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039B" w14:textId="77777777" w:rsidR="006C2E23" w:rsidRDefault="00A04595" w:rsidP="00211BC5">
      <w:pPr>
        <w:spacing w:before="100" w:after="100"/>
        <w:rPr>
          <w:lang w:val="nb-NO"/>
        </w:rPr>
      </w:pPr>
      <w:r w:rsidRPr="00E62D59">
        <w:rPr>
          <w:noProof/>
          <w:lang w:val="nb-NO"/>
        </w:rPr>
        <w:drawing>
          <wp:anchor distT="0" distB="0" distL="114300" distR="114300" simplePos="0" relativeHeight="251658242" behindDoc="1" locked="0" layoutInCell="1" allowOverlap="1" wp14:anchorId="6327C234" wp14:editId="55B36410">
            <wp:simplePos x="0" y="0"/>
            <wp:positionH relativeFrom="column">
              <wp:posOffset>-2824480</wp:posOffset>
            </wp:positionH>
            <wp:positionV relativeFrom="page">
              <wp:posOffset>645160</wp:posOffset>
            </wp:positionV>
            <wp:extent cx="10737215" cy="7618095"/>
            <wp:effectExtent l="0" t="2540" r="0" b="0"/>
            <wp:wrapNone/>
            <wp:docPr id="10" name="Bilde 10" descr="Background patter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descr="Background pattern&#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flipH="1" flipV="1">
                      <a:off x="0" y="0"/>
                      <a:ext cx="10737215" cy="7618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2D59">
        <w:rPr>
          <w:noProof/>
          <w:lang w:val="nb-NO"/>
        </w:rPr>
        <mc:AlternateContent>
          <mc:Choice Requires="wps">
            <w:drawing>
              <wp:anchor distT="0" distB="0" distL="114300" distR="114300" simplePos="0" relativeHeight="251658243" behindDoc="0" locked="0" layoutInCell="1" allowOverlap="1" wp14:anchorId="76014BA0" wp14:editId="2ABF3B80">
                <wp:simplePos x="0" y="0"/>
                <wp:positionH relativeFrom="margin">
                  <wp:posOffset>-2727960</wp:posOffset>
                </wp:positionH>
                <wp:positionV relativeFrom="paragraph">
                  <wp:posOffset>182245</wp:posOffset>
                </wp:positionV>
                <wp:extent cx="1652270" cy="416560"/>
                <wp:effectExtent l="0" t="4445" r="0" b="0"/>
                <wp:wrapNone/>
                <wp:docPr id="8" name="Fri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652270" cy="416560"/>
                        </a:xfrm>
                        <a:custGeom>
                          <a:avLst/>
                          <a:gdLst>
                            <a:gd name="connsiteX0" fmla="*/ 480712 w 4366695"/>
                            <a:gd name="connsiteY0" fmla="*/ 1112783 h 1112783"/>
                            <a:gd name="connsiteX1" fmla="*/ 255006 w 4366695"/>
                            <a:gd name="connsiteY1" fmla="*/ 1112783 h 1112783"/>
                            <a:gd name="connsiteX2" fmla="*/ 255006 w 4366695"/>
                            <a:gd name="connsiteY2" fmla="*/ 188772 h 1112783"/>
                            <a:gd name="connsiteX3" fmla="*/ 0 w 4366695"/>
                            <a:gd name="connsiteY3" fmla="*/ 188772 h 1112783"/>
                            <a:gd name="connsiteX4" fmla="*/ 0 w 4366695"/>
                            <a:gd name="connsiteY4" fmla="*/ 0 h 1112783"/>
                            <a:gd name="connsiteX5" fmla="*/ 732513 w 4366695"/>
                            <a:gd name="connsiteY5" fmla="*/ 0 h 1112783"/>
                            <a:gd name="connsiteX6" fmla="*/ 732513 w 4366695"/>
                            <a:gd name="connsiteY6" fmla="*/ 188772 h 1112783"/>
                            <a:gd name="connsiteX7" fmla="*/ 480712 w 4366695"/>
                            <a:gd name="connsiteY7" fmla="*/ 188772 h 1112783"/>
                            <a:gd name="connsiteX8" fmla="*/ 1183467 w 4366695"/>
                            <a:gd name="connsiteY8" fmla="*/ 1112783 h 1112783"/>
                            <a:gd name="connsiteX9" fmla="*/ 958219 w 4366695"/>
                            <a:gd name="connsiteY9" fmla="*/ 1112783 h 1112783"/>
                            <a:gd name="connsiteX10" fmla="*/ 958219 w 4366695"/>
                            <a:gd name="connsiteY10" fmla="*/ 0 h 1112783"/>
                            <a:gd name="connsiteX11" fmla="*/ 1183467 w 4366695"/>
                            <a:gd name="connsiteY11" fmla="*/ 0 h 1112783"/>
                            <a:gd name="connsiteX12" fmla="*/ 1705840 w 4366695"/>
                            <a:gd name="connsiteY12" fmla="*/ 0 h 1112783"/>
                            <a:gd name="connsiteX13" fmla="*/ 2251563 w 4366695"/>
                            <a:gd name="connsiteY13" fmla="*/ 749795 h 1112783"/>
                            <a:gd name="connsiteX14" fmla="*/ 2254310 w 4366695"/>
                            <a:gd name="connsiteY14" fmla="*/ 754205 h 1112783"/>
                            <a:gd name="connsiteX15" fmla="*/ 2254310 w 4366695"/>
                            <a:gd name="connsiteY15" fmla="*/ 0 h 1112783"/>
                            <a:gd name="connsiteX16" fmla="*/ 2480016 w 4366695"/>
                            <a:gd name="connsiteY16" fmla="*/ 0 h 1112783"/>
                            <a:gd name="connsiteX17" fmla="*/ 2480016 w 4366695"/>
                            <a:gd name="connsiteY17" fmla="*/ 1112783 h 1112783"/>
                            <a:gd name="connsiteX18" fmla="*/ 2253852 w 4366695"/>
                            <a:gd name="connsiteY18" fmla="*/ 1112783 h 1112783"/>
                            <a:gd name="connsiteX19" fmla="*/ 1698973 w 4366695"/>
                            <a:gd name="connsiteY19" fmla="*/ 352844 h 1112783"/>
                            <a:gd name="connsiteX20" fmla="*/ 1698973 w 4366695"/>
                            <a:gd name="connsiteY20" fmla="*/ 1112783 h 1112783"/>
                            <a:gd name="connsiteX21" fmla="*/ 1473725 w 4366695"/>
                            <a:gd name="connsiteY21" fmla="*/ 1112783 h 1112783"/>
                            <a:gd name="connsiteX22" fmla="*/ 1473725 w 4366695"/>
                            <a:gd name="connsiteY22" fmla="*/ 0 h 1112783"/>
                            <a:gd name="connsiteX23" fmla="*/ 3100821 w 4366695"/>
                            <a:gd name="connsiteY23" fmla="*/ 0 h 1112783"/>
                            <a:gd name="connsiteX24" fmla="*/ 2694734 w 4366695"/>
                            <a:gd name="connsiteY24" fmla="*/ 556171 h 1112783"/>
                            <a:gd name="connsiteX25" fmla="*/ 3100363 w 4366695"/>
                            <a:gd name="connsiteY25" fmla="*/ 1111901 h 1112783"/>
                            <a:gd name="connsiteX26" fmla="*/ 3375055 w 4366695"/>
                            <a:gd name="connsiteY26" fmla="*/ 1111901 h 1112783"/>
                            <a:gd name="connsiteX27" fmla="*/ 2966679 w 4366695"/>
                            <a:gd name="connsiteY27" fmla="*/ 556171 h 1112783"/>
                            <a:gd name="connsiteX28" fmla="*/ 3375055 w 4366695"/>
                            <a:gd name="connsiteY28" fmla="*/ 0 h 1112783"/>
                            <a:gd name="connsiteX29" fmla="*/ 4366695 w 4366695"/>
                            <a:gd name="connsiteY29" fmla="*/ 1112783 h 1112783"/>
                            <a:gd name="connsiteX30" fmla="*/ 4092003 w 4366695"/>
                            <a:gd name="connsiteY30" fmla="*/ 1112783 h 1112783"/>
                            <a:gd name="connsiteX31" fmla="*/ 3813190 w 4366695"/>
                            <a:gd name="connsiteY31" fmla="*/ 664230 h 1112783"/>
                            <a:gd name="connsiteX32" fmla="*/ 3810443 w 4366695"/>
                            <a:gd name="connsiteY32" fmla="*/ 664230 h 1112783"/>
                            <a:gd name="connsiteX33" fmla="*/ 3810443 w 4366695"/>
                            <a:gd name="connsiteY33" fmla="*/ 1112783 h 1112783"/>
                            <a:gd name="connsiteX34" fmla="*/ 3584737 w 4366695"/>
                            <a:gd name="connsiteY34" fmla="*/ 1112783 h 1112783"/>
                            <a:gd name="connsiteX35" fmla="*/ 3584737 w 4366695"/>
                            <a:gd name="connsiteY35" fmla="*/ 0 h 1112783"/>
                            <a:gd name="connsiteX36" fmla="*/ 3891477 w 4366695"/>
                            <a:gd name="connsiteY36" fmla="*/ 0 h 1112783"/>
                            <a:gd name="connsiteX37" fmla="*/ 4277878 w 4366695"/>
                            <a:gd name="connsiteY37" fmla="*/ 334761 h 1112783"/>
                            <a:gd name="connsiteX38" fmla="*/ 4041642 w 4366695"/>
                            <a:gd name="connsiteY38" fmla="*/ 643500 h 1112783"/>
                            <a:gd name="connsiteX39" fmla="*/ 3810443 w 4366695"/>
                            <a:gd name="connsiteY39" fmla="*/ 512066 h 1112783"/>
                            <a:gd name="connsiteX40" fmla="*/ 3839286 w 4366695"/>
                            <a:gd name="connsiteY40" fmla="*/ 512066 h 1112783"/>
                            <a:gd name="connsiteX41" fmla="*/ 4050799 w 4366695"/>
                            <a:gd name="connsiteY41" fmla="*/ 340936 h 1112783"/>
                            <a:gd name="connsiteX42" fmla="*/ 3841117 w 4366695"/>
                            <a:gd name="connsiteY42" fmla="*/ 176422 h 1112783"/>
                            <a:gd name="connsiteX43" fmla="*/ 3810443 w 4366695"/>
                            <a:gd name="connsiteY43" fmla="*/ 176422 h 11127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4366695" h="1112783">
                              <a:moveTo>
                                <a:pt x="480712" y="1112783"/>
                              </a:moveTo>
                              <a:lnTo>
                                <a:pt x="255006" y="1112783"/>
                              </a:lnTo>
                              <a:lnTo>
                                <a:pt x="255006" y="188772"/>
                              </a:lnTo>
                              <a:lnTo>
                                <a:pt x="0" y="188772"/>
                              </a:lnTo>
                              <a:lnTo>
                                <a:pt x="0" y="0"/>
                              </a:lnTo>
                              <a:lnTo>
                                <a:pt x="732513" y="0"/>
                              </a:lnTo>
                              <a:lnTo>
                                <a:pt x="732513" y="188772"/>
                              </a:lnTo>
                              <a:lnTo>
                                <a:pt x="480712" y="188772"/>
                              </a:lnTo>
                              <a:close/>
                              <a:moveTo>
                                <a:pt x="1183467" y="1112783"/>
                              </a:moveTo>
                              <a:lnTo>
                                <a:pt x="958219" y="1112783"/>
                              </a:lnTo>
                              <a:lnTo>
                                <a:pt x="958219" y="0"/>
                              </a:lnTo>
                              <a:lnTo>
                                <a:pt x="1183467" y="0"/>
                              </a:lnTo>
                              <a:close/>
                              <a:moveTo>
                                <a:pt x="1705840" y="0"/>
                              </a:moveTo>
                              <a:lnTo>
                                <a:pt x="2251563" y="749795"/>
                              </a:lnTo>
                              <a:lnTo>
                                <a:pt x="2254310" y="754205"/>
                              </a:lnTo>
                              <a:lnTo>
                                <a:pt x="2254310" y="0"/>
                              </a:lnTo>
                              <a:lnTo>
                                <a:pt x="2480016" y="0"/>
                              </a:lnTo>
                              <a:lnTo>
                                <a:pt x="2480016" y="1112783"/>
                              </a:lnTo>
                              <a:lnTo>
                                <a:pt x="2253852" y="1112783"/>
                              </a:lnTo>
                              <a:lnTo>
                                <a:pt x="1698973" y="352844"/>
                              </a:lnTo>
                              <a:lnTo>
                                <a:pt x="1698973" y="1112783"/>
                              </a:lnTo>
                              <a:lnTo>
                                <a:pt x="1473725" y="1112783"/>
                              </a:lnTo>
                              <a:lnTo>
                                <a:pt x="1473725" y="0"/>
                              </a:lnTo>
                              <a:close/>
                              <a:moveTo>
                                <a:pt x="3100821" y="0"/>
                              </a:moveTo>
                              <a:lnTo>
                                <a:pt x="2694734" y="556171"/>
                              </a:lnTo>
                              <a:lnTo>
                                <a:pt x="3100363" y="1111901"/>
                              </a:lnTo>
                              <a:lnTo>
                                <a:pt x="3375055" y="1111901"/>
                              </a:lnTo>
                              <a:lnTo>
                                <a:pt x="2966679" y="556171"/>
                              </a:lnTo>
                              <a:lnTo>
                                <a:pt x="3375055" y="0"/>
                              </a:lnTo>
                              <a:close/>
                              <a:moveTo>
                                <a:pt x="4366695" y="1112783"/>
                              </a:moveTo>
                              <a:lnTo>
                                <a:pt x="4092003" y="1112783"/>
                              </a:lnTo>
                              <a:lnTo>
                                <a:pt x="3813190" y="664230"/>
                              </a:lnTo>
                              <a:lnTo>
                                <a:pt x="3810443" y="664230"/>
                              </a:lnTo>
                              <a:lnTo>
                                <a:pt x="3810443" y="1112783"/>
                              </a:lnTo>
                              <a:lnTo>
                                <a:pt x="3584737" y="1112783"/>
                              </a:lnTo>
                              <a:lnTo>
                                <a:pt x="3584737" y="0"/>
                              </a:lnTo>
                              <a:lnTo>
                                <a:pt x="3891477" y="0"/>
                              </a:lnTo>
                              <a:cubicBezTo>
                                <a:pt x="4120388" y="0"/>
                                <a:pt x="4277878" y="97473"/>
                                <a:pt x="4277878" y="334761"/>
                              </a:cubicBezTo>
                              <a:cubicBezTo>
                                <a:pt x="4277878" y="476781"/>
                                <a:pt x="4196386" y="618360"/>
                                <a:pt x="4041642" y="643500"/>
                              </a:cubicBezTo>
                              <a:close/>
                              <a:moveTo>
                                <a:pt x="3810443" y="512066"/>
                              </a:moveTo>
                              <a:lnTo>
                                <a:pt x="3839286" y="512066"/>
                              </a:lnTo>
                              <a:cubicBezTo>
                                <a:pt x="3963355" y="512066"/>
                                <a:pt x="4050799" y="476781"/>
                                <a:pt x="4050799" y="340936"/>
                              </a:cubicBezTo>
                              <a:cubicBezTo>
                                <a:pt x="4050799" y="205091"/>
                                <a:pt x="3960608" y="176422"/>
                                <a:pt x="3841117" y="176422"/>
                              </a:cubicBezTo>
                              <a:lnTo>
                                <a:pt x="3810443" y="176422"/>
                              </a:lnTo>
                              <a:close/>
                            </a:path>
                          </a:pathLst>
                        </a:custGeom>
                        <a:solidFill>
                          <a:srgbClr val="FFFFFF">
                            <a:alpha val="16000"/>
                          </a:srgbClr>
                        </a:solidFill>
                        <a:ln w="45720" cap="flat">
                          <a:noFill/>
                          <a:prstDash val="solid"/>
                          <a:miter/>
                        </a:ln>
                      </wps:spPr>
                      <wps:txbx>
                        <w:txbxContent>
                          <w:p w14:paraId="6053E0A9" w14:textId="77777777" w:rsidR="00C956F0" w:rsidRPr="0057681D" w:rsidRDefault="00C956F0" w:rsidP="00C956F0">
                            <w:pPr>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6014BA0" id="Friform 8" o:spid="_x0000_s1026" style="position:absolute;margin-left:-214.8pt;margin-top:14.35pt;width:130.1pt;height:32.8pt;rotation:90;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66695,1112783"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1j2tgcAAEIqAAAOAAAAZHJzL2Uyb0RvYy54bWysWkuP2zYQvhfofxB8LNBYfOhlZDdoE6SX&#13;&#10;oA2QFEiPWlleG5UlVdKunf76Dh+yh1rbGi66B9tczTfDGX5DkUO+fXfcV8Fz2fW7pr5bsDfhIijr&#13;&#10;olnv6se7xZ9fP/6cLoJ+yOt1XjV1ebf4XvaLd/c//vD20K5K3mybal12ASip+9WhvVtsh6FdLZd9&#13;&#10;sS33ef+macsaHm6abp8P0Owel+suP4D2fbXkYRgvD023brumKPse/vvBPFzca/2bTVkMf2w2fTkE&#13;&#10;1d0C+jboz05/PqjP5f3bfPXY5e12V9hu5K/oxT7f1WD0pOpDPuTBU7d7oWq/K7qmbzbDm6LZL5vN&#13;&#10;ZleU2gfwhoUTb75s87bUvkBw+vYUpv7/U1v8/vyl/dyprvftp6b4u4eILA9tvzo9UY3eyhw33T7o&#13;&#10;GghjJEP1p50GN4Kjjun3U0zL4xAU8E8WR5wnEPoCnkloxTroy3yldCm7xVM//FY2+nf+/KkfzJis&#13;&#10;4ZeO6Dqo8z1Qp2jqut8N5TdQttlXMEw/LQOZhgnjwSGQIo7jLLIDOsX8hTGMMZ6kItgG9tcV0DeG&#13;&#10;DPEoArrNG8IYsiH+CkMYw9I0Sfi8QwLZCed9weJUE9LPhCs+OyIR0p4IHjEx7wXGhPMxil9hAmOo&#13;&#10;gUqQHSqLMYZqBybgU7YwlgoZJ/Mxc0HEdMmQpSxKOcvmDWEMOV0YzmaqJQdE4AFzM5kYOAdFseKk&#13;&#10;cRJGqSQkJsMoihWcyRzSJooJicMwKpFZkkXz6cNwRoMpKRjFIYxKIslDiimc2XRTGEWJHU5uDpka&#13;&#10;MsprAKMoVnBq061gFD19cHZD3EQaEd6gDKPotpwEj7M0SyjMwygR8VTKeeZxPCswqikXRV0ZcGdy&#13;&#10;kIlIeDQ/2bkosi2c7IxsC6MIBOQ42SFnQ5i/CR5hFMUKznMeZ+CNJFjBqCiKWcIIdMB5rhwSlDmP&#13;&#10;YxSwnGUhxRbOdiGSKIwodMAoui2c8zyDVW9CeM9yjCKHEKc83S2MonACJ7tdxhM4gVHk6UjgOUKG&#13;&#10;GWwhCdORg6LbwnOESJkALs37JTAqjiUXhBAKnOxgKpSS4hZGkU3hjKebwih6BHHeC1gawTxLiCBG&#13;&#10;0W3hxKfbwijKQOGUF2kG0znFI4yiWMHJLnmSpElKiBtGCSGTmDDzCZzsMoQNviSsJRxULAVsrecn&#13;&#10;dIEzns48jIoYD+N43pTE04RIRcZTwprPQZFN4XyXYRQmGWE6lxglYCITFK9wvotUQm4QyCcxiiUw&#13;&#10;voRCg8T5Th4rB3XJFFSNHse6UL4dS0XFsba1IvgV5KryaOpSbdOruhQuHEERamxCTUjVuqAAdax1&#13;&#10;Heo2GCKOwcwLDDHEYO4FhlhisPACw2SIwdILDLMbBuvqGjlgMGlhcOxlGeYiDE68wDAnYXDqBYb5&#13;&#10;AoMzL7AqMmA0tL04NiWZH8tUWcCx7scztd934H5MUzt/B+7HNTYhG7S9QjehG/PjG5sQDtpe1ieU&#13;&#10;g82yF3xCOubHOrWHxZGHto91tS114H6s4xPWQdvL+oR1sBH1gk9Yx/1Yp/Z7ju9+rOMT1kHbq/MT&#13;&#10;1sEuzQs+YR33Yx2fsA7aPtbVrgiHDtpe8AnrYOPjBZ+wDrZAXvAJ64Qf68SEddD2sj5hnfBjnZiw&#13;&#10;Dtpe1iesE36sU4t3Z9z9WKeW8Q7cj3VqkY3h0PbxXS2cHbgf69Ri2IH7sU4tcB24wzqzsrJL2Q6O&#13;&#10;rtWhdaUPrYdFAIfW3SKAQ+sH5XC+avNBrYDHn8EBjlftGWiwhXNXU17U57P75rn82mjJQS2IzXGT&#13;&#10;7sooZmJ4FqxqDDCHnxcAo9j43Wr9WFyfTNohGqXGbyNtBtQcZxEEx/EelYzfRpk5FNQ9JQsSTOOI&#13;&#10;XfKoqJq+1MNyDqHpkD1yuxC7s6TrgjnQugAYxcZvYwCJ3/YY92QqeaP/5kzKiei1ntuTJS1rzotu&#13;&#10;jqc9sjHi+syHLD7tvxsSe37i9HmUGL9N8LCkmwqj3Pht5c1pidZMkbfHEFrenGPcdBGLk9Sb0wB6&#13;&#10;d5D8NITXKWBPA5xwXqWAqelrWVNmvumwrcuPDqhq+215U1sny9v6OLk7SD09PqdpF6Z2d9SuRclW&#13;&#10;nkc31G2U226b6rGWN4XaOXFVAX6NuNv/kfzjt0kCWx2l995UbrX8NKoTzaYielGyeHrYFb+W/+L3&#13;&#10;koR6nkjNekRrhteiecOZoqdWlCXAehWvSw9NndNG0zXhtl7qhQJpkmq6nhSzLBapWZzFcNXCXHU6&#13;&#10;PTXVUd0nU/O8bPbqq8TW0bQCU160Cq7RzFYuXwLGqF9yUYAPIjIL1LOVsxO6QqlVXgiAqV/qp6Yq&#13;&#10;ednFS0OJoHD6H2ZOZKFTYRyagTaFQaV47JStZWqz56dqOeUYGr22LDbHJC9Bo9g4IYIetdbSpcLT&#13;&#10;oksrP99b65tqt/64qyrVqb57fHhfdcFzDuu3j/pPL8Pyqt3m5r8sVnfnzKLLimv9jp6q1ou6KFH7&#13;&#10;+yKH25GbKh+0qrpRxkwIun74kPdbo1grMLHZw125zpiooMCpL/WZe3zqRt9wfDjCQ/XzoVl//9wF&#13;&#10;B7gFebfo/3nKuxKWm0P1vjGXJvO62Daw/CyGzhr/5WloNjt1UU9rNQpsAy4qalfspUp1ExK3tdT5&#13;&#10;6uf9fwAAAP//AwBQSwMEFAAGAAgAAAAhAPpw+i7mAAAAEgEAAA8AAABkcnMvZG93bnJldi54bWxM&#13;&#10;j0FPwzAMhe9I/IfISNy6dK2UbV3TCTEmOCFROHBMm5BUNElp0q3995gTu1i2/Pn5vfIw256c1Rg6&#13;&#10;7zisVykQ5VovO6c5fLyfki2QEIWTovdOcVhUgEN1e1OKQvqLe1PnOmqCIi4UgoOJcSgoDa1RVoSV&#13;&#10;H5TD3ZcfrYg4jprKUVxQ3PY0S1NGregcfjBiUI9Gtd/1ZDk8veipY6dP87NZjq918ywXzXac39/N&#13;&#10;xz2Whz2QqOb4fwF/GdA/VGis8ZOTgfQckjzPcmSxY1sGBJEkY2wDpEF4t2ZAq5JeR6l+AQAA//8D&#13;&#10;AFBLAQItABQABgAIAAAAIQC2gziS/gAAAOEBAAATAAAAAAAAAAAAAAAAAAAAAABbQ29udGVudF9U&#13;&#10;eXBlc10ueG1sUEsBAi0AFAAGAAgAAAAhADj9If/WAAAAlAEAAAsAAAAAAAAAAAAAAAAALwEAAF9y&#13;&#10;ZWxzLy5yZWxzUEsBAi0AFAAGAAgAAAAhAEN3WPa2BwAAQioAAA4AAAAAAAAAAAAAAAAALgIAAGRy&#13;&#10;cy9lMm9Eb2MueG1sUEsBAi0AFAAGAAgAAAAhAPpw+i7mAAAAEgEAAA8AAAAAAAAAAAAAAAAAEAoA&#13;&#10;AGRycy9kb3ducmV2LnhtbFBLBQYAAAAABAAEAPMAAAAjCwAAAAA=&#13;&#10;" adj="-11796480,,5400" path="m480712,1112783r-225706,l255006,188772,,188772,,,732513,r,188772l480712,188772r,924011xm1183467,1112783r-225248,l958219,r225248,l1183467,1112783xm1705840,r545723,749795l2254310,754205,2254310,r225706,l2480016,1112783r-226164,l1698973,352844r,759939l1473725,1112783,1473725,r232115,xm3100821,l2694734,556171r405629,555730l3375055,1111901,2966679,556171,3375055,,3100821,xm4366695,1112783r-274692,l3813190,664230r-2747,l3810443,1112783r-225706,l3584737,r306740,c4120388,,4277878,97473,4277878,334761v,142020,-81492,283599,-236236,308739l4366695,1112783xm3810443,512066r28843,c3963355,512066,4050799,476781,4050799,340936v,-135845,-90191,-164514,-209682,-164514l3810443,176422r,335644xe" stroked="f" strokeweight="3.6pt">
                <v:fill opacity="10537f"/>
                <v:stroke joinstyle="miter"/>
                <v:formulas/>
                <v:path arrowok="t" o:connecttype="custom" o:connectlocs="181892,416560;96489,416560;96489,70665;0,70665;0,0;277168,0;277168,70665;181892,70665;447800,416560;362571,416560;362571,0;447800,0;645456,0;851946,280679;852986,282330;852986,0;938388,0;938388,416560;852812,416560;642857,132084;642857,416560;557628,416560;557628,0;1173289,0;1019633,208197;1173115,416230;1277053,416230;1122532,208197;1277053,0;1652270,416560;1548332,416560;1442835,248648;1441795,248648;1441795,416560;1356393,416560;1356393,0;1472457,0;1618663,125315;1529276,240888;1441795,191687;1452709,191687;1532741,127626;1453402,66042;1441795,66042" o:connectangles="0,0,0,0,0,0,0,0,0,0,0,0,0,0,0,0,0,0,0,0,0,0,0,0,0,0,0,0,0,0,0,0,0,0,0,0,0,0,0,0,0,0,0,0" textboxrect="0,0,4366695,1112783"/>
                <v:textbox>
                  <w:txbxContent>
                    <w:p w14:paraId="6053E0A9" w14:textId="77777777" w:rsidR="00C956F0" w:rsidRPr="0057681D" w:rsidRDefault="00C956F0" w:rsidP="00C956F0">
                      <w:pPr>
                        <w:jc w:val="center"/>
                      </w:pPr>
                    </w:p>
                  </w:txbxContent>
                </v:textbox>
                <w10:wrap anchorx="margin"/>
              </v:shape>
            </w:pict>
          </mc:Fallback>
        </mc:AlternateContent>
      </w:r>
    </w:p>
    <w:p w14:paraId="5B800BFE" w14:textId="58DDC216" w:rsidR="009410D3" w:rsidRPr="007E68D1" w:rsidRDefault="009410D3" w:rsidP="007E68D1"/>
    <w:p w14:paraId="29DE0F97" w14:textId="1D84E09A" w:rsidR="00AB2AFE" w:rsidRPr="00E62D59" w:rsidRDefault="003E442F" w:rsidP="00AB2AFE">
      <w:pPr>
        <w:rPr>
          <w:lang w:val="nb-NO"/>
        </w:rPr>
      </w:pPr>
      <w:bookmarkStart w:id="0" w:name="_Toc73018818"/>
      <w:bookmarkStart w:id="1" w:name="_Toc73023960"/>
      <w:r w:rsidRPr="00E62D59">
        <w:rPr>
          <w:noProof/>
          <w:lang w:val="nb-NO"/>
        </w:rPr>
        <mc:AlternateContent>
          <mc:Choice Requires="wps">
            <w:drawing>
              <wp:anchor distT="0" distB="0" distL="114300" distR="114300" simplePos="0" relativeHeight="251658240" behindDoc="0" locked="0" layoutInCell="1" allowOverlap="1" wp14:anchorId="055A7971" wp14:editId="7F4E2D13">
                <wp:simplePos x="0" y="0"/>
                <wp:positionH relativeFrom="margin">
                  <wp:posOffset>23080</wp:posOffset>
                </wp:positionH>
                <wp:positionV relativeFrom="margin">
                  <wp:posOffset>3074394</wp:posOffset>
                </wp:positionV>
                <wp:extent cx="5357191" cy="2332355"/>
                <wp:effectExtent l="0" t="0" r="0" b="0"/>
                <wp:wrapNone/>
                <wp:docPr id="7" name="Tekstbo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7191" cy="2332355"/>
                        </a:xfrm>
                        <a:prstGeom prst="rect">
                          <a:avLst/>
                        </a:prstGeom>
                        <a:noFill/>
                        <a:ln w="6350">
                          <a:noFill/>
                        </a:ln>
                      </wps:spPr>
                      <wps:txbx>
                        <w:txbxContent>
                          <w:p w14:paraId="00CEB0BB" w14:textId="50568401" w:rsidR="00391159" w:rsidRPr="00B249D0" w:rsidRDefault="00B249D0" w:rsidP="00931A8E">
                            <w:pPr>
                              <w:pStyle w:val="Rubrik"/>
                              <w:rPr>
                                <w:color w:val="FFFFFF" w:themeColor="background1"/>
                                <w:lang w:val="en-GB"/>
                              </w:rPr>
                            </w:pPr>
                            <w:r w:rsidRPr="00B249D0">
                              <w:rPr>
                                <w:color w:val="FFFFFF" w:themeColor="background1"/>
                                <w:lang w:val="en-GB"/>
                              </w:rPr>
                              <w:t>Collaboration for scaling and adoption of proven solutions across NGOs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5A7971" id="_x0000_t202" coordsize="21600,21600" o:spt="202" path="m,l,21600r21600,l21600,xe">
                <v:stroke joinstyle="miter"/>
                <v:path gradientshapeok="t" o:connecttype="rect"/>
              </v:shapetype>
              <v:shape id="Tekstboks 7" o:spid="_x0000_s1027" type="#_x0000_t202" style="position:absolute;margin-left:1.8pt;margin-top:242.1pt;width:421.85pt;height:183.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udKKQIAAE0EAAAOAAAAZHJzL2Uyb0RvYy54bWysVMlu2zAQvRfoPxC815IXJY1gOXATuChg&#13;&#10;JAGcImeaIi2hFIclaUvu13dIyQvSnopeqCFnOMt7j5rfd40iB2FdDbqg41FKidAcylrvCvr9dfXp&#13;&#10;MyXOM10yBVoU9CgcvV98/DBvTS4mUIEqhSWYRLu8NQWtvDd5kjheiYa5ERih0SnBNszj1u6S0rIW&#13;&#10;szcqmaTpTdKCLY0FLpzD08feSRcxv5SC+2cpnfBEFRR783G1cd2GNVnMWb6zzFQ1H9pg/9BFw2qN&#13;&#10;Rc+pHplnZG/rP1I1NbfgQPoRhyYBKWsu4gw4zTh9N82mYkbEWRAcZ84wuf+Xlj8dNubFEt99gQ4J&#13;&#10;jEM4swb+wyE2SWtcPsQETF3uMDoM2knbhC+OQPAiYns84yk6TzgeZtPsdnw3poSjbzKdTqZZFhBP&#13;&#10;LteNdf6rgIYEo6AWCYstsMPa+T70FBKqaVjVSkXSlCZtQW+mWRovnD2YXOmh877Z0Lbvth2pyzAh&#13;&#10;3g4nWyiPOLiFXhPO8FWNPayZ8y/MoghwJBS2f8ZFKsBaMFiUVGB//e08xCM36KWkRVEV1P3cMyso&#13;&#10;Ud80snY3ns2CCuNmlt1OcGOvPdtrj943D4C6RQCxu2iGeK9OprTQvKH+l6EqupjmWLug/mQ++F7q&#13;&#10;+H64WC5jEOrOML/WG8NPfAeEX7s3Zs1Ag0cGn+AkP5a/Y6OP7flY7j3IOlJ1QXWAHzUbyR7eV3gU&#13;&#10;1/sYdfkLLH4DAAD//wMAUEsDBBQABgAIAAAAIQDu3aLa5AAAAA4BAAAPAAAAZHJzL2Rvd25yZXYu&#13;&#10;eG1sTE9NT4NAEL2b+B82Y+LNLqVQCWVpGkxjYuyhtRdvCzsF4n4gu23RX+940stkJu/N+yjWk9Hs&#13;&#10;gqPvnRUwn0XA0DZO9bYVcHzbPmTAfJBWSe0sCvhCD+vy9qaQuXJXu8fLIbSMRKzPpYAuhCHn3Dcd&#13;&#10;GulnbkBL2MmNRgY6x5arUV5J3GgeR9GSG9lbcujkgFWHzcfhbAS8VNud3Nexyb519fx62gyfx/dU&#13;&#10;iPu76WlFY7MCFnAKfx/w24HyQ0nBane2yjMtYLEkooAkS2JghGfJ4wJYTUs6T4GXBf9fo/wBAAD/&#13;&#10;/wMAUEsBAi0AFAAGAAgAAAAhALaDOJL+AAAA4QEAABMAAAAAAAAAAAAAAAAAAAAAAFtDb250ZW50&#13;&#10;X1R5cGVzXS54bWxQSwECLQAUAAYACAAAACEAOP0h/9YAAACUAQAACwAAAAAAAAAAAAAAAAAvAQAA&#13;&#10;X3JlbHMvLnJlbHNQSwECLQAUAAYACAAAACEAqx7nSikCAABNBAAADgAAAAAAAAAAAAAAAAAuAgAA&#13;&#10;ZHJzL2Uyb0RvYy54bWxQSwECLQAUAAYACAAAACEA7t2i2uQAAAAOAQAADwAAAAAAAAAAAAAAAACD&#13;&#10;BAAAZHJzL2Rvd25yZXYueG1sUEsFBgAAAAAEAAQA8wAAAJQFAAAAAA==&#13;&#10;" filled="f" stroked="f" strokeweight=".5pt">
                <v:textbox>
                  <w:txbxContent>
                    <w:p w14:paraId="00CEB0BB" w14:textId="50568401" w:rsidR="00391159" w:rsidRPr="00B249D0" w:rsidRDefault="00B249D0" w:rsidP="00931A8E">
                      <w:pPr>
                        <w:pStyle w:val="Rubrik"/>
                        <w:rPr>
                          <w:color w:val="FFFFFF" w:themeColor="background1"/>
                          <w:lang w:val="en-GB"/>
                        </w:rPr>
                      </w:pPr>
                      <w:r w:rsidRPr="00B249D0">
                        <w:rPr>
                          <w:color w:val="FFFFFF" w:themeColor="background1"/>
                          <w:lang w:val="en-GB"/>
                        </w:rPr>
                        <w:t>Collaboration for scaling and adoption of proven solutions across NGOs</w:t>
                      </w:r>
                    </w:p>
                  </w:txbxContent>
                </v:textbox>
                <w10:wrap anchorx="margin" anchory="margin"/>
              </v:shape>
            </w:pict>
          </mc:Fallback>
        </mc:AlternateContent>
      </w:r>
      <w:r w:rsidR="00A04595" w:rsidRPr="00E62D59">
        <w:rPr>
          <w:noProof/>
          <w:lang w:val="nb-NO"/>
        </w:rPr>
        <mc:AlternateContent>
          <mc:Choice Requires="wps">
            <w:drawing>
              <wp:anchor distT="0" distB="0" distL="114300" distR="114300" simplePos="0" relativeHeight="251658241" behindDoc="0" locked="0" layoutInCell="1" allowOverlap="1" wp14:anchorId="20941020" wp14:editId="4AD54032">
                <wp:simplePos x="0" y="0"/>
                <wp:positionH relativeFrom="margin">
                  <wp:posOffset>29210</wp:posOffset>
                </wp:positionH>
                <wp:positionV relativeFrom="margin">
                  <wp:posOffset>6617335</wp:posOffset>
                </wp:positionV>
                <wp:extent cx="5139690" cy="650240"/>
                <wp:effectExtent l="0" t="0" r="0" b="0"/>
                <wp:wrapNone/>
                <wp:docPr id="6" name="Tekstbok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9690" cy="650240"/>
                        </a:xfrm>
                        <a:prstGeom prst="rect">
                          <a:avLst/>
                        </a:prstGeom>
                        <a:noFill/>
                        <a:ln w="6350">
                          <a:noFill/>
                        </a:ln>
                      </wps:spPr>
                      <wps:txbx>
                        <w:txbxContent>
                          <w:p w14:paraId="52205AFB" w14:textId="7B56A37C" w:rsidR="00C55649" w:rsidRDefault="00D64D76" w:rsidP="00C55649">
                            <w:pPr>
                              <w:pStyle w:val="Ingetavstnd"/>
                              <w:spacing w:line="276" w:lineRule="auto"/>
                              <w:rPr>
                                <w:color w:val="FFFFFF"/>
                                <w:lang w:val="en-GB"/>
                              </w:rPr>
                            </w:pPr>
                            <w:r w:rsidRPr="00D64D76">
                              <w:rPr>
                                <w:color w:val="FFFFFF"/>
                                <w:lang w:val="en-GB"/>
                              </w:rPr>
                              <w:t xml:space="preserve">Cross-pollination lab – the </w:t>
                            </w:r>
                            <w:proofErr w:type="spellStart"/>
                            <w:r w:rsidRPr="00D64D76">
                              <w:rPr>
                                <w:color w:val="FFFFFF"/>
                                <w:lang w:val="en-GB"/>
                              </w:rPr>
                              <w:t>H</w:t>
                            </w:r>
                            <w:r>
                              <w:rPr>
                                <w:color w:val="FFFFFF"/>
                                <w:lang w:val="en-GB"/>
                              </w:rPr>
                              <w:t>ippening</w:t>
                            </w:r>
                            <w:proofErr w:type="spellEnd"/>
                          </w:p>
                          <w:p w14:paraId="4F00B08F" w14:textId="070E316D" w:rsidR="00AB2AFE" w:rsidRDefault="003C4DC2" w:rsidP="003C4DC2">
                            <w:pPr>
                              <w:pStyle w:val="Ingetavstnd"/>
                              <w:spacing w:line="276" w:lineRule="auto"/>
                              <w:rPr>
                                <w:color w:val="FFFFFF"/>
                                <w:lang w:val="en-GB"/>
                              </w:rPr>
                            </w:pPr>
                            <w:r>
                              <w:rPr>
                                <w:color w:val="FFFFFF"/>
                                <w:lang w:val="en-GB"/>
                              </w:rPr>
                              <w:t>4</w:t>
                            </w:r>
                            <w:r w:rsidRPr="003C4DC2">
                              <w:rPr>
                                <w:color w:val="FFFFFF"/>
                                <w:vertAlign w:val="superscript"/>
                                <w:lang w:val="en-GB"/>
                              </w:rPr>
                              <w:t>th</w:t>
                            </w:r>
                            <w:r>
                              <w:rPr>
                                <w:color w:val="FFFFFF"/>
                                <w:lang w:val="en-GB"/>
                              </w:rPr>
                              <w:t xml:space="preserve"> of March 2026</w:t>
                            </w:r>
                          </w:p>
                          <w:p w14:paraId="57E18176" w14:textId="2AFF4817" w:rsidR="003C4DC2" w:rsidRPr="003C4DC2" w:rsidRDefault="003C4DC2" w:rsidP="003C4DC2">
                            <w:pPr>
                              <w:pStyle w:val="Ingetavstnd"/>
                              <w:spacing w:line="276" w:lineRule="auto"/>
                              <w:rPr>
                                <w:color w:val="FFFFFF"/>
                                <w:lang w:val="en-GB"/>
                              </w:rPr>
                            </w:pPr>
                            <w:r>
                              <w:rPr>
                                <w:color w:val="FFFFFF"/>
                                <w:lang w:val="en-GB"/>
                              </w:rPr>
                              <w:t>Facilitated by Linn Tomasdotter and Kristian Wengen</w:t>
                            </w:r>
                            <w:r w:rsidR="009B6C78">
                              <w:rPr>
                                <w:color w:val="FFFFFF"/>
                                <w:lang w:val="en-GB"/>
                              </w:rPr>
                              <w:t xml:space="preserve"> in Tinkr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41020" id="Tekstboks 6" o:spid="_x0000_s1028" type="#_x0000_t202" style="position:absolute;margin-left:2.3pt;margin-top:521.05pt;width:404.7pt;height:51.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0YzKQIAAEwEAAAOAAAAZHJzL2Uyb0RvYy54bWysVF1v2yAUfZ+0/4B4X+ykSdZYcaqsVaZJ&#13;&#10;UVspnfpMMMTWMJcBiZ39+l2w86GuT9Ve8IV7uR/nHDy/a2tFDsK6CnROh4OUEqE5FJXe5fTny+rL&#13;&#10;LSXOM10wBVrk9CgcvVt8/jRvTCZGUIIqhCWYRLusMTktvTdZkjheipq5ARih0SnB1szj1u6SwrIG&#13;&#10;s9cqGaXpNGnAFsYCF87h6UPnpIuYX0rB/ZOUTniicoq9+bjauG7DmizmLNtZZsqK922wD3RRs0pj&#13;&#10;0XOqB+YZ2dvqn1R1xS04kH7AoU5AyoqLOANOM0zfTLMpmRFxFgTHmTNM7v+l5Y+HjXm2xLffoEUC&#13;&#10;4xDOrIH/cohN0hiX9TEBU5c5jA6DttLW4YsjELyI2B7PeIrWE46Hk+HNbDpDF0ffdJKOxhHw5HLb&#13;&#10;WOe/C6hJMHJqka/YATusnQ/1WXYKCcU0rCqlImdKkwaT3kzSeOHswRtK9413vYaufbttSVXkdBQY&#13;&#10;DydbKI44t4VOEs7wVYU9rJnzz8yiBrBt1LV/wkUqwFrQW5SUYP+8dx7ikRr0UtKgpnLqfu+ZFZSo&#13;&#10;HxpJmw3HiADxcTOefB3hxl57ttceva/vAWU7xBdkeDRDvFcnU1qoX1H+y1AVXUxzrJ1TfzLvfad0&#13;&#10;fD5cLJcxCGVnmF/rjeEnugPCL+0rs6anwSOBj3BSH8vesNHFdnws9x5kFam6oNrDj5KNDPbPK7yJ&#13;&#10;632MuvwEFn8BAAD//wMAUEsDBBQABgAIAAAAIQAbq6Fy5AAAABABAAAPAAAAZHJzL2Rvd25yZXYu&#13;&#10;eG1sTE9NS8NAEL0L/odlBG92k7AtIc2mlEgRRA+tvXjbZKdJcD9idttGf73jSS8D8+bN+yg3szXs&#13;&#10;glMYvJOQLhJg6FqvB9dJOL7tHnJgISqnlfEOJXxhgE11e1OqQvur2+PlEDtGIi4USkIf41hwHtoe&#13;&#10;rQoLP6Kj28lPVkVap47rSV1J3BqeJcmKWzU4cujViHWP7cfhbCU817tXtW8ym3+b+unltB0/j+9L&#13;&#10;Ke/v5sc1je0aWMQ5/n3AbwfKDxUFa/zZ6cCMBLEiIsGJyFJgRMhTQQ0bglIhlsCrkv8vUv0AAAD/&#13;&#10;/wMAUEsBAi0AFAAGAAgAAAAhALaDOJL+AAAA4QEAABMAAAAAAAAAAAAAAAAAAAAAAFtDb250ZW50&#13;&#10;X1R5cGVzXS54bWxQSwECLQAUAAYACAAAACEAOP0h/9YAAACUAQAACwAAAAAAAAAAAAAAAAAvAQAA&#13;&#10;X3JlbHMvLnJlbHNQSwECLQAUAAYACAAAACEAj4NGMykCAABMBAAADgAAAAAAAAAAAAAAAAAuAgAA&#13;&#10;ZHJzL2Uyb0RvYy54bWxQSwECLQAUAAYACAAAACEAG6uhcuQAAAAQAQAADwAAAAAAAAAAAAAAAACD&#13;&#10;BAAAZHJzL2Rvd25yZXYueG1sUEsFBgAAAAAEAAQA8wAAAJQFAAAAAA==&#13;&#10;" filled="f" stroked="f" strokeweight=".5pt">
                <v:textbox>
                  <w:txbxContent>
                    <w:p w14:paraId="52205AFB" w14:textId="7B56A37C" w:rsidR="00C55649" w:rsidRDefault="00D64D76" w:rsidP="00C55649">
                      <w:pPr>
                        <w:pStyle w:val="Ingetavstnd"/>
                        <w:spacing w:line="276" w:lineRule="auto"/>
                        <w:rPr>
                          <w:color w:val="FFFFFF"/>
                          <w:lang w:val="en-GB"/>
                        </w:rPr>
                      </w:pPr>
                      <w:r w:rsidRPr="00D64D76">
                        <w:rPr>
                          <w:color w:val="FFFFFF"/>
                          <w:lang w:val="en-GB"/>
                        </w:rPr>
                        <w:t xml:space="preserve">Cross-pollination lab – the </w:t>
                      </w:r>
                      <w:proofErr w:type="spellStart"/>
                      <w:r w:rsidRPr="00D64D76">
                        <w:rPr>
                          <w:color w:val="FFFFFF"/>
                          <w:lang w:val="en-GB"/>
                        </w:rPr>
                        <w:t>H</w:t>
                      </w:r>
                      <w:r>
                        <w:rPr>
                          <w:color w:val="FFFFFF"/>
                          <w:lang w:val="en-GB"/>
                        </w:rPr>
                        <w:t>ippening</w:t>
                      </w:r>
                      <w:proofErr w:type="spellEnd"/>
                    </w:p>
                    <w:p w14:paraId="4F00B08F" w14:textId="070E316D" w:rsidR="00AB2AFE" w:rsidRDefault="003C4DC2" w:rsidP="003C4DC2">
                      <w:pPr>
                        <w:pStyle w:val="Ingetavstnd"/>
                        <w:spacing w:line="276" w:lineRule="auto"/>
                        <w:rPr>
                          <w:color w:val="FFFFFF"/>
                          <w:lang w:val="en-GB"/>
                        </w:rPr>
                      </w:pPr>
                      <w:r>
                        <w:rPr>
                          <w:color w:val="FFFFFF"/>
                          <w:lang w:val="en-GB"/>
                        </w:rPr>
                        <w:t>4</w:t>
                      </w:r>
                      <w:r w:rsidRPr="003C4DC2">
                        <w:rPr>
                          <w:color w:val="FFFFFF"/>
                          <w:vertAlign w:val="superscript"/>
                          <w:lang w:val="en-GB"/>
                        </w:rPr>
                        <w:t>th</w:t>
                      </w:r>
                      <w:r>
                        <w:rPr>
                          <w:color w:val="FFFFFF"/>
                          <w:lang w:val="en-GB"/>
                        </w:rPr>
                        <w:t xml:space="preserve"> of March 2026</w:t>
                      </w:r>
                    </w:p>
                    <w:p w14:paraId="57E18176" w14:textId="2AFF4817" w:rsidR="003C4DC2" w:rsidRPr="003C4DC2" w:rsidRDefault="003C4DC2" w:rsidP="003C4DC2">
                      <w:pPr>
                        <w:pStyle w:val="Ingetavstnd"/>
                        <w:spacing w:line="276" w:lineRule="auto"/>
                        <w:rPr>
                          <w:color w:val="FFFFFF"/>
                          <w:lang w:val="en-GB"/>
                        </w:rPr>
                      </w:pPr>
                      <w:r>
                        <w:rPr>
                          <w:color w:val="FFFFFF"/>
                          <w:lang w:val="en-GB"/>
                        </w:rPr>
                        <w:t>Facilitated by Linn Tomasdotter and Kristian Wengen</w:t>
                      </w:r>
                      <w:r w:rsidR="009B6C78">
                        <w:rPr>
                          <w:color w:val="FFFFFF"/>
                          <w:lang w:val="en-GB"/>
                        </w:rPr>
                        <w:t xml:space="preserve"> in Tinkr</w:t>
                      </w:r>
                    </w:p>
                  </w:txbxContent>
                </v:textbox>
                <w10:wrap anchorx="margin" anchory="margin"/>
              </v:shape>
            </w:pict>
          </mc:Fallback>
        </mc:AlternateContent>
      </w:r>
      <w:bookmarkEnd w:id="0"/>
      <w:bookmarkEnd w:id="1"/>
    </w:p>
    <w:p w14:paraId="4708CD53" w14:textId="7D09382A" w:rsidR="00835F9F" w:rsidRPr="00E62D59" w:rsidRDefault="00D64D76" w:rsidP="00102908">
      <w:pPr>
        <w:spacing w:after="0"/>
        <w:rPr>
          <w:lang w:val="nb-NO"/>
        </w:rPr>
        <w:sectPr w:rsidR="00835F9F" w:rsidRPr="00E62D59" w:rsidSect="00C7570A">
          <w:headerReference w:type="even" r:id="rId13"/>
          <w:headerReference w:type="default" r:id="rId14"/>
          <w:footerReference w:type="even" r:id="rId15"/>
          <w:footerReference w:type="default" r:id="rId16"/>
          <w:footerReference w:type="first" r:id="rId17"/>
          <w:type w:val="continuous"/>
          <w:pgSz w:w="11900" w:h="16840"/>
          <w:pgMar w:top="1928" w:right="1928" w:bottom="1701" w:left="1928" w:header="567" w:footer="624" w:gutter="0"/>
          <w:cols w:num="2" w:space="397"/>
          <w:titlePg/>
          <w:docGrid w:linePitch="360"/>
        </w:sectPr>
      </w:pPr>
      <w:r w:rsidRPr="00E62D59">
        <w:rPr>
          <w:noProof/>
          <w:lang w:val="nb-NO"/>
        </w:rPr>
        <mc:AlternateContent>
          <mc:Choice Requires="wps">
            <w:drawing>
              <wp:anchor distT="0" distB="0" distL="114300" distR="114300" simplePos="0" relativeHeight="251658247" behindDoc="0" locked="0" layoutInCell="1" allowOverlap="1" wp14:anchorId="441CEA50" wp14:editId="605DDF22">
                <wp:simplePos x="0" y="0"/>
                <wp:positionH relativeFrom="margin">
                  <wp:posOffset>26670</wp:posOffset>
                </wp:positionH>
                <wp:positionV relativeFrom="margin">
                  <wp:posOffset>2573020</wp:posOffset>
                </wp:positionV>
                <wp:extent cx="3067050" cy="374650"/>
                <wp:effectExtent l="0" t="0" r="0" b="6350"/>
                <wp:wrapNone/>
                <wp:docPr id="25" name="Tekstboks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0" cy="374650"/>
                        </a:xfrm>
                        <a:prstGeom prst="rect">
                          <a:avLst/>
                        </a:prstGeom>
                        <a:noFill/>
                        <a:ln w="6350">
                          <a:noFill/>
                        </a:ln>
                      </wps:spPr>
                      <wps:txbx>
                        <w:txbxContent>
                          <w:p w14:paraId="38E0C867" w14:textId="6864E85B" w:rsidR="00ED01C7" w:rsidRPr="009A323B" w:rsidRDefault="00D64D76" w:rsidP="00ED01C7">
                            <w:pPr>
                              <w:pStyle w:val="Rubrik"/>
                              <w:rPr>
                                <w:color w:val="FFFFFF"/>
                                <w:sz w:val="32"/>
                                <w:szCs w:val="44"/>
                                <w:lang w:val="it-IT"/>
                              </w:rPr>
                            </w:pPr>
                            <w:r>
                              <w:rPr>
                                <w:color w:val="FFFFFF"/>
                                <w:sz w:val="32"/>
                                <w:szCs w:val="44"/>
                                <w:lang w:val="it-IT"/>
                              </w:rPr>
                              <w:t>Barriers and actions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CEA50" id="Tekstboks 25" o:spid="_x0000_s1029" type="#_x0000_t202" style="position:absolute;margin-left:2.1pt;margin-top:202.6pt;width:241.5pt;height:29.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1vzTJgIAAEwEAAAOAAAAZHJzL2Uyb0RvYy54bWysVMtu2zAQvBfoPxC815IfsVvBcuAmcFHA&#13;&#10;SAI4Rc40RVpCKS5L0pbcr++Skh9Ncip6oZfc1XJ2Zuj5bVsrchDWVaBzOhyklAjNoaj0Lqc/nlef&#13;&#10;PlPiPNMFU6BFTo/C0dvFxw/zxmRiBCWoQliCTbTLGpPT0nuTJYnjpaiZG4ARGpMSbM08bu0uKSxr&#13;&#10;sHutklGaTpMGbGEscOEcnt53SbqI/aUU3D9K6YQnKqeIzcfVxnUb1mQxZ9nOMlNWvIfB/gFFzSqN&#13;&#10;l55b3TPPyN5Wb1rVFbfgQPoBhzoBKSsu4gw4zTB9Nc2mZEbEWZAcZ840uf/Xlj8cNubJEt9+hRYF&#13;&#10;jEM4swb+0yE3SWNc1tcETl3msDoM2kpbh18cgeCHyO3xzKdoPeF4OE6ns/QGUxxz49lkinFoevna&#13;&#10;WOe/CahJCHJqUa+IgB3Wznelp5JwmYZVpVTUTGnS5HQ6xpZ/ZbC50j3wDmtA7dttS6oCUQQA4WQL&#13;&#10;xRHnttBZwhm+qhDDmjn/xCx6AGGjr/0jLlIB3gV9REkJ9vd756EepcEsJQ16Kqfu155ZQYn6rlG0&#13;&#10;L8PJJJgwbiY3sxFu7HVme53R+/oO0LZDfEGGxzDUe3UKpYX6Be2/DLdiimmOd+fUn8I73zkdnw8X&#13;&#10;y2UsQtsZ5td6Y/hJ7sDwc/vCrOll8CjgA5zcx7JXanS1HevLvQdZRakurPb0o2Wj2P3zCm/ieh+r&#13;&#10;Ln8Ciz8AAAD//wMAUEsDBBQABgAIAAAAIQC3zxDU4QAAAA4BAAAPAAAAZHJzL2Rvd25yZXYueG1s&#13;&#10;TE/LTsNADLwj8Q8rI3GjG6K2RGk2VRVUISE4tPTCzcm6ScQ+QnbbBr4ec4KLPdbY45liPVkjzjSG&#13;&#10;3jsF97MEBLnG6961Cg5v27sMRIjoNBrvSMEXBViX11cF5tpf3I7O+9gKFnEhRwVdjEMuZWg6shhm&#13;&#10;fiDH3NGPFiOPYyv1iBcWt0amSbKUFnvHHzocqOqo+difrILnavuKuzq12bepnl6Om+Hz8L5Q6vZm&#13;&#10;elxx2axARJri3wX8ZmD/ULKx2p+cDsIomKe8yC1ZMGB+nj0wqBksmZJlIf/HKH8AAAD//wMAUEsB&#13;&#10;Ai0AFAAGAAgAAAAhALaDOJL+AAAA4QEAABMAAAAAAAAAAAAAAAAAAAAAAFtDb250ZW50X1R5cGVz&#13;&#10;XS54bWxQSwECLQAUAAYACAAAACEAOP0h/9YAAACUAQAACwAAAAAAAAAAAAAAAAAvAQAAX3JlbHMv&#13;&#10;LnJlbHNQSwECLQAUAAYACAAAACEA/Nb80yYCAABMBAAADgAAAAAAAAAAAAAAAAAuAgAAZHJzL2Uy&#13;&#10;b0RvYy54bWxQSwECLQAUAAYACAAAACEAt88Q1OEAAAAOAQAADwAAAAAAAAAAAAAAAACABAAAZHJz&#13;&#10;L2Rvd25yZXYueG1sUEsFBgAAAAAEAAQA8wAAAI4FAAAAAA==&#13;&#10;" filled="f" stroked="f" strokeweight=".5pt">
                <v:textbox>
                  <w:txbxContent>
                    <w:p w14:paraId="38E0C867" w14:textId="6864E85B" w:rsidR="00ED01C7" w:rsidRPr="009A323B" w:rsidRDefault="00D64D76" w:rsidP="00ED01C7">
                      <w:pPr>
                        <w:pStyle w:val="Rubrik"/>
                        <w:rPr>
                          <w:color w:val="FFFFFF"/>
                          <w:sz w:val="32"/>
                          <w:szCs w:val="44"/>
                          <w:lang w:val="it-IT"/>
                        </w:rPr>
                      </w:pPr>
                      <w:r>
                        <w:rPr>
                          <w:color w:val="FFFFFF"/>
                          <w:sz w:val="32"/>
                          <w:szCs w:val="44"/>
                          <w:lang w:val="it-IT"/>
                        </w:rPr>
                        <w:t>Barriers and actions</w:t>
                      </w:r>
                    </w:p>
                  </w:txbxContent>
                </v:textbox>
                <w10:wrap anchorx="margin" anchory="margin"/>
              </v:shape>
            </w:pict>
          </mc:Fallback>
        </mc:AlternateContent>
      </w:r>
      <w:r w:rsidR="00AB2AFE" w:rsidRPr="00E62D59">
        <w:rPr>
          <w:lang w:val="nb-NO"/>
        </w:rPr>
        <w:br w:type="page"/>
      </w:r>
    </w:p>
    <w:p w14:paraId="7B02D913" w14:textId="77777777" w:rsidR="003C4DC2" w:rsidRDefault="00EB6118" w:rsidP="00D64D76">
      <w:pPr>
        <w:rPr>
          <w:sz w:val="52"/>
          <w:szCs w:val="52"/>
          <w:lang w:val="nb-NO"/>
        </w:rPr>
      </w:pPr>
      <w:r>
        <w:rPr>
          <w:sz w:val="52"/>
          <w:szCs w:val="52"/>
          <w:lang w:val="nb-NO"/>
        </w:rPr>
        <w:br w:type="page"/>
      </w:r>
    </w:p>
    <w:p w14:paraId="5AA70C99" w14:textId="77777777" w:rsidR="00D64D76" w:rsidRPr="006F289A" w:rsidRDefault="00D64D76" w:rsidP="006F289A">
      <w:pPr>
        <w:pStyle w:val="Rubrik1"/>
      </w:pPr>
      <w:r w:rsidRPr="006F289A">
        <w:lastRenderedPageBreak/>
        <w:t>1. Executive Summary</w:t>
      </w:r>
    </w:p>
    <w:p w14:paraId="559B30E8" w14:textId="6F5ADB4E" w:rsidR="00D64D76" w:rsidRDefault="00D64D76" w:rsidP="00D64D76">
      <w:pPr>
        <w:spacing w:after="120"/>
        <w:rPr>
          <w:rFonts w:eastAsia="Arial" w:cs="Arial"/>
          <w:color w:val="333333"/>
          <w:szCs w:val="22"/>
          <w:lang w:val="en-GB"/>
        </w:rPr>
      </w:pPr>
      <w:r w:rsidRPr="00214B15">
        <w:rPr>
          <w:rFonts w:eastAsia="Arial" w:cs="Arial"/>
          <w:color w:val="333333"/>
          <w:szCs w:val="22"/>
          <w:lang w:val="en-GB"/>
        </w:rPr>
        <w:t xml:space="preserve">This report captures the outcomes of a collaborative workshop where multiple </w:t>
      </w:r>
      <w:r w:rsidR="00446621">
        <w:rPr>
          <w:rFonts w:eastAsia="Arial" w:cs="Arial"/>
          <w:color w:val="333333"/>
          <w:szCs w:val="22"/>
          <w:lang w:val="en-GB"/>
        </w:rPr>
        <w:t xml:space="preserve">workshop groups </w:t>
      </w:r>
      <w:r w:rsidRPr="00214B15">
        <w:rPr>
          <w:rFonts w:eastAsia="Arial" w:cs="Arial"/>
          <w:color w:val="333333"/>
          <w:szCs w:val="22"/>
          <w:lang w:val="en-GB"/>
        </w:rPr>
        <w:t>identified the most critical barriers</w:t>
      </w:r>
      <w:r w:rsidR="00446621">
        <w:rPr>
          <w:rFonts w:eastAsia="Arial" w:cs="Arial"/>
          <w:color w:val="333333"/>
          <w:szCs w:val="22"/>
          <w:lang w:val="en-GB"/>
        </w:rPr>
        <w:t xml:space="preserve"> and opportunities</w:t>
      </w:r>
      <w:r w:rsidRPr="00214B15">
        <w:rPr>
          <w:rFonts w:eastAsia="Arial" w:cs="Arial"/>
          <w:color w:val="333333"/>
          <w:szCs w:val="22"/>
          <w:lang w:val="en-GB"/>
        </w:rPr>
        <w:t xml:space="preserve"> </w:t>
      </w:r>
      <w:r w:rsidR="00446621" w:rsidRPr="00783D17">
        <w:rPr>
          <w:rFonts w:eastAsia="Arial" w:cs="Arial"/>
          <w:color w:val="333333"/>
          <w:szCs w:val="22"/>
          <w:lang w:val="en-GB"/>
        </w:rPr>
        <w:t>for collaboration for scaling and adoption of proven solutions across NGOs</w:t>
      </w:r>
      <w:r w:rsidR="00446621">
        <w:rPr>
          <w:rFonts w:eastAsia="Arial" w:cs="Arial"/>
          <w:color w:val="333333"/>
          <w:szCs w:val="22"/>
          <w:lang w:val="en-GB"/>
        </w:rPr>
        <w:t>.</w:t>
      </w:r>
      <w:r w:rsidR="00446621" w:rsidRPr="00214B15">
        <w:rPr>
          <w:rFonts w:eastAsia="Arial" w:cs="Arial"/>
          <w:color w:val="333333"/>
          <w:szCs w:val="22"/>
          <w:lang w:val="en-GB"/>
        </w:rPr>
        <w:t xml:space="preserve"> </w:t>
      </w:r>
      <w:r w:rsidR="00446621">
        <w:rPr>
          <w:rFonts w:eastAsia="Arial" w:cs="Arial"/>
          <w:color w:val="333333"/>
          <w:szCs w:val="22"/>
          <w:lang w:val="en-GB"/>
        </w:rPr>
        <w:t xml:space="preserve">They also </w:t>
      </w:r>
      <w:r w:rsidRPr="00214B15">
        <w:rPr>
          <w:rFonts w:eastAsia="Arial" w:cs="Arial"/>
          <w:color w:val="333333"/>
          <w:szCs w:val="22"/>
          <w:lang w:val="en-GB"/>
        </w:rPr>
        <w:t>proposed concrete actions for innovators, leaders/organisations, and donors to address them.</w:t>
      </w:r>
    </w:p>
    <w:p w14:paraId="3DB020A1" w14:textId="6D4A8BD8" w:rsidR="00D64D76" w:rsidRPr="00DD68CD" w:rsidRDefault="00D64D76" w:rsidP="00D64D76">
      <w:pPr>
        <w:spacing w:after="120"/>
        <w:rPr>
          <w:lang w:val="en-GB"/>
        </w:rPr>
      </w:pPr>
      <w:r w:rsidRPr="00214B15">
        <w:rPr>
          <w:rFonts w:eastAsia="Arial" w:cs="Arial"/>
          <w:color w:val="333333"/>
          <w:szCs w:val="22"/>
          <w:lang w:val="en-GB"/>
        </w:rPr>
        <w:t xml:space="preserve">Participants worked with a structured framework that organises barriers across three levels: Project Level, Organisational Level, and Donor/System Level. </w:t>
      </w:r>
      <w:r w:rsidR="006517B6">
        <w:rPr>
          <w:rFonts w:eastAsia="Arial" w:cs="Arial"/>
          <w:color w:val="333333"/>
          <w:szCs w:val="22"/>
          <w:lang w:val="en-GB"/>
        </w:rPr>
        <w:t xml:space="preserve">The framework showed some prefilled barriers and the team added missing barriers. </w:t>
      </w:r>
      <w:r w:rsidRPr="00214B15">
        <w:rPr>
          <w:rFonts w:eastAsia="Arial" w:cs="Arial"/>
          <w:color w:val="333333"/>
          <w:szCs w:val="22"/>
          <w:lang w:val="en-GB"/>
        </w:rPr>
        <w:t xml:space="preserve">Each group selected their top barriers per level and then brainstormed actionable responses. A total of </w:t>
      </w:r>
      <w:r w:rsidR="006F289A">
        <w:rPr>
          <w:rFonts w:eastAsia="Arial" w:cs="Arial"/>
          <w:color w:val="333333"/>
          <w:szCs w:val="22"/>
          <w:lang w:val="en-GB"/>
        </w:rPr>
        <w:t>seven</w:t>
      </w:r>
      <w:r w:rsidRPr="00214B15">
        <w:rPr>
          <w:rFonts w:eastAsia="Arial" w:cs="Arial"/>
          <w:color w:val="333333"/>
          <w:szCs w:val="22"/>
          <w:lang w:val="en-GB"/>
        </w:rPr>
        <w:t xml:space="preserve"> working groups contributed.</w:t>
      </w:r>
    </w:p>
    <w:p w14:paraId="28E08CFE" w14:textId="77777777" w:rsidR="00D64D76" w:rsidRPr="00DD68CD" w:rsidRDefault="00D64D76" w:rsidP="00D64D76">
      <w:pPr>
        <w:spacing w:after="120"/>
        <w:rPr>
          <w:lang w:val="en-GB"/>
        </w:rPr>
      </w:pPr>
      <w:r w:rsidRPr="00214B15">
        <w:rPr>
          <w:rFonts w:eastAsia="Arial" w:cs="Arial"/>
          <w:color w:val="333333"/>
          <w:szCs w:val="22"/>
          <w:lang w:val="en-GB"/>
        </w:rPr>
        <w:t>The most consistent findings across all groups were:</w:t>
      </w:r>
    </w:p>
    <w:p w14:paraId="498DB135" w14:textId="2C617162" w:rsidR="00D64D76" w:rsidRPr="00DD68CD" w:rsidRDefault="00D64D76" w:rsidP="00D64D76">
      <w:pPr>
        <w:pStyle w:val="Liststycke"/>
        <w:numPr>
          <w:ilvl w:val="0"/>
          <w:numId w:val="19"/>
        </w:numPr>
        <w:spacing w:after="60"/>
        <w:ind w:right="0"/>
        <w:contextualSpacing w:val="0"/>
        <w:outlineLvl w:val="9"/>
        <w:rPr>
          <w:lang w:val="en-GB"/>
        </w:rPr>
      </w:pPr>
      <w:r w:rsidRPr="00C34DAB">
        <w:rPr>
          <w:rFonts w:eastAsia="Arial" w:cs="Arial"/>
          <w:b/>
          <w:bCs/>
          <w:color w:val="333333"/>
          <w:szCs w:val="22"/>
          <w:lang w:val="en-GB"/>
        </w:rPr>
        <w:t>Short funding cycles</w:t>
      </w:r>
      <w:r w:rsidRPr="00214B15">
        <w:rPr>
          <w:rFonts w:eastAsia="Arial" w:cs="Arial"/>
          <w:color w:val="333333"/>
          <w:szCs w:val="22"/>
          <w:lang w:val="en-GB"/>
        </w:rPr>
        <w:t xml:space="preserve"> emerged as the single most frequently cited donor-level barrier (selected by 7 groups).</w:t>
      </w:r>
    </w:p>
    <w:p w14:paraId="5BD41C4A" w14:textId="77777777" w:rsidR="00D64D76" w:rsidRPr="00DD68CD" w:rsidRDefault="00D64D76" w:rsidP="00D64D76">
      <w:pPr>
        <w:pStyle w:val="Liststycke"/>
        <w:numPr>
          <w:ilvl w:val="0"/>
          <w:numId w:val="19"/>
        </w:numPr>
        <w:spacing w:after="60"/>
        <w:ind w:right="0"/>
        <w:contextualSpacing w:val="0"/>
        <w:outlineLvl w:val="9"/>
        <w:rPr>
          <w:lang w:val="en-GB"/>
        </w:rPr>
      </w:pPr>
      <w:r w:rsidRPr="00C34DAB">
        <w:rPr>
          <w:rFonts w:eastAsia="Arial" w:cs="Arial"/>
          <w:b/>
          <w:bCs/>
          <w:color w:val="333333"/>
          <w:szCs w:val="22"/>
          <w:lang w:val="en-GB"/>
        </w:rPr>
        <w:t>No structured innovation process and procurement</w:t>
      </w:r>
      <w:r w:rsidRPr="00214B15">
        <w:rPr>
          <w:rFonts w:eastAsia="Arial" w:cs="Arial"/>
          <w:color w:val="333333"/>
          <w:szCs w:val="22"/>
          <w:lang w:val="en-GB"/>
        </w:rPr>
        <w:t xml:space="preserve"> blocking adoption were the most common organisational barriers.</w:t>
      </w:r>
    </w:p>
    <w:p w14:paraId="734E1B25" w14:textId="77777777" w:rsidR="00D64D76" w:rsidRPr="00DD68CD" w:rsidRDefault="00D64D76" w:rsidP="00D64D76">
      <w:pPr>
        <w:pStyle w:val="Liststycke"/>
        <w:numPr>
          <w:ilvl w:val="0"/>
          <w:numId w:val="19"/>
        </w:numPr>
        <w:spacing w:after="60"/>
        <w:ind w:right="0"/>
        <w:contextualSpacing w:val="0"/>
        <w:outlineLvl w:val="9"/>
        <w:rPr>
          <w:lang w:val="en-GB"/>
        </w:rPr>
      </w:pPr>
      <w:r w:rsidRPr="00C34DAB">
        <w:rPr>
          <w:rFonts w:eastAsia="Arial" w:cs="Arial"/>
          <w:b/>
          <w:bCs/>
          <w:color w:val="333333"/>
          <w:szCs w:val="22"/>
          <w:lang w:val="en-GB"/>
        </w:rPr>
        <w:t>Designed for pilot</w:t>
      </w:r>
      <w:r w:rsidRPr="00214B15">
        <w:rPr>
          <w:rFonts w:eastAsia="Arial" w:cs="Arial"/>
          <w:color w:val="333333"/>
          <w:szCs w:val="22"/>
          <w:lang w:val="en-GB"/>
        </w:rPr>
        <w:t xml:space="preserve">, not adoption and </w:t>
      </w:r>
      <w:r w:rsidRPr="00C34DAB">
        <w:rPr>
          <w:rFonts w:eastAsia="Arial" w:cs="Arial"/>
          <w:b/>
          <w:bCs/>
          <w:color w:val="333333"/>
          <w:szCs w:val="22"/>
          <w:lang w:val="en-GB"/>
        </w:rPr>
        <w:t>adopters involved too late</w:t>
      </w:r>
      <w:r w:rsidRPr="00214B15">
        <w:rPr>
          <w:rFonts w:eastAsia="Arial" w:cs="Arial"/>
          <w:color w:val="333333"/>
          <w:szCs w:val="22"/>
          <w:lang w:val="en-GB"/>
        </w:rPr>
        <w:t xml:space="preserve"> dominated the project-level barriers.</w:t>
      </w:r>
    </w:p>
    <w:p w14:paraId="26A1104C" w14:textId="27CE2429" w:rsidR="00446621" w:rsidRPr="00754222" w:rsidRDefault="00D64D76" w:rsidP="00446621">
      <w:pPr>
        <w:pStyle w:val="Liststycke"/>
        <w:numPr>
          <w:ilvl w:val="0"/>
          <w:numId w:val="19"/>
        </w:numPr>
        <w:spacing w:after="60"/>
        <w:ind w:right="0"/>
        <w:contextualSpacing w:val="0"/>
        <w:outlineLvl w:val="9"/>
        <w:rPr>
          <w:lang w:val="en-GB"/>
        </w:rPr>
      </w:pPr>
      <w:r w:rsidRPr="00214B15">
        <w:rPr>
          <w:rFonts w:eastAsia="Arial" w:cs="Arial"/>
          <w:color w:val="333333"/>
          <w:szCs w:val="22"/>
          <w:lang w:val="en-GB"/>
        </w:rPr>
        <w:t xml:space="preserve">Across all </w:t>
      </w:r>
      <w:r w:rsidR="00754222">
        <w:rPr>
          <w:rFonts w:eastAsia="Arial" w:cs="Arial"/>
          <w:color w:val="333333"/>
          <w:szCs w:val="22"/>
          <w:lang w:val="en-GB"/>
        </w:rPr>
        <w:t>NGOs</w:t>
      </w:r>
      <w:r w:rsidRPr="00214B15">
        <w:rPr>
          <w:rFonts w:eastAsia="Arial" w:cs="Arial"/>
          <w:color w:val="333333"/>
          <w:szCs w:val="22"/>
          <w:lang w:val="en-GB"/>
        </w:rPr>
        <w:t>, the call for flexibility — in timelines, contracts, processes, and compliance — was the strongest recurring theme in proposed actions.</w:t>
      </w:r>
    </w:p>
    <w:p w14:paraId="089DFF81" w14:textId="77777777" w:rsidR="00D64D76" w:rsidRPr="00DD68CD" w:rsidRDefault="00D64D76" w:rsidP="00D64D76">
      <w:pPr>
        <w:rPr>
          <w:lang w:val="en-GB"/>
        </w:rPr>
      </w:pPr>
      <w:r w:rsidRPr="00DD68CD">
        <w:rPr>
          <w:lang w:val="en-GB"/>
        </w:rPr>
        <w:br w:type="page"/>
      </w:r>
    </w:p>
    <w:p w14:paraId="305F9ED4" w14:textId="2A4DFFDA" w:rsidR="00D64D76" w:rsidRPr="00DD68CD" w:rsidRDefault="00D64D76" w:rsidP="006F289A">
      <w:pPr>
        <w:pStyle w:val="Rubrik1"/>
      </w:pPr>
      <w:r w:rsidRPr="00DD68CD">
        <w:lastRenderedPageBreak/>
        <w:t>2. Barrier</w:t>
      </w:r>
      <w:r w:rsidR="00C34DAB">
        <w:t>s to collaboration for scale and adoption</w:t>
      </w:r>
    </w:p>
    <w:p w14:paraId="5F5CEFE0" w14:textId="0D5D2890" w:rsidR="00D64D76" w:rsidRPr="006F289A" w:rsidRDefault="00D64D76" w:rsidP="00D64D76">
      <w:pPr>
        <w:spacing w:after="120"/>
        <w:rPr>
          <w:color w:val="0480FE"/>
          <w:lang w:val="en-GB"/>
        </w:rPr>
      </w:pPr>
      <w:r w:rsidRPr="00C34DAB">
        <w:rPr>
          <w:rFonts w:eastAsia="Arial" w:cs="Arial"/>
          <w:color w:val="333333"/>
          <w:szCs w:val="22"/>
          <w:lang w:val="en-GB"/>
        </w:rPr>
        <w:t>The</w:t>
      </w:r>
      <w:r w:rsidR="000227ED">
        <w:rPr>
          <w:rFonts w:eastAsia="Arial" w:cs="Arial"/>
          <w:color w:val="333333"/>
          <w:szCs w:val="22"/>
          <w:lang w:val="en-GB"/>
        </w:rPr>
        <w:t xml:space="preserve"> teams were asked to select the </w:t>
      </w:r>
      <w:proofErr w:type="gramStart"/>
      <w:r w:rsidR="000227ED">
        <w:rPr>
          <w:rFonts w:eastAsia="Arial" w:cs="Arial"/>
          <w:color w:val="333333"/>
          <w:szCs w:val="22"/>
          <w:lang w:val="en-GB"/>
        </w:rPr>
        <w:t>top most</w:t>
      </w:r>
      <w:proofErr w:type="gramEnd"/>
      <w:r w:rsidR="000227ED">
        <w:rPr>
          <w:rFonts w:eastAsia="Arial" w:cs="Arial"/>
          <w:color w:val="333333"/>
          <w:szCs w:val="22"/>
          <w:lang w:val="en-GB"/>
        </w:rPr>
        <w:t xml:space="preserve"> crucial barriers on each level</w:t>
      </w:r>
      <w:r w:rsidR="00A638FA">
        <w:rPr>
          <w:rFonts w:eastAsia="Arial" w:cs="Arial"/>
          <w:color w:val="333333"/>
          <w:szCs w:val="22"/>
          <w:lang w:val="en-GB"/>
        </w:rPr>
        <w:t xml:space="preserve"> and the</w:t>
      </w:r>
      <w:r w:rsidRPr="00C34DAB">
        <w:rPr>
          <w:rFonts w:eastAsia="Arial" w:cs="Arial"/>
          <w:color w:val="333333"/>
          <w:szCs w:val="22"/>
          <w:lang w:val="en-GB"/>
        </w:rPr>
        <w:t xml:space="preserve"> tables below show how often each barrier was selected as a top priority across all working groups. Th</w:t>
      </w:r>
      <w:r w:rsidR="001A51B0">
        <w:rPr>
          <w:rFonts w:eastAsia="Arial" w:cs="Arial"/>
          <w:color w:val="333333"/>
          <w:szCs w:val="22"/>
          <w:lang w:val="en-GB"/>
        </w:rPr>
        <w:t>e</w:t>
      </w:r>
      <w:r w:rsidRPr="00C34DAB">
        <w:rPr>
          <w:rFonts w:eastAsia="Arial" w:cs="Arial"/>
          <w:color w:val="333333"/>
          <w:szCs w:val="22"/>
          <w:lang w:val="en-GB"/>
        </w:rPr>
        <w:t xml:space="preserve"> analysis reveals which barriers have the broadest resonance among participants.</w:t>
      </w:r>
    </w:p>
    <w:p w14:paraId="0B6B3B72" w14:textId="77777777" w:rsidR="00D64D76" w:rsidRDefault="00D64D76" w:rsidP="006F289A">
      <w:pPr>
        <w:pStyle w:val="Rubrik2"/>
      </w:pPr>
      <w:r>
        <w:t>2.1 Project Level Barriers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D64D76" w14:paraId="392DD32C" w14:textId="77777777" w:rsidTr="006F289A">
        <w:tc>
          <w:tcPr>
            <w:tcW w:w="7000" w:type="dxa"/>
            <w:tcBorders>
              <w:top w:val="single" w:sz="1" w:space="0" w:color="CCCCCC"/>
              <w:left w:val="single" w:sz="1" w:space="0" w:color="CCCCCC"/>
              <w:bottom w:val="single" w:sz="1" w:space="0" w:color="CCCCCC"/>
              <w:right w:val="single" w:sz="1" w:space="0" w:color="CCCCCC"/>
            </w:tcBorders>
            <w:shd w:val="clear" w:color="auto" w:fill="0480FE"/>
            <w:tcMar>
              <w:top w:w="80" w:type="dxa"/>
              <w:left w:w="120" w:type="dxa"/>
              <w:bottom w:w="80" w:type="dxa"/>
              <w:right w:w="120" w:type="dxa"/>
            </w:tcMar>
          </w:tcPr>
          <w:p w14:paraId="2BD43A70" w14:textId="77777777" w:rsidR="00D64D76" w:rsidRPr="00C34DAB" w:rsidRDefault="00D64D76">
            <w:r w:rsidRPr="00C34DAB">
              <w:rPr>
                <w:rFonts w:eastAsia="Arial" w:cs="Arial"/>
                <w:b/>
                <w:bCs/>
                <w:color w:val="FFFFFF"/>
                <w:szCs w:val="22"/>
              </w:rPr>
              <w:t>Barrier</w:t>
            </w:r>
          </w:p>
        </w:tc>
        <w:tc>
          <w:tcPr>
            <w:tcW w:w="2360" w:type="dxa"/>
            <w:tcBorders>
              <w:top w:val="single" w:sz="1" w:space="0" w:color="CCCCCC"/>
              <w:left w:val="single" w:sz="1" w:space="0" w:color="CCCCCC"/>
              <w:bottom w:val="single" w:sz="1" w:space="0" w:color="CCCCCC"/>
              <w:right w:val="single" w:sz="1" w:space="0" w:color="CCCCCC"/>
            </w:tcBorders>
            <w:shd w:val="clear" w:color="auto" w:fill="0480FE"/>
            <w:tcMar>
              <w:top w:w="80" w:type="dxa"/>
              <w:left w:w="120" w:type="dxa"/>
              <w:bottom w:w="80" w:type="dxa"/>
              <w:right w:w="120" w:type="dxa"/>
            </w:tcMar>
          </w:tcPr>
          <w:p w14:paraId="07D2B31B" w14:textId="77777777" w:rsidR="00D64D76" w:rsidRPr="00C34DAB" w:rsidRDefault="00D64D76">
            <w:pPr>
              <w:jc w:val="center"/>
            </w:pPr>
            <w:r w:rsidRPr="00C34DAB">
              <w:rPr>
                <w:rFonts w:eastAsia="Arial" w:cs="Arial"/>
                <w:b/>
                <w:bCs/>
                <w:color w:val="FFFFFF"/>
                <w:szCs w:val="22"/>
              </w:rPr>
              <w:t>Groups</w:t>
            </w:r>
          </w:p>
        </w:tc>
      </w:tr>
      <w:tr w:rsidR="00D64D76" w14:paraId="486C05E7"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E0B19F3" w14:textId="77777777" w:rsidR="00D64D76" w:rsidRPr="00C34DAB" w:rsidRDefault="00D64D76">
            <w:pPr>
              <w:rPr>
                <w:lang w:val="en-GB"/>
              </w:rPr>
            </w:pPr>
            <w:r w:rsidRPr="00C34DAB">
              <w:rPr>
                <w:rFonts w:eastAsia="Arial" w:cs="Arial"/>
                <w:szCs w:val="22"/>
                <w:lang w:val="en-GB"/>
              </w:rPr>
              <w:t>Designed for pilot, not adoption</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AEF4662" w14:textId="77777777" w:rsidR="00D64D76" w:rsidRPr="00C34DAB" w:rsidRDefault="00D64D76">
            <w:pPr>
              <w:jc w:val="center"/>
            </w:pPr>
            <w:r w:rsidRPr="00C34DAB">
              <w:rPr>
                <w:rFonts w:eastAsia="Arial" w:cs="Arial"/>
                <w:b/>
                <w:bCs/>
                <w:szCs w:val="22"/>
              </w:rPr>
              <w:t>4</w:t>
            </w:r>
          </w:p>
        </w:tc>
      </w:tr>
      <w:tr w:rsidR="00D64D76" w14:paraId="5444D017"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2B42C3" w14:textId="77777777" w:rsidR="00D64D76" w:rsidRPr="00C34DAB" w:rsidRDefault="00D64D76">
            <w:r w:rsidRPr="00C34DAB">
              <w:rPr>
                <w:rFonts w:eastAsia="Arial" w:cs="Arial"/>
                <w:szCs w:val="22"/>
              </w:rPr>
              <w:t>Adopters involved too late</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AD167E" w14:textId="77777777" w:rsidR="00D64D76" w:rsidRPr="00C34DAB" w:rsidRDefault="00D64D76">
            <w:pPr>
              <w:jc w:val="center"/>
            </w:pPr>
            <w:r w:rsidRPr="00C34DAB">
              <w:rPr>
                <w:rFonts w:eastAsia="Arial" w:cs="Arial"/>
                <w:b/>
                <w:bCs/>
                <w:szCs w:val="22"/>
              </w:rPr>
              <w:t>3</w:t>
            </w:r>
          </w:p>
        </w:tc>
      </w:tr>
      <w:tr w:rsidR="00D64D76" w14:paraId="625C8092"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EEFE6E8" w14:textId="77777777" w:rsidR="00D64D76" w:rsidRPr="00C34DAB" w:rsidRDefault="00D64D76">
            <w:pPr>
              <w:rPr>
                <w:lang w:val="en-GB"/>
              </w:rPr>
            </w:pPr>
            <w:r w:rsidRPr="00C34DAB">
              <w:rPr>
                <w:rFonts w:eastAsia="Arial" w:cs="Arial"/>
                <w:szCs w:val="22"/>
                <w:lang w:val="en-GB"/>
              </w:rPr>
              <w:t>No clear governance or roles</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47A4959" w14:textId="77777777" w:rsidR="00D64D76" w:rsidRPr="00C34DAB" w:rsidRDefault="00D64D76">
            <w:pPr>
              <w:jc w:val="center"/>
            </w:pPr>
            <w:r w:rsidRPr="00C34DAB">
              <w:rPr>
                <w:rFonts w:eastAsia="Arial" w:cs="Arial"/>
                <w:b/>
                <w:bCs/>
                <w:szCs w:val="22"/>
              </w:rPr>
              <w:t>3</w:t>
            </w:r>
          </w:p>
        </w:tc>
      </w:tr>
      <w:tr w:rsidR="00D64D76" w14:paraId="0787371F"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BD4572" w14:textId="77777777" w:rsidR="00D64D76" w:rsidRPr="00C34DAB" w:rsidRDefault="00D64D76">
            <w:pPr>
              <w:rPr>
                <w:lang w:val="en-GB"/>
              </w:rPr>
            </w:pPr>
            <w:r w:rsidRPr="00C34DAB">
              <w:rPr>
                <w:rFonts w:eastAsia="Arial" w:cs="Arial"/>
                <w:szCs w:val="22"/>
                <w:lang w:val="en-GB"/>
              </w:rPr>
              <w:t>No standardised metrics / too standardised metrics</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1DE92D" w14:textId="77777777" w:rsidR="00D64D76" w:rsidRPr="00C34DAB" w:rsidRDefault="00D64D76">
            <w:pPr>
              <w:jc w:val="center"/>
            </w:pPr>
            <w:r w:rsidRPr="00C34DAB">
              <w:rPr>
                <w:rFonts w:eastAsia="Arial" w:cs="Arial"/>
                <w:b/>
                <w:bCs/>
                <w:szCs w:val="22"/>
              </w:rPr>
              <w:t>3</w:t>
            </w:r>
          </w:p>
        </w:tc>
      </w:tr>
      <w:tr w:rsidR="00D64D76" w14:paraId="47098D1D"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95A5695" w14:textId="77777777" w:rsidR="00D64D76" w:rsidRPr="00C34DAB" w:rsidRDefault="00D64D76">
            <w:r w:rsidRPr="00C34DAB">
              <w:rPr>
                <w:rFonts w:eastAsia="Arial" w:cs="Arial"/>
                <w:szCs w:val="22"/>
              </w:rPr>
              <w:t>No incentives for adopters</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9B8866B" w14:textId="77777777" w:rsidR="00D64D76" w:rsidRPr="00C34DAB" w:rsidRDefault="00D64D76">
            <w:pPr>
              <w:jc w:val="center"/>
            </w:pPr>
            <w:r w:rsidRPr="00C34DAB">
              <w:rPr>
                <w:rFonts w:eastAsia="Arial" w:cs="Arial"/>
                <w:b/>
                <w:bCs/>
                <w:szCs w:val="22"/>
              </w:rPr>
              <w:t>1</w:t>
            </w:r>
          </w:p>
        </w:tc>
      </w:tr>
      <w:tr w:rsidR="00D64D76" w14:paraId="621E356C"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776DFF" w14:textId="77777777" w:rsidR="00D64D76" w:rsidRPr="00C34DAB" w:rsidRDefault="00D64D76">
            <w:r w:rsidRPr="00C34DAB">
              <w:rPr>
                <w:rFonts w:eastAsia="Arial" w:cs="Arial"/>
                <w:szCs w:val="22"/>
              </w:rPr>
              <w:t>Unclear IP / ownership</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C3AF06" w14:textId="77777777" w:rsidR="00D64D76" w:rsidRPr="00C34DAB" w:rsidRDefault="00D64D76">
            <w:pPr>
              <w:jc w:val="center"/>
            </w:pPr>
            <w:r w:rsidRPr="00C34DAB">
              <w:rPr>
                <w:rFonts w:eastAsia="Arial" w:cs="Arial"/>
                <w:b/>
                <w:bCs/>
                <w:szCs w:val="22"/>
              </w:rPr>
              <w:t>1</w:t>
            </w:r>
          </w:p>
        </w:tc>
      </w:tr>
      <w:tr w:rsidR="00D64D76" w14:paraId="0400029C"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BF44B93" w14:textId="77777777" w:rsidR="00D64D76" w:rsidRPr="00C34DAB" w:rsidRDefault="00D64D76">
            <w:r w:rsidRPr="00C34DAB">
              <w:rPr>
                <w:rFonts w:eastAsia="Arial" w:cs="Arial"/>
                <w:szCs w:val="22"/>
              </w:rPr>
              <w:t>Timing</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60409FD" w14:textId="77777777" w:rsidR="00D64D76" w:rsidRPr="00C34DAB" w:rsidRDefault="00D64D76">
            <w:pPr>
              <w:jc w:val="center"/>
            </w:pPr>
            <w:r w:rsidRPr="00C34DAB">
              <w:rPr>
                <w:rFonts w:eastAsia="Arial" w:cs="Arial"/>
                <w:b/>
                <w:bCs/>
                <w:szCs w:val="22"/>
              </w:rPr>
              <w:t>1</w:t>
            </w:r>
          </w:p>
        </w:tc>
      </w:tr>
      <w:tr w:rsidR="00D64D76" w14:paraId="18D1B6BA"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70CA08" w14:textId="77777777" w:rsidR="00D64D76" w:rsidRPr="00C34DAB" w:rsidRDefault="00D64D76">
            <w:r w:rsidRPr="00C34DAB">
              <w:rPr>
                <w:rFonts w:eastAsia="Arial" w:cs="Arial"/>
                <w:szCs w:val="22"/>
              </w:rPr>
              <w:t>Technology issues (appropriateness)</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5034096" w14:textId="77777777" w:rsidR="00D64D76" w:rsidRPr="00C34DAB" w:rsidRDefault="00D64D76">
            <w:pPr>
              <w:jc w:val="center"/>
            </w:pPr>
            <w:r w:rsidRPr="00C34DAB">
              <w:rPr>
                <w:rFonts w:eastAsia="Arial" w:cs="Arial"/>
                <w:b/>
                <w:bCs/>
                <w:szCs w:val="22"/>
              </w:rPr>
              <w:t>1</w:t>
            </w:r>
          </w:p>
        </w:tc>
      </w:tr>
    </w:tbl>
    <w:p w14:paraId="405BB757" w14:textId="77777777" w:rsidR="00D64D76" w:rsidRDefault="00D64D76" w:rsidP="00D64D76">
      <w:pPr>
        <w:spacing w:after="200"/>
      </w:pPr>
    </w:p>
    <w:p w14:paraId="1995602C" w14:textId="77777777" w:rsidR="00D64D76" w:rsidRDefault="00D64D76" w:rsidP="006F289A">
      <w:pPr>
        <w:pStyle w:val="Rubrik2"/>
      </w:pPr>
      <w:r>
        <w:t xml:space="preserve">2.2 </w:t>
      </w:r>
      <w:proofErr w:type="spellStart"/>
      <w:r>
        <w:t>Organisational</w:t>
      </w:r>
      <w:proofErr w:type="spellEnd"/>
      <w:r>
        <w:t xml:space="preserve"> Level Barriers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D64D76" w14:paraId="03B2587F" w14:textId="77777777" w:rsidTr="006F289A">
        <w:tc>
          <w:tcPr>
            <w:tcW w:w="7000" w:type="dxa"/>
            <w:tcBorders>
              <w:top w:val="single" w:sz="1" w:space="0" w:color="CCCCCC"/>
              <w:left w:val="single" w:sz="1" w:space="0" w:color="CCCCCC"/>
              <w:bottom w:val="single" w:sz="1" w:space="0" w:color="CCCCCC"/>
              <w:right w:val="single" w:sz="1" w:space="0" w:color="CCCCCC"/>
            </w:tcBorders>
            <w:shd w:val="clear" w:color="auto" w:fill="0480FE"/>
            <w:tcMar>
              <w:top w:w="80" w:type="dxa"/>
              <w:left w:w="120" w:type="dxa"/>
              <w:bottom w:w="80" w:type="dxa"/>
              <w:right w:w="120" w:type="dxa"/>
            </w:tcMar>
          </w:tcPr>
          <w:p w14:paraId="12972A1D" w14:textId="77777777" w:rsidR="00D64D76" w:rsidRPr="00A638FA" w:rsidRDefault="00D64D76">
            <w:r w:rsidRPr="00A638FA">
              <w:rPr>
                <w:rFonts w:eastAsia="Arial" w:cs="Arial"/>
                <w:b/>
                <w:bCs/>
                <w:color w:val="FFFFFF"/>
                <w:szCs w:val="22"/>
              </w:rPr>
              <w:t>Barrier</w:t>
            </w:r>
          </w:p>
        </w:tc>
        <w:tc>
          <w:tcPr>
            <w:tcW w:w="2360" w:type="dxa"/>
            <w:tcBorders>
              <w:top w:val="single" w:sz="1" w:space="0" w:color="CCCCCC"/>
              <w:left w:val="single" w:sz="1" w:space="0" w:color="CCCCCC"/>
              <w:bottom w:val="single" w:sz="1" w:space="0" w:color="CCCCCC"/>
              <w:right w:val="single" w:sz="1" w:space="0" w:color="CCCCCC"/>
            </w:tcBorders>
            <w:shd w:val="clear" w:color="auto" w:fill="0480FE"/>
            <w:tcMar>
              <w:top w:w="80" w:type="dxa"/>
              <w:left w:w="120" w:type="dxa"/>
              <w:bottom w:w="80" w:type="dxa"/>
              <w:right w:w="120" w:type="dxa"/>
            </w:tcMar>
          </w:tcPr>
          <w:p w14:paraId="4C3761DE" w14:textId="77777777" w:rsidR="00D64D76" w:rsidRPr="00A638FA" w:rsidRDefault="00D64D76">
            <w:pPr>
              <w:jc w:val="center"/>
            </w:pPr>
            <w:r w:rsidRPr="00A638FA">
              <w:rPr>
                <w:rFonts w:eastAsia="Arial" w:cs="Arial"/>
                <w:b/>
                <w:bCs/>
                <w:color w:val="FFFFFF"/>
                <w:szCs w:val="22"/>
              </w:rPr>
              <w:t>Groups</w:t>
            </w:r>
          </w:p>
        </w:tc>
      </w:tr>
      <w:tr w:rsidR="00D64D76" w14:paraId="003D2503"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BF9A141" w14:textId="77777777" w:rsidR="00D64D76" w:rsidRPr="00A638FA" w:rsidRDefault="00D64D76">
            <w:r w:rsidRPr="00A638FA">
              <w:rPr>
                <w:rFonts w:eastAsia="Arial" w:cs="Arial"/>
                <w:szCs w:val="22"/>
              </w:rPr>
              <w:t>No structured innovation process</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2AC1F64" w14:textId="77777777" w:rsidR="00D64D76" w:rsidRPr="00A638FA" w:rsidRDefault="00D64D76">
            <w:pPr>
              <w:jc w:val="center"/>
            </w:pPr>
            <w:r w:rsidRPr="00A638FA">
              <w:rPr>
                <w:rFonts w:eastAsia="Arial" w:cs="Arial"/>
                <w:b/>
                <w:bCs/>
                <w:szCs w:val="22"/>
              </w:rPr>
              <w:t>5</w:t>
            </w:r>
          </w:p>
        </w:tc>
      </w:tr>
      <w:tr w:rsidR="00D64D76" w14:paraId="5E92DFDD"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C183DC" w14:textId="77777777" w:rsidR="00D64D76" w:rsidRPr="00A638FA" w:rsidRDefault="00D64D76">
            <w:r w:rsidRPr="00A638FA">
              <w:rPr>
                <w:rFonts w:eastAsia="Arial" w:cs="Arial"/>
                <w:szCs w:val="22"/>
              </w:rPr>
              <w:t>Procurement blocks adoption / Bureaucracies</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EC695C" w14:textId="77777777" w:rsidR="00D64D76" w:rsidRPr="00A638FA" w:rsidRDefault="00D64D76">
            <w:pPr>
              <w:jc w:val="center"/>
            </w:pPr>
            <w:r w:rsidRPr="00A638FA">
              <w:rPr>
                <w:rFonts w:eastAsia="Arial" w:cs="Arial"/>
                <w:b/>
                <w:bCs/>
                <w:szCs w:val="22"/>
              </w:rPr>
              <w:t>3</w:t>
            </w:r>
          </w:p>
        </w:tc>
      </w:tr>
      <w:tr w:rsidR="00D64D76" w14:paraId="1D9F2CC8"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3A2FB46" w14:textId="77777777" w:rsidR="00D64D76" w:rsidRPr="00A638FA" w:rsidRDefault="00D64D76">
            <w:r w:rsidRPr="00A638FA">
              <w:rPr>
                <w:rFonts w:eastAsia="Arial" w:cs="Arial"/>
                <w:szCs w:val="22"/>
              </w:rPr>
              <w:t>Systems don’t work together</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E8E8C09" w14:textId="77777777" w:rsidR="00D64D76" w:rsidRPr="00A638FA" w:rsidRDefault="00D64D76">
            <w:pPr>
              <w:jc w:val="center"/>
            </w:pPr>
            <w:r w:rsidRPr="00A638FA">
              <w:rPr>
                <w:rFonts w:eastAsia="Arial" w:cs="Arial"/>
                <w:b/>
                <w:bCs/>
                <w:szCs w:val="22"/>
              </w:rPr>
              <w:t>3</w:t>
            </w:r>
          </w:p>
        </w:tc>
      </w:tr>
      <w:tr w:rsidR="00D64D76" w14:paraId="0C367785"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85C3A1" w14:textId="77777777" w:rsidR="00D64D76" w:rsidRPr="00A638FA" w:rsidRDefault="00D64D76">
            <w:pPr>
              <w:rPr>
                <w:lang w:val="en-GB"/>
              </w:rPr>
            </w:pPr>
            <w:r w:rsidRPr="00A638FA">
              <w:rPr>
                <w:rFonts w:eastAsia="Arial" w:cs="Arial"/>
                <w:szCs w:val="22"/>
                <w:lang w:val="en-GB"/>
              </w:rPr>
              <w:t>Innovation not linked to operations</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AEE28F" w14:textId="77777777" w:rsidR="00D64D76" w:rsidRPr="00A638FA" w:rsidRDefault="00D64D76">
            <w:pPr>
              <w:jc w:val="center"/>
            </w:pPr>
            <w:r w:rsidRPr="00A638FA">
              <w:rPr>
                <w:rFonts w:eastAsia="Arial" w:cs="Arial"/>
                <w:b/>
                <w:bCs/>
                <w:szCs w:val="22"/>
              </w:rPr>
              <w:t>3</w:t>
            </w:r>
          </w:p>
        </w:tc>
      </w:tr>
      <w:tr w:rsidR="00D64D76" w14:paraId="4BDA393D"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93EEA1" w14:textId="77777777" w:rsidR="00D64D76" w:rsidRPr="00A638FA" w:rsidRDefault="00D64D76">
            <w:pPr>
              <w:rPr>
                <w:lang w:val="en-GB"/>
              </w:rPr>
            </w:pPr>
            <w:r w:rsidRPr="00A638FA">
              <w:rPr>
                <w:rFonts w:eastAsia="Arial" w:cs="Arial"/>
                <w:szCs w:val="22"/>
                <w:lang w:val="en-GB"/>
              </w:rPr>
              <w:t xml:space="preserve">Lack of partnership &amp; innovation portfolio </w:t>
            </w:r>
            <w:proofErr w:type="spellStart"/>
            <w:r w:rsidRPr="00A638FA">
              <w:rPr>
                <w:rFonts w:eastAsia="Arial" w:cs="Arial"/>
                <w:szCs w:val="22"/>
                <w:lang w:val="en-GB"/>
              </w:rPr>
              <w:t>mgt</w:t>
            </w:r>
            <w:proofErr w:type="spellEnd"/>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6364AA3" w14:textId="77777777" w:rsidR="00D64D76" w:rsidRPr="00A638FA" w:rsidRDefault="00D64D76">
            <w:pPr>
              <w:jc w:val="center"/>
            </w:pPr>
            <w:r w:rsidRPr="00A638FA">
              <w:rPr>
                <w:rFonts w:eastAsia="Arial" w:cs="Arial"/>
                <w:b/>
                <w:bCs/>
                <w:szCs w:val="22"/>
              </w:rPr>
              <w:t>2</w:t>
            </w:r>
          </w:p>
        </w:tc>
      </w:tr>
      <w:tr w:rsidR="00D64D76" w14:paraId="0870A4AD"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D2B3D4" w14:textId="77777777" w:rsidR="00D64D76" w:rsidRPr="00A638FA" w:rsidRDefault="00D64D76">
            <w:r w:rsidRPr="00A638FA">
              <w:rPr>
                <w:rFonts w:eastAsia="Arial" w:cs="Arial"/>
                <w:szCs w:val="22"/>
              </w:rPr>
              <w:t>“Not invented here” culture</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49773F" w14:textId="77777777" w:rsidR="00D64D76" w:rsidRPr="00A638FA" w:rsidRDefault="00D64D76">
            <w:pPr>
              <w:jc w:val="center"/>
            </w:pPr>
            <w:r w:rsidRPr="00A638FA">
              <w:rPr>
                <w:rFonts w:eastAsia="Arial" w:cs="Arial"/>
                <w:b/>
                <w:bCs/>
                <w:szCs w:val="22"/>
              </w:rPr>
              <w:t>1</w:t>
            </w:r>
          </w:p>
        </w:tc>
      </w:tr>
      <w:tr w:rsidR="00D64D76" w14:paraId="2B448BFA"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46A2CD4" w14:textId="77777777" w:rsidR="00D64D76" w:rsidRPr="00A638FA" w:rsidRDefault="00D64D76">
            <w:r w:rsidRPr="00A638FA">
              <w:rPr>
                <w:rFonts w:eastAsia="Arial" w:cs="Arial"/>
                <w:szCs w:val="22"/>
              </w:rPr>
              <w:t>Legal risk-aversion</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846B2C1" w14:textId="77777777" w:rsidR="00D64D76" w:rsidRPr="00A638FA" w:rsidRDefault="00D64D76">
            <w:pPr>
              <w:jc w:val="center"/>
            </w:pPr>
            <w:r w:rsidRPr="00A638FA">
              <w:rPr>
                <w:rFonts w:eastAsia="Arial" w:cs="Arial"/>
                <w:b/>
                <w:bCs/>
                <w:szCs w:val="22"/>
              </w:rPr>
              <w:t>1</w:t>
            </w:r>
          </w:p>
        </w:tc>
      </w:tr>
      <w:tr w:rsidR="00D64D76" w14:paraId="2D933747"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BAC4F1" w14:textId="77777777" w:rsidR="00D64D76" w:rsidRPr="00A638FA" w:rsidRDefault="00D64D76">
            <w:r w:rsidRPr="00A638FA">
              <w:rPr>
                <w:rFonts w:eastAsia="Arial" w:cs="Arial"/>
                <w:szCs w:val="22"/>
              </w:rPr>
              <w:t>Innovation vs Competition</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224A90" w14:textId="77777777" w:rsidR="00D64D76" w:rsidRPr="00A638FA" w:rsidRDefault="00D64D76">
            <w:pPr>
              <w:jc w:val="center"/>
            </w:pPr>
            <w:r w:rsidRPr="00A638FA">
              <w:rPr>
                <w:rFonts w:eastAsia="Arial" w:cs="Arial"/>
                <w:b/>
                <w:bCs/>
                <w:szCs w:val="22"/>
              </w:rPr>
              <w:t>1</w:t>
            </w:r>
          </w:p>
        </w:tc>
      </w:tr>
    </w:tbl>
    <w:p w14:paraId="03BC64C8" w14:textId="77777777" w:rsidR="00D64D76" w:rsidRDefault="00D64D76" w:rsidP="00D64D76">
      <w:pPr>
        <w:spacing w:after="200"/>
      </w:pPr>
    </w:p>
    <w:p w14:paraId="6D72F2CB" w14:textId="11626CA9" w:rsidR="00D64D76" w:rsidRPr="0034284D" w:rsidRDefault="00D64D76" w:rsidP="006F289A">
      <w:pPr>
        <w:pStyle w:val="Rubrik2"/>
      </w:pPr>
      <w:r w:rsidRPr="0034284D">
        <w:lastRenderedPageBreak/>
        <w:t xml:space="preserve">2.3 Donor </w:t>
      </w:r>
      <w:r w:rsidR="0034284D" w:rsidRPr="0034284D">
        <w:t>or</w:t>
      </w:r>
      <w:r w:rsidRPr="0034284D">
        <w:t xml:space="preserve"> System Level Barriers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D64D76" w14:paraId="3A7D083F" w14:textId="77777777" w:rsidTr="006F289A">
        <w:tc>
          <w:tcPr>
            <w:tcW w:w="7000" w:type="dxa"/>
            <w:tcBorders>
              <w:top w:val="single" w:sz="1" w:space="0" w:color="CCCCCC"/>
              <w:left w:val="single" w:sz="1" w:space="0" w:color="CCCCCC"/>
              <w:bottom w:val="single" w:sz="1" w:space="0" w:color="CCCCCC"/>
              <w:right w:val="single" w:sz="1" w:space="0" w:color="CCCCCC"/>
            </w:tcBorders>
            <w:shd w:val="clear" w:color="auto" w:fill="0480FE"/>
            <w:tcMar>
              <w:top w:w="80" w:type="dxa"/>
              <w:left w:w="120" w:type="dxa"/>
              <w:bottom w:w="80" w:type="dxa"/>
              <w:right w:w="120" w:type="dxa"/>
            </w:tcMar>
          </w:tcPr>
          <w:p w14:paraId="6DD9410A" w14:textId="77777777" w:rsidR="00D64D76" w:rsidRPr="006F289A" w:rsidRDefault="00D64D76">
            <w:pPr>
              <w:rPr>
                <w:color w:val="FFFFFF" w:themeColor="background1"/>
              </w:rPr>
            </w:pPr>
            <w:r w:rsidRPr="006F289A">
              <w:rPr>
                <w:rFonts w:eastAsia="Arial" w:cs="Arial"/>
                <w:b/>
                <w:bCs/>
                <w:color w:val="FFFFFF" w:themeColor="background1"/>
                <w:szCs w:val="22"/>
              </w:rPr>
              <w:t>Barrier</w:t>
            </w:r>
          </w:p>
        </w:tc>
        <w:tc>
          <w:tcPr>
            <w:tcW w:w="2360" w:type="dxa"/>
            <w:tcBorders>
              <w:top w:val="single" w:sz="1" w:space="0" w:color="CCCCCC"/>
              <w:left w:val="single" w:sz="1" w:space="0" w:color="CCCCCC"/>
              <w:bottom w:val="single" w:sz="1" w:space="0" w:color="CCCCCC"/>
              <w:right w:val="single" w:sz="1" w:space="0" w:color="CCCCCC"/>
            </w:tcBorders>
            <w:shd w:val="clear" w:color="auto" w:fill="0480FE"/>
            <w:tcMar>
              <w:top w:w="80" w:type="dxa"/>
              <w:left w:w="120" w:type="dxa"/>
              <w:bottom w:w="80" w:type="dxa"/>
              <w:right w:w="120" w:type="dxa"/>
            </w:tcMar>
          </w:tcPr>
          <w:p w14:paraId="42A12108" w14:textId="77777777" w:rsidR="00D64D76" w:rsidRPr="006F289A" w:rsidRDefault="00D64D76">
            <w:pPr>
              <w:jc w:val="center"/>
              <w:rPr>
                <w:color w:val="FFFFFF" w:themeColor="background1"/>
              </w:rPr>
            </w:pPr>
            <w:r w:rsidRPr="006F289A">
              <w:rPr>
                <w:rFonts w:eastAsia="Arial" w:cs="Arial"/>
                <w:b/>
                <w:bCs/>
                <w:color w:val="FFFFFF" w:themeColor="background1"/>
                <w:szCs w:val="22"/>
              </w:rPr>
              <w:t>Groups</w:t>
            </w:r>
          </w:p>
        </w:tc>
      </w:tr>
      <w:tr w:rsidR="00D64D76" w14:paraId="64B26046"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9B238A5" w14:textId="77777777" w:rsidR="00D64D76" w:rsidRPr="0034284D" w:rsidRDefault="00D64D76">
            <w:r w:rsidRPr="0034284D">
              <w:rPr>
                <w:rFonts w:eastAsia="Arial" w:cs="Arial"/>
                <w:szCs w:val="22"/>
              </w:rPr>
              <w:t>Short funding cycles</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533F106" w14:textId="77777777" w:rsidR="00D64D76" w:rsidRPr="0034284D" w:rsidRDefault="00D64D76">
            <w:pPr>
              <w:jc w:val="center"/>
            </w:pPr>
            <w:r w:rsidRPr="0034284D">
              <w:rPr>
                <w:rFonts w:eastAsia="Arial" w:cs="Arial"/>
                <w:b/>
                <w:bCs/>
                <w:szCs w:val="22"/>
              </w:rPr>
              <w:t>7</w:t>
            </w:r>
          </w:p>
        </w:tc>
      </w:tr>
      <w:tr w:rsidR="00D64D76" w14:paraId="209028D0"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244941" w14:textId="77777777" w:rsidR="00D64D76" w:rsidRPr="0034284D" w:rsidRDefault="00D64D76">
            <w:r w:rsidRPr="0034284D">
              <w:rPr>
                <w:rFonts w:eastAsia="Arial" w:cs="Arial"/>
                <w:szCs w:val="22"/>
              </w:rPr>
              <w:t>Donor priorities &gt; user needs</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1B04B3" w14:textId="77777777" w:rsidR="00D64D76" w:rsidRPr="0034284D" w:rsidRDefault="00D64D76">
            <w:pPr>
              <w:jc w:val="center"/>
            </w:pPr>
            <w:r w:rsidRPr="0034284D">
              <w:rPr>
                <w:rFonts w:eastAsia="Arial" w:cs="Arial"/>
                <w:b/>
                <w:bCs/>
                <w:szCs w:val="22"/>
              </w:rPr>
              <w:t>3</w:t>
            </w:r>
          </w:p>
        </w:tc>
      </w:tr>
      <w:tr w:rsidR="00D64D76" w14:paraId="6F3E856D"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57A689C" w14:textId="77777777" w:rsidR="00D64D76" w:rsidRPr="0034284D" w:rsidRDefault="00D64D76">
            <w:r w:rsidRPr="0034284D">
              <w:rPr>
                <w:rFonts w:eastAsia="Arial" w:cs="Arial"/>
                <w:szCs w:val="22"/>
              </w:rPr>
              <w:t>Competition over collaboration</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0C1997" w14:textId="77777777" w:rsidR="00D64D76" w:rsidRPr="0034284D" w:rsidRDefault="00D64D76">
            <w:pPr>
              <w:jc w:val="center"/>
            </w:pPr>
            <w:r w:rsidRPr="0034284D">
              <w:rPr>
                <w:rFonts w:eastAsia="Arial" w:cs="Arial"/>
                <w:b/>
                <w:bCs/>
                <w:szCs w:val="22"/>
              </w:rPr>
              <w:t>2</w:t>
            </w:r>
          </w:p>
        </w:tc>
      </w:tr>
      <w:tr w:rsidR="00D64D76" w14:paraId="668B0E2B"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91A30E" w14:textId="77777777" w:rsidR="00D64D76" w:rsidRPr="0034284D" w:rsidRDefault="00D64D76">
            <w:pPr>
              <w:rPr>
                <w:lang w:val="en-GB"/>
              </w:rPr>
            </w:pPr>
            <w:r w:rsidRPr="0034284D">
              <w:rPr>
                <w:rFonts w:eastAsia="Arial" w:cs="Arial"/>
                <w:szCs w:val="22"/>
                <w:lang w:val="en-GB"/>
              </w:rPr>
              <w:t>Funding for pilots, not scale or adoption / No pooled scale funding</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291EB0" w14:textId="77777777" w:rsidR="00D64D76" w:rsidRPr="0034284D" w:rsidRDefault="00D64D76">
            <w:pPr>
              <w:jc w:val="center"/>
            </w:pPr>
            <w:r w:rsidRPr="0034284D">
              <w:rPr>
                <w:rFonts w:eastAsia="Arial" w:cs="Arial"/>
                <w:b/>
                <w:bCs/>
                <w:szCs w:val="22"/>
              </w:rPr>
              <w:t>2</w:t>
            </w:r>
          </w:p>
        </w:tc>
      </w:tr>
      <w:tr w:rsidR="00D64D76" w14:paraId="05AFB2FE" w14:textId="77777777">
        <w:tc>
          <w:tcPr>
            <w:tcW w:w="7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FAB655A" w14:textId="77777777" w:rsidR="00D64D76" w:rsidRPr="0034284D" w:rsidRDefault="00D64D76">
            <w:r w:rsidRPr="0034284D">
              <w:rPr>
                <w:rFonts w:eastAsia="Arial" w:cs="Arial"/>
                <w:szCs w:val="22"/>
              </w:rPr>
              <w:t>Cross-sector coordination</w:t>
            </w:r>
          </w:p>
        </w:tc>
        <w:tc>
          <w:tcPr>
            <w:tcW w:w="2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D5C36D0" w14:textId="77777777" w:rsidR="00D64D76" w:rsidRPr="0034284D" w:rsidRDefault="00D64D76">
            <w:pPr>
              <w:jc w:val="center"/>
            </w:pPr>
            <w:r w:rsidRPr="0034284D">
              <w:rPr>
                <w:rFonts w:eastAsia="Arial" w:cs="Arial"/>
                <w:b/>
                <w:bCs/>
                <w:szCs w:val="22"/>
              </w:rPr>
              <w:t>1</w:t>
            </w:r>
          </w:p>
        </w:tc>
      </w:tr>
      <w:tr w:rsidR="00D64D76" w14:paraId="487078AE" w14:textId="77777777">
        <w:tc>
          <w:tcPr>
            <w:tcW w:w="7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725D44" w14:textId="77777777" w:rsidR="00D64D76" w:rsidRPr="0034284D" w:rsidRDefault="00D64D76">
            <w:r w:rsidRPr="0034284D">
              <w:rPr>
                <w:rFonts w:eastAsia="Arial" w:cs="Arial"/>
                <w:szCs w:val="22"/>
              </w:rPr>
              <w:t>Timelines</w:t>
            </w:r>
          </w:p>
        </w:tc>
        <w:tc>
          <w:tcPr>
            <w:tcW w:w="2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70CCDF" w14:textId="77777777" w:rsidR="00D64D76" w:rsidRPr="0034284D" w:rsidRDefault="00D64D76">
            <w:pPr>
              <w:jc w:val="center"/>
            </w:pPr>
            <w:r w:rsidRPr="0034284D">
              <w:rPr>
                <w:rFonts w:eastAsia="Arial" w:cs="Arial"/>
                <w:b/>
                <w:bCs/>
                <w:szCs w:val="22"/>
              </w:rPr>
              <w:t>1</w:t>
            </w:r>
          </w:p>
        </w:tc>
      </w:tr>
    </w:tbl>
    <w:p w14:paraId="1DD273D2" w14:textId="77777777" w:rsidR="00D64D76" w:rsidRDefault="00D64D76" w:rsidP="00D64D76">
      <w:r>
        <w:br w:type="page"/>
      </w:r>
    </w:p>
    <w:p w14:paraId="2DB1F324" w14:textId="49E9D209" w:rsidR="00D64D76" w:rsidRDefault="00D64D76" w:rsidP="006F289A">
      <w:pPr>
        <w:pStyle w:val="Rubrik1"/>
      </w:pPr>
      <w:r>
        <w:lastRenderedPageBreak/>
        <w:t xml:space="preserve">3. Proposed Actions </w:t>
      </w:r>
    </w:p>
    <w:p w14:paraId="1EC97A3B" w14:textId="2FA919AF" w:rsidR="00D64D76" w:rsidRPr="00DD68CD" w:rsidRDefault="00D64D76" w:rsidP="00EE0258">
      <w:pPr>
        <w:rPr>
          <w:lang w:val="en-GB"/>
        </w:rPr>
      </w:pPr>
      <w:r w:rsidRPr="00DD68CD">
        <w:rPr>
          <w:lang w:val="en-GB"/>
        </w:rPr>
        <w:t>This section consolidates the actions proposed by all groups, organised by who should act</w:t>
      </w:r>
      <w:r w:rsidR="00EE0258">
        <w:rPr>
          <w:lang w:val="en-GB"/>
        </w:rPr>
        <w:t xml:space="preserve"> – innovators, the leadership on organisational level or donors and systems actors</w:t>
      </w:r>
      <w:r w:rsidRPr="00DD68CD">
        <w:rPr>
          <w:lang w:val="en-GB"/>
        </w:rPr>
        <w:t>. Where multiple groups proposed similar actions, these have been noted to indicate convergence.</w:t>
      </w:r>
    </w:p>
    <w:p w14:paraId="3262EE38" w14:textId="77777777" w:rsidR="00D64D76" w:rsidRPr="00A04433" w:rsidRDefault="00D64D76" w:rsidP="006F289A">
      <w:pPr>
        <w:pStyle w:val="Rubrik2"/>
      </w:pPr>
      <w:r w:rsidRPr="00A04433">
        <w:t>3.1 What Innovators Can Do</w:t>
      </w:r>
    </w:p>
    <w:p w14:paraId="1859AA72" w14:textId="77777777" w:rsidR="00D64D76" w:rsidRPr="00A04433" w:rsidRDefault="00D64D76" w:rsidP="006F289A">
      <w:pPr>
        <w:pStyle w:val="Rubrik3"/>
      </w:pPr>
      <w:r w:rsidRPr="00A04433">
        <w:t>Design &amp; Planning</w:t>
      </w:r>
    </w:p>
    <w:p w14:paraId="42EC918F" w14:textId="77777777" w:rsidR="00D64D76" w:rsidRPr="00EE0258" w:rsidRDefault="00D64D76" w:rsidP="00D64D76">
      <w:pPr>
        <w:pStyle w:val="Liststycke"/>
        <w:numPr>
          <w:ilvl w:val="0"/>
          <w:numId w:val="19"/>
        </w:numPr>
        <w:spacing w:after="60"/>
        <w:ind w:right="0"/>
        <w:contextualSpacing w:val="0"/>
        <w:outlineLvl w:val="9"/>
        <w:rPr>
          <w:lang w:val="en-GB"/>
        </w:rPr>
      </w:pPr>
      <w:r w:rsidRPr="00EE0258">
        <w:rPr>
          <w:rFonts w:eastAsia="Arial" w:cs="Arial"/>
          <w:color w:val="333333"/>
          <w:szCs w:val="22"/>
          <w:lang w:val="en-GB"/>
        </w:rPr>
        <w:t>Design solutions for adoption from the start, not just for pilot success (Groups 1, 3, 9).</w:t>
      </w:r>
    </w:p>
    <w:p w14:paraId="0898F2FE" w14:textId="77777777" w:rsidR="00D64D76" w:rsidRPr="00EE0258" w:rsidRDefault="00D64D76" w:rsidP="00D64D76">
      <w:pPr>
        <w:pStyle w:val="Liststycke"/>
        <w:numPr>
          <w:ilvl w:val="0"/>
          <w:numId w:val="19"/>
        </w:numPr>
        <w:spacing w:after="60"/>
        <w:ind w:right="0"/>
        <w:contextualSpacing w:val="0"/>
        <w:outlineLvl w:val="9"/>
        <w:rPr>
          <w:lang w:val="en-GB"/>
        </w:rPr>
      </w:pPr>
      <w:r w:rsidRPr="00EE0258">
        <w:rPr>
          <w:rFonts w:eastAsia="Arial" w:cs="Arial"/>
          <w:color w:val="333333"/>
          <w:szCs w:val="22"/>
          <w:lang w:val="en-GB"/>
        </w:rPr>
        <w:t>Involve adopters and all ecosystem stakeholders in co-design from the very beginning and throughout the process (Groups 1, 3, 5).</w:t>
      </w:r>
    </w:p>
    <w:p w14:paraId="6EAEBE28" w14:textId="77777777" w:rsidR="00D64D76" w:rsidRPr="00EE0258" w:rsidRDefault="00D64D76" w:rsidP="00D64D76">
      <w:pPr>
        <w:pStyle w:val="Liststycke"/>
        <w:numPr>
          <w:ilvl w:val="0"/>
          <w:numId w:val="19"/>
        </w:numPr>
        <w:spacing w:after="60"/>
        <w:ind w:right="0"/>
        <w:contextualSpacing w:val="0"/>
        <w:outlineLvl w:val="9"/>
        <w:rPr>
          <w:lang w:val="en-GB"/>
        </w:rPr>
      </w:pPr>
      <w:r w:rsidRPr="00EE0258">
        <w:rPr>
          <w:rFonts w:eastAsia="Arial" w:cs="Arial"/>
          <w:color w:val="333333"/>
          <w:szCs w:val="22"/>
          <w:lang w:val="en-GB"/>
        </w:rPr>
        <w:t>Set clear roles and responsibilities at the application stage; revise and adjust regularly (Groups 5, 8).</w:t>
      </w:r>
    </w:p>
    <w:p w14:paraId="40C1F41A" w14:textId="77777777" w:rsidR="00D64D76" w:rsidRPr="00EE0258" w:rsidRDefault="00D64D76" w:rsidP="00D64D76">
      <w:pPr>
        <w:pStyle w:val="Liststycke"/>
        <w:numPr>
          <w:ilvl w:val="0"/>
          <w:numId w:val="19"/>
        </w:numPr>
        <w:spacing w:after="60"/>
        <w:ind w:right="0"/>
        <w:contextualSpacing w:val="0"/>
        <w:outlineLvl w:val="9"/>
        <w:rPr>
          <w:lang w:val="en-GB"/>
        </w:rPr>
      </w:pPr>
      <w:r w:rsidRPr="00EE0258">
        <w:rPr>
          <w:rFonts w:eastAsia="Arial" w:cs="Arial"/>
          <w:color w:val="333333"/>
          <w:szCs w:val="22"/>
          <w:lang w:val="en-GB"/>
        </w:rPr>
        <w:t>Conduct feasibility steps and pilots to understand appropriateness and context before committing (Group 7).</w:t>
      </w:r>
    </w:p>
    <w:p w14:paraId="6BBE4EC0" w14:textId="7F63719A" w:rsidR="00D64D76" w:rsidRPr="00EE0258" w:rsidRDefault="00D64D76" w:rsidP="00D64D76">
      <w:pPr>
        <w:pStyle w:val="Liststycke"/>
        <w:numPr>
          <w:ilvl w:val="0"/>
          <w:numId w:val="19"/>
        </w:numPr>
        <w:spacing w:after="60"/>
        <w:ind w:right="0"/>
        <w:contextualSpacing w:val="0"/>
        <w:outlineLvl w:val="9"/>
        <w:rPr>
          <w:lang w:val="en-GB"/>
        </w:rPr>
      </w:pPr>
      <w:r w:rsidRPr="00EE0258">
        <w:rPr>
          <w:rFonts w:eastAsia="Arial" w:cs="Arial"/>
          <w:color w:val="333333"/>
          <w:szCs w:val="22"/>
          <w:lang w:val="en-GB"/>
        </w:rPr>
        <w:t>Explore multiple alternatives and understand the source of an innovation/</w:t>
      </w:r>
      <w:r w:rsidR="00C70FD5">
        <w:rPr>
          <w:rFonts w:eastAsia="Arial" w:cs="Arial"/>
          <w:color w:val="333333"/>
          <w:szCs w:val="22"/>
          <w:lang w:val="en-GB"/>
        </w:rPr>
        <w:t xml:space="preserve"> </w:t>
      </w:r>
      <w:r w:rsidRPr="00EE0258">
        <w:rPr>
          <w:rFonts w:eastAsia="Arial" w:cs="Arial"/>
          <w:color w:val="333333"/>
          <w:szCs w:val="22"/>
          <w:lang w:val="en-GB"/>
        </w:rPr>
        <w:t>technology (Group 7).</w:t>
      </w:r>
    </w:p>
    <w:p w14:paraId="7EE01CA0" w14:textId="77777777" w:rsidR="00D64D76" w:rsidRPr="00EE0258" w:rsidRDefault="00D64D76" w:rsidP="00D64D76">
      <w:pPr>
        <w:pStyle w:val="Liststycke"/>
        <w:numPr>
          <w:ilvl w:val="0"/>
          <w:numId w:val="19"/>
        </w:numPr>
        <w:spacing w:after="60"/>
        <w:ind w:right="0"/>
        <w:contextualSpacing w:val="0"/>
        <w:outlineLvl w:val="9"/>
        <w:rPr>
          <w:lang w:val="en-GB"/>
        </w:rPr>
      </w:pPr>
      <w:r w:rsidRPr="00EE0258">
        <w:rPr>
          <w:rFonts w:eastAsia="Arial" w:cs="Arial"/>
          <w:color w:val="333333"/>
          <w:szCs w:val="22"/>
          <w:lang w:val="en-GB"/>
        </w:rPr>
        <w:t>Use a bottom-up approach, understanding specific needs vs. the technology (Group 7).</w:t>
      </w:r>
    </w:p>
    <w:p w14:paraId="76B71025" w14:textId="77777777" w:rsidR="00D64D76" w:rsidRDefault="00D64D76" w:rsidP="006F289A">
      <w:pPr>
        <w:pStyle w:val="Rubrik3"/>
      </w:pPr>
      <w:proofErr w:type="spellStart"/>
      <w:r>
        <w:t>Sustainability</w:t>
      </w:r>
      <w:proofErr w:type="spellEnd"/>
      <w:r>
        <w:t xml:space="preserve"> &amp; </w:t>
      </w:r>
      <w:proofErr w:type="spellStart"/>
      <w:r>
        <w:t>Scaling</w:t>
      </w:r>
      <w:proofErr w:type="spellEnd"/>
    </w:p>
    <w:p w14:paraId="67F35C8A"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Build on existing systems and structures rather than creating parallel ones (Group 1).</w:t>
      </w:r>
    </w:p>
    <w:p w14:paraId="7E321922"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Place sustainability at the core: plan for how the innovation will continue beyond the funding period (Group 1).</w:t>
      </w:r>
    </w:p>
    <w:p w14:paraId="62FB28FB"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Develop scaling plans and share metrics with donors (Group 2).</w:t>
      </w:r>
    </w:p>
    <w:p w14:paraId="58601A4C"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Use agile project management for innovation projects; explore hybrid models with regular project management (Group 3).</w:t>
      </w:r>
    </w:p>
    <w:p w14:paraId="79DDABC6" w14:textId="77777777" w:rsidR="00D64D76" w:rsidRDefault="00D64D76" w:rsidP="006F289A">
      <w:pPr>
        <w:pStyle w:val="Rubrik3"/>
      </w:pPr>
      <w:proofErr w:type="spellStart"/>
      <w:r>
        <w:t>Advocacy</w:t>
      </w:r>
      <w:proofErr w:type="spellEnd"/>
      <w:r>
        <w:t xml:space="preserve"> &amp; </w:t>
      </w:r>
      <w:proofErr w:type="spellStart"/>
      <w:r>
        <w:t>Engagement</w:t>
      </w:r>
      <w:proofErr w:type="spellEnd"/>
    </w:p>
    <w:p w14:paraId="4813C6C9"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Advocate to government or involve government in the project so they can champion adoption (Group 4).</w:t>
      </w:r>
    </w:p>
    <w:p w14:paraId="39BDF09A"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Advocate for changes in IP laws (Group 4).</w:t>
      </w:r>
    </w:p>
    <w:p w14:paraId="46C406C8"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Conduct on-site needs assessments and establish continuous feedback mechanisms (Group 6).</w:t>
      </w:r>
    </w:p>
    <w:p w14:paraId="69450164" w14:textId="77777777" w:rsidR="00D64D76" w:rsidRPr="00EE0258" w:rsidRDefault="00D64D76" w:rsidP="00D64D76">
      <w:pPr>
        <w:pStyle w:val="Liststycke"/>
        <w:numPr>
          <w:ilvl w:val="0"/>
          <w:numId w:val="19"/>
        </w:numPr>
        <w:spacing w:after="60"/>
        <w:ind w:right="0"/>
        <w:contextualSpacing w:val="0"/>
        <w:outlineLvl w:val="9"/>
        <w:rPr>
          <w:rFonts w:eastAsia="Arial" w:cs="Arial"/>
          <w:color w:val="333333"/>
          <w:szCs w:val="22"/>
          <w:lang w:val="en-GB"/>
        </w:rPr>
      </w:pPr>
      <w:r w:rsidRPr="00EE0258">
        <w:rPr>
          <w:rFonts w:eastAsia="Arial" w:cs="Arial"/>
          <w:color w:val="333333"/>
          <w:szCs w:val="22"/>
          <w:lang w:val="en-GB"/>
        </w:rPr>
        <w:t>Just do it — focus from start, be prepared to refine and adjust (Group 8).</w:t>
      </w:r>
    </w:p>
    <w:p w14:paraId="17535842" w14:textId="77777777" w:rsidR="00D64D76" w:rsidRPr="00A04433" w:rsidRDefault="00D64D76" w:rsidP="006F289A">
      <w:pPr>
        <w:pStyle w:val="Rubrik2"/>
      </w:pPr>
      <w:r w:rsidRPr="00A04433">
        <w:lastRenderedPageBreak/>
        <w:t>3.2 What Leaders / Organisations Can Do</w:t>
      </w:r>
    </w:p>
    <w:p w14:paraId="736DAA46" w14:textId="77777777" w:rsidR="00D64D76" w:rsidRPr="00A04433" w:rsidRDefault="00D64D76" w:rsidP="006F289A">
      <w:pPr>
        <w:pStyle w:val="Rubrik3"/>
      </w:pPr>
      <w:r w:rsidRPr="00A04433">
        <w:t>Innovation Culture &amp; Structure</w:t>
      </w:r>
    </w:p>
    <w:p w14:paraId="512A3883"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Establish processes that support innovation, e.g. innovation labs (Group 3).</w:t>
      </w:r>
    </w:p>
    <w:p w14:paraId="5BC6E7CF"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Promote a culture of innovation owned by all staff, not just project managers (Groups 1, 3).</w:t>
      </w:r>
    </w:p>
    <w:p w14:paraId="78B7D174"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Embed innovation in operational programme structures (Group 3).</w:t>
      </w:r>
    </w:p>
    <w:p w14:paraId="3EEB4680"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Create organisational guidelines on how the organisation sees innovation, including procedures from all parts of the organisation (Group 8).</w:t>
      </w:r>
    </w:p>
    <w:p w14:paraId="62FC83F9"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Involve key personnel at the start and embed them into the project (Group 8).</w:t>
      </w:r>
    </w:p>
    <w:p w14:paraId="0C5FE1BE"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Develop a catalogue of innovations with top-down and bottom-up approaches and clear processes (Group 2).</w:t>
      </w:r>
    </w:p>
    <w:p w14:paraId="5563FA48" w14:textId="77777777" w:rsidR="00D64D76" w:rsidRDefault="00D64D76" w:rsidP="006F289A">
      <w:pPr>
        <w:pStyle w:val="Rubrik3"/>
      </w:pPr>
      <w:r>
        <w:t xml:space="preserve">Systems &amp; </w:t>
      </w:r>
      <w:proofErr w:type="spellStart"/>
      <w:r>
        <w:t>Procurement</w:t>
      </w:r>
      <w:proofErr w:type="spellEnd"/>
    </w:p>
    <w:p w14:paraId="77858833"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Advocate for better procurement practices across donors, or more lenience for innovation projects within organisations (Group 4).</w:t>
      </w:r>
    </w:p>
    <w:p w14:paraId="58C709E2"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Use multiple procurement approaches to allow effective and timely procurement processes (Group 6).</w:t>
      </w:r>
    </w:p>
    <w:p w14:paraId="66D2F898"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Start with smaller piloting to build trust before scaling (Group 6).</w:t>
      </w:r>
    </w:p>
    <w:p w14:paraId="4697C2B9"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Champion systemic change at global or country office level to adopt systems for innovation in general, not just per project (Group 4).</w:t>
      </w:r>
    </w:p>
    <w:p w14:paraId="47161570" w14:textId="77777777" w:rsidR="00D64D76" w:rsidRDefault="00D64D76" w:rsidP="006F289A">
      <w:pPr>
        <w:pStyle w:val="Rubrik3"/>
      </w:pPr>
      <w:r>
        <w:t xml:space="preserve">Risk &amp; </w:t>
      </w:r>
      <w:proofErr w:type="spellStart"/>
      <w:r>
        <w:t>Flexibility</w:t>
      </w:r>
      <w:proofErr w:type="spellEnd"/>
    </w:p>
    <w:p w14:paraId="3541488C"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Allow flexibility for innovation projects with sufficient risk tolerance (Group 5).</w:t>
      </w:r>
    </w:p>
    <w:p w14:paraId="2488FB0D"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 xml:space="preserve">Use </w:t>
      </w:r>
      <w:proofErr w:type="gramStart"/>
      <w:r w:rsidRPr="0050501E">
        <w:rPr>
          <w:rFonts w:eastAsia="Arial" w:cs="Arial"/>
          <w:color w:val="333333"/>
          <w:szCs w:val="22"/>
          <w:lang w:val="en-GB"/>
        </w:rPr>
        <w:t>less</w:t>
      </w:r>
      <w:proofErr w:type="gramEnd"/>
      <w:r w:rsidRPr="0050501E">
        <w:rPr>
          <w:rFonts w:eastAsia="Arial" w:cs="Arial"/>
          <w:color w:val="333333"/>
          <w:szCs w:val="22"/>
          <w:lang w:val="en-GB"/>
        </w:rPr>
        <w:t xml:space="preserve"> demanding contracts and agreements for innovation (Group 5).</w:t>
      </w:r>
    </w:p>
    <w:p w14:paraId="3613F38C"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Adopt innovation frameworks with exemption processes and simplified procedures (Group 5).</w:t>
      </w:r>
    </w:p>
    <w:p w14:paraId="367302D3"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Use disclaimers, non-disclosure agreements, and legal documents with partners to ensure data protection (Group 4).</w:t>
      </w:r>
    </w:p>
    <w:p w14:paraId="75401EA2"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 xml:space="preserve">Dismiss operational </w:t>
      </w:r>
      <w:proofErr w:type="spellStart"/>
      <w:r w:rsidRPr="0050501E">
        <w:rPr>
          <w:rFonts w:eastAsia="Arial" w:cs="Arial"/>
          <w:color w:val="333333"/>
          <w:szCs w:val="22"/>
          <w:lang w:val="en-GB"/>
        </w:rPr>
        <w:t>KPIs</w:t>
      </w:r>
      <w:proofErr w:type="spellEnd"/>
      <w:r w:rsidRPr="0050501E">
        <w:rPr>
          <w:rFonts w:eastAsia="Arial" w:cs="Arial"/>
          <w:color w:val="333333"/>
          <w:szCs w:val="22"/>
          <w:lang w:val="en-GB"/>
        </w:rPr>
        <w:t xml:space="preserve"> from innovation teams; give more flexibility from operations (Group 1).</w:t>
      </w:r>
    </w:p>
    <w:p w14:paraId="37E41FB8" w14:textId="77777777" w:rsidR="00D64D76" w:rsidRDefault="00D64D76" w:rsidP="006F289A">
      <w:pPr>
        <w:pStyle w:val="Rubrik3"/>
      </w:pPr>
      <w:r>
        <w:t xml:space="preserve">Collaboration &amp; </w:t>
      </w:r>
      <w:proofErr w:type="spellStart"/>
      <w:r>
        <w:t>Scaling</w:t>
      </w:r>
      <w:proofErr w:type="spellEnd"/>
    </w:p>
    <w:p w14:paraId="45A19ADA"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Conduct ecosystem mapping — identify who else is working on similar solutions; steal ideas, no gatekeeping (Groups 1, 7).</w:t>
      </w:r>
    </w:p>
    <w:p w14:paraId="63BE8232"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Embrace open-source mentality; be open to learn from other forums and platforms (Group 7).</w:t>
      </w:r>
    </w:p>
    <w:p w14:paraId="1E95B2AD"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Build trust across organisations (Group 7).</w:t>
      </w:r>
    </w:p>
    <w:p w14:paraId="6FF449A5"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t>Spread innovation to other programmes; new country offices should prioritise scale over pilots (Group 1).</w:t>
      </w:r>
    </w:p>
    <w:p w14:paraId="09BA44FE" w14:textId="77777777" w:rsidR="00D64D76" w:rsidRPr="0050501E" w:rsidRDefault="00D64D76" w:rsidP="00D64D76">
      <w:pPr>
        <w:pStyle w:val="Liststycke"/>
        <w:numPr>
          <w:ilvl w:val="0"/>
          <w:numId w:val="19"/>
        </w:numPr>
        <w:spacing w:after="60"/>
        <w:ind w:right="0"/>
        <w:contextualSpacing w:val="0"/>
        <w:outlineLvl w:val="9"/>
        <w:rPr>
          <w:lang w:val="en-GB"/>
        </w:rPr>
      </w:pPr>
      <w:r w:rsidRPr="0050501E">
        <w:rPr>
          <w:rFonts w:eastAsia="Arial" w:cs="Arial"/>
          <w:color w:val="333333"/>
          <w:szCs w:val="22"/>
          <w:lang w:val="en-GB"/>
        </w:rPr>
        <w:lastRenderedPageBreak/>
        <w:t>Work with donors to set realistic expectations for innovation approaches (Group 5).</w:t>
      </w:r>
    </w:p>
    <w:p w14:paraId="49F5761A" w14:textId="77777777" w:rsidR="00D64D76" w:rsidRPr="00A04433" w:rsidRDefault="00D64D76" w:rsidP="006F289A">
      <w:pPr>
        <w:pStyle w:val="Rubrik2"/>
      </w:pPr>
      <w:r w:rsidRPr="00A04433">
        <w:t>3.3 What Donors Can Do</w:t>
      </w:r>
    </w:p>
    <w:p w14:paraId="68C09544" w14:textId="77777777" w:rsidR="00D64D76" w:rsidRPr="00A04433" w:rsidRDefault="00D64D76" w:rsidP="006F289A">
      <w:pPr>
        <w:pStyle w:val="Rubrik3"/>
      </w:pPr>
      <w:r w:rsidRPr="00A04433">
        <w:t>Timeline &amp; Flexibility</w:t>
      </w:r>
    </w:p>
    <w:p w14:paraId="29C002E6" w14:textId="77777777" w:rsidR="00E93F34" w:rsidRPr="00A04433" w:rsidRDefault="00D64D76" w:rsidP="00E93F34">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Provide flexibility in timelines — extend timeframes on a case-by-case basis when well justified (Groups 1, 2, 3, 5).</w:t>
      </w:r>
      <w:r w:rsidR="00E93F34">
        <w:rPr>
          <w:rFonts w:eastAsia="Arial" w:cs="Arial"/>
          <w:color w:val="333333"/>
          <w:szCs w:val="22"/>
          <w:lang w:val="en-GB"/>
        </w:rPr>
        <w:t xml:space="preserve"> </w:t>
      </w:r>
    </w:p>
    <w:p w14:paraId="3F2B3908" w14:textId="06814EFD" w:rsidR="00D64D76" w:rsidRPr="00A04433" w:rsidRDefault="00E93F34" w:rsidP="00E93F34">
      <w:pPr>
        <w:pStyle w:val="Liststycke"/>
        <w:numPr>
          <w:ilvl w:val="0"/>
          <w:numId w:val="19"/>
        </w:numPr>
        <w:spacing w:after="60"/>
        <w:ind w:right="0"/>
        <w:contextualSpacing w:val="0"/>
        <w:outlineLvl w:val="9"/>
        <w:rPr>
          <w:lang w:val="en-GB"/>
        </w:rPr>
      </w:pPr>
      <w:r>
        <w:rPr>
          <w:rFonts w:eastAsia="Arial" w:cs="Arial"/>
          <w:color w:val="333333"/>
          <w:szCs w:val="22"/>
          <w:lang w:val="en-GB"/>
        </w:rPr>
        <w:t>Do</w:t>
      </w:r>
      <w:r w:rsidRPr="008306F1">
        <w:rPr>
          <w:rFonts w:eastAsia="Arial" w:cs="Arial"/>
          <w:color w:val="333333"/>
          <w:szCs w:val="22"/>
          <w:lang w:val="en-GB"/>
        </w:rPr>
        <w:t xml:space="preserve"> not define expected results in too much detail (Group 5).</w:t>
      </w:r>
    </w:p>
    <w:p w14:paraId="7837ADE3"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Adapt funding cycles to project type; offer flexible cycles (Group 2).</w:t>
      </w:r>
    </w:p>
    <w:p w14:paraId="0B16D055"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Offer longer cycles and more funding for certain partnerships and positions to ensure continuity (Group 4).</w:t>
      </w:r>
    </w:p>
    <w:p w14:paraId="79121677"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Be more process-oriented: use adaptive processes instead of standard processes/systems (Group 6).</w:t>
      </w:r>
    </w:p>
    <w:p w14:paraId="45F4CDBD" w14:textId="77777777" w:rsidR="00D64D76" w:rsidRDefault="00D64D76" w:rsidP="006F289A">
      <w:pPr>
        <w:pStyle w:val="Rubrik3"/>
      </w:pPr>
      <w:proofErr w:type="spellStart"/>
      <w:r>
        <w:t>Funding</w:t>
      </w:r>
      <w:proofErr w:type="spellEnd"/>
      <w:r>
        <w:t xml:space="preserve"> Models</w:t>
      </w:r>
    </w:p>
    <w:p w14:paraId="5B85A4E6"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Balance funding between innovation labs and scale-up to ensure impact, based on successful results (Group 4).</w:t>
      </w:r>
    </w:p>
    <w:p w14:paraId="3113F235"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Provide more gradual/build scaling support rather than abrupt transitions (Groups 7, 8).</w:t>
      </w:r>
    </w:p>
    <w:p w14:paraId="653FAF3F"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Pre-fund needs assessments; or adapt project plans after funding is received (Group 1).</w:t>
      </w:r>
    </w:p>
    <w:p w14:paraId="5732F57A" w14:textId="742F460C"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Help bring the corporate/private sector on board (Group 5).</w:t>
      </w:r>
    </w:p>
    <w:p w14:paraId="5900313F" w14:textId="77777777" w:rsidR="00D64D76" w:rsidRDefault="00D64D76" w:rsidP="006F289A">
      <w:pPr>
        <w:pStyle w:val="Rubrik3"/>
      </w:pPr>
      <w:proofErr w:type="spellStart"/>
      <w:r>
        <w:t>Requirements</w:t>
      </w:r>
      <w:proofErr w:type="spellEnd"/>
      <w:r>
        <w:t xml:space="preserve"> &amp; </w:t>
      </w:r>
      <w:proofErr w:type="spellStart"/>
      <w:r>
        <w:t>Compliance</w:t>
      </w:r>
      <w:proofErr w:type="spellEnd"/>
    </w:p>
    <w:p w14:paraId="776E1540"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Lower reporting requirements and simplify compliance (Groups 1, 5).</w:t>
      </w:r>
    </w:p>
    <w:p w14:paraId="55323082"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Provide toolkits and guidance for RFPs, contracts, and flexibility; test when relevant (Group 2).</w:t>
      </w:r>
    </w:p>
    <w:p w14:paraId="017BD99A"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Establish standardised cost/impact matrices (Group 2).</w:t>
      </w:r>
    </w:p>
    <w:p w14:paraId="07578B6B"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Build donor capacity in “delay areas” (Group 1).</w:t>
      </w:r>
    </w:p>
    <w:p w14:paraId="448C2A44" w14:textId="77777777" w:rsidR="00D64D76" w:rsidRPr="008306F1" w:rsidRDefault="00D64D76" w:rsidP="00D64D76">
      <w:pPr>
        <w:pStyle w:val="Liststycke"/>
        <w:numPr>
          <w:ilvl w:val="0"/>
          <w:numId w:val="19"/>
        </w:numPr>
        <w:spacing w:after="60"/>
        <w:ind w:right="0"/>
        <w:contextualSpacing w:val="0"/>
        <w:outlineLvl w:val="9"/>
        <w:rPr>
          <w:lang w:val="en-GB"/>
        </w:rPr>
      </w:pPr>
      <w:r w:rsidRPr="008306F1">
        <w:rPr>
          <w:rFonts w:eastAsia="Arial" w:cs="Arial"/>
          <w:color w:val="333333"/>
          <w:szCs w:val="22"/>
          <w:lang w:val="en-GB"/>
        </w:rPr>
        <w:t>Establish user feedback mechanisms that inform donor decisions (Group 1).</w:t>
      </w:r>
    </w:p>
    <w:p w14:paraId="503E3FFE" w14:textId="77777777" w:rsidR="00D64D76" w:rsidRPr="00DD68CD" w:rsidRDefault="00D64D76" w:rsidP="00D64D76">
      <w:pPr>
        <w:rPr>
          <w:lang w:val="en-GB"/>
        </w:rPr>
      </w:pPr>
      <w:r w:rsidRPr="00DD68CD">
        <w:rPr>
          <w:lang w:val="en-GB"/>
        </w:rPr>
        <w:br w:type="page"/>
      </w:r>
    </w:p>
    <w:p w14:paraId="679A0529" w14:textId="77777777" w:rsidR="00D64D76" w:rsidRPr="00DD68CD" w:rsidRDefault="00D64D76" w:rsidP="006F289A">
      <w:pPr>
        <w:pStyle w:val="Rubrik1"/>
      </w:pPr>
      <w:r w:rsidRPr="00DD68CD">
        <w:lastRenderedPageBreak/>
        <w:t>6. Key Themes &amp; Recommendations</w:t>
      </w:r>
    </w:p>
    <w:p w14:paraId="1AC4E1B8" w14:textId="77777777" w:rsidR="00D64D76" w:rsidRPr="00EB3484" w:rsidRDefault="00D64D76" w:rsidP="00D64D76">
      <w:pPr>
        <w:spacing w:after="120"/>
        <w:rPr>
          <w:lang w:val="en-GB"/>
        </w:rPr>
      </w:pPr>
      <w:r w:rsidRPr="00EB3484">
        <w:rPr>
          <w:rFonts w:eastAsia="Arial" w:cs="Arial"/>
          <w:color w:val="333333"/>
          <w:szCs w:val="22"/>
          <w:lang w:val="en-GB"/>
        </w:rPr>
        <w:t>Synthesising across all groups, five overarching themes emerge:</w:t>
      </w:r>
    </w:p>
    <w:p w14:paraId="0E1411EF" w14:textId="77777777" w:rsidR="00D64D76" w:rsidRPr="00A04433" w:rsidRDefault="00D64D76" w:rsidP="006F289A">
      <w:pPr>
        <w:pStyle w:val="Rubrik2"/>
      </w:pPr>
      <w:r w:rsidRPr="00A04433">
        <w:t>6.1 Design for Adoption from Day One</w:t>
      </w:r>
    </w:p>
    <w:p w14:paraId="3300B93E" w14:textId="77777777" w:rsidR="00D64D76" w:rsidRPr="00DD68CD" w:rsidRDefault="00D64D76" w:rsidP="00EB3484">
      <w:pPr>
        <w:rPr>
          <w:lang w:val="en-GB"/>
        </w:rPr>
      </w:pPr>
      <w:r w:rsidRPr="00DD68CD">
        <w:rPr>
          <w:lang w:val="en-GB"/>
        </w:rPr>
        <w:t>The most cited project-level barrier — designing for pilot rather than adoption — signals a fundamental gap between how innovation projects are conceived and how they need to land. Groups consistently recommended involving adopters and stakeholders from the earliest stages, co-designing solutions, and building scaling plans into project design rather than treating them as afterthoughts.</w:t>
      </w:r>
    </w:p>
    <w:p w14:paraId="3DCF5AF0" w14:textId="77777777" w:rsidR="00D64D76" w:rsidRPr="00A04433" w:rsidRDefault="00D64D76" w:rsidP="006F289A">
      <w:pPr>
        <w:pStyle w:val="Rubrik2"/>
      </w:pPr>
      <w:r w:rsidRPr="00A04433">
        <w:t>6.2 Build Innovation into Organisational DNA</w:t>
      </w:r>
    </w:p>
    <w:p w14:paraId="56E073BD" w14:textId="77777777" w:rsidR="00D64D76" w:rsidRPr="00DD68CD" w:rsidRDefault="00D64D76" w:rsidP="00EB3484">
      <w:pPr>
        <w:rPr>
          <w:lang w:val="en-GB"/>
        </w:rPr>
      </w:pPr>
      <w:r w:rsidRPr="00DD68CD">
        <w:rPr>
          <w:lang w:val="en-GB"/>
        </w:rPr>
        <w:t>The absence of structured innovation processes was the most common organisational barrier. Proposed actions ranged from creating innovation labs to embedding innovation in operational programme structures, adopting innovation frameworks with simplified procedures, and ensuring innovation culture is owned by all staff. Several groups also noted that procurement systems actively block adoption and called for more flexible procurement approaches.</w:t>
      </w:r>
    </w:p>
    <w:p w14:paraId="7BC50F98" w14:textId="77777777" w:rsidR="00D64D76" w:rsidRPr="00A04433" w:rsidRDefault="00D64D76" w:rsidP="006F289A">
      <w:pPr>
        <w:pStyle w:val="Rubrik2"/>
      </w:pPr>
      <w:r w:rsidRPr="00A04433">
        <w:t>6.3 Extend and Flex Funding Cycles</w:t>
      </w:r>
    </w:p>
    <w:p w14:paraId="51F436AD" w14:textId="77777777" w:rsidR="00D64D76" w:rsidRPr="00DD68CD" w:rsidRDefault="00D64D76" w:rsidP="00EB3484">
      <w:pPr>
        <w:rPr>
          <w:lang w:val="en-GB"/>
        </w:rPr>
      </w:pPr>
      <w:r w:rsidRPr="00DD68CD">
        <w:rPr>
          <w:lang w:val="en-GB"/>
        </w:rPr>
        <w:t>Short funding cycles were selected by seven of ten groups — making it the single most broadly agreed barrier in the entire workshop. The call for longer, more flexible, and more adaptive funding was nearly universal. Specific proposals included adapting cycles to project type, not over-specifying expected results, and providing gradual scaling support rather than requiring abrupt transitions from pilot to scale.</w:t>
      </w:r>
    </w:p>
    <w:p w14:paraId="20E25973" w14:textId="77777777" w:rsidR="00D64D76" w:rsidRPr="00A04433" w:rsidRDefault="00D64D76" w:rsidP="006F289A">
      <w:pPr>
        <w:pStyle w:val="Rubrik2"/>
      </w:pPr>
      <w:r w:rsidRPr="00A04433">
        <w:t>6.4 Rebalance Donor Priorities Toward User Needs</w:t>
      </w:r>
    </w:p>
    <w:p w14:paraId="268E5903" w14:textId="4603E342" w:rsidR="00D64D76" w:rsidRPr="00DD68CD" w:rsidRDefault="00D64D76" w:rsidP="00EB3484">
      <w:pPr>
        <w:rPr>
          <w:lang w:val="en-GB"/>
        </w:rPr>
      </w:pPr>
      <w:r w:rsidRPr="00DD68CD">
        <w:rPr>
          <w:lang w:val="en-GB"/>
        </w:rPr>
        <w:t xml:space="preserve">Multiple groups highlighted the disconnect between donor priorities and end-user needs. Recommendations focused on establishing user feedback </w:t>
      </w:r>
      <w:proofErr w:type="spellStart"/>
      <w:r w:rsidRPr="00DD68CD">
        <w:rPr>
          <w:lang w:val="en-GB"/>
        </w:rPr>
        <w:t>m</w:t>
      </w:r>
      <w:r w:rsidR="006626CA">
        <w:rPr>
          <w:lang w:val="en-GB"/>
        </w:rPr>
        <w:t>w</w:t>
      </w:r>
      <w:r w:rsidRPr="00DD68CD">
        <w:rPr>
          <w:lang w:val="en-GB"/>
        </w:rPr>
        <w:t>echanisms</w:t>
      </w:r>
      <w:proofErr w:type="spellEnd"/>
      <w:r w:rsidRPr="00DD68CD">
        <w:rPr>
          <w:lang w:val="en-GB"/>
        </w:rPr>
        <w:t xml:space="preserve"> that inform donor decisions, pre-funding needs assessments, and lowering reporting requirements so that implementers can focus on impact rather than compliance.</w:t>
      </w:r>
    </w:p>
    <w:p w14:paraId="3DF97F76" w14:textId="77777777" w:rsidR="00D64D76" w:rsidRPr="00A04433" w:rsidRDefault="00D64D76" w:rsidP="006F289A">
      <w:pPr>
        <w:pStyle w:val="Rubrik2"/>
      </w:pPr>
      <w:r w:rsidRPr="00A04433">
        <w:t>6.5 Foster Collaboration and Openness</w:t>
      </w:r>
    </w:p>
    <w:p w14:paraId="449937FA" w14:textId="3DEE60ED" w:rsidR="00D64D76" w:rsidRPr="007A0941" w:rsidRDefault="00D64D76" w:rsidP="00EB3484">
      <w:pPr>
        <w:rPr>
          <w:lang w:val="en-GB"/>
        </w:rPr>
      </w:pPr>
      <w:r w:rsidRPr="00DD68CD">
        <w:rPr>
          <w:lang w:val="en-GB"/>
        </w:rPr>
        <w:t xml:space="preserve">Both at group and plenary level, participants called for more openness: open data, open-source approaches, ecosystem mapping to avoid duplication, and a shift from competition to collaboration. The plenary-level call to “not </w:t>
      </w:r>
      <w:proofErr w:type="spellStart"/>
      <w:r w:rsidRPr="00DD68CD">
        <w:rPr>
          <w:lang w:val="en-GB"/>
        </w:rPr>
        <w:t>bunkerise</w:t>
      </w:r>
      <w:proofErr w:type="spellEnd"/>
      <w:r w:rsidRPr="00DD68CD">
        <w:rPr>
          <w:lang w:val="en-GB"/>
        </w:rPr>
        <w:t>” captures this sentiment succinctly. Strategic collective funding around themes, rather than fragmented project-by-project funding, was proposed as a structural enabler.</w:t>
      </w:r>
    </w:p>
    <w:p w14:paraId="71DB1D19" w14:textId="1F3DDC2D" w:rsidR="004F4F43" w:rsidRPr="007A0941" w:rsidRDefault="004F4F43" w:rsidP="00FD1EB8">
      <w:pPr>
        <w:spacing w:beforeAutospacing="0" w:after="0" w:afterAutospacing="0"/>
        <w:rPr>
          <w:lang w:val="en-GB"/>
        </w:rPr>
      </w:pPr>
    </w:p>
    <w:p w14:paraId="5326DB43" w14:textId="12E0022D" w:rsidR="006C0F2E" w:rsidRPr="007A0941" w:rsidRDefault="006C0F2E" w:rsidP="00015391">
      <w:pPr>
        <w:spacing w:beforeAutospacing="0" w:after="0" w:afterAutospacing="0"/>
        <w:rPr>
          <w:rFonts w:ascii="Century Gothic" w:eastAsia="Times New Roman" w:hAnsi="Century Gothic"/>
          <w:b/>
          <w:color w:val="2C0AF4"/>
          <w:sz w:val="32"/>
          <w:szCs w:val="32"/>
          <w:lang w:val="en-GB"/>
        </w:rPr>
      </w:pPr>
    </w:p>
    <w:p w14:paraId="2CC45996" w14:textId="77777777" w:rsidR="00F87130" w:rsidRPr="007A0941" w:rsidRDefault="00F87130" w:rsidP="008E0D0B">
      <w:pPr>
        <w:pStyle w:val="Body"/>
        <w:rPr>
          <w:lang w:val="en-GB"/>
        </w:rPr>
      </w:pPr>
    </w:p>
    <w:p w14:paraId="14B6755B" w14:textId="77777777" w:rsidR="00F87130" w:rsidRPr="007A0941" w:rsidRDefault="00F87130" w:rsidP="00F87130">
      <w:pPr>
        <w:rPr>
          <w:lang w:val="en-GB"/>
        </w:rPr>
      </w:pPr>
    </w:p>
    <w:p w14:paraId="36C0D9A2" w14:textId="77777777" w:rsidR="003D712C" w:rsidRPr="007A0941" w:rsidRDefault="003D712C" w:rsidP="006F289A">
      <w:pPr>
        <w:pStyle w:val="Rubrik1"/>
        <w:sectPr w:rsidR="003D712C" w:rsidRPr="007A0941" w:rsidSect="00C7570A">
          <w:type w:val="continuous"/>
          <w:pgSz w:w="11900" w:h="16840"/>
          <w:pgMar w:top="1522" w:right="1928" w:bottom="1412" w:left="1928" w:header="561" w:footer="510" w:gutter="0"/>
          <w:cols w:space="397"/>
          <w:docGrid w:linePitch="360"/>
        </w:sectPr>
      </w:pPr>
    </w:p>
    <w:p w14:paraId="1F69F0D3" w14:textId="77777777" w:rsidR="00C12F5F" w:rsidRPr="007A0941" w:rsidRDefault="00A04595" w:rsidP="00CB1769">
      <w:pPr>
        <w:spacing w:beforeAutospacing="0" w:afterAutospacing="0"/>
        <w:rPr>
          <w:lang w:val="en-GB"/>
        </w:rPr>
      </w:pPr>
      <w:r w:rsidRPr="00E62D59">
        <w:rPr>
          <w:noProof/>
          <w:lang w:val="nb-NO"/>
        </w:rPr>
        <w:drawing>
          <wp:anchor distT="0" distB="0" distL="114300" distR="114300" simplePos="0" relativeHeight="251658244" behindDoc="1" locked="0" layoutInCell="1" allowOverlap="1" wp14:anchorId="196F9F64" wp14:editId="6A426DFF">
            <wp:simplePos x="0" y="0"/>
            <wp:positionH relativeFrom="column">
              <wp:posOffset>-2843530</wp:posOffset>
            </wp:positionH>
            <wp:positionV relativeFrom="page">
              <wp:posOffset>1488440</wp:posOffset>
            </wp:positionV>
            <wp:extent cx="11002645" cy="7787640"/>
            <wp:effectExtent l="0" t="5397" r="0" b="0"/>
            <wp:wrapNone/>
            <wp:docPr id="4" name="Bilde 4" descr="Background patter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 descr="Background pattern&#10;&#10;Description automatically generated"/>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flipH="1">
                      <a:off x="0" y="0"/>
                      <a:ext cx="11002645" cy="7787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488161" w14:textId="77777777" w:rsidR="0066681E" w:rsidRPr="007A0941" w:rsidRDefault="0066681E" w:rsidP="003F7CEA">
      <w:pPr>
        <w:spacing w:beforeAutospacing="0" w:afterAutospacing="0"/>
        <w:rPr>
          <w:lang w:val="en-GB"/>
        </w:rPr>
        <w:sectPr w:rsidR="0066681E" w:rsidRPr="007A0941" w:rsidSect="00C7570A">
          <w:headerReference w:type="even" r:id="rId19"/>
          <w:type w:val="continuous"/>
          <w:pgSz w:w="11900" w:h="16840"/>
          <w:pgMar w:top="1928" w:right="1928" w:bottom="1701" w:left="1928" w:header="567" w:footer="510" w:gutter="0"/>
          <w:cols w:num="2" w:space="397"/>
          <w:docGrid w:linePitch="360"/>
        </w:sectPr>
      </w:pPr>
    </w:p>
    <w:p w14:paraId="7E983EF3" w14:textId="77777777" w:rsidR="0066681E" w:rsidRPr="007A0941" w:rsidRDefault="0066681E" w:rsidP="003F7CEA">
      <w:pPr>
        <w:spacing w:beforeAutospacing="0" w:afterAutospacing="0"/>
        <w:rPr>
          <w:lang w:val="en-GB"/>
        </w:rPr>
      </w:pPr>
    </w:p>
    <w:p w14:paraId="31B3F2E1" w14:textId="77777777" w:rsidR="0066681E" w:rsidRPr="007A0941" w:rsidRDefault="0066681E" w:rsidP="003F7CEA">
      <w:pPr>
        <w:spacing w:beforeAutospacing="0" w:afterAutospacing="0"/>
        <w:rPr>
          <w:lang w:val="en-GB"/>
        </w:rPr>
      </w:pPr>
    </w:p>
    <w:p w14:paraId="5F796C4A" w14:textId="77777777" w:rsidR="0066681E" w:rsidRPr="007A0941" w:rsidRDefault="0066681E" w:rsidP="003F7CEA">
      <w:pPr>
        <w:spacing w:beforeAutospacing="0" w:afterAutospacing="0"/>
        <w:rPr>
          <w:lang w:val="en-GB"/>
        </w:rPr>
      </w:pPr>
    </w:p>
    <w:p w14:paraId="503C48D2" w14:textId="77777777" w:rsidR="00987DA9" w:rsidRPr="007A0941" w:rsidRDefault="00987DA9" w:rsidP="003F7CEA">
      <w:pPr>
        <w:spacing w:beforeAutospacing="0" w:afterAutospacing="0"/>
        <w:rPr>
          <w:lang w:val="en-GB"/>
        </w:rPr>
      </w:pPr>
    </w:p>
    <w:p w14:paraId="33C27662" w14:textId="77777777" w:rsidR="00E45441" w:rsidRPr="007A0941" w:rsidRDefault="00E45441" w:rsidP="003F7CEA">
      <w:pPr>
        <w:spacing w:beforeAutospacing="0" w:afterAutospacing="0"/>
        <w:rPr>
          <w:lang w:val="en-GB"/>
        </w:rPr>
      </w:pPr>
    </w:p>
    <w:p w14:paraId="46445C20" w14:textId="77777777" w:rsidR="00987DA9" w:rsidRPr="007A0941" w:rsidRDefault="00987DA9" w:rsidP="003F7CEA">
      <w:pPr>
        <w:spacing w:beforeAutospacing="0" w:afterAutospacing="0"/>
        <w:rPr>
          <w:lang w:val="en-GB"/>
        </w:rPr>
      </w:pPr>
    </w:p>
    <w:p w14:paraId="478F1F40" w14:textId="77777777" w:rsidR="00987DA9" w:rsidRPr="007A0941" w:rsidRDefault="00987DA9" w:rsidP="003F7CEA">
      <w:pPr>
        <w:spacing w:beforeAutospacing="0" w:afterAutospacing="0"/>
        <w:rPr>
          <w:lang w:val="en-GB"/>
        </w:rPr>
      </w:pPr>
    </w:p>
    <w:p w14:paraId="58AEBC1B" w14:textId="77777777" w:rsidR="00987DA9" w:rsidRPr="007A0941" w:rsidRDefault="00987DA9" w:rsidP="003F7CEA">
      <w:pPr>
        <w:spacing w:beforeAutospacing="0" w:afterAutospacing="0"/>
        <w:rPr>
          <w:lang w:val="en-GB"/>
        </w:rPr>
      </w:pPr>
    </w:p>
    <w:p w14:paraId="42733A31" w14:textId="77777777" w:rsidR="00987DA9" w:rsidRPr="007A0941" w:rsidRDefault="00987DA9" w:rsidP="003F7CEA">
      <w:pPr>
        <w:spacing w:beforeAutospacing="0" w:afterAutospacing="0"/>
        <w:rPr>
          <w:lang w:val="en-GB"/>
        </w:rPr>
      </w:pPr>
    </w:p>
    <w:p w14:paraId="598C303B" w14:textId="77777777" w:rsidR="003F7CEA" w:rsidRPr="007A0941" w:rsidRDefault="003F7CEA" w:rsidP="003F7CEA">
      <w:pPr>
        <w:spacing w:beforeAutospacing="0" w:afterAutospacing="0"/>
        <w:rPr>
          <w:lang w:val="en-GB"/>
        </w:rPr>
      </w:pPr>
    </w:p>
    <w:p w14:paraId="72233DBE" w14:textId="77777777" w:rsidR="00987DA9" w:rsidRPr="007A0941" w:rsidRDefault="00987DA9" w:rsidP="003F7CEA">
      <w:pPr>
        <w:spacing w:beforeAutospacing="0" w:afterAutospacing="0"/>
        <w:rPr>
          <w:lang w:val="en-GB"/>
        </w:rPr>
      </w:pPr>
    </w:p>
    <w:p w14:paraId="4D049AF5" w14:textId="77777777" w:rsidR="00987DA9" w:rsidRPr="007A0941" w:rsidRDefault="00987DA9" w:rsidP="003F7CEA">
      <w:pPr>
        <w:spacing w:beforeAutospacing="0" w:afterAutospacing="0"/>
        <w:rPr>
          <w:lang w:val="en-GB"/>
        </w:rPr>
      </w:pPr>
    </w:p>
    <w:p w14:paraId="44B98970" w14:textId="77777777" w:rsidR="00987DA9" w:rsidRPr="007A0941" w:rsidRDefault="00987DA9" w:rsidP="003F7CEA">
      <w:pPr>
        <w:spacing w:beforeAutospacing="0" w:afterAutospacing="0"/>
        <w:rPr>
          <w:lang w:val="en-GB"/>
        </w:rPr>
      </w:pPr>
    </w:p>
    <w:p w14:paraId="1CDA5EC3" w14:textId="77777777" w:rsidR="00987DA9" w:rsidRPr="007A0941" w:rsidRDefault="00987DA9" w:rsidP="003F7CEA">
      <w:pPr>
        <w:spacing w:beforeAutospacing="0" w:afterAutospacing="0"/>
        <w:rPr>
          <w:lang w:val="en-GB"/>
        </w:rPr>
      </w:pPr>
    </w:p>
    <w:p w14:paraId="007226DA" w14:textId="77777777" w:rsidR="003F7CEA" w:rsidRPr="007A0941" w:rsidRDefault="003F7CEA" w:rsidP="003F7CEA">
      <w:pPr>
        <w:rPr>
          <w:lang w:val="en-GB"/>
        </w:rPr>
      </w:pPr>
    </w:p>
    <w:p w14:paraId="36491BAA" w14:textId="77777777" w:rsidR="00DD2FB3" w:rsidRPr="007A0941" w:rsidRDefault="00DD2FB3" w:rsidP="00773527">
      <w:pPr>
        <w:pStyle w:val="Body"/>
        <w:rPr>
          <w:lang w:val="en-GB"/>
        </w:rPr>
      </w:pPr>
    </w:p>
    <w:bookmarkStart w:id="2" w:name="_Toc72929108"/>
    <w:bookmarkStart w:id="3" w:name="_Toc72933981"/>
    <w:bookmarkStart w:id="4" w:name="_Toc73018830"/>
    <w:bookmarkStart w:id="5" w:name="_Toc73023974"/>
    <w:p w14:paraId="2DB71184" w14:textId="77777777" w:rsidR="00AC6484" w:rsidRPr="00E62D59" w:rsidRDefault="00A04595" w:rsidP="00B56A2E">
      <w:pPr>
        <w:pStyle w:val="Citat"/>
        <w:rPr>
          <w:lang w:val="nb-NO"/>
        </w:rPr>
      </w:pPr>
      <w:r w:rsidRPr="00E62D59">
        <w:rPr>
          <w:noProof/>
          <w:lang w:val="nb-NO"/>
        </w:rPr>
        <mc:AlternateContent>
          <mc:Choice Requires="wps">
            <w:drawing>
              <wp:anchor distT="0" distB="0" distL="114300" distR="114300" simplePos="0" relativeHeight="251658246" behindDoc="0" locked="0" layoutInCell="1" allowOverlap="1" wp14:anchorId="1182C6D0" wp14:editId="6111DC66">
                <wp:simplePos x="0" y="0"/>
                <wp:positionH relativeFrom="margin">
                  <wp:posOffset>2312035</wp:posOffset>
                </wp:positionH>
                <wp:positionV relativeFrom="page">
                  <wp:posOffset>8669020</wp:posOffset>
                </wp:positionV>
                <wp:extent cx="484505" cy="460375"/>
                <wp:effectExtent l="0" t="0" r="0" b="0"/>
                <wp:wrapNone/>
                <wp:docPr id="2" name="Fri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460375"/>
                        </a:xfrm>
                        <a:custGeom>
                          <a:avLst/>
                          <a:gdLst/>
                          <a:ahLst/>
                          <a:cxnLst/>
                          <a:rect l="0" t="0" r="0" b="0"/>
                          <a:pathLst>
                            <a:path w="309024" h="293899">
                              <a:moveTo>
                                <a:pt x="0" y="293899"/>
                              </a:moveTo>
                              <a:lnTo>
                                <a:pt x="58579" y="293899"/>
                              </a:lnTo>
                              <a:lnTo>
                                <a:pt x="58579" y="235320"/>
                              </a:lnTo>
                              <a:lnTo>
                                <a:pt x="0" y="235320"/>
                              </a:lnTo>
                              <a:close/>
                              <a:moveTo>
                                <a:pt x="309024" y="0"/>
                              </a:moveTo>
                              <a:lnTo>
                                <a:pt x="202481" y="146937"/>
                              </a:lnTo>
                              <a:lnTo>
                                <a:pt x="309024" y="293899"/>
                              </a:lnTo>
                              <a:lnTo>
                                <a:pt x="237301" y="293683"/>
                              </a:lnTo>
                              <a:lnTo>
                                <a:pt x="131470" y="146937"/>
                              </a:lnTo>
                              <a:lnTo>
                                <a:pt x="237466" y="0"/>
                              </a:lnTo>
                              <a:close/>
                            </a:path>
                          </a:pathLst>
                        </a:custGeom>
                        <a:solidFill>
                          <a:srgbClr val="FFFFFF"/>
                        </a:solidFill>
                        <a:ln w="0" cap="flat" cmpd="sng">
                          <a:noFill/>
                          <a:prstDash val="solid"/>
                          <a:miter lim="800000"/>
                        </a:ln>
                      </wps:spPr>
                      <wps:bodyPr wrap="square" anchor="ctr">
                        <a:spAutoFit/>
                      </wps:bodyPr>
                    </wps:wsp>
                  </a:graphicData>
                </a:graphic>
                <wp14:sizeRelH relativeFrom="margin">
                  <wp14:pctWidth>0</wp14:pctWidth>
                </wp14:sizeRelH>
                <wp14:sizeRelV relativeFrom="margin">
                  <wp14:pctHeight>0</wp14:pctHeight>
                </wp14:sizeRelV>
              </wp:anchor>
            </w:drawing>
          </mc:Choice>
          <mc:Fallback>
            <w:pict>
              <v:shape w14:anchorId="2003B7C7" id="Friform 2" o:spid="_x0000_s1026" style="position:absolute;margin-left:182.05pt;margin-top:682.6pt;width:38.15pt;height:36.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309024,293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GSdAIAAL8FAAAOAAAAZHJzL2Uyb0RvYy54bWysVNFu2yAUfZ+0f0C8L3ZsJ3GiONW0KHup&#10;tkptP4BgHFvDwIDE6d/vgo2TtFNVTfODDeZwOPfcy13fnVuOTkybRooCTycxRkxQWTbiUODnp92X&#10;HCNjiSgJl4IV+IUZfLf5/GndqRVLZC15yTQCEmFWnSpwba1aRZGhNWuJmUjFBCxWUrfEwlQfolKT&#10;DthbHiVxPI86qUulJWXGwN9tv4g3nr+qGLU/q8owi3iBQZv1b+3fe/eONmuyOmii6oYOMsg/qGhJ&#10;I+DQkWpLLEFH3byhahuqpZGVnVDZRrKqGsp8DBDNNH4VzWNNFPOxgDlGjTaZ/0dLf5we1YN20o26&#10;l/SXAUeiTpnVuOImZsCcK906LAhHZ+/iy+giO1tE4WeWZ7N4hhGFpWwep4uZczkiq7CZHo39zqQn&#10;Iqd7Y/sklGFE6jCiZxGGGlL5bhIVsW6fU+eGqCtwGi/jJMOoLnCyTPPl0qeolSf2JD3OXoIYAL3S&#10;C4SLa+gsny2WGEFgN/AACl/lea/A6SxNfK2BCwEUvj0YatOx/g1IuTTMW3SR1W8K8YUcAPsFcsuf&#10;gBH51B8yzebLdDHkJKDC9w3xBwJN0kUa99yAnufpu9zTdJot+nA/oAS4s/nc635tYPAFonYJ9yU2&#10;FgH8vC4zI3lT7hrOfaHrw/4b1+hEoCns/DMovoFx4WoIlFICjanixMKwVWWBjTj4ShLSUfrUKG3s&#10;lpi6J/U8jhMS0lhocLxpC5zH7hnNGe5Zf7XcJdvL8uVBow66EZzx+0g0w4gIWktoWNRqf6ZRX48W&#10;znWXxt/TftcwgS7hfRg6mmtD13OPuvTdzR8AAAD//wMAUEsDBBQABgAIAAAAIQD8b6BA4gAAAA0B&#10;AAAPAAAAZHJzL2Rvd25yZXYueG1sTI/LTsMwEEX3SPyDNUjsqNPGpCiNUyEeCxBQkfYD3HhIIuJx&#10;FLtt+vcMK1jO3KM7Z4r15HpxxDF0njTMZwkIpNrbjhoNu+3zzR2IEA1Z03tCDWcMsC4vLwqTW3+i&#10;TzxWsRFcQiE3GtoYh1zKULfoTJj5AYmzLz86E3kcG2lHc+Jy18tFkmTSmY74QmsGfGix/q4OTsMm&#10;VvQW8byrX4fUPmYv8WPz9K719dV0vwIRcYp/MPzqszqU7LT3B7JB9BrSTM0Z5SDNbhcgGFEqUSD2&#10;vFLpcgmyLOT/L8ofAAAA//8DAFBLAQItABQABgAIAAAAIQC2gziS/gAAAOEBAAATAAAAAAAAAAAA&#10;AAAAAAAAAABbQ29udGVudF9UeXBlc10ueG1sUEsBAi0AFAAGAAgAAAAhADj9If/WAAAAlAEAAAsA&#10;AAAAAAAAAAAAAAAALwEAAF9yZWxzLy5yZWxzUEsBAi0AFAAGAAgAAAAhAI1hoZJ0AgAAvwUAAA4A&#10;AAAAAAAAAAAAAAAALgIAAGRycy9lMm9Eb2MueG1sUEsBAi0AFAAGAAgAAAAhAPxvoEDiAAAADQEA&#10;AA8AAAAAAAAAAAAAAAAAzgQAAGRycy9kb3ducmV2LnhtbFBLBQYAAAAABAAEAPMAAADdBQAAAAA=&#10;" path="m,293899r58579,l58579,235320,,235320r,58579xm309024,l202481,146937,309024,293899r-71723,-216l131470,146937,237466,r71558,xe" stroked="f" strokeweight="0">
                <v:stroke joinstyle="miter"/>
                <v:path arrowok="t" textboxrect="0,0,309024,293899"/>
                <w10:wrap anchorx="margin" anchory="page"/>
              </v:shape>
            </w:pict>
          </mc:Fallback>
        </mc:AlternateContent>
      </w:r>
      <w:r w:rsidRPr="00E62D59">
        <w:rPr>
          <w:noProof/>
          <w:lang w:val="nb-NO"/>
        </w:rPr>
        <mc:AlternateContent>
          <mc:Choice Requires="wps">
            <w:drawing>
              <wp:anchor distT="0" distB="0" distL="114300" distR="114300" simplePos="0" relativeHeight="251658245" behindDoc="0" locked="0" layoutInCell="1" allowOverlap="1" wp14:anchorId="05410FCC" wp14:editId="2C07B750">
                <wp:simplePos x="0" y="0"/>
                <wp:positionH relativeFrom="margin">
                  <wp:align>center</wp:align>
                </wp:positionH>
                <wp:positionV relativeFrom="page">
                  <wp:posOffset>9296400</wp:posOffset>
                </wp:positionV>
                <wp:extent cx="1828800" cy="685800"/>
                <wp:effectExtent l="0" t="0" r="0" b="0"/>
                <wp:wrapSquare wrapText="bothSides"/>
                <wp:docPr id="1" name="Tekstbo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685800"/>
                        </a:xfrm>
                        <a:prstGeom prst="rect">
                          <a:avLst/>
                        </a:prstGeom>
                        <a:noFill/>
                        <a:ln w="6350">
                          <a:noFill/>
                        </a:ln>
                      </wps:spPr>
                      <wps:txbx>
                        <w:txbxContent>
                          <w:p w14:paraId="6555A10E" w14:textId="4EBCEAFF" w:rsidR="00DD2FB3" w:rsidRPr="002C6AE1" w:rsidRDefault="00DD2FB3" w:rsidP="00DD2FB3">
                            <w:pPr>
                              <w:spacing w:line="276" w:lineRule="auto"/>
                              <w:jc w:val="center"/>
                              <w:rPr>
                                <w:color w:val="F9F9FB"/>
                                <w:sz w:val="20"/>
                                <w:szCs w:val="21"/>
                                <w:lang w:val="nn-NO"/>
                              </w:rPr>
                            </w:pPr>
                            <w:hyperlink r:id="rId20" w:history="1">
                              <w:r w:rsidRPr="002C6AE1">
                                <w:rPr>
                                  <w:color w:val="F9F9FB"/>
                                  <w:sz w:val="20"/>
                                  <w:szCs w:val="21"/>
                                  <w:lang w:val="nn-NO"/>
                                </w:rPr>
                                <w:t>www.tinkr.no</w:t>
                              </w:r>
                            </w:hyperlink>
                            <w:r w:rsidRPr="002C6AE1">
                              <w:rPr>
                                <w:color w:val="F9F9FB"/>
                                <w:sz w:val="20"/>
                                <w:szCs w:val="21"/>
                                <w:lang w:val="nn-NO"/>
                              </w:rPr>
                              <w:br/>
                            </w:r>
                            <w:r w:rsidR="006B5CA5">
                              <w:rPr>
                                <w:color w:val="F9F9FB"/>
                                <w:sz w:val="20"/>
                                <w:szCs w:val="21"/>
                                <w:lang w:val="nn-NO"/>
                              </w:rPr>
                              <w:t>Tollbugata 16</w:t>
                            </w:r>
                            <w:r w:rsidRPr="002C6AE1">
                              <w:rPr>
                                <w:color w:val="F9F9FB"/>
                                <w:sz w:val="20"/>
                                <w:szCs w:val="21"/>
                                <w:lang w:val="nn-NO"/>
                              </w:rPr>
                              <w:t>, 98</w:t>
                            </w:r>
                            <w:r w:rsidR="006B5CA5">
                              <w:rPr>
                                <w:color w:val="F9F9FB"/>
                                <w:sz w:val="20"/>
                                <w:szCs w:val="21"/>
                                <w:lang w:val="nn-NO"/>
                              </w:rPr>
                              <w:t>00</w:t>
                            </w:r>
                            <w:r w:rsidRPr="002C6AE1">
                              <w:rPr>
                                <w:color w:val="F9F9FB"/>
                                <w:sz w:val="20"/>
                                <w:szCs w:val="21"/>
                                <w:lang w:val="nn-NO"/>
                              </w:rPr>
                              <w:t xml:space="preserve"> Vadsø</w:t>
                            </w:r>
                            <w:r w:rsidRPr="002C6AE1">
                              <w:rPr>
                                <w:color w:val="F9F9FB"/>
                                <w:sz w:val="20"/>
                                <w:szCs w:val="21"/>
                                <w:lang w:val="nn-NO"/>
                              </w:rPr>
                              <w:br/>
                              <w:t>Org. nr: 913 893 255</w:t>
                            </w:r>
                          </w:p>
                          <w:p w14:paraId="21108129" w14:textId="77777777" w:rsidR="00DD2FB3" w:rsidRPr="002C6AE1" w:rsidRDefault="00DD2FB3" w:rsidP="00DD2FB3">
                            <w:pPr>
                              <w:spacing w:line="276" w:lineRule="auto"/>
                              <w:jc w:val="center"/>
                              <w:rPr>
                                <w:color w:val="F9F9FB"/>
                                <w:szCs w:val="28"/>
                                <w:lang w:val="nn-NO"/>
                              </w:rPr>
                            </w:pPr>
                          </w:p>
                          <w:p w14:paraId="1137CB07" w14:textId="77777777" w:rsidR="00CC3727" w:rsidRPr="002C6AE1" w:rsidRDefault="00CC3727" w:rsidP="00DD2FB3">
                            <w:pPr>
                              <w:rPr>
                                <w:lang w:val="nn-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10FCC" id="Tekstboks 1" o:spid="_x0000_s1030" type="#_x0000_t202" style="position:absolute;left:0;text-align:left;margin-left:0;margin-top:732pt;width:2in;height:54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7MW2JQIAAEwEAAAOAAAAZHJzL2Uyb0RvYy54bWysVE2P2yAQvVfqf0DcGztpsk2tOKt0V6kq&#13;&#10;RbsrZas9EwwxKmYokNjbX98BOx/a9lT1ggdmePPxHl7cdo0mR+G8AlPS8SinRBgOlTL7kn5/Xn+Y&#13;&#10;U+IDMxXTYERJX4Wnt8v37xatLcQEatCVcARBjC9aW9I6BFtkmee1aJgfgRUGnRJcwwJu3T6rHGsR&#13;&#10;vdHZJM9vshZcZR1w4T2e3vdOukz4UgoeHqX0IhBdUqwtpNWldRfXbLlgxd4xWys+lMH+oYqGKYNJ&#13;&#10;z1D3LDBycOoPqEZxBx5kGHFoMpBScZF6wG7G+ZtutjWzIvWCw/H2PCb//2D5w3FrnxwJ3RfokMDU&#13;&#10;hLcb4D88ziZrrS+GmDhTX3iMjo120jXxiy0QvIizfT3PU3SB8Ig2n8znObo4+m7ms2hH0Mtt63z4&#13;&#10;KqAh0SipQ75SBey48aEPPYXEZAbWSuvEmTakRdCPszxdOHsQXJuh8L7WWHXodh1RVUmnsYB4soPq&#13;&#10;Fft20EvCW75WWMOG+fDEHGoAy0Zdh0dcpAbMBYNFSQ3u19/OYzxSg15KWtRUSf3PA3OCEv3NIGmf&#13;&#10;x9NpFGHaTGefJrhx157dtcccmjtA2Y7xBVmezBgf9MmUDpoXlP8qZkUXMxxzlzSczLvQKx2fDxer&#13;&#10;VQpC2VkWNmZr+YnuOOHn7oU5O9AQkMAHOKmPFW/Y6GN7PlaHAFIlqi5THcaPkk1kD88rvonrfYq6&#13;&#10;/ASWvwEAAP//AwBQSwMEFAAGAAgAAAAhAJ+srajjAAAADwEAAA8AAABkcnMvZG93bnJldi54bWxM&#13;&#10;T8tOw0AMvCPxDysjcaMborZEaTZVFVQhITi09MLNybpJxD5CdtsGvh5zgos1npHHM8V6skacaQy9&#13;&#10;dwruZwkIco3XvWsVHN62dxmIENFpNN6Rgi8KsC6vrwrMtb+4HZ33sRVs4kKOCroYh1zK0HRkMcz8&#13;&#10;QI61ox8tRl7HVuoRL2xujUyTZCkt9o4/dDhQ1VHzsT9ZBc/V9hV3dWqzb1M9vRw3w+fhfaHU7c30&#13;&#10;uOKxWYGINMW/C/jtwPmh5GC1PzkdhFHAbSKz8+WcEetpljGomVo8pAnIspD/e5Q/AAAA//8DAFBL&#13;&#10;AQItABQABgAIAAAAIQC2gziS/gAAAOEBAAATAAAAAAAAAAAAAAAAAAAAAABbQ29udGVudF9UeXBl&#13;&#10;c10ueG1sUEsBAi0AFAAGAAgAAAAhADj9If/WAAAAlAEAAAsAAAAAAAAAAAAAAAAALwEAAF9yZWxz&#13;&#10;Ly5yZWxzUEsBAi0AFAAGAAgAAAAhAFfsxbYlAgAATAQAAA4AAAAAAAAAAAAAAAAALgIAAGRycy9l&#13;&#10;Mm9Eb2MueG1sUEsBAi0AFAAGAAgAAAAhAJ+srajjAAAADwEAAA8AAAAAAAAAAAAAAAAAfwQAAGRy&#13;&#10;cy9kb3ducmV2LnhtbFBLBQYAAAAABAAEAPMAAACPBQAAAAA=&#13;&#10;" filled="f" stroked="f" strokeweight=".5pt">
                <v:textbox>
                  <w:txbxContent>
                    <w:p w14:paraId="6555A10E" w14:textId="4EBCEAFF" w:rsidR="00DD2FB3" w:rsidRPr="002C6AE1" w:rsidRDefault="00DD2FB3" w:rsidP="00DD2FB3">
                      <w:pPr>
                        <w:spacing w:line="276" w:lineRule="auto"/>
                        <w:jc w:val="center"/>
                        <w:rPr>
                          <w:color w:val="F9F9FB"/>
                          <w:sz w:val="20"/>
                          <w:szCs w:val="21"/>
                          <w:lang w:val="nn-NO"/>
                        </w:rPr>
                      </w:pPr>
                      <w:hyperlink r:id="rId21" w:history="1">
                        <w:r w:rsidRPr="002C6AE1">
                          <w:rPr>
                            <w:color w:val="F9F9FB"/>
                            <w:sz w:val="20"/>
                            <w:szCs w:val="21"/>
                            <w:lang w:val="nn-NO"/>
                          </w:rPr>
                          <w:t>www.tinkr.no</w:t>
                        </w:r>
                      </w:hyperlink>
                      <w:r w:rsidRPr="002C6AE1">
                        <w:rPr>
                          <w:color w:val="F9F9FB"/>
                          <w:sz w:val="20"/>
                          <w:szCs w:val="21"/>
                          <w:lang w:val="nn-NO"/>
                        </w:rPr>
                        <w:br/>
                      </w:r>
                      <w:r w:rsidR="006B5CA5">
                        <w:rPr>
                          <w:color w:val="F9F9FB"/>
                          <w:sz w:val="20"/>
                          <w:szCs w:val="21"/>
                          <w:lang w:val="nn-NO"/>
                        </w:rPr>
                        <w:t>Tollbugata 16</w:t>
                      </w:r>
                      <w:r w:rsidRPr="002C6AE1">
                        <w:rPr>
                          <w:color w:val="F9F9FB"/>
                          <w:sz w:val="20"/>
                          <w:szCs w:val="21"/>
                          <w:lang w:val="nn-NO"/>
                        </w:rPr>
                        <w:t>, 98</w:t>
                      </w:r>
                      <w:r w:rsidR="006B5CA5">
                        <w:rPr>
                          <w:color w:val="F9F9FB"/>
                          <w:sz w:val="20"/>
                          <w:szCs w:val="21"/>
                          <w:lang w:val="nn-NO"/>
                        </w:rPr>
                        <w:t>00</w:t>
                      </w:r>
                      <w:r w:rsidRPr="002C6AE1">
                        <w:rPr>
                          <w:color w:val="F9F9FB"/>
                          <w:sz w:val="20"/>
                          <w:szCs w:val="21"/>
                          <w:lang w:val="nn-NO"/>
                        </w:rPr>
                        <w:t xml:space="preserve"> Vadsø</w:t>
                      </w:r>
                      <w:r w:rsidRPr="002C6AE1">
                        <w:rPr>
                          <w:color w:val="F9F9FB"/>
                          <w:sz w:val="20"/>
                          <w:szCs w:val="21"/>
                          <w:lang w:val="nn-NO"/>
                        </w:rPr>
                        <w:br/>
                        <w:t>Org. nr: 913 893 255</w:t>
                      </w:r>
                    </w:p>
                    <w:p w14:paraId="21108129" w14:textId="77777777" w:rsidR="00DD2FB3" w:rsidRPr="002C6AE1" w:rsidRDefault="00DD2FB3" w:rsidP="00DD2FB3">
                      <w:pPr>
                        <w:spacing w:line="276" w:lineRule="auto"/>
                        <w:jc w:val="center"/>
                        <w:rPr>
                          <w:color w:val="F9F9FB"/>
                          <w:szCs w:val="28"/>
                          <w:lang w:val="nn-NO"/>
                        </w:rPr>
                      </w:pPr>
                    </w:p>
                    <w:p w14:paraId="1137CB07" w14:textId="77777777" w:rsidR="00CC3727" w:rsidRPr="002C6AE1" w:rsidRDefault="00CC3727" w:rsidP="00DD2FB3">
                      <w:pPr>
                        <w:rPr>
                          <w:lang w:val="nn-NO"/>
                        </w:rPr>
                      </w:pPr>
                    </w:p>
                  </w:txbxContent>
                </v:textbox>
                <w10:wrap type="square" anchorx="margin" anchory="page"/>
              </v:shape>
            </w:pict>
          </mc:Fallback>
        </mc:AlternateContent>
      </w:r>
      <w:bookmarkEnd w:id="2"/>
      <w:bookmarkEnd w:id="3"/>
      <w:bookmarkEnd w:id="4"/>
      <w:bookmarkEnd w:id="5"/>
    </w:p>
    <w:sectPr w:rsidR="00AC6484" w:rsidRPr="00E62D59" w:rsidSect="00C7570A">
      <w:headerReference w:type="even" r:id="rId22"/>
      <w:type w:val="continuous"/>
      <w:pgSz w:w="11900" w:h="16840"/>
      <w:pgMar w:top="1928" w:right="1928" w:bottom="1701" w:left="1928" w:header="567" w:footer="624" w:gutter="0"/>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64236" w14:textId="77777777" w:rsidR="009D656A" w:rsidRDefault="009D656A" w:rsidP="00AA53C7">
      <w:pPr>
        <w:spacing w:after="0"/>
      </w:pPr>
      <w:r>
        <w:separator/>
      </w:r>
    </w:p>
    <w:p w14:paraId="207707C8" w14:textId="77777777" w:rsidR="009D656A" w:rsidRDefault="009D656A"/>
    <w:p w14:paraId="1172485E" w14:textId="77777777" w:rsidR="009D656A" w:rsidRDefault="009D656A"/>
    <w:p w14:paraId="684F0747" w14:textId="77777777" w:rsidR="009D656A" w:rsidRDefault="009D656A"/>
  </w:endnote>
  <w:endnote w:type="continuationSeparator" w:id="0">
    <w:p w14:paraId="6810EDE6" w14:textId="77777777" w:rsidR="009D656A" w:rsidRDefault="009D656A" w:rsidP="00AA53C7">
      <w:pPr>
        <w:spacing w:after="0"/>
      </w:pPr>
      <w:r>
        <w:continuationSeparator/>
      </w:r>
    </w:p>
    <w:p w14:paraId="6C837E52" w14:textId="77777777" w:rsidR="009D656A" w:rsidRDefault="009D656A"/>
    <w:p w14:paraId="0B9213F7" w14:textId="77777777" w:rsidR="009D656A" w:rsidRDefault="009D656A"/>
    <w:p w14:paraId="7E14AE16" w14:textId="77777777" w:rsidR="009D656A" w:rsidRDefault="009D656A"/>
  </w:endnote>
  <w:endnote w:type="continuationNotice" w:id="1">
    <w:p w14:paraId="71AC964E" w14:textId="77777777" w:rsidR="009D656A" w:rsidRDefault="009D656A">
      <w:pPr>
        <w:spacing w:after="0"/>
      </w:pPr>
    </w:p>
    <w:p w14:paraId="050F25B3" w14:textId="77777777" w:rsidR="009D656A" w:rsidRDefault="009D65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Pro">
    <w:altName w:val="Calibri"/>
    <w:panose1 w:val="020B0604020202020204"/>
    <w:charset w:val="00"/>
    <w:family w:val="swiss"/>
    <w:notTrueType/>
    <w:pitch w:val="variable"/>
    <w:sig w:usb0="A00000AF" w:usb1="5000205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altName w:val="Cambria"/>
    <w:panose1 w:val="020B0502020202020204"/>
    <w:charset w:val="00"/>
    <w:family w:val="swiss"/>
    <w:pitch w:val="variable"/>
    <w:sig w:usb0="00000287" w:usb1="00000000" w:usb2="00000000" w:usb3="00000000" w:csb0="0000009F" w:csb1="00000000"/>
  </w:font>
  <w:font w:name="Lato">
    <w:altName w:val="Segoe UI"/>
    <w:panose1 w:val="020F0502020204030203"/>
    <w:charset w:val="00"/>
    <w:family w:val="swiss"/>
    <w:pitch w:val="variable"/>
    <w:sig w:usb0="E10002FF" w:usb1="5000ECFF" w:usb2="00000021" w:usb3="00000000" w:csb0="0000019F" w:csb1="00000000"/>
  </w:font>
  <w:font w:name="Century Gothic (Headings)">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E8D7" w14:textId="77777777" w:rsidR="00725106" w:rsidRPr="004A0474" w:rsidRDefault="00725106" w:rsidP="002B20AC">
    <w:pPr>
      <w:pStyle w:val="Sidhuvud"/>
      <w:framePr w:w="710" w:h="709" w:hRule="exact" w:wrap="none" w:vAnchor="text" w:hAnchor="page" w:x="10781" w:y="-51"/>
      <w:ind w:firstLine="20"/>
      <w:jc w:val="center"/>
      <w:rPr>
        <w:rStyle w:val="Sidnummer"/>
        <w:lang w:val="nb-NO"/>
      </w:rPr>
    </w:pPr>
    <w:r w:rsidRPr="000349A7">
      <w:rPr>
        <w:rStyle w:val="Sidnummer"/>
      </w:rPr>
      <w:fldChar w:fldCharType="begin"/>
    </w:r>
    <w:r w:rsidRPr="00085629">
      <w:rPr>
        <w:rStyle w:val="Sidnummer"/>
        <w:lang w:val="nb-NO"/>
      </w:rPr>
      <w:instrText xml:space="preserve"> PAGE </w:instrText>
    </w:r>
    <w:r w:rsidRPr="000349A7">
      <w:rPr>
        <w:rStyle w:val="Sidnummer"/>
      </w:rPr>
      <w:fldChar w:fldCharType="separate"/>
    </w:r>
    <w:r w:rsidRPr="004A0474">
      <w:rPr>
        <w:rStyle w:val="Sidnummer"/>
        <w:lang w:val="nb-NO"/>
      </w:rPr>
      <w:t>3</w:t>
    </w:r>
    <w:r w:rsidRPr="000349A7">
      <w:rPr>
        <w:rStyle w:val="Sidnummer"/>
      </w:rPr>
      <w:fldChar w:fldCharType="end"/>
    </w:r>
    <w:r w:rsidR="00A04595">
      <w:rPr>
        <w:noProof/>
      </w:rPr>
      <mc:AlternateContent>
        <mc:Choice Requires="wps">
          <w:drawing>
            <wp:anchor distT="4294967295" distB="4294967295" distL="114300" distR="114300" simplePos="0" relativeHeight="251658245" behindDoc="0" locked="0" layoutInCell="1" allowOverlap="1" wp14:anchorId="5A78BE11" wp14:editId="65207168">
              <wp:simplePos x="0" y="0"/>
              <wp:positionH relativeFrom="margin">
                <wp:posOffset>6962775</wp:posOffset>
              </wp:positionH>
              <wp:positionV relativeFrom="paragraph">
                <wp:posOffset>10039349</wp:posOffset>
              </wp:positionV>
              <wp:extent cx="171450" cy="0"/>
              <wp:effectExtent l="0" t="12700" r="19050" b="12700"/>
              <wp:wrapNone/>
              <wp:docPr id="15" name="Rett linj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line">
                        <a:avLst/>
                      </a:prstGeom>
                      <a:noFill/>
                      <a:ln w="34925" cap="flat" cmpd="sng" algn="ctr">
                        <a:gradFill>
                          <a:gsLst>
                            <a:gs pos="0">
                              <a:srgbClr val="735CF8"/>
                            </a:gs>
                            <a:gs pos="100000">
                              <a:srgbClr val="00BCFF"/>
                            </a:gs>
                          </a:gsLst>
                          <a:lin ang="0" scaled="0"/>
                        </a:gra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825BB6F" id="Rett linje 15" o:spid="_x0000_s1026" style="position:absolute;z-index:251658245;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548.25pt,790.5pt" to="561.75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m6gEAANUDAAAOAAAAZHJzL2Uyb0RvYy54bWysU8tu2zAQvBfoPxC815KduHEFywFqw70E&#10;bYCkH7CmKIkoX+Cylv33XVK2YjS3ojwQXHJ3ODscrh9PRrOjDKicrfl8VnImrXCNsl3Nf77uP604&#10;wwi2Ae2srPlZIn/cfPywHnwlF653upGBEYjFavA172P0VVGg6KUBnDkvLR22LhiIFIauaAIMhG50&#10;sSjLz8XgQuODExKRdnfjId9k/LaVIv5oW5SR6ZoTt5jnkOdDmovNGqougO+VuNCAf2BhQFm6dILa&#10;QQT2O6h3UEaJ4NC1cSacKVzbKiFzD9TNvPyrm5cevMy9kDjoJ5nw/8GK78etfQ6JujjZF//kxC8k&#10;UYrBYzUdpgD9mHZqg0npxJ2dspDnSUh5ikzQ5vxhfr8kucX1qIDqWucDxm/SGZYWNdfKphahguMT&#10;xnQzVNeUtG3dXmmdn0lbNtT87v7LYknQQG5pNURaGt/UHG3HGeiObChiuD5Gk6oTTocEPy6Yd6Rg&#10;mVMwdIetDuwIZJCHu+V2v0qeIBId3mbPyzTel5Tl1+1+f1OSKy9XUW8M0kcgKVCAlkQzWy4lBZi4&#10;pX53gP3IAp1WzWhMoyL9Dq1MzVcjgZGbtombzP6+qPb2RGl1cM35OaTkFJF3xpZGnydz3sY56+03&#10;bv4AAAD//wMAUEsDBBQABgAIAAAAIQAVJDn43QAAAA8BAAAPAAAAZHJzL2Rvd25yZXYueG1sTE9N&#10;S8NAEL0L/odlBC9iN4m2pDGbIoWC17aK9LbNjklwdzZkt2n6750eRG/zPnjzXrmanBUjDqHzpCCd&#10;JSCQam86ahS87zePOYgQNRltPaGCCwZYVbc3pS6MP9MWx11sBIdQKLSCNsa+kDLULTodZr5HYu3L&#10;D05HhkMjzaDPHO6szJJkIZ3uiD+0usd1i/X37uQU+MNUZ/Ijl/btYtafW7N5eB6tUvd30+sLiIhT&#10;/DPDtT5Xh4o7Hf2JTBCWcbJczNnL1zxPedbVk2ZPzB1/OVmV8v+O6gcAAP//AwBQSwECLQAUAAYA&#10;CAAAACEAtoM4kv4AAADhAQAAEwAAAAAAAAAAAAAAAAAAAAAAW0NvbnRlbnRfVHlwZXNdLnhtbFBL&#10;AQItABQABgAIAAAAIQA4/SH/1gAAAJQBAAALAAAAAAAAAAAAAAAAAC8BAABfcmVscy8ucmVsc1BL&#10;AQItABQABgAIAAAAIQASz/Dm6gEAANUDAAAOAAAAAAAAAAAAAAAAAC4CAABkcnMvZTJvRG9jLnht&#10;bFBLAQItABQABgAIAAAAIQAVJDn43QAAAA8BAAAPAAAAAAAAAAAAAAAAAEQEAABkcnMvZG93bnJl&#10;di54bWxQSwUGAAAAAAQABADzAAAATgUAAAAA&#10;" strokeweight="2.75pt">
              <v:stroke joinstyle="miter"/>
              <o:lock v:ext="edit" shapetype="f"/>
              <w10:wrap anchorx="margin"/>
            </v:line>
          </w:pict>
        </mc:Fallback>
      </mc:AlternateContent>
    </w:r>
    <w:r w:rsidRPr="004A0474">
      <w:rPr>
        <w:rStyle w:val="Sidnummer"/>
        <w:lang w:val="nb-NO"/>
      </w:rPr>
      <w:softHyphen/>
    </w:r>
    <w:r w:rsidRPr="004A0474">
      <w:rPr>
        <w:rStyle w:val="Sidnummer"/>
        <w:lang w:val="nb-NO"/>
      </w:rPr>
      <w:softHyphen/>
    </w:r>
    <w:r w:rsidRPr="004A0474">
      <w:rPr>
        <w:rStyle w:val="Sidnummer"/>
        <w:lang w:val="nb-NO"/>
      </w:rPr>
      <w:softHyphen/>
    </w:r>
  </w:p>
  <w:p w14:paraId="6FDF4133" w14:textId="77777777" w:rsidR="00D64460" w:rsidRPr="004A0474" w:rsidRDefault="00D64460" w:rsidP="00D64460">
    <w:pPr>
      <w:pStyle w:val="Sidfot"/>
      <w:jc w:val="left"/>
      <w:rPr>
        <w:rFonts w:ascii="Times New Roman" w:eastAsia="Times New Roman" w:hAnsi="Times New Roman"/>
        <w:color w:val="auto"/>
        <w:sz w:val="24"/>
        <w:lang w:eastAsia="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C6D37" w14:textId="77777777" w:rsidR="002B20AC" w:rsidRPr="004A0474" w:rsidRDefault="002B20AC" w:rsidP="002B20AC">
    <w:pPr>
      <w:pStyle w:val="Sidhuvud"/>
      <w:framePr w:w="710" w:h="709" w:hRule="exact" w:wrap="none" w:vAnchor="text" w:hAnchor="page" w:x="10781" w:y="1"/>
      <w:ind w:firstLine="20"/>
      <w:jc w:val="center"/>
      <w:rPr>
        <w:rStyle w:val="Sidnummer"/>
        <w:lang w:val="nb-NO"/>
      </w:rPr>
    </w:pPr>
    <w:r w:rsidRPr="000349A7">
      <w:rPr>
        <w:rStyle w:val="Sidnummer"/>
      </w:rPr>
      <w:fldChar w:fldCharType="begin"/>
    </w:r>
    <w:r w:rsidRPr="00085629">
      <w:rPr>
        <w:rStyle w:val="Sidnummer"/>
        <w:lang w:val="nb-NO"/>
      </w:rPr>
      <w:instrText xml:space="preserve"> PAGE </w:instrText>
    </w:r>
    <w:r w:rsidRPr="000349A7">
      <w:rPr>
        <w:rStyle w:val="Sidnummer"/>
      </w:rPr>
      <w:fldChar w:fldCharType="separate"/>
    </w:r>
    <w:r>
      <w:rPr>
        <w:rStyle w:val="Sidnummer"/>
      </w:rPr>
      <w:t>2</w:t>
    </w:r>
    <w:r w:rsidRPr="000349A7">
      <w:rPr>
        <w:rStyle w:val="Sidnummer"/>
      </w:rPr>
      <w:fldChar w:fldCharType="end"/>
    </w:r>
    <w:r w:rsidR="00A04595">
      <w:rPr>
        <w:noProof/>
      </w:rPr>
      <mc:AlternateContent>
        <mc:Choice Requires="wps">
          <w:drawing>
            <wp:anchor distT="4294967295" distB="4294967295" distL="114300" distR="114300" simplePos="0" relativeHeight="251658247" behindDoc="0" locked="0" layoutInCell="1" allowOverlap="1" wp14:anchorId="28AB9DD1" wp14:editId="5AD21824">
              <wp:simplePos x="0" y="0"/>
              <wp:positionH relativeFrom="margin">
                <wp:posOffset>6962775</wp:posOffset>
              </wp:positionH>
              <wp:positionV relativeFrom="paragraph">
                <wp:posOffset>10039349</wp:posOffset>
              </wp:positionV>
              <wp:extent cx="171450" cy="0"/>
              <wp:effectExtent l="0" t="12700" r="19050" b="12700"/>
              <wp:wrapNone/>
              <wp:docPr id="14" name="Rett linj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line">
                        <a:avLst/>
                      </a:prstGeom>
                      <a:noFill/>
                      <a:ln w="34925" cap="flat" cmpd="sng" algn="ctr">
                        <a:gradFill>
                          <a:gsLst>
                            <a:gs pos="0">
                              <a:srgbClr val="735CF8"/>
                            </a:gs>
                            <a:gs pos="100000">
                              <a:srgbClr val="00BCFF"/>
                            </a:gs>
                          </a:gsLst>
                          <a:lin ang="0" scaled="0"/>
                        </a:gra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D772777" id="Rett linje 14" o:spid="_x0000_s1026" style="position:absolute;z-index:251658247;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548.25pt,790.5pt" to="561.75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m6gEAANUDAAAOAAAAZHJzL2Uyb0RvYy54bWysU8tu2zAQvBfoPxC815KduHEFywFqw70E&#10;bYCkH7CmKIkoX+Cylv33XVK2YjS3ojwQXHJ3ODscrh9PRrOjDKicrfl8VnImrXCNsl3Nf77uP604&#10;wwi2Ae2srPlZIn/cfPywHnwlF653upGBEYjFavA172P0VVGg6KUBnDkvLR22LhiIFIauaAIMhG50&#10;sSjLz8XgQuODExKRdnfjId9k/LaVIv5oW5SR6ZoTt5jnkOdDmovNGqougO+VuNCAf2BhQFm6dILa&#10;QQT2O6h3UEaJ4NC1cSacKVzbKiFzD9TNvPyrm5cevMy9kDjoJ5nw/8GK78etfQ6JujjZF//kxC8k&#10;UYrBYzUdpgD9mHZqg0npxJ2dspDnSUh5ikzQ5vxhfr8kucX1qIDqWucDxm/SGZYWNdfKphahguMT&#10;xnQzVNeUtG3dXmmdn0lbNtT87v7LYknQQG5pNURaGt/UHG3HGeiObChiuD5Gk6oTTocEPy6Yd6Rg&#10;mVMwdIetDuwIZJCHu+V2v0qeIBId3mbPyzTel5Tl1+1+f1OSKy9XUW8M0kcgKVCAlkQzWy4lBZi4&#10;pX53gP3IAp1WzWhMoyL9Dq1MzVcjgZGbtombzP6+qPb2RGl1cM35OaTkFJF3xpZGnydz3sY56+03&#10;bv4AAAD//wMAUEsDBBQABgAIAAAAIQAVJDn43QAAAA8BAAAPAAAAZHJzL2Rvd25yZXYueG1sTE9N&#10;S8NAEL0L/odlBC9iN4m2pDGbIoWC17aK9LbNjklwdzZkt2n6750eRG/zPnjzXrmanBUjDqHzpCCd&#10;JSCQam86ahS87zePOYgQNRltPaGCCwZYVbc3pS6MP9MWx11sBIdQKLSCNsa+kDLULTodZr5HYu3L&#10;D05HhkMjzaDPHO6szJJkIZ3uiD+0usd1i/X37uQU+MNUZ/Ijl/btYtafW7N5eB6tUvd30+sLiIhT&#10;/DPDtT5Xh4o7Hf2JTBCWcbJczNnL1zxPedbVk2ZPzB1/OVmV8v+O6gcAAP//AwBQSwECLQAUAAYA&#10;CAAAACEAtoM4kv4AAADhAQAAEwAAAAAAAAAAAAAAAAAAAAAAW0NvbnRlbnRfVHlwZXNdLnhtbFBL&#10;AQItABQABgAIAAAAIQA4/SH/1gAAAJQBAAALAAAAAAAAAAAAAAAAAC8BAABfcmVscy8ucmVsc1BL&#10;AQItABQABgAIAAAAIQASz/Dm6gEAANUDAAAOAAAAAAAAAAAAAAAAAC4CAABkcnMvZTJvRG9jLnht&#10;bFBLAQItABQABgAIAAAAIQAVJDn43QAAAA8BAAAPAAAAAAAAAAAAAAAAAEQEAABkcnMvZG93bnJl&#10;di54bWxQSwUGAAAAAAQABADzAAAATgUAAAAA&#10;" strokeweight="2.75pt">
              <v:stroke joinstyle="miter"/>
              <o:lock v:ext="edit" shapetype="f"/>
              <w10:wrap anchorx="margin"/>
            </v:line>
          </w:pict>
        </mc:Fallback>
      </mc:AlternateContent>
    </w:r>
    <w:r w:rsidRPr="004A0474">
      <w:rPr>
        <w:rStyle w:val="Sidnummer"/>
        <w:lang w:val="nb-NO"/>
      </w:rPr>
      <w:softHyphen/>
    </w:r>
    <w:r w:rsidRPr="004A0474">
      <w:rPr>
        <w:rStyle w:val="Sidnummer"/>
        <w:lang w:val="nb-NO"/>
      </w:rPr>
      <w:softHyphen/>
    </w:r>
    <w:r w:rsidRPr="004A0474">
      <w:rPr>
        <w:rStyle w:val="Sidnummer"/>
        <w:lang w:val="nb-NO"/>
      </w:rPr>
      <w:softHyphen/>
    </w:r>
  </w:p>
  <w:p w14:paraId="4FA38A1B" w14:textId="1BB11647" w:rsidR="001C0EDB" w:rsidRDefault="001C0EDB" w:rsidP="00B81252">
    <w:pPr>
      <w:pStyle w:val="Sidfot"/>
      <w:rPr>
        <w:rStyle w:val="SidfotChar"/>
        <w:sz w:val="18"/>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9B6F" w14:textId="64E225EB" w:rsidR="00F77940" w:rsidRPr="00B43BA4" w:rsidRDefault="006F289A" w:rsidP="00301263">
    <w:pPr>
      <w:pStyle w:val="Sidfot"/>
      <w:ind w:left="0" w:firstLine="0"/>
      <w:jc w:val="left"/>
      <w:rPr>
        <w:rFonts w:cs="Times New Roman (Body CS)"/>
        <w:b/>
        <w:bCs/>
        <w:i/>
        <w:iCs/>
        <w:color w:val="282B3B"/>
        <w:spacing w:val="20"/>
        <w:sz w:val="22"/>
        <w:szCs w:val="24"/>
      </w:rPr>
    </w:pPr>
    <w:r w:rsidRPr="00F22F10">
      <w:rPr>
        <w:noProof/>
      </w:rPr>
      <mc:AlternateContent>
        <mc:Choice Requires="wps">
          <w:drawing>
            <wp:anchor distT="0" distB="0" distL="114300" distR="114300" simplePos="0" relativeHeight="251660295" behindDoc="0" locked="0" layoutInCell="1" allowOverlap="1" wp14:anchorId="52D59158" wp14:editId="1E61D91A">
              <wp:simplePos x="0" y="0"/>
              <wp:positionH relativeFrom="column">
                <wp:posOffset>5065562</wp:posOffset>
              </wp:positionH>
              <wp:positionV relativeFrom="page">
                <wp:posOffset>10111373</wp:posOffset>
              </wp:positionV>
              <wp:extent cx="1027430" cy="260985"/>
              <wp:effectExtent l="0" t="0" r="1270" b="5715"/>
              <wp:wrapNone/>
              <wp:docPr id="5" name="Freeform: Shape 1"/>
              <wp:cNvGraphicFramePr/>
              <a:graphic xmlns:a="http://schemas.openxmlformats.org/drawingml/2006/main">
                <a:graphicData uri="http://schemas.microsoft.com/office/word/2010/wordprocessingShape">
                  <wps:wsp>
                    <wps:cNvSpPr/>
                    <wps:spPr>
                      <a:xfrm>
                        <a:off x="0" y="0"/>
                        <a:ext cx="1027430" cy="260985"/>
                      </a:xfrm>
                      <a:custGeom>
                        <a:avLst/>
                        <a:gdLst>
                          <a:gd name="connsiteX0" fmla="*/ 480712 w 4366695"/>
                          <a:gd name="connsiteY0" fmla="*/ 1112783 h 1112783"/>
                          <a:gd name="connsiteX1" fmla="*/ 255006 w 4366695"/>
                          <a:gd name="connsiteY1" fmla="*/ 1112783 h 1112783"/>
                          <a:gd name="connsiteX2" fmla="*/ 255006 w 4366695"/>
                          <a:gd name="connsiteY2" fmla="*/ 188772 h 1112783"/>
                          <a:gd name="connsiteX3" fmla="*/ 0 w 4366695"/>
                          <a:gd name="connsiteY3" fmla="*/ 188772 h 1112783"/>
                          <a:gd name="connsiteX4" fmla="*/ 0 w 4366695"/>
                          <a:gd name="connsiteY4" fmla="*/ 0 h 1112783"/>
                          <a:gd name="connsiteX5" fmla="*/ 732513 w 4366695"/>
                          <a:gd name="connsiteY5" fmla="*/ 0 h 1112783"/>
                          <a:gd name="connsiteX6" fmla="*/ 732513 w 4366695"/>
                          <a:gd name="connsiteY6" fmla="*/ 188772 h 1112783"/>
                          <a:gd name="connsiteX7" fmla="*/ 480712 w 4366695"/>
                          <a:gd name="connsiteY7" fmla="*/ 188772 h 1112783"/>
                          <a:gd name="connsiteX8" fmla="*/ 1183467 w 4366695"/>
                          <a:gd name="connsiteY8" fmla="*/ 1112783 h 1112783"/>
                          <a:gd name="connsiteX9" fmla="*/ 958219 w 4366695"/>
                          <a:gd name="connsiteY9" fmla="*/ 1112783 h 1112783"/>
                          <a:gd name="connsiteX10" fmla="*/ 958219 w 4366695"/>
                          <a:gd name="connsiteY10" fmla="*/ 0 h 1112783"/>
                          <a:gd name="connsiteX11" fmla="*/ 1183467 w 4366695"/>
                          <a:gd name="connsiteY11" fmla="*/ 0 h 1112783"/>
                          <a:gd name="connsiteX12" fmla="*/ 1705840 w 4366695"/>
                          <a:gd name="connsiteY12" fmla="*/ 0 h 1112783"/>
                          <a:gd name="connsiteX13" fmla="*/ 2251563 w 4366695"/>
                          <a:gd name="connsiteY13" fmla="*/ 749795 h 1112783"/>
                          <a:gd name="connsiteX14" fmla="*/ 2254310 w 4366695"/>
                          <a:gd name="connsiteY14" fmla="*/ 754205 h 1112783"/>
                          <a:gd name="connsiteX15" fmla="*/ 2254310 w 4366695"/>
                          <a:gd name="connsiteY15" fmla="*/ 0 h 1112783"/>
                          <a:gd name="connsiteX16" fmla="*/ 2480016 w 4366695"/>
                          <a:gd name="connsiteY16" fmla="*/ 0 h 1112783"/>
                          <a:gd name="connsiteX17" fmla="*/ 2480016 w 4366695"/>
                          <a:gd name="connsiteY17" fmla="*/ 1112783 h 1112783"/>
                          <a:gd name="connsiteX18" fmla="*/ 2253852 w 4366695"/>
                          <a:gd name="connsiteY18" fmla="*/ 1112783 h 1112783"/>
                          <a:gd name="connsiteX19" fmla="*/ 1698973 w 4366695"/>
                          <a:gd name="connsiteY19" fmla="*/ 352844 h 1112783"/>
                          <a:gd name="connsiteX20" fmla="*/ 1698973 w 4366695"/>
                          <a:gd name="connsiteY20" fmla="*/ 1112783 h 1112783"/>
                          <a:gd name="connsiteX21" fmla="*/ 1473725 w 4366695"/>
                          <a:gd name="connsiteY21" fmla="*/ 1112783 h 1112783"/>
                          <a:gd name="connsiteX22" fmla="*/ 1473725 w 4366695"/>
                          <a:gd name="connsiteY22" fmla="*/ 0 h 1112783"/>
                          <a:gd name="connsiteX23" fmla="*/ 3100821 w 4366695"/>
                          <a:gd name="connsiteY23" fmla="*/ 0 h 1112783"/>
                          <a:gd name="connsiteX24" fmla="*/ 2694734 w 4366695"/>
                          <a:gd name="connsiteY24" fmla="*/ 556171 h 1112783"/>
                          <a:gd name="connsiteX25" fmla="*/ 3100363 w 4366695"/>
                          <a:gd name="connsiteY25" fmla="*/ 1111901 h 1112783"/>
                          <a:gd name="connsiteX26" fmla="*/ 3375055 w 4366695"/>
                          <a:gd name="connsiteY26" fmla="*/ 1111901 h 1112783"/>
                          <a:gd name="connsiteX27" fmla="*/ 2966679 w 4366695"/>
                          <a:gd name="connsiteY27" fmla="*/ 556171 h 1112783"/>
                          <a:gd name="connsiteX28" fmla="*/ 3375055 w 4366695"/>
                          <a:gd name="connsiteY28" fmla="*/ 0 h 1112783"/>
                          <a:gd name="connsiteX29" fmla="*/ 4366695 w 4366695"/>
                          <a:gd name="connsiteY29" fmla="*/ 1112783 h 1112783"/>
                          <a:gd name="connsiteX30" fmla="*/ 4092003 w 4366695"/>
                          <a:gd name="connsiteY30" fmla="*/ 1112783 h 1112783"/>
                          <a:gd name="connsiteX31" fmla="*/ 3813190 w 4366695"/>
                          <a:gd name="connsiteY31" fmla="*/ 664230 h 1112783"/>
                          <a:gd name="connsiteX32" fmla="*/ 3810443 w 4366695"/>
                          <a:gd name="connsiteY32" fmla="*/ 664230 h 1112783"/>
                          <a:gd name="connsiteX33" fmla="*/ 3810443 w 4366695"/>
                          <a:gd name="connsiteY33" fmla="*/ 1112783 h 1112783"/>
                          <a:gd name="connsiteX34" fmla="*/ 3584737 w 4366695"/>
                          <a:gd name="connsiteY34" fmla="*/ 1112783 h 1112783"/>
                          <a:gd name="connsiteX35" fmla="*/ 3584737 w 4366695"/>
                          <a:gd name="connsiteY35" fmla="*/ 0 h 1112783"/>
                          <a:gd name="connsiteX36" fmla="*/ 3891477 w 4366695"/>
                          <a:gd name="connsiteY36" fmla="*/ 0 h 1112783"/>
                          <a:gd name="connsiteX37" fmla="*/ 4277878 w 4366695"/>
                          <a:gd name="connsiteY37" fmla="*/ 334761 h 1112783"/>
                          <a:gd name="connsiteX38" fmla="*/ 4041642 w 4366695"/>
                          <a:gd name="connsiteY38" fmla="*/ 643500 h 1112783"/>
                          <a:gd name="connsiteX39" fmla="*/ 3810443 w 4366695"/>
                          <a:gd name="connsiteY39" fmla="*/ 512066 h 1112783"/>
                          <a:gd name="connsiteX40" fmla="*/ 3839286 w 4366695"/>
                          <a:gd name="connsiteY40" fmla="*/ 512066 h 1112783"/>
                          <a:gd name="connsiteX41" fmla="*/ 4050799 w 4366695"/>
                          <a:gd name="connsiteY41" fmla="*/ 340936 h 1112783"/>
                          <a:gd name="connsiteX42" fmla="*/ 3841117 w 4366695"/>
                          <a:gd name="connsiteY42" fmla="*/ 176422 h 1112783"/>
                          <a:gd name="connsiteX43" fmla="*/ 3810443 w 4366695"/>
                          <a:gd name="connsiteY43" fmla="*/ 176422 h 11127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4366695" h="1112783">
                            <a:moveTo>
                              <a:pt x="480712" y="1112783"/>
                            </a:moveTo>
                            <a:lnTo>
                              <a:pt x="255006" y="1112783"/>
                            </a:lnTo>
                            <a:lnTo>
                              <a:pt x="255006" y="188772"/>
                            </a:lnTo>
                            <a:lnTo>
                              <a:pt x="0" y="188772"/>
                            </a:lnTo>
                            <a:lnTo>
                              <a:pt x="0" y="0"/>
                            </a:lnTo>
                            <a:lnTo>
                              <a:pt x="732513" y="0"/>
                            </a:lnTo>
                            <a:lnTo>
                              <a:pt x="732513" y="188772"/>
                            </a:lnTo>
                            <a:lnTo>
                              <a:pt x="480712" y="188772"/>
                            </a:lnTo>
                            <a:close/>
                            <a:moveTo>
                              <a:pt x="1183467" y="1112783"/>
                            </a:moveTo>
                            <a:lnTo>
                              <a:pt x="958219" y="1112783"/>
                            </a:lnTo>
                            <a:lnTo>
                              <a:pt x="958219" y="0"/>
                            </a:lnTo>
                            <a:lnTo>
                              <a:pt x="1183467" y="0"/>
                            </a:lnTo>
                            <a:close/>
                            <a:moveTo>
                              <a:pt x="1705840" y="0"/>
                            </a:moveTo>
                            <a:lnTo>
                              <a:pt x="2251563" y="749795"/>
                            </a:lnTo>
                            <a:lnTo>
                              <a:pt x="2254310" y="754205"/>
                            </a:lnTo>
                            <a:lnTo>
                              <a:pt x="2254310" y="0"/>
                            </a:lnTo>
                            <a:lnTo>
                              <a:pt x="2480016" y="0"/>
                            </a:lnTo>
                            <a:lnTo>
                              <a:pt x="2480016" y="1112783"/>
                            </a:lnTo>
                            <a:lnTo>
                              <a:pt x="2253852" y="1112783"/>
                            </a:lnTo>
                            <a:lnTo>
                              <a:pt x="1698973" y="352844"/>
                            </a:lnTo>
                            <a:lnTo>
                              <a:pt x="1698973" y="1112783"/>
                            </a:lnTo>
                            <a:lnTo>
                              <a:pt x="1473725" y="1112783"/>
                            </a:lnTo>
                            <a:lnTo>
                              <a:pt x="1473725" y="0"/>
                            </a:lnTo>
                            <a:close/>
                            <a:moveTo>
                              <a:pt x="3100821" y="0"/>
                            </a:moveTo>
                            <a:lnTo>
                              <a:pt x="2694734" y="556171"/>
                            </a:lnTo>
                            <a:lnTo>
                              <a:pt x="3100363" y="1111901"/>
                            </a:lnTo>
                            <a:lnTo>
                              <a:pt x="3375055" y="1111901"/>
                            </a:lnTo>
                            <a:lnTo>
                              <a:pt x="2966679" y="556171"/>
                            </a:lnTo>
                            <a:lnTo>
                              <a:pt x="3375055" y="0"/>
                            </a:lnTo>
                            <a:close/>
                            <a:moveTo>
                              <a:pt x="4366695" y="1112783"/>
                            </a:moveTo>
                            <a:lnTo>
                              <a:pt x="4092003" y="1112783"/>
                            </a:lnTo>
                            <a:lnTo>
                              <a:pt x="3813190" y="664230"/>
                            </a:lnTo>
                            <a:lnTo>
                              <a:pt x="3810443" y="664230"/>
                            </a:lnTo>
                            <a:lnTo>
                              <a:pt x="3810443" y="1112783"/>
                            </a:lnTo>
                            <a:lnTo>
                              <a:pt x="3584737" y="1112783"/>
                            </a:lnTo>
                            <a:lnTo>
                              <a:pt x="3584737" y="0"/>
                            </a:lnTo>
                            <a:lnTo>
                              <a:pt x="3891477" y="0"/>
                            </a:lnTo>
                            <a:cubicBezTo>
                              <a:pt x="4120388" y="0"/>
                              <a:pt x="4277878" y="97473"/>
                              <a:pt x="4277878" y="334761"/>
                            </a:cubicBezTo>
                            <a:cubicBezTo>
                              <a:pt x="4277878" y="476781"/>
                              <a:pt x="4196386" y="618360"/>
                              <a:pt x="4041642" y="643500"/>
                            </a:cubicBezTo>
                            <a:close/>
                            <a:moveTo>
                              <a:pt x="3810443" y="512066"/>
                            </a:moveTo>
                            <a:lnTo>
                              <a:pt x="3839286" y="512066"/>
                            </a:lnTo>
                            <a:cubicBezTo>
                              <a:pt x="3963355" y="512066"/>
                              <a:pt x="4050799" y="476781"/>
                              <a:pt x="4050799" y="340936"/>
                            </a:cubicBezTo>
                            <a:cubicBezTo>
                              <a:pt x="4050799" y="205091"/>
                              <a:pt x="3960608" y="176422"/>
                              <a:pt x="3841117" y="176422"/>
                            </a:cubicBezTo>
                            <a:lnTo>
                              <a:pt x="3810443" y="176422"/>
                            </a:lnTo>
                            <a:close/>
                          </a:path>
                        </a:pathLst>
                      </a:custGeom>
                      <a:solidFill>
                        <a:schemeClr val="tx1"/>
                      </a:solidFill>
                      <a:ln w="45720"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224247DB" id="Freeform: Shape 1" o:spid="_x0000_s1026" style="position:absolute;margin-left:398.85pt;margin-top:796.15pt;width:80.9pt;height:20.5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366695,11127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Wv8bwcAAMYpAAAOAAAAZHJzL2Uyb0RvYy54bWysWt9v2zYQfh+w/0Hw44DV4g+JUpCkwFp0&#13;&#10;L8NWoB3QPSqyHBuQJUNSk3R//Y6kaB8ZJzoGe4nM+L473vE7+njU9funQ5s8NMO477ubFXuXrpKm&#13;&#10;q/vNvru/Wf399dOvxSoZp6rbVG3fNTerH824en/780/Xj8erhve7vt00QwJKuvHq8Xiz2k3T8Wq9&#13;&#10;Hutdc6jGd/2x6eDLbT8cqgmGw/16M1SPoP3Qrnma5uvHftgch75uxhH++9F+ubo1+rfbpp7+2m7H&#13;&#10;ZkramxXMbTJ/B/P3Tv9d315XV/dDddzt63ka1Rtmcaj2HRg9qfpYTVXyfdg/U3XY10M/9tvpXd0f&#13;&#10;1v12u68b4wN4w9LAmy+76tgYXyA44/EUpvH/U1v/+fDl+HmAMDwex6sRPmovnrbDQT9hfsmTCdaP&#13;&#10;U7Capymp4Z8s5UoKiGkN3/E8LYtMR3N9Rtffx+n3pjeaqoc/xskGewOfTKg2SVcdgBN133Xjfmq+&#13;&#10;gbLtoYX4/7JOZJEqxpPHRIo8z0ujG8IbYv7BGMYYV4VIdsn8aV7eEPSNIUM8y4BHy4YwhmyIv8EQ&#13;&#10;xrCiUIovOySQnXTZFyxONSHjTPjiiyuSIe1K8IyJZS8wJl2OUf4GExhDDZRCdqgsxhiqHdhZT9nC&#13;&#10;WCFkrpZj5oOI6VIiS2VWcFYuG8IYcrownM1USx6IwAPmZzIxcB6KYsVLY5VmhSQkJsMoihWcyRzS&#13;&#10;JssJicMwSslSldly+jCc0WBKCkZxCKNUJnlKMYUzm24Koyixw8nNIVNTRvkZwCiKFZzadCsYRU8f&#13;&#10;nN0QN1FkhF9QhlF0W16C52VRKgrzMEpkvJBymXkc7wqMaspHUSsD7m0OUgnFs+XNzkeRbeFkZ2Rb&#13;&#10;GEUgIMfJDjmbwv5N8AijKFZwnvO8BG8kwQpGZVnOFCPQAee5dkhQ9jyOUcByVqYUWzjbhVBZmlHo&#13;&#10;gFF0WzjneQlVryL8znKMIocQpzzdLYyicAIn+1zGEziBUeTtSB9ETtWQTEs4GxK2Iw9Ft4X3CFEw&#13;&#10;AVxa9ktgVJ5LLgghFDjZwVQqJcUtjCKbwhlPN4VR9AjivBdQGsE+S4ggRtFt4cSn28IoykLhlBdF&#13;&#10;Cds5xSOMoljByS65UoUqCHHDKCGkygk7n8DJLlPJgLEEUxiVSwFH6+UNXeCMpzMPozLG0zxfNiXx&#13;&#10;NiEKUfKCUPN5KLIpnO8yzVJVErZziVECNjJB8Qrnuygk5AaBfBKjmIL1JTQaJM538lp5qEumoGt0&#13;&#10;7/pC1c61iuqnbu4Vwaek0i3F1HTZjv2o+1K4cQRNKDeEnpBtRAFKN5oWwBBxDGZRYIghBvMoMMQS&#13;&#10;g0UUGDZDDJZRYNjdMNh17mgBg00Lg/Moy7AXYbCKAsPugsFFFBj2Cwwuo8C6yYDRMI7iWEiyOJbp&#13;&#10;toBnPY5n+rzvweOYpk/+HjyOaywgG4yjQhfQjcXxjQWEg3GU9YBycFiOggekY3Gs02dYHHkYx1jX&#13;&#10;x1IPHsc6HrAOxlHWA9bBQTQKHrCOx7FOn/c83+NYxwPWwThq8gHr4JQWBQ9Yx+NYxwPWwTjGuj4V&#13;&#10;4dDBOAoesA4OPlHwgHVwBIqCB6wTcawTAetgHGU9YJ2IY50IWAfjKOsB60Qc63TJ7617HOt0Ge/B&#13;&#10;41ini2wMh3GM77pw9uBxrNPFsAePY50ucD24xzqobqGymkvZAe6k9W10a26jp1UCt9HDKoHb6Dvt&#13;&#10;cHV1rCZdAbuPyePNyt2BJju4d7XtRVMHH/qH5mtvJCddENvrJjMVJ2ZjeBZsOwywl58XAE7MPY9G&#13;&#10;PxY3N5PzEjkp97TSdkHtdRZB0K23U+KeVpm9FDQzJQsSTOOIXfKobvuxMctyDqGd0HzldiF2Z0nf&#13;&#10;BXuhdQHgxNzTGkDir3uMZxJKvjJ/eyflRfSlmc83S0bW3he9up7zlY0VN3c+ZPFw/n5I5vsTb85O&#13;&#10;wj1t8LCknwpOzj1neXtbYjRT5OdrCCNv7zFedRGLk9Tb2wD6dJB8GMKXKTDfBnjhfJECtqdvZG2b&#13;&#10;+VWH5768c0B321+Xt711svzcHydPB6mnx+e07cLW7q/aS1GaO8/ODf02yutu2+6xkbeN2iVx3QF+&#13;&#10;i7g/f0d+97RJMHdH6bO3nVsjH0Y10Gw7ohcl6+93+/q35l/8uyShnycKW48YzfCzaH/hbNPTKCoV&#13;&#10;sF7H69KXts85R9M34Y+e64UGqSoMXU+KWZmLwhZnObxqkftzst1RMyfb87xs9sWfkrmPZhTY9uKs&#13;&#10;4CWazZ3L5wAX9UsuCvBBZLZAPVs5uWg7lEblhQCgb21X8rKLl5YSQeH2Py29yMKk0jy1C20bg1qx&#13;&#10;m9TcyzSTOn+ryynPkPN6ZrG9JnkOcmJuQwQ9utYy76ydii6j/Pze2ti3+82nfdvqSZm3EpsP7ZA8&#13;&#10;VFDBTU9uT/Ok2s6UbJnSp/e6gpcat201mXqt67Uq6+AwTh+rcWdVGQXW8wO8CTeACEykhfbl+vxe&#13;&#10;nv50129+fB6SYWo/9PaVxqqrdz3UkPU0mDXRUvCyoFEwv9io30bEY6P1/Prl7X8AAAD//wMAUEsD&#13;&#10;BBQABgAIAAAAIQAIG36s5QAAABIBAAAPAAAAZHJzL2Rvd25yZXYueG1sTE/bSsQwEH0X/Icwgm9u&#13;&#10;6na7td2miygiKAjW/YBsM9uWbZKapBf9escnfRmYOWfOpdgvumcTOt9ZI+B2FQFDU1vVmUbA4ePp&#13;&#10;5g6YD9Io2VuDAr7Qw768vChkruxs3nGqQsNIxPhcCmhDGHLOfd2iln5lBzSEnazTMtDqGq6cnElc&#13;&#10;93wdRVuuZWfIoZUDPrRYn6tRC5ieq+atml9eD+6bp2F0myb5tEJcXy2POxr3O2ABl/D3Ab8dKD+U&#13;&#10;FOxoR6M86wWkWZoSlYAkW8fAiJIlWQLsSKdtHG+AlwX/X6X8AQAA//8DAFBLAQItABQABgAIAAAA&#13;&#10;IQC2gziS/gAAAOEBAAATAAAAAAAAAAAAAAAAAAAAAABbQ29udGVudF9UeXBlc10ueG1sUEsBAi0A&#13;&#10;FAAGAAgAAAAhADj9If/WAAAAlAEAAAsAAAAAAAAAAAAAAAAALwEAAF9yZWxzLy5yZWxzUEsBAi0A&#13;&#10;FAAGAAgAAAAhANNJa/xvBwAAxikAAA4AAAAAAAAAAAAAAAAALgIAAGRycy9lMm9Eb2MueG1sUEsB&#13;&#10;Ai0AFAAGAAgAAAAhAAgbfqzlAAAAEgEAAA8AAAAAAAAAAAAAAAAAyQkAAGRycy9kb3ducmV2Lnht&#13;&#10;bFBLBQYAAAAABAAEAPMAAADbCgAAAAA=&#13;&#10;" path="m480712,1112783r-225706,l255006,188772,,188772,,,732513,r,188772l480712,188772r,924011xm1183467,1112783r-225248,l958219,r225248,l1183467,1112783xm1705840,r545723,749795l2254310,754205,2254310,r225706,l2480016,1112783r-226164,l1698973,352844r,759939l1473725,1112783,1473725,r232115,xm3100821,l2694734,556171r405629,555730l3375055,1111901,2966679,556171,3375055,,3100821,xm4366695,1112783r-274692,l3813190,664230r-2747,l3810443,1112783r-225706,l3584737,r306740,c4120388,,4277878,97473,4277878,334761v,142020,-81492,283599,-236236,308739l4366695,1112783xm3810443,512066r28843,c3963355,512066,4050799,476781,4050799,340936v,-135845,-90191,-164514,-209682,-164514l3810443,176422r,335644xe" fillcolor="black [3213]" stroked="f" strokeweight="3.6pt">
              <v:stroke joinstyle="miter"/>
              <v:path arrowok="t" o:connecttype="custom" o:connectlocs="113106,260985;60000,260985;60000,44273;0,44273;0,0;172351,0;172351,44273;113106,44273;278455,260985;225457,260985;225457,0;278455,0;401363,0;529765,175852;530412,176886;530412,0;583517,0;583517,260985;530304,260985;399748,82754;399748,260985;346749,260985;346749,0;729585,0;634038,130441;729478,260778;794109,260778;698023,130441;794109,0;1027430,260985;962798,260985;897197,155784;896551,155784;896551,260985;843445,260985;843445,0;915617,0;1006532,78513;950949,150922;896551,120097;903337,120097;953104,79961;903768,41377;896551,41377" o:connectangles="0,0,0,0,0,0,0,0,0,0,0,0,0,0,0,0,0,0,0,0,0,0,0,0,0,0,0,0,0,0,0,0,0,0,0,0,0,0,0,0,0,0,0,0"/>
              <w10:wrap anchory="page"/>
            </v:shape>
          </w:pict>
        </mc:Fallback>
      </mc:AlternateContent>
    </w:r>
    <w:r w:rsidR="00A04595">
      <w:rPr>
        <w:noProof/>
      </w:rPr>
      <mc:AlternateContent>
        <mc:Choice Requires="wps">
          <w:drawing>
            <wp:anchor distT="0" distB="0" distL="114300" distR="114300" simplePos="0" relativeHeight="251658242" behindDoc="0" locked="0" layoutInCell="1" allowOverlap="1" wp14:anchorId="172DB5F9" wp14:editId="2F9490FA">
              <wp:simplePos x="0" y="0"/>
              <wp:positionH relativeFrom="margin">
                <wp:posOffset>-468630</wp:posOffset>
              </wp:positionH>
              <wp:positionV relativeFrom="page">
                <wp:posOffset>10083800</wp:posOffset>
              </wp:positionV>
              <wp:extent cx="2782570" cy="368300"/>
              <wp:effectExtent l="0" t="0" r="0" b="0"/>
              <wp:wrapSquare wrapText="bothSides"/>
              <wp:docPr id="12" name="Tekstboks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368300"/>
                      </a:xfrm>
                      <a:prstGeom prst="rect">
                        <a:avLst/>
                      </a:prstGeom>
                      <a:noFill/>
                      <a:ln w="6350">
                        <a:noFill/>
                      </a:ln>
                    </wps:spPr>
                    <wps:txbx>
                      <w:txbxContent>
                        <w:p w14:paraId="1E7C0154" w14:textId="77777777" w:rsidR="00C956F0" w:rsidRPr="00B43BA4" w:rsidRDefault="00C956F0" w:rsidP="00C956F0">
                          <w:pPr>
                            <w:rPr>
                              <w:rFonts w:ascii="Century Gothic" w:hAnsi="Century Gothic"/>
                              <w:b/>
                              <w:bCs/>
                              <w:i/>
                              <w:iCs/>
                              <w:color w:val="A2A8BF"/>
                              <w:szCs w:val="28"/>
                              <w:lang w:val="nb-NO"/>
                            </w:rPr>
                          </w:pPr>
                          <w:proofErr w:type="spellStart"/>
                          <w:r w:rsidRPr="00B43BA4">
                            <w:rPr>
                              <w:rFonts w:ascii="Century Gothic" w:hAnsi="Century Gothic"/>
                              <w:b/>
                              <w:bCs/>
                              <w:i/>
                              <w:iCs/>
                              <w:color w:val="A2A8BF"/>
                              <w:lang w:val="nb-NO"/>
                            </w:rPr>
                            <w:t>Accelerating</w:t>
                          </w:r>
                          <w:proofErr w:type="spellEnd"/>
                          <w:r w:rsidRPr="00B43BA4">
                            <w:rPr>
                              <w:rFonts w:ascii="Century Gothic" w:hAnsi="Century Gothic"/>
                              <w:b/>
                              <w:bCs/>
                              <w:i/>
                              <w:iCs/>
                              <w:color w:val="A2A8BF"/>
                              <w:lang w:val="nb-NO"/>
                            </w:rPr>
                            <w:t xml:space="preserve"> positive </w:t>
                          </w:r>
                          <w:proofErr w:type="spellStart"/>
                          <w:r w:rsidRPr="00B43BA4">
                            <w:rPr>
                              <w:rFonts w:ascii="Century Gothic" w:hAnsi="Century Gothic"/>
                              <w:b/>
                              <w:bCs/>
                              <w:i/>
                              <w:iCs/>
                              <w:color w:val="A2A8BF"/>
                              <w:lang w:val="nb-NO"/>
                            </w:rPr>
                            <w:t>change</w:t>
                          </w:r>
                          <w:proofErr w:type="spellEnd"/>
                          <w:r w:rsidRPr="00B43BA4">
                            <w:rPr>
                              <w:rFonts w:ascii="Century Gothic" w:hAnsi="Century Gothic"/>
                              <w:b/>
                              <w:bCs/>
                              <w:i/>
                              <w:iCs/>
                              <w:color w:val="A2A8BF"/>
                              <w:lang w:val="nb-NO"/>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2DB5F9" id="_x0000_t202" coordsize="21600,21600" o:spt="202" path="m,l,21600r21600,l21600,xe">
              <v:stroke joinstyle="miter"/>
              <v:path gradientshapeok="t" o:connecttype="rect"/>
            </v:shapetype>
            <v:shape id="Tekstboks 12" o:spid="_x0000_s1032" type="#_x0000_t202" style="position:absolute;margin-left:-36.9pt;margin-top:794pt;width:219.1pt;height:2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qHYJgIAAEwEAAAOAAAAZHJzL2Uyb0RvYy54bWysVMuO2yAU3VfqPyD2jZ3npFacUTqjVJWi&#13;&#10;mZEy1awJhtgq5lIgsdOv7wU7D027qrrBwH2fc/Divq0VOQrrKtA5HQ5SSoTmUFR6n9Pvr+tPc0qc&#13;&#10;Z7pgCrTI6Uk4er/8+GHRmEyMoARVCEswiXZZY3Jaem+yJHG8FDVzAzBCo1GCrZnHo90nhWUNZq9V&#13;&#10;MkrTWdKALYwFLpzD28fOSJcxv5SC+2cpnfBE5RR783G1cd2FNVkuWLa3zJQV79tg/9BFzSqNRS+p&#13;&#10;Hpln5GCrP1LVFbfgQPoBhzoBKSsu4gw4zTB9N822ZEbEWRAcZy4wuf+Xlj8dt+bFEt9+gRYJjEM4&#13;&#10;swH+wyE2SWNc1vsETF3m0DsM2kpbhy+OQDAQsT1d8BStJxwvR3fz0fQOTRxt49l8nEbAk2u0sc5/&#13;&#10;FVCTsMmpRb5iB+y4cT7UZ9nZJRTTsK6UipwpTZqczsbTNAZcLBihdN9412vo2re7llRFGBCjw80O&#13;&#10;ihPObaGThDN8XWEPG+b8C7OoAWwbde2fcZEKsBb0O0pKsL/+dh/8kRq0UtKgpnLqfh6YFZSobxpJ&#13;&#10;+zycTIII42EyvRvhwd5adrcWfagfAGU7xBdkeNwGf6/OW2mhfkP5r0JVNDHNsXZO/Xn74Dul4/Ph&#13;&#10;YrWKTig7w/xGbw0/0x0Qfm3fmDU9DR4JfIKz+lj2jo3Ot+NjdfAgq0jVFdUefpRsZLB/XuFN3J6j&#13;&#10;1/UnsPwNAAD//wMAUEsDBBQABgAIAAAAIQCByv0F6AAAABIBAAAPAAAAZHJzL2Rvd25yZXYueG1s&#13;&#10;TI9PT8JAEMXvJn6HzZh4g61QalO6JaSGmBg5gFy4bbtD27B/aneB6qd3POllkpk38+b38tVoNLvi&#13;&#10;4DtnBTxNI2Boa6c62wg4fGwmKTAfpFVSO4sCvtDDqri/y2Wm3M3u8LoPDSMT6zMpoA2hzzj3dYtG&#13;&#10;+qnr0ZJ2coORgdqh4WqQNzI3ms+iKOFGdpY+tLLHssX6vL8YAW/lZit31cyk37p8fT+t+8/DcSHE&#13;&#10;48P4sqSyXgILOIa/C/jNQPxQEFjlLlZ5pgVMnufEH0hYpClFo5V5EsfAKholcRIBL3L+P0rxAwAA&#13;&#10;//8DAFBLAQItABQABgAIAAAAIQC2gziS/gAAAOEBAAATAAAAAAAAAAAAAAAAAAAAAABbQ29udGVu&#13;&#10;dF9UeXBlc10ueG1sUEsBAi0AFAAGAAgAAAAhADj9If/WAAAAlAEAAAsAAAAAAAAAAAAAAAAALwEA&#13;&#10;AF9yZWxzLy5yZWxzUEsBAi0AFAAGAAgAAAAhANxuodgmAgAATAQAAA4AAAAAAAAAAAAAAAAALgIA&#13;&#10;AGRycy9lMm9Eb2MueG1sUEsBAi0AFAAGAAgAAAAhAIHK/QXoAAAAEgEAAA8AAAAAAAAAAAAAAAAA&#13;&#10;gAQAAGRycy9kb3ducmV2LnhtbFBLBQYAAAAABAAEAPMAAACVBQAAAAA=&#13;&#10;" filled="f" stroked="f" strokeweight=".5pt">
              <v:textbox>
                <w:txbxContent>
                  <w:p w14:paraId="1E7C0154" w14:textId="77777777" w:rsidR="00C956F0" w:rsidRPr="00B43BA4" w:rsidRDefault="00C956F0" w:rsidP="00C956F0">
                    <w:pPr>
                      <w:rPr>
                        <w:rFonts w:ascii="Century Gothic" w:hAnsi="Century Gothic"/>
                        <w:b/>
                        <w:bCs/>
                        <w:i/>
                        <w:iCs/>
                        <w:color w:val="A2A8BF"/>
                        <w:szCs w:val="28"/>
                        <w:lang w:val="nb-NO"/>
                      </w:rPr>
                    </w:pPr>
                    <w:proofErr w:type="spellStart"/>
                    <w:r w:rsidRPr="00B43BA4">
                      <w:rPr>
                        <w:rFonts w:ascii="Century Gothic" w:hAnsi="Century Gothic"/>
                        <w:b/>
                        <w:bCs/>
                        <w:i/>
                        <w:iCs/>
                        <w:color w:val="A2A8BF"/>
                        <w:lang w:val="nb-NO"/>
                      </w:rPr>
                      <w:t>Accelerating</w:t>
                    </w:r>
                    <w:proofErr w:type="spellEnd"/>
                    <w:r w:rsidRPr="00B43BA4">
                      <w:rPr>
                        <w:rFonts w:ascii="Century Gothic" w:hAnsi="Century Gothic"/>
                        <w:b/>
                        <w:bCs/>
                        <w:i/>
                        <w:iCs/>
                        <w:color w:val="A2A8BF"/>
                        <w:lang w:val="nb-NO"/>
                      </w:rPr>
                      <w:t xml:space="preserve"> positive </w:t>
                    </w:r>
                    <w:proofErr w:type="spellStart"/>
                    <w:r w:rsidRPr="00B43BA4">
                      <w:rPr>
                        <w:rFonts w:ascii="Century Gothic" w:hAnsi="Century Gothic"/>
                        <w:b/>
                        <w:bCs/>
                        <w:i/>
                        <w:iCs/>
                        <w:color w:val="A2A8BF"/>
                        <w:lang w:val="nb-NO"/>
                      </w:rPr>
                      <w:t>change</w:t>
                    </w:r>
                    <w:proofErr w:type="spellEnd"/>
                    <w:r w:rsidRPr="00B43BA4">
                      <w:rPr>
                        <w:rFonts w:ascii="Century Gothic" w:hAnsi="Century Gothic"/>
                        <w:b/>
                        <w:bCs/>
                        <w:i/>
                        <w:iCs/>
                        <w:color w:val="A2A8BF"/>
                        <w:lang w:val="nb-NO"/>
                      </w:rPr>
                      <w:t>.</w:t>
                    </w:r>
                  </w:p>
                </w:txbxContent>
              </v:textbox>
              <w10:wrap type="square"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8D82A" w14:textId="77777777" w:rsidR="009D656A" w:rsidRPr="00B43BA4" w:rsidRDefault="009D656A" w:rsidP="00B56A2E">
      <w:pPr>
        <w:spacing w:after="0"/>
        <w:rPr>
          <w:color w:val="6D769A"/>
        </w:rPr>
      </w:pPr>
      <w:r w:rsidRPr="00B43BA4">
        <w:rPr>
          <w:color w:val="6D769A"/>
        </w:rPr>
        <w:separator/>
      </w:r>
    </w:p>
    <w:p w14:paraId="3E69A5F0" w14:textId="77777777" w:rsidR="009D656A" w:rsidRDefault="009D656A"/>
  </w:footnote>
  <w:footnote w:type="continuationSeparator" w:id="0">
    <w:p w14:paraId="56DB0978" w14:textId="77777777" w:rsidR="009D656A" w:rsidRDefault="009D656A" w:rsidP="00B56A2E">
      <w:pPr>
        <w:spacing w:after="0"/>
      </w:pPr>
      <w:r>
        <w:continuationSeparator/>
      </w:r>
    </w:p>
    <w:p w14:paraId="2C0736E8" w14:textId="77777777" w:rsidR="009D656A" w:rsidRDefault="009D656A"/>
  </w:footnote>
  <w:footnote w:type="continuationNotice" w:id="1">
    <w:p w14:paraId="3A426F7B" w14:textId="77777777" w:rsidR="009D656A" w:rsidRDefault="009D656A">
      <w:pPr>
        <w:spacing w:after="0"/>
      </w:pPr>
    </w:p>
    <w:p w14:paraId="21BB84D2" w14:textId="77777777" w:rsidR="009D656A" w:rsidRDefault="009D65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D754" w14:textId="77777777" w:rsidR="00134D06" w:rsidRDefault="00A04595" w:rsidP="00134D06">
    <w:pPr>
      <w:pStyle w:val="Sidhuvud"/>
      <w:ind w:right="360"/>
    </w:pPr>
    <w:r>
      <w:rPr>
        <w:noProof/>
      </w:rPr>
      <mc:AlternateContent>
        <mc:Choice Requires="wps">
          <w:drawing>
            <wp:anchor distT="0" distB="0" distL="114300" distR="114300" simplePos="0" relativeHeight="251658240" behindDoc="0" locked="0" layoutInCell="1" allowOverlap="1" wp14:anchorId="54D1B796" wp14:editId="0C7CDA59">
              <wp:simplePos x="0" y="0"/>
              <wp:positionH relativeFrom="column">
                <wp:posOffset>5656580</wp:posOffset>
              </wp:positionH>
              <wp:positionV relativeFrom="page">
                <wp:posOffset>415925</wp:posOffset>
              </wp:positionV>
              <wp:extent cx="308610" cy="293370"/>
              <wp:effectExtent l="0" t="0" r="0" b="0"/>
              <wp:wrapNone/>
              <wp:docPr id="17" name="Fri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293370"/>
                      </a:xfrm>
                      <a:custGeom>
                        <a:avLst/>
                        <a:gdLst/>
                        <a:ahLst/>
                        <a:cxnLst/>
                        <a:rect l="0" t="0" r="0" b="0"/>
                        <a:pathLst>
                          <a:path w="309024" h="293899">
                            <a:moveTo>
                              <a:pt x="0" y="293899"/>
                            </a:moveTo>
                            <a:lnTo>
                              <a:pt x="58579" y="293899"/>
                            </a:lnTo>
                            <a:lnTo>
                              <a:pt x="58579" y="235320"/>
                            </a:lnTo>
                            <a:lnTo>
                              <a:pt x="0" y="235320"/>
                            </a:lnTo>
                            <a:close/>
                            <a:moveTo>
                              <a:pt x="309024" y="0"/>
                            </a:moveTo>
                            <a:lnTo>
                              <a:pt x="202481" y="146937"/>
                            </a:lnTo>
                            <a:lnTo>
                              <a:pt x="309024" y="293899"/>
                            </a:lnTo>
                            <a:lnTo>
                              <a:pt x="237301" y="293683"/>
                            </a:lnTo>
                            <a:lnTo>
                              <a:pt x="131470" y="146937"/>
                            </a:lnTo>
                            <a:lnTo>
                              <a:pt x="237466" y="0"/>
                            </a:lnTo>
                            <a:close/>
                          </a:path>
                        </a:pathLst>
                      </a:custGeom>
                      <a:solidFill>
                        <a:srgbClr val="282B3B">
                          <a:lumMod val="25000"/>
                          <a:lumOff val="75000"/>
                        </a:srgbClr>
                      </a:solidFill>
                      <a:ln w="0" cap="flat" cmpd="sng">
                        <a:noFill/>
                        <a:prstDash val="solid"/>
                        <a:miter lim="800000"/>
                      </a:ln>
                    </wps:spPr>
                    <wps:txbx>
                      <w:txbxContent>
                        <w:p w14:paraId="5C69890E" w14:textId="77777777" w:rsidR="006330BD" w:rsidRPr="006330BD" w:rsidRDefault="006330BD" w:rsidP="006330BD">
                          <w:pPr>
                            <w:spacing w:beforeAutospacing="0" w:after="0" w:afterAutospacing="0"/>
                            <w:jc w:val="center"/>
                            <w:rPr>
                              <w:lang w:val="nb-NO"/>
                            </w:rPr>
                          </w:pPr>
                          <w:r>
                            <w:rPr>
                              <w:lang w:val="nb-NO"/>
                            </w:rPr>
                            <w:t>0</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54D1B796" id="Friform 17" o:spid="_x0000_s1031" style="position:absolute;margin-left:445.4pt;margin-top:32.75pt;width:24.3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309024,293899"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v3mPlAIAAAMGAAAOAAAAZHJzL2Uyb0RvYy54bWysVNtu3CAQfa/Uf0C8N77txWvFGzWN0pe0&#13;&#10;iZT0A1iM11YxUGDXm7/vAGZ3k1RRVfWFy3A4c2YG5vLqMHC0Z9r0UtQ4u0gxYoLKphfbGv94uv1U&#13;&#10;YmQsEQ3hUrAaPzODr9YfP1yOqmK57CRvmEZAIkw1qhp31qoqSQzt2EDMhVRMwGEr9UAsbPU2aTQZ&#13;&#10;gX3gSZ6mi2SUulFaUmYMWG/CIV57/rZl1N63rWEW8RqDNutH7ceNG5P1Jam2mqiup5MM8g8qBtIL&#13;&#10;cHqkuiGWoJ3u31ANPdXSyNZeUDkksm17ynwMEE2WvormsSOK+VggOUYd02T+Hy39vn9UD9pJN+pO&#13;&#10;0p8GMpKMylTHE7cxE+bQ6sFhQTg6+Cw+H7PIDhZRMBZpucgg1xSO8lVRLH2WE1LFy3Rn7FcmPRHZ&#13;&#10;3xkbitDEFeniih5EXGoo5btFVMS6e06dW6LRKVml+QyjzgspVytfokHu2ZP0OHsKApQ6gIueVCcI&#13;&#10;F+fQeTlfrjAKgZ3gERRn5XnPwMW8yGMWIijOAQz5cqx/AlIuDfMpOskKl2J8sQbvKM8hEWXmnWSz&#13;&#10;xapYTpFGFXF+Q/wiLxEV54DOi2WRBm5AL8riXe6syGbwJFy4f6EEuGeLhUe/TmDMC0TtCu4Ld3wE&#13;&#10;YDx/ZkbyvrntOfcPXW83X7hGewJNIS/z6+LaPwy+G77JZjLP03TqDmCGHhLMy2gGfhNovN8X/Fy4&#13;&#10;x+d+AIGO1nJiYTmopsZGbL0nIZ0WX1Oljb0hpgv8nic0paG30Bl5P9S4BC1BDbjlYvqg4U+632kP&#13;&#10;mwOQueVGNs8PGo3Q0cDdrx3RDCMiaCeh6VGrJ/efd1a2vft4/q+HW9MGOo2PaeqKrpWd7z3q1LvX&#13;&#10;vwEAAP//AwBQSwMEFAAGAAgAAAAhAOtrJETlAAAADwEAAA8AAABkcnMvZG93bnJldi54bWxMjzFP&#13;&#10;wzAQhXck/oN1SGzUDtCkSeNUUGBAiIG2SzcnPpJAbAfbbcO/55hgOel07737XrmazMCO6EPvrIRk&#13;&#10;JoChbZzubStht326WgALUVmtBmdRwjcGWFXnZ6UqtDvZNzxuYssoxIZCSehiHAvOQ9OhUWHmRrR0&#13;&#10;e3feqEirb7n26kThZuDXQqTcqN7Sh06NuO6w+dwcjITxMc3868uHel7H+30mtr7/SmspLy+mhyWN&#13;&#10;uyWwiFP8c8BvB+KHisBqd7A6sEHCIhfEHyWk8zkwEuQ3+S2wmpRJkgGvSv6/R/UDAAD//wMAUEsB&#13;&#10;Ai0AFAAGAAgAAAAhALaDOJL+AAAA4QEAABMAAAAAAAAAAAAAAAAAAAAAAFtDb250ZW50X1R5cGVz&#13;&#10;XS54bWxQSwECLQAUAAYACAAAACEAOP0h/9YAAACUAQAACwAAAAAAAAAAAAAAAAAvAQAAX3JlbHMv&#13;&#10;LnJlbHNQSwECLQAUAAYACAAAACEAub95j5QCAAADBgAADgAAAAAAAAAAAAAAAAAuAgAAZHJzL2Uy&#13;&#10;b0RvYy54bWxQSwECLQAUAAYACAAAACEA62skROUAAAAPAQAADwAAAAAAAAAAAAAAAADuBAAAZHJz&#13;&#10;L2Rvd25yZXYueG1sUEsFBgAAAAAEAAQA8wAAAAAGAAAAAA==&#13;&#10;" adj="-11796480,,5400" path="m,293899r58579,l58579,235320,,235320r,58579xm309024,l202481,146937,309024,293899r-71723,-216l131470,146937,237466,r71558,xe" fillcolor="#c2c5d5" stroked="f" strokeweight="0">
              <v:stroke joinstyle="miter"/>
              <v:formulas/>
              <v:path arrowok="t" o:connecttype="custom" textboxrect="0,0,309024,293899"/>
              <v:textbox>
                <w:txbxContent>
                  <w:p w14:paraId="5C69890E" w14:textId="77777777" w:rsidR="006330BD" w:rsidRPr="006330BD" w:rsidRDefault="006330BD" w:rsidP="006330BD">
                    <w:pPr>
                      <w:spacing w:beforeAutospacing="0" w:after="0" w:afterAutospacing="0"/>
                      <w:jc w:val="center"/>
                      <w:rPr>
                        <w:lang w:val="nb-NO"/>
                      </w:rPr>
                    </w:pPr>
                    <w:r>
                      <w:rPr>
                        <w:lang w:val="nb-NO"/>
                      </w:rPr>
                      <w:t>0</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D5622" w14:textId="77BB2625" w:rsidR="00BE40C8" w:rsidRDefault="00134D06" w:rsidP="00BE40C8">
    <w:pPr>
      <w:pStyle w:val="Sidhuvud"/>
      <w:tabs>
        <w:tab w:val="clear" w:pos="4513"/>
        <w:tab w:val="clear" w:pos="9026"/>
      </w:tabs>
      <w:ind w:right="360"/>
      <w:jc w:val="right"/>
    </w:pPr>
    <w:r>
      <w:tab/>
    </w:r>
  </w:p>
  <w:p w14:paraId="56FE1F68" w14:textId="77777777" w:rsidR="00134D06" w:rsidRDefault="00134D06" w:rsidP="00BE40C8">
    <w:pPr>
      <w:pStyle w:val="Sidhuvud"/>
      <w:tabs>
        <w:tab w:val="clear" w:pos="4513"/>
        <w:tab w:val="clear" w:pos="9026"/>
        <w:tab w:val="left" w:pos="6521"/>
        <w:tab w:val="left" w:pos="7513"/>
      </w:tabs>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5D7B" w14:textId="77777777" w:rsidR="003D712C" w:rsidRDefault="00A04595" w:rsidP="00134D06">
    <w:pPr>
      <w:pStyle w:val="Sidhuvud"/>
      <w:ind w:right="360"/>
    </w:pPr>
    <w:r>
      <w:rPr>
        <w:noProof/>
      </w:rPr>
      <mc:AlternateContent>
        <mc:Choice Requires="wps">
          <w:drawing>
            <wp:anchor distT="0" distB="0" distL="114300" distR="114300" simplePos="0" relativeHeight="251658246" behindDoc="0" locked="0" layoutInCell="1" allowOverlap="1" wp14:anchorId="695CA7F0" wp14:editId="22A3882B">
              <wp:simplePos x="0" y="0"/>
              <wp:positionH relativeFrom="column">
                <wp:posOffset>5631180</wp:posOffset>
              </wp:positionH>
              <wp:positionV relativeFrom="page">
                <wp:posOffset>370840</wp:posOffset>
              </wp:positionV>
              <wp:extent cx="308610" cy="293370"/>
              <wp:effectExtent l="0" t="0" r="0" b="0"/>
              <wp:wrapNone/>
              <wp:docPr id="11" name="Fri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293370"/>
                      </a:xfrm>
                      <a:custGeom>
                        <a:avLst/>
                        <a:gdLst/>
                        <a:ahLst/>
                        <a:cxnLst/>
                        <a:rect l="0" t="0" r="0" b="0"/>
                        <a:pathLst>
                          <a:path w="309024" h="293899">
                            <a:moveTo>
                              <a:pt x="0" y="293899"/>
                            </a:moveTo>
                            <a:lnTo>
                              <a:pt x="58579" y="293899"/>
                            </a:lnTo>
                            <a:lnTo>
                              <a:pt x="58579" y="235320"/>
                            </a:lnTo>
                            <a:lnTo>
                              <a:pt x="0" y="235320"/>
                            </a:lnTo>
                            <a:close/>
                            <a:moveTo>
                              <a:pt x="309024" y="0"/>
                            </a:moveTo>
                            <a:lnTo>
                              <a:pt x="202481" y="146937"/>
                            </a:lnTo>
                            <a:lnTo>
                              <a:pt x="309024" y="293899"/>
                            </a:lnTo>
                            <a:lnTo>
                              <a:pt x="237301" y="293683"/>
                            </a:lnTo>
                            <a:lnTo>
                              <a:pt x="131470" y="146937"/>
                            </a:lnTo>
                            <a:lnTo>
                              <a:pt x="237466" y="0"/>
                            </a:lnTo>
                            <a:close/>
                          </a:path>
                        </a:pathLst>
                      </a:custGeom>
                      <a:solidFill>
                        <a:srgbClr val="282B3B">
                          <a:lumMod val="25000"/>
                          <a:lumOff val="75000"/>
                        </a:srgbClr>
                      </a:solidFill>
                      <a:ln w="0" cap="flat" cmpd="sng">
                        <a:noFill/>
                        <a:prstDash val="solid"/>
                        <a:miter lim="800000"/>
                      </a:ln>
                    </wps:spPr>
                    <wps:txbx>
                      <w:txbxContent>
                        <w:p w14:paraId="732383F9" w14:textId="77777777" w:rsidR="003D712C" w:rsidRPr="006330BD" w:rsidRDefault="003D712C" w:rsidP="006330BD">
                          <w:pPr>
                            <w:spacing w:beforeAutospacing="0" w:after="0" w:afterAutospacing="0"/>
                            <w:jc w:val="center"/>
                            <w:rPr>
                              <w:lang w:val="nb-NO"/>
                            </w:rPr>
                          </w:pPr>
                          <w:r>
                            <w:rPr>
                              <w:lang w:val="nb-NO"/>
                            </w:rPr>
                            <w:t>0</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695CA7F0" id="Friform 11" o:spid="_x0000_s1033" style="position:absolute;margin-left:443.4pt;margin-top:29.2pt;width:24.3pt;height:23.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309024,293899"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u2NmAIAAAoGAAAOAAAAZHJzL2Uyb0RvYy54bWysVF1v2yAUfZ+0/4B4X/2VD8eqU62rupdu&#13;&#10;rdTuBxCMY2sYGJA4/fe7gEnSdqqmaS8Grg+Hc8+Fe3l1GDjaM216KWqcXaQYMUFl04ttjX883X4q&#13;&#10;MTKWiIZwKViNn5nBV+uPHy5HVbFcdpI3TCMgEaYaVY07a1WVJIZ2bCDmQiom4Gcr9UAsLPU2aTQZ&#13;&#10;gX3gSZ6mi2SUulFaUmYMRG/CT7z2/G3LqL1vW8Ms4jUGbdZ/tf9u3DdZX5Jqq4nqejrJIP+gYiC9&#13;&#10;gEOPVDfEErTT/RuqoadaGtnaCyqHRLZtT5nPAbLJ0lfZPHZEMZ8LmGPU0Sbz/2jp9/2jetBOulF3&#13;&#10;kv404EgyKlMd/7iFmTCHVg8OC8LRwbv4fHSRHSyiECzScpGB1xR+5auiWHqXE1LFzXRn7FcmPRHZ&#13;&#10;3xkbitDEGenijB5EnGoo5btFVMS6fU6dm6LRKVml+QyjzgspVytfokHu2ZP0OHtKApQ6gMueVCcI&#13;&#10;F+fQeTlfrjAKiZ3gERRH5XnPwMW8yKMLERTHAAa/HOufgJRLw7xFJ1lhU8wv1uAd5TkYUWb+kGy2&#13;&#10;WBXLKdOoIo5viF/4ElFxDOi8WBZp4Ab0oize5c6KbAZXwqX7F0qAe7ZYePRrA6MvkLUruC/c8RJA&#13;&#10;8PyaGcn75rbn3F90vd184RrtCTSFvMyvi2t/Mfhu+CabKTxP06k7QBh6SAgvYxj4TaDx577g58Jd&#13;&#10;PvcCCHS0lhML00E1NTZi608S0mnxNVXa2BtiusDveUJTGnoLnZH3Q41L0BLUwLFcTA80vEn3Ou1h&#13;&#10;c0A98Oduq4tsZPP8oNEIjQ1O/bUjmmFEBO0k9D5q9aTi887Ktnfvzz/5sGtaQMPxqU3N0XW087VH&#13;&#10;nVr4+jcAAAD//wMAUEsDBBQABgAIAAAAIQDUuqte5QAAAA8BAAAPAAAAZHJzL2Rvd25yZXYueG1s&#13;&#10;TI9PT8MwDMXvSHyHyEjcWAJsWemaTjDgMCEO+3PhljamLTRJSbKtfHvMCS6WLT8//16xHG3Pjhhi&#13;&#10;552C64kAhq72pnONgv3u+SoDFpN2RvfeoYJvjLAsz88KnRt/chs8blPDyMTFXCtoUxpyzmPdotVx&#13;&#10;4gd0tHv3wepEY2i4CfpE5rbnN0JIbnXn6EOrB1y1WH9uD1bB8CTn4fXlQ69X6eFtLnah+5KVUpcX&#13;&#10;4+OCyv0CWMIx/V3Abwbih5LAKn9wJrJeQZZJ4k8KZtkUGAnubmfUVKQUUwm8LPj/HOUPAAAA//8D&#13;&#10;AFBLAQItABQABgAIAAAAIQC2gziS/gAAAOEBAAATAAAAAAAAAAAAAAAAAAAAAABbQ29udGVudF9U&#13;&#10;eXBlc10ueG1sUEsBAi0AFAAGAAgAAAAhADj9If/WAAAAlAEAAAsAAAAAAAAAAAAAAAAALwEAAF9y&#13;&#10;ZWxzLy5yZWxzUEsBAi0AFAAGAAgAAAAhAPEO7Y2YAgAACgYAAA4AAAAAAAAAAAAAAAAALgIAAGRy&#13;&#10;cy9lMm9Eb2MueG1sUEsBAi0AFAAGAAgAAAAhANS6q17lAAAADwEAAA8AAAAAAAAAAAAAAAAA8gQA&#13;&#10;AGRycy9kb3ducmV2LnhtbFBLBQYAAAAABAAEAPMAAAAEBgAAAAA=&#13;&#10;" adj="-11796480,,5400" path="m,293899r58579,l58579,235320,,235320r,58579xm309024,l202481,146937,309024,293899r-71723,-216l131470,146937,237466,r71558,xe" fillcolor="#c2c5d5" stroked="f" strokeweight="0">
              <v:stroke joinstyle="miter"/>
              <v:formulas/>
              <v:path arrowok="t" o:connecttype="custom" textboxrect="0,0,309024,293899"/>
              <v:textbox>
                <w:txbxContent>
                  <w:p w14:paraId="732383F9" w14:textId="77777777" w:rsidR="003D712C" w:rsidRPr="006330BD" w:rsidRDefault="003D712C" w:rsidP="006330BD">
                    <w:pPr>
                      <w:spacing w:beforeAutospacing="0" w:after="0" w:afterAutospacing="0"/>
                      <w:jc w:val="center"/>
                      <w:rPr>
                        <w:lang w:val="nb-NO"/>
                      </w:rPr>
                    </w:pPr>
                    <w:r>
                      <w:rPr>
                        <w:lang w:val="nb-NO"/>
                      </w:rPr>
                      <w:t>0</w:t>
                    </w:r>
                  </w:p>
                </w:txbxContent>
              </v:textbox>
              <w10:wrap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4110" w14:textId="77777777" w:rsidR="006330BD" w:rsidRDefault="00A04595" w:rsidP="00134D06">
    <w:pPr>
      <w:pStyle w:val="Sidhuvud"/>
      <w:ind w:right="360"/>
    </w:pPr>
    <w:r>
      <w:rPr>
        <w:noProof/>
      </w:rPr>
      <mc:AlternateContent>
        <mc:Choice Requires="wps">
          <w:drawing>
            <wp:anchor distT="0" distB="0" distL="114300" distR="114300" simplePos="0" relativeHeight="251658244" behindDoc="0" locked="0" layoutInCell="1" allowOverlap="1" wp14:anchorId="76AB9543" wp14:editId="2F8A1BA9">
              <wp:simplePos x="0" y="0"/>
              <wp:positionH relativeFrom="column">
                <wp:posOffset>5776595</wp:posOffset>
              </wp:positionH>
              <wp:positionV relativeFrom="page">
                <wp:posOffset>428625</wp:posOffset>
              </wp:positionV>
              <wp:extent cx="308610" cy="293370"/>
              <wp:effectExtent l="0" t="0" r="0" b="0"/>
              <wp:wrapNone/>
              <wp:docPr id="9" name="Fri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 cy="293370"/>
                      </a:xfrm>
                      <a:custGeom>
                        <a:avLst/>
                        <a:gdLst/>
                        <a:ahLst/>
                        <a:cxnLst/>
                        <a:rect l="0" t="0" r="0" b="0"/>
                        <a:pathLst>
                          <a:path w="309024" h="293899">
                            <a:moveTo>
                              <a:pt x="0" y="293899"/>
                            </a:moveTo>
                            <a:lnTo>
                              <a:pt x="58579" y="293899"/>
                            </a:lnTo>
                            <a:lnTo>
                              <a:pt x="58579" y="235320"/>
                            </a:lnTo>
                            <a:lnTo>
                              <a:pt x="0" y="235320"/>
                            </a:lnTo>
                            <a:close/>
                            <a:moveTo>
                              <a:pt x="309024" y="0"/>
                            </a:moveTo>
                            <a:lnTo>
                              <a:pt x="202481" y="146937"/>
                            </a:lnTo>
                            <a:lnTo>
                              <a:pt x="309024" y="293899"/>
                            </a:lnTo>
                            <a:lnTo>
                              <a:pt x="237301" y="293683"/>
                            </a:lnTo>
                            <a:lnTo>
                              <a:pt x="131470" y="146937"/>
                            </a:lnTo>
                            <a:lnTo>
                              <a:pt x="237466" y="0"/>
                            </a:lnTo>
                            <a:close/>
                          </a:path>
                        </a:pathLst>
                      </a:custGeom>
                      <a:solidFill>
                        <a:srgbClr val="282B3B">
                          <a:lumMod val="25000"/>
                          <a:lumOff val="75000"/>
                        </a:srgbClr>
                      </a:solidFill>
                      <a:ln w="0" cap="flat" cmpd="sng">
                        <a:noFill/>
                        <a:prstDash val="solid"/>
                        <a:miter lim="800000"/>
                      </a:ln>
                    </wps:spPr>
                    <wps:txbx>
                      <w:txbxContent>
                        <w:p w14:paraId="4CD27393" w14:textId="77777777" w:rsidR="006330BD" w:rsidRPr="006330BD" w:rsidRDefault="006330BD" w:rsidP="006330BD">
                          <w:pPr>
                            <w:spacing w:beforeAutospacing="0" w:after="0" w:afterAutospacing="0"/>
                            <w:jc w:val="center"/>
                            <w:rPr>
                              <w:lang w:val="nb-NO"/>
                            </w:rPr>
                          </w:pPr>
                          <w:r>
                            <w:rPr>
                              <w:lang w:val="nb-NO"/>
                            </w:rPr>
                            <w:t>0</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76AB9543" id="Friform 9" o:spid="_x0000_s1034" style="position:absolute;margin-left:454.85pt;margin-top:33.75pt;width:24.3pt;height:23.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309024,293899"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AcU6lwIAAAoGAAAOAAAAZHJzL2Uyb0RvYy54bWysVF1v2yAUfZ+0/4B4X/2VD8eqU62rupdu&#13;&#10;rdTuBxCMY2sYGJA4/fe7gEnSdqqmaS8Grg+Hc8+Fe3l1GDjaM216KWqcXaQYMUFl04ttjX883X4q&#13;&#10;MTKWiIZwKViNn5nBV+uPHy5HVbFcdpI3TCMgEaYaVY07a1WVJIZ2bCDmQiom4Gcr9UAsLPU2aTQZ&#13;&#10;gX3gSZ6mi2SUulFaUmYMRG/CT7z2/G3LqL1vW8Ms4jUGbdZ/tf9u3DdZX5Jqq4nqejrJIP+gYiC9&#13;&#10;gEOPVDfEErTT/RuqoadaGtnaCyqHRLZtT5nPAbLJ0lfZPHZEMZ8LmGPU0Sbz/2jp9/2jetBOulF3&#13;&#10;kv404EgyKlMd/7iFmTCHVg8OC8LRwbv4fHSRHSyiECzScpGB1xR+5auiWHqXE1LFzXRn7FcmPRHZ&#13;&#10;3xkbitDEGenijB5EnGoo5btFVMS6fU6dm6LRKVml+QyjzgspVytfokHu2ZP0OHtKApQ6gMueVCcI&#13;&#10;F+fQeTlfrjAKiZ3gERRH5XnPwMW8yKMLERTHAAa/HOufgJRLw7xFJ1lhU8wv1uAd5TkYUWb+kGy2&#13;&#10;WBXLKdOoIo5viF/4ElFxDOi8WBZp4Ab0oize5c6KbAZXwqX7F0qAe7ZYePRrA6MvkLUruC/c8RJA&#13;&#10;8PyaGcn75rbn3F90vd184RrtCTSFvMyvi2t/Mfhu+CabKTxP06k7QBh6SAgvYxj4TaDx577g58Jd&#13;&#10;PvcCCHS0lhML00E1NTZi608S0mnxNVXa2BtiusDveUJTGnoLnZH3Q41L0BLUwLFcTA80vEn3Ou1h&#13;&#10;c0A98HvnXWQjm+cHjUZobHDqrx3RDCMiaCeh91GrJxWfd1a2vXt//smHXdMCGo5PbWqOrqOdrz3q&#13;&#10;1MLXvwEAAP//AwBQSwMEFAAGAAgAAAAhAP7/pf7lAAAADwEAAA8AAABkcnMvZG93bnJldi54bWxM&#13;&#10;jzFPwzAQhXck/oN1SGzULlXjJo1TQYEBIQZaFjYnNkkgPgfbbcO/55hgOel033v3XrmZ3MCONsTe&#13;&#10;o4L5TACz2HjTY6vgdf9wtQIWk0ajB49WwbeNsKnOz0pdGH/CF3vcpZaRCcZCK+hSGgvOY9NZp+PM&#13;&#10;jxbp9u6D04nW0HIT9InM3cCvhci40z3Sh06PdtvZ5nN3cArG+0yG56cP/bhNt29S7EP/ldVKXV5M&#13;&#10;d2saN2tgyU7pTwG/HSg/VBSs9gc0kQ0KcpFLQhVkcgmMgHy5WgCriZwvJPCq5P97VD8AAAD//wMA&#13;&#10;UEsBAi0AFAAGAAgAAAAhALaDOJL+AAAA4QEAABMAAAAAAAAAAAAAAAAAAAAAAFtDb250ZW50X1R5&#13;&#10;cGVzXS54bWxQSwECLQAUAAYACAAAACEAOP0h/9YAAACUAQAACwAAAAAAAAAAAAAAAAAvAQAAX3Jl&#13;&#10;bHMvLnJlbHNQSwECLQAUAAYACAAAACEAcgHFOpcCAAAKBgAADgAAAAAAAAAAAAAAAAAuAgAAZHJz&#13;&#10;L2Uyb0RvYy54bWxQSwECLQAUAAYACAAAACEA/v+l/uUAAAAPAQAADwAAAAAAAAAAAAAAAADxBAAA&#13;&#10;ZHJzL2Rvd25yZXYueG1sUEsFBgAAAAAEAAQA8wAAAAMGAAAAAA==&#13;&#10;" adj="-11796480,,5400" path="m,293899r58579,l58579,235320,,235320r,58579xm309024,l202481,146937,309024,293899r-71723,-216l131470,146937,237466,r71558,xe" fillcolor="#c2c5d5" stroked="f" strokeweight="0">
              <v:stroke joinstyle="miter"/>
              <v:formulas/>
              <v:path arrowok="t" o:connecttype="custom" textboxrect="0,0,309024,293899"/>
              <v:textbox>
                <w:txbxContent>
                  <w:p w14:paraId="4CD27393" w14:textId="77777777" w:rsidR="006330BD" w:rsidRPr="006330BD" w:rsidRDefault="006330BD" w:rsidP="006330BD">
                    <w:pPr>
                      <w:spacing w:beforeAutospacing="0" w:after="0" w:afterAutospacing="0"/>
                      <w:jc w:val="center"/>
                      <w:rPr>
                        <w:lang w:val="nb-NO"/>
                      </w:rPr>
                    </w:pPr>
                    <w:r>
                      <w:rPr>
                        <w:lang w:val="nb-NO"/>
                      </w:rPr>
                      <w:t>0</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CCCA86"/>
    <w:lvl w:ilvl="0">
      <w:start w:val="1"/>
      <w:numFmt w:val="decimal"/>
      <w:pStyle w:val="Numreradlista5"/>
      <w:lvlText w:val="%1."/>
      <w:lvlJc w:val="left"/>
      <w:pPr>
        <w:tabs>
          <w:tab w:val="num" w:pos="1492"/>
        </w:tabs>
        <w:ind w:left="1492" w:hanging="360"/>
      </w:pPr>
      <w:rPr>
        <w:rFonts w:ascii="Century Gothic Pro" w:hAnsi="Century Gothic Pro" w:hint="default"/>
      </w:rPr>
    </w:lvl>
  </w:abstractNum>
  <w:abstractNum w:abstractNumId="1" w15:restartNumberingAfterBreak="0">
    <w:nsid w:val="FFFFFF7D"/>
    <w:multiLevelType w:val="singleLevel"/>
    <w:tmpl w:val="C8305038"/>
    <w:lvl w:ilvl="0">
      <w:start w:val="1"/>
      <w:numFmt w:val="decimal"/>
      <w:pStyle w:val="Numreradlista4"/>
      <w:lvlText w:val="%1."/>
      <w:lvlJc w:val="left"/>
      <w:pPr>
        <w:tabs>
          <w:tab w:val="num" w:pos="1209"/>
        </w:tabs>
        <w:ind w:left="1209" w:hanging="360"/>
      </w:pPr>
      <w:rPr>
        <w:rFonts w:ascii="Century Gothic Pro" w:hAnsi="Century Gothic Pro" w:hint="default"/>
      </w:rPr>
    </w:lvl>
  </w:abstractNum>
  <w:abstractNum w:abstractNumId="2" w15:restartNumberingAfterBreak="0">
    <w:nsid w:val="FFFFFF7E"/>
    <w:multiLevelType w:val="singleLevel"/>
    <w:tmpl w:val="203E3878"/>
    <w:lvl w:ilvl="0">
      <w:start w:val="1"/>
      <w:numFmt w:val="decimal"/>
      <w:pStyle w:val="Numreradlista3"/>
      <w:lvlText w:val="%1."/>
      <w:lvlJc w:val="left"/>
      <w:pPr>
        <w:tabs>
          <w:tab w:val="num" w:pos="926"/>
        </w:tabs>
        <w:ind w:left="926" w:hanging="360"/>
      </w:pPr>
      <w:rPr>
        <w:rFonts w:ascii="Century Gothic Pro" w:hAnsi="Century Gothic Pro" w:hint="default"/>
      </w:rPr>
    </w:lvl>
  </w:abstractNum>
  <w:abstractNum w:abstractNumId="3" w15:restartNumberingAfterBreak="0">
    <w:nsid w:val="FFFFFF7F"/>
    <w:multiLevelType w:val="singleLevel"/>
    <w:tmpl w:val="71D2FD50"/>
    <w:lvl w:ilvl="0">
      <w:start w:val="1"/>
      <w:numFmt w:val="decimal"/>
      <w:pStyle w:val="Numreradlista2"/>
      <w:lvlText w:val="%1."/>
      <w:lvlJc w:val="left"/>
      <w:pPr>
        <w:tabs>
          <w:tab w:val="num" w:pos="643"/>
        </w:tabs>
        <w:ind w:left="643" w:hanging="360"/>
      </w:pPr>
      <w:rPr>
        <w:rFonts w:ascii="Century Gothic Pro" w:hAnsi="Century Gothic Pro" w:hint="default"/>
      </w:rPr>
    </w:lvl>
  </w:abstractNum>
  <w:abstractNum w:abstractNumId="4" w15:restartNumberingAfterBreak="0">
    <w:nsid w:val="FFFFFF88"/>
    <w:multiLevelType w:val="singleLevel"/>
    <w:tmpl w:val="91E22F9C"/>
    <w:lvl w:ilvl="0">
      <w:start w:val="1"/>
      <w:numFmt w:val="decimal"/>
      <w:pStyle w:val="Numreradlista"/>
      <w:lvlText w:val="%1."/>
      <w:lvlJc w:val="left"/>
      <w:pPr>
        <w:tabs>
          <w:tab w:val="num" w:pos="284"/>
        </w:tabs>
        <w:ind w:left="284" w:hanging="284"/>
      </w:pPr>
      <w:rPr>
        <w:rFonts w:ascii="Century Gothic Pro" w:hAnsi="Century Gothic Pro" w:hint="default"/>
      </w:rPr>
    </w:lvl>
  </w:abstractNum>
  <w:abstractNum w:abstractNumId="5" w15:restartNumberingAfterBreak="0">
    <w:nsid w:val="0EB74490"/>
    <w:multiLevelType w:val="multilevel"/>
    <w:tmpl w:val="F7004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33691A"/>
    <w:multiLevelType w:val="hybridMultilevel"/>
    <w:tmpl w:val="0F0C7B88"/>
    <w:lvl w:ilvl="0" w:tplc="7FF20DF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5FA3204"/>
    <w:multiLevelType w:val="hybridMultilevel"/>
    <w:tmpl w:val="08645DE8"/>
    <w:lvl w:ilvl="0" w:tplc="F0B88C58">
      <w:start w:val="1"/>
      <w:numFmt w:val="decimal"/>
      <w:lvlText w:val="%1."/>
      <w:lvlJc w:val="left"/>
      <w:pPr>
        <w:ind w:left="720" w:hanging="360"/>
      </w:pPr>
    </w:lvl>
    <w:lvl w:ilvl="1" w:tplc="79669BA6">
      <w:numFmt w:val="decimal"/>
      <w:lvlText w:val=""/>
      <w:lvlJc w:val="left"/>
    </w:lvl>
    <w:lvl w:ilvl="2" w:tplc="C36C99AA">
      <w:numFmt w:val="decimal"/>
      <w:lvlText w:val=""/>
      <w:lvlJc w:val="left"/>
    </w:lvl>
    <w:lvl w:ilvl="3" w:tplc="75A00982">
      <w:numFmt w:val="decimal"/>
      <w:lvlText w:val=""/>
      <w:lvlJc w:val="left"/>
    </w:lvl>
    <w:lvl w:ilvl="4" w:tplc="19F050D8">
      <w:numFmt w:val="decimal"/>
      <w:lvlText w:val=""/>
      <w:lvlJc w:val="left"/>
    </w:lvl>
    <w:lvl w:ilvl="5" w:tplc="C6FE8F38">
      <w:numFmt w:val="decimal"/>
      <w:lvlText w:val=""/>
      <w:lvlJc w:val="left"/>
    </w:lvl>
    <w:lvl w:ilvl="6" w:tplc="CD6AD896">
      <w:numFmt w:val="decimal"/>
      <w:lvlText w:val=""/>
      <w:lvlJc w:val="left"/>
    </w:lvl>
    <w:lvl w:ilvl="7" w:tplc="8D963A08">
      <w:numFmt w:val="decimal"/>
      <w:lvlText w:val=""/>
      <w:lvlJc w:val="left"/>
    </w:lvl>
    <w:lvl w:ilvl="8" w:tplc="96CA50F2">
      <w:numFmt w:val="decimal"/>
      <w:lvlText w:val=""/>
      <w:lvlJc w:val="left"/>
    </w:lvl>
  </w:abstractNum>
  <w:abstractNum w:abstractNumId="8" w15:restartNumberingAfterBreak="0">
    <w:nsid w:val="267E6610"/>
    <w:multiLevelType w:val="hybridMultilevel"/>
    <w:tmpl w:val="4E06C5A0"/>
    <w:lvl w:ilvl="0" w:tplc="1958C4E8">
      <w:start w:val="1"/>
      <w:numFmt w:val="bullet"/>
      <w:pStyle w:val="Punktlista4"/>
      <w:lvlText w:val=""/>
      <w:lvlJc w:val="left"/>
      <w:pPr>
        <w:ind w:left="1304" w:hanging="283"/>
      </w:pPr>
      <w:rPr>
        <w:rFonts w:ascii="Symbol" w:hAnsi="Symbol" w:hint="default"/>
      </w:rPr>
    </w:lvl>
    <w:lvl w:ilvl="1" w:tplc="08090003" w:tentative="1">
      <w:start w:val="1"/>
      <w:numFmt w:val="bullet"/>
      <w:pStyle w:val="Punktlista4"/>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25884"/>
    <w:multiLevelType w:val="multilevel"/>
    <w:tmpl w:val="06F4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D63A97"/>
    <w:multiLevelType w:val="multilevel"/>
    <w:tmpl w:val="C02A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271346"/>
    <w:multiLevelType w:val="multilevel"/>
    <w:tmpl w:val="8B248CE2"/>
    <w:styleLink w:val="CurrentList2"/>
    <w:lvl w:ilvl="0">
      <w:start w:val="1"/>
      <w:numFmt w:val="bullet"/>
      <w:lvlText w:val=""/>
      <w:lvlJc w:val="left"/>
      <w:rPr>
        <w:rFonts w:ascii="Symbol" w:hAnsi="Symbol" w:hint="default"/>
        <w:color w:val="282B3B"/>
        <w:sz w:val="20"/>
      </w:rPr>
    </w:lvl>
    <w:lvl w:ilvl="1">
      <w:start w:val="1"/>
      <w:numFmt w:val="bullet"/>
      <w:lvlText w:val=""/>
      <w:lvlJc w:val="left"/>
      <w:pPr>
        <w:ind w:left="624" w:hanging="284"/>
      </w:pPr>
      <w:rPr>
        <w:rFonts w:ascii="Wingdings" w:hAnsi="Wingdings" w:hint="default"/>
      </w:rPr>
    </w:lvl>
    <w:lvl w:ilvl="2">
      <w:start w:val="1"/>
      <w:numFmt w:val="bullet"/>
      <w:lvlText w:val=""/>
      <w:lvlJc w:val="left"/>
      <w:pPr>
        <w:ind w:left="964" w:hanging="284"/>
      </w:pPr>
      <w:rPr>
        <w:rFonts w:ascii="Wingdings" w:hAnsi="Wingdings" w:hint="default"/>
      </w:rPr>
    </w:lvl>
    <w:lvl w:ilvl="3">
      <w:start w:val="1"/>
      <w:numFmt w:val="bullet"/>
      <w:lvlText w:val=""/>
      <w:lvlJc w:val="left"/>
      <w:pPr>
        <w:ind w:left="1304" w:hanging="283"/>
      </w:pPr>
      <w:rPr>
        <w:rFonts w:ascii="Symbol" w:hAnsi="Symbol" w:hint="default"/>
      </w:rPr>
    </w:lvl>
    <w:lvl w:ilvl="4">
      <w:start w:val="1"/>
      <w:numFmt w:val="bullet"/>
      <w:lvlText w:val=""/>
      <w:lvlJc w:val="left"/>
      <w:pPr>
        <w:ind w:left="1644" w:hanging="283"/>
      </w:pPr>
      <w:rPr>
        <w:rFonts w:ascii="Symbol" w:hAnsi="Symbol" w:hint="default"/>
      </w:rPr>
    </w:lvl>
    <w:lvl w:ilvl="5">
      <w:start w:val="1"/>
      <w:numFmt w:val="bullet"/>
      <w:lvlText w:val=""/>
      <w:lvlJc w:val="left"/>
      <w:pPr>
        <w:ind w:left="1985" w:hanging="284"/>
      </w:pPr>
      <w:rPr>
        <w:rFonts w:ascii="Wingdings" w:hAnsi="Wingdings" w:hint="default"/>
      </w:rPr>
    </w:lvl>
    <w:lvl w:ilvl="6">
      <w:start w:val="1"/>
      <w:numFmt w:val="bullet"/>
      <w:lvlText w:val=""/>
      <w:lvlJc w:val="left"/>
      <w:pPr>
        <w:ind w:left="2325" w:hanging="284"/>
      </w:pPr>
      <w:rPr>
        <w:rFonts w:ascii="Wingdings" w:hAnsi="Wingdings" w:hint="default"/>
      </w:rPr>
    </w:lvl>
    <w:lvl w:ilvl="7">
      <w:start w:val="1"/>
      <w:numFmt w:val="bullet"/>
      <w:lvlText w:val=""/>
      <w:lvlJc w:val="left"/>
      <w:pPr>
        <w:ind w:left="2665" w:hanging="284"/>
      </w:pPr>
      <w:rPr>
        <w:rFonts w:ascii="Symbol" w:hAnsi="Symbol" w:hint="default"/>
      </w:rPr>
    </w:lvl>
    <w:lvl w:ilvl="8">
      <w:start w:val="1"/>
      <w:numFmt w:val="bullet"/>
      <w:lvlText w:val=""/>
      <w:lvlJc w:val="left"/>
      <w:pPr>
        <w:ind w:left="3005" w:hanging="283"/>
      </w:pPr>
      <w:rPr>
        <w:rFonts w:ascii="Symbol" w:hAnsi="Symbol" w:hint="default"/>
      </w:rPr>
    </w:lvl>
  </w:abstractNum>
  <w:abstractNum w:abstractNumId="12" w15:restartNumberingAfterBreak="0">
    <w:nsid w:val="36F33C61"/>
    <w:multiLevelType w:val="multilevel"/>
    <w:tmpl w:val="2668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295BAA"/>
    <w:multiLevelType w:val="multilevel"/>
    <w:tmpl w:val="9DC86D44"/>
    <w:styleLink w:val="Artikelsektion"/>
    <w:lvl w:ilvl="0">
      <w:start w:val="1"/>
      <w:numFmt w:val="bullet"/>
      <w:lvlText w:val=""/>
      <w:lvlJc w:val="left"/>
      <w:pPr>
        <w:ind w:left="284" w:hanging="284"/>
      </w:pPr>
      <w:rPr>
        <w:rFonts w:ascii="Wingdings" w:hAnsi="Wingdings" w:hint="default"/>
      </w:rPr>
    </w:lvl>
    <w:lvl w:ilvl="1">
      <w:start w:val="1"/>
      <w:numFmt w:val="bullet"/>
      <w:lvlText w:val=""/>
      <w:lvlJc w:val="left"/>
      <w:pPr>
        <w:ind w:left="624" w:hanging="284"/>
      </w:pPr>
      <w:rPr>
        <w:rFonts w:ascii="Wingdings" w:hAnsi="Wingdings" w:hint="default"/>
      </w:rPr>
    </w:lvl>
    <w:lvl w:ilvl="2">
      <w:start w:val="1"/>
      <w:numFmt w:val="bullet"/>
      <w:lvlText w:val=""/>
      <w:lvlJc w:val="left"/>
      <w:pPr>
        <w:ind w:left="964" w:hanging="284"/>
      </w:pPr>
      <w:rPr>
        <w:rFonts w:ascii="Wingdings" w:hAnsi="Wingdings" w:hint="default"/>
      </w:rPr>
    </w:lvl>
    <w:lvl w:ilvl="3">
      <w:start w:val="1"/>
      <w:numFmt w:val="bullet"/>
      <w:lvlText w:val=""/>
      <w:lvlJc w:val="left"/>
      <w:pPr>
        <w:ind w:left="1304" w:hanging="283"/>
      </w:pPr>
      <w:rPr>
        <w:rFonts w:ascii="Symbol" w:hAnsi="Symbol" w:hint="default"/>
      </w:rPr>
    </w:lvl>
    <w:lvl w:ilvl="4">
      <w:start w:val="1"/>
      <w:numFmt w:val="bullet"/>
      <w:lvlText w:val=""/>
      <w:lvlJc w:val="left"/>
      <w:pPr>
        <w:ind w:left="1644" w:hanging="283"/>
      </w:pPr>
      <w:rPr>
        <w:rFonts w:ascii="Symbol" w:hAnsi="Symbol" w:hint="default"/>
      </w:rPr>
    </w:lvl>
    <w:lvl w:ilvl="5">
      <w:start w:val="1"/>
      <w:numFmt w:val="bullet"/>
      <w:lvlText w:val=""/>
      <w:lvlJc w:val="left"/>
      <w:pPr>
        <w:ind w:left="1985" w:hanging="284"/>
      </w:pPr>
      <w:rPr>
        <w:rFonts w:ascii="Wingdings" w:hAnsi="Wingdings" w:hint="default"/>
      </w:rPr>
    </w:lvl>
    <w:lvl w:ilvl="6">
      <w:start w:val="1"/>
      <w:numFmt w:val="bullet"/>
      <w:lvlText w:val=""/>
      <w:lvlJc w:val="left"/>
      <w:pPr>
        <w:ind w:left="2325" w:hanging="284"/>
      </w:pPr>
      <w:rPr>
        <w:rFonts w:ascii="Wingdings" w:hAnsi="Wingdings" w:hint="default"/>
      </w:rPr>
    </w:lvl>
    <w:lvl w:ilvl="7">
      <w:start w:val="1"/>
      <w:numFmt w:val="bullet"/>
      <w:lvlText w:val=""/>
      <w:lvlJc w:val="left"/>
      <w:pPr>
        <w:ind w:left="2665" w:hanging="284"/>
      </w:pPr>
      <w:rPr>
        <w:rFonts w:ascii="Symbol" w:hAnsi="Symbol" w:hint="default"/>
      </w:rPr>
    </w:lvl>
    <w:lvl w:ilvl="8">
      <w:start w:val="1"/>
      <w:numFmt w:val="bullet"/>
      <w:lvlText w:val=""/>
      <w:lvlJc w:val="left"/>
      <w:pPr>
        <w:ind w:left="3005" w:hanging="283"/>
      </w:pPr>
      <w:rPr>
        <w:rFonts w:ascii="Symbol" w:hAnsi="Symbol" w:hint="default"/>
      </w:rPr>
    </w:lvl>
  </w:abstractNum>
  <w:abstractNum w:abstractNumId="14" w15:restartNumberingAfterBreak="0">
    <w:nsid w:val="38166CC9"/>
    <w:multiLevelType w:val="hybridMultilevel"/>
    <w:tmpl w:val="359AE592"/>
    <w:lvl w:ilvl="0" w:tplc="D1AA1C50">
      <w:start w:val="1"/>
      <w:numFmt w:val="bullet"/>
      <w:lvlText w:val="•"/>
      <w:lvlJc w:val="left"/>
      <w:pPr>
        <w:ind w:left="720" w:hanging="360"/>
      </w:pPr>
    </w:lvl>
    <w:lvl w:ilvl="1" w:tplc="A622F30A">
      <w:numFmt w:val="decimal"/>
      <w:lvlText w:val=""/>
      <w:lvlJc w:val="left"/>
    </w:lvl>
    <w:lvl w:ilvl="2" w:tplc="6430FB2A">
      <w:numFmt w:val="decimal"/>
      <w:lvlText w:val=""/>
      <w:lvlJc w:val="left"/>
    </w:lvl>
    <w:lvl w:ilvl="3" w:tplc="4428FE46">
      <w:numFmt w:val="decimal"/>
      <w:lvlText w:val=""/>
      <w:lvlJc w:val="left"/>
    </w:lvl>
    <w:lvl w:ilvl="4" w:tplc="89261664">
      <w:numFmt w:val="decimal"/>
      <w:lvlText w:val=""/>
      <w:lvlJc w:val="left"/>
    </w:lvl>
    <w:lvl w:ilvl="5" w:tplc="74FA2B9A">
      <w:numFmt w:val="decimal"/>
      <w:lvlText w:val=""/>
      <w:lvlJc w:val="left"/>
    </w:lvl>
    <w:lvl w:ilvl="6" w:tplc="279281B6">
      <w:numFmt w:val="decimal"/>
      <w:lvlText w:val=""/>
      <w:lvlJc w:val="left"/>
    </w:lvl>
    <w:lvl w:ilvl="7" w:tplc="9F94A214">
      <w:numFmt w:val="decimal"/>
      <w:lvlText w:val=""/>
      <w:lvlJc w:val="left"/>
    </w:lvl>
    <w:lvl w:ilvl="8" w:tplc="67C4362A">
      <w:numFmt w:val="decimal"/>
      <w:lvlText w:val=""/>
      <w:lvlJc w:val="left"/>
    </w:lvl>
  </w:abstractNum>
  <w:abstractNum w:abstractNumId="15" w15:restartNumberingAfterBreak="0">
    <w:nsid w:val="3FB25F15"/>
    <w:multiLevelType w:val="multilevel"/>
    <w:tmpl w:val="0F16079A"/>
    <w:styleLink w:val="TinkrBulletlistOfficial"/>
    <w:lvl w:ilvl="0">
      <w:start w:val="1"/>
      <w:numFmt w:val="bullet"/>
      <w:lvlText w:val=""/>
      <w:lvlJc w:val="left"/>
      <w:pPr>
        <w:ind w:left="284" w:hanging="284"/>
      </w:pPr>
      <w:rPr>
        <w:rFonts w:ascii="Symbol" w:hAnsi="Symbol" w:hint="default"/>
      </w:rPr>
    </w:lvl>
    <w:lvl w:ilvl="1">
      <w:start w:val="1"/>
      <w:numFmt w:val="bullet"/>
      <w:lvlText w:val="o"/>
      <w:lvlJc w:val="left"/>
      <w:pPr>
        <w:ind w:left="624" w:hanging="284"/>
      </w:pPr>
      <w:rPr>
        <w:rFonts w:ascii="Courier New" w:hAnsi="Courier New" w:hint="default"/>
      </w:rPr>
    </w:lvl>
    <w:lvl w:ilvl="2">
      <w:start w:val="1"/>
      <w:numFmt w:val="bullet"/>
      <w:lvlText w:val=""/>
      <w:lvlJc w:val="left"/>
      <w:pPr>
        <w:ind w:left="964" w:hanging="284"/>
      </w:pPr>
      <w:rPr>
        <w:rFonts w:ascii="Wingdings" w:hAnsi="Wingdings" w:hint="default"/>
      </w:rPr>
    </w:lvl>
    <w:lvl w:ilvl="3">
      <w:start w:val="1"/>
      <w:numFmt w:val="bullet"/>
      <w:lvlText w:val=""/>
      <w:lvlJc w:val="left"/>
      <w:pPr>
        <w:tabs>
          <w:tab w:val="num" w:pos="1021"/>
        </w:tabs>
        <w:ind w:left="1304" w:hanging="283"/>
      </w:pPr>
      <w:rPr>
        <w:rFonts w:ascii="Symbol" w:hAnsi="Symbol" w:hint="default"/>
      </w:rPr>
    </w:lvl>
    <w:lvl w:ilvl="4">
      <w:start w:val="1"/>
      <w:numFmt w:val="bullet"/>
      <w:lvlText w:val="o"/>
      <w:lvlJc w:val="left"/>
      <w:pPr>
        <w:tabs>
          <w:tab w:val="num" w:pos="1361"/>
        </w:tabs>
        <w:ind w:left="1644" w:hanging="283"/>
      </w:pPr>
      <w:rPr>
        <w:rFonts w:ascii="Courier New" w:hAnsi="Courier New" w:hint="default"/>
      </w:rPr>
    </w:lvl>
    <w:lvl w:ilvl="5">
      <w:start w:val="1"/>
      <w:numFmt w:val="bullet"/>
      <w:lvlText w:val=""/>
      <w:lvlJc w:val="left"/>
      <w:pPr>
        <w:ind w:left="1985" w:hanging="284"/>
      </w:pPr>
      <w:rPr>
        <w:rFonts w:ascii="Wingdings" w:hAnsi="Wingdings" w:hint="default"/>
      </w:rPr>
    </w:lvl>
    <w:lvl w:ilvl="6">
      <w:start w:val="1"/>
      <w:numFmt w:val="bullet"/>
      <w:lvlText w:val=""/>
      <w:lvlJc w:val="left"/>
      <w:pPr>
        <w:ind w:left="2325" w:hanging="284"/>
      </w:pPr>
      <w:rPr>
        <w:rFonts w:ascii="Symbol" w:hAnsi="Symbol" w:hint="default"/>
      </w:rPr>
    </w:lvl>
    <w:lvl w:ilvl="7">
      <w:start w:val="1"/>
      <w:numFmt w:val="bullet"/>
      <w:lvlText w:val="o"/>
      <w:lvlJc w:val="left"/>
      <w:pPr>
        <w:ind w:left="2665" w:hanging="284"/>
      </w:pPr>
      <w:rPr>
        <w:rFonts w:ascii="Courier New" w:hAnsi="Courier New" w:hint="default"/>
      </w:rPr>
    </w:lvl>
    <w:lvl w:ilvl="8">
      <w:start w:val="1"/>
      <w:numFmt w:val="bullet"/>
      <w:lvlText w:val=""/>
      <w:lvlJc w:val="left"/>
      <w:pPr>
        <w:ind w:left="3005" w:hanging="283"/>
      </w:pPr>
      <w:rPr>
        <w:rFonts w:ascii="Wingdings" w:hAnsi="Wingdings" w:hint="default"/>
      </w:rPr>
    </w:lvl>
  </w:abstractNum>
  <w:abstractNum w:abstractNumId="16" w15:restartNumberingAfterBreak="0">
    <w:nsid w:val="50FA45CD"/>
    <w:multiLevelType w:val="hybridMultilevel"/>
    <w:tmpl w:val="25E423F6"/>
    <w:lvl w:ilvl="0" w:tplc="497EE9B0">
      <w:start w:val="1"/>
      <w:numFmt w:val="bullet"/>
      <w:pStyle w:val="Punktlista2"/>
      <w:lvlText w:val="o"/>
      <w:lvlJc w:val="left"/>
      <w:pPr>
        <w:ind w:left="624" w:hanging="284"/>
      </w:pPr>
      <w:rPr>
        <w:rFonts w:ascii="Courier New" w:hAnsi="Courier New" w:hint="default"/>
      </w:rPr>
    </w:lvl>
    <w:lvl w:ilvl="1" w:tplc="08090003" w:tentative="1">
      <w:start w:val="1"/>
      <w:numFmt w:val="bullet"/>
      <w:pStyle w:val="Punktlista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321659"/>
    <w:multiLevelType w:val="multilevel"/>
    <w:tmpl w:val="14204F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60C40906"/>
    <w:multiLevelType w:val="multilevel"/>
    <w:tmpl w:val="12E65174"/>
    <w:styleLink w:val="111111"/>
    <w:lvl w:ilvl="0">
      <w:start w:val="1"/>
      <w:numFmt w:val="decimal"/>
      <w:lvlText w:val="%1."/>
      <w:lvlJc w:val="left"/>
      <w:rPr>
        <w:rFonts w:ascii="Century Gothic" w:hAnsi="Century Gothic" w:hint="default"/>
        <w:sz w:val="22"/>
      </w:rPr>
    </w:lvl>
    <w:lvl w:ilvl="1">
      <w:start w:val="1"/>
      <w:numFmt w:val="decimal"/>
      <w:lvlText w:val="%1.%2."/>
      <w:lvlJc w:val="left"/>
      <w:pPr>
        <w:ind w:left="624" w:hanging="284"/>
      </w:pPr>
      <w:rPr>
        <w:rFonts w:hint="default"/>
      </w:rPr>
    </w:lvl>
    <w:lvl w:ilvl="2">
      <w:start w:val="1"/>
      <w:numFmt w:val="decimal"/>
      <w:lvlText w:val="%1.%2.%3."/>
      <w:lvlJc w:val="left"/>
      <w:pPr>
        <w:ind w:left="964" w:hanging="284"/>
      </w:pPr>
      <w:rPr>
        <w:rFonts w:hint="default"/>
      </w:rPr>
    </w:lvl>
    <w:lvl w:ilvl="3">
      <w:start w:val="1"/>
      <w:numFmt w:val="decimal"/>
      <w:lvlText w:val="%1.%2.%3.%4."/>
      <w:lvlJc w:val="left"/>
      <w:pPr>
        <w:ind w:left="1304" w:hanging="283"/>
      </w:pPr>
      <w:rPr>
        <w:rFonts w:hint="default"/>
      </w:rPr>
    </w:lvl>
    <w:lvl w:ilvl="4">
      <w:start w:val="1"/>
      <w:numFmt w:val="decimal"/>
      <w:lvlText w:val="%1.%2.%3.%4.%5."/>
      <w:lvlJc w:val="left"/>
      <w:pPr>
        <w:ind w:left="1644" w:hanging="283"/>
      </w:pPr>
      <w:rPr>
        <w:rFonts w:hint="default"/>
      </w:rPr>
    </w:lvl>
    <w:lvl w:ilvl="5">
      <w:start w:val="1"/>
      <w:numFmt w:val="decimal"/>
      <w:lvlText w:val="%1.%2.%3.%4.%5.%6."/>
      <w:lvlJc w:val="left"/>
      <w:pPr>
        <w:ind w:left="1985" w:hanging="284"/>
      </w:pPr>
      <w:rPr>
        <w:rFonts w:hint="default"/>
      </w:rPr>
    </w:lvl>
    <w:lvl w:ilvl="6">
      <w:start w:val="1"/>
      <w:numFmt w:val="decimal"/>
      <w:lvlText w:val="%1.%2.%3.%4.%5.%6.%7."/>
      <w:lvlJc w:val="left"/>
      <w:pPr>
        <w:ind w:left="2325" w:hanging="284"/>
      </w:pPr>
      <w:rPr>
        <w:rFonts w:hint="default"/>
      </w:rPr>
    </w:lvl>
    <w:lvl w:ilvl="7">
      <w:start w:val="1"/>
      <w:numFmt w:val="decimal"/>
      <w:lvlText w:val="%1.%2.%3.%4.%5.%6.%7.%8."/>
      <w:lvlJc w:val="left"/>
      <w:pPr>
        <w:ind w:left="2608" w:hanging="227"/>
      </w:pPr>
      <w:rPr>
        <w:rFonts w:hint="default"/>
      </w:rPr>
    </w:lvl>
    <w:lvl w:ilvl="8">
      <w:start w:val="1"/>
      <w:numFmt w:val="decimal"/>
      <w:lvlText w:val="%1.%2.%3.%4.%5.%6.%7.%8.%9."/>
      <w:lvlJc w:val="left"/>
      <w:pPr>
        <w:ind w:left="2948" w:hanging="283"/>
      </w:pPr>
      <w:rPr>
        <w:rFonts w:hint="default"/>
      </w:rPr>
    </w:lvl>
  </w:abstractNum>
  <w:abstractNum w:abstractNumId="19" w15:restartNumberingAfterBreak="0">
    <w:nsid w:val="66D84000"/>
    <w:multiLevelType w:val="multilevel"/>
    <w:tmpl w:val="8B248CE2"/>
    <w:styleLink w:val="CurrentList3"/>
    <w:lvl w:ilvl="0">
      <w:start w:val="1"/>
      <w:numFmt w:val="bullet"/>
      <w:lvlText w:val=""/>
      <w:lvlJc w:val="left"/>
      <w:rPr>
        <w:rFonts w:ascii="Symbol" w:hAnsi="Symbol" w:hint="default"/>
        <w:color w:val="282B3B"/>
        <w:sz w:val="20"/>
      </w:rPr>
    </w:lvl>
    <w:lvl w:ilvl="1">
      <w:start w:val="1"/>
      <w:numFmt w:val="bullet"/>
      <w:lvlText w:val=""/>
      <w:lvlJc w:val="left"/>
      <w:pPr>
        <w:ind w:left="624" w:hanging="284"/>
      </w:pPr>
      <w:rPr>
        <w:rFonts w:ascii="Wingdings" w:hAnsi="Wingdings" w:hint="default"/>
      </w:rPr>
    </w:lvl>
    <w:lvl w:ilvl="2">
      <w:start w:val="1"/>
      <w:numFmt w:val="bullet"/>
      <w:lvlText w:val=""/>
      <w:lvlJc w:val="left"/>
      <w:pPr>
        <w:ind w:left="964" w:hanging="284"/>
      </w:pPr>
      <w:rPr>
        <w:rFonts w:ascii="Wingdings" w:hAnsi="Wingdings" w:hint="default"/>
      </w:rPr>
    </w:lvl>
    <w:lvl w:ilvl="3">
      <w:start w:val="1"/>
      <w:numFmt w:val="bullet"/>
      <w:lvlText w:val=""/>
      <w:lvlJc w:val="left"/>
      <w:pPr>
        <w:ind w:left="1304" w:hanging="283"/>
      </w:pPr>
      <w:rPr>
        <w:rFonts w:ascii="Symbol" w:hAnsi="Symbol" w:hint="default"/>
      </w:rPr>
    </w:lvl>
    <w:lvl w:ilvl="4">
      <w:start w:val="1"/>
      <w:numFmt w:val="bullet"/>
      <w:lvlText w:val=""/>
      <w:lvlJc w:val="left"/>
      <w:pPr>
        <w:ind w:left="1644" w:hanging="283"/>
      </w:pPr>
      <w:rPr>
        <w:rFonts w:ascii="Symbol" w:hAnsi="Symbol" w:hint="default"/>
      </w:rPr>
    </w:lvl>
    <w:lvl w:ilvl="5">
      <w:start w:val="1"/>
      <w:numFmt w:val="bullet"/>
      <w:lvlText w:val=""/>
      <w:lvlJc w:val="left"/>
      <w:pPr>
        <w:ind w:left="1985" w:hanging="284"/>
      </w:pPr>
      <w:rPr>
        <w:rFonts w:ascii="Wingdings" w:hAnsi="Wingdings" w:hint="default"/>
      </w:rPr>
    </w:lvl>
    <w:lvl w:ilvl="6">
      <w:start w:val="1"/>
      <w:numFmt w:val="bullet"/>
      <w:lvlText w:val=""/>
      <w:lvlJc w:val="left"/>
      <w:pPr>
        <w:ind w:left="2325" w:hanging="284"/>
      </w:pPr>
      <w:rPr>
        <w:rFonts w:ascii="Wingdings" w:hAnsi="Wingdings" w:hint="default"/>
      </w:rPr>
    </w:lvl>
    <w:lvl w:ilvl="7">
      <w:start w:val="1"/>
      <w:numFmt w:val="bullet"/>
      <w:lvlText w:val=""/>
      <w:lvlJc w:val="left"/>
      <w:pPr>
        <w:ind w:left="2665" w:hanging="284"/>
      </w:pPr>
      <w:rPr>
        <w:rFonts w:ascii="Symbol" w:hAnsi="Symbol" w:hint="default"/>
      </w:rPr>
    </w:lvl>
    <w:lvl w:ilvl="8">
      <w:start w:val="1"/>
      <w:numFmt w:val="bullet"/>
      <w:lvlText w:val=""/>
      <w:lvlJc w:val="left"/>
      <w:pPr>
        <w:ind w:left="3005" w:hanging="283"/>
      </w:pPr>
      <w:rPr>
        <w:rFonts w:ascii="Symbol" w:hAnsi="Symbol" w:hint="default"/>
      </w:rPr>
    </w:lvl>
  </w:abstractNum>
  <w:abstractNum w:abstractNumId="20" w15:restartNumberingAfterBreak="0">
    <w:nsid w:val="670212E1"/>
    <w:multiLevelType w:val="multilevel"/>
    <w:tmpl w:val="E1D8ACA2"/>
    <w:styleLink w:val="1ai"/>
    <w:lvl w:ilvl="0">
      <w:start w:val="1"/>
      <w:numFmt w:val="decimal"/>
      <w:lvlText w:val="%1)"/>
      <w:lvlJc w:val="left"/>
      <w:rPr>
        <w:rFonts w:ascii="Century Gothic" w:hAnsi="Century Gothic" w:hint="default"/>
        <w:sz w:val="22"/>
      </w:rPr>
    </w:lvl>
    <w:lvl w:ilvl="1">
      <w:start w:val="1"/>
      <w:numFmt w:val="lowerLetter"/>
      <w:lvlText w:val="%2)"/>
      <w:lvlJc w:val="left"/>
      <w:pPr>
        <w:ind w:left="624" w:hanging="284"/>
      </w:pPr>
      <w:rPr>
        <w:rFonts w:hint="default"/>
      </w:rPr>
    </w:lvl>
    <w:lvl w:ilvl="2">
      <w:start w:val="1"/>
      <w:numFmt w:val="lowerRoman"/>
      <w:lvlText w:val="%3)"/>
      <w:lvlJc w:val="left"/>
      <w:pPr>
        <w:ind w:left="964" w:hanging="284"/>
      </w:pPr>
      <w:rPr>
        <w:rFonts w:hint="default"/>
      </w:rPr>
    </w:lvl>
    <w:lvl w:ilvl="3">
      <w:start w:val="1"/>
      <w:numFmt w:val="decimal"/>
      <w:lvlText w:val="(%4)"/>
      <w:lvlJc w:val="left"/>
      <w:pPr>
        <w:ind w:left="1304" w:hanging="283"/>
      </w:pPr>
      <w:rPr>
        <w:rFonts w:hint="default"/>
      </w:rPr>
    </w:lvl>
    <w:lvl w:ilvl="4">
      <w:start w:val="1"/>
      <w:numFmt w:val="lowerLetter"/>
      <w:lvlText w:val="(%5)"/>
      <w:lvlJc w:val="left"/>
      <w:pPr>
        <w:ind w:left="1644" w:hanging="283"/>
      </w:pPr>
      <w:rPr>
        <w:rFonts w:hint="default"/>
      </w:rPr>
    </w:lvl>
    <w:lvl w:ilvl="5">
      <w:start w:val="1"/>
      <w:numFmt w:val="lowerRoman"/>
      <w:lvlText w:val="(%6)"/>
      <w:lvlJc w:val="left"/>
      <w:pPr>
        <w:ind w:left="1985" w:hanging="284"/>
      </w:pPr>
      <w:rPr>
        <w:rFonts w:hint="default"/>
      </w:rPr>
    </w:lvl>
    <w:lvl w:ilvl="6">
      <w:start w:val="1"/>
      <w:numFmt w:val="decimal"/>
      <w:lvlText w:val="%7."/>
      <w:lvlJc w:val="left"/>
      <w:pPr>
        <w:ind w:left="2325" w:hanging="284"/>
      </w:pPr>
      <w:rPr>
        <w:rFonts w:hint="default"/>
      </w:rPr>
    </w:lvl>
    <w:lvl w:ilvl="7">
      <w:start w:val="1"/>
      <w:numFmt w:val="lowerLetter"/>
      <w:lvlText w:val="%8."/>
      <w:lvlJc w:val="left"/>
      <w:pPr>
        <w:ind w:left="2665" w:hanging="284"/>
      </w:pPr>
      <w:rPr>
        <w:rFonts w:hint="default"/>
      </w:rPr>
    </w:lvl>
    <w:lvl w:ilvl="8">
      <w:start w:val="1"/>
      <w:numFmt w:val="lowerRoman"/>
      <w:lvlText w:val="%9."/>
      <w:lvlJc w:val="left"/>
      <w:pPr>
        <w:ind w:left="3005" w:hanging="283"/>
      </w:pPr>
      <w:rPr>
        <w:rFonts w:hint="default"/>
      </w:rPr>
    </w:lvl>
  </w:abstractNum>
  <w:abstractNum w:abstractNumId="21" w15:restartNumberingAfterBreak="0">
    <w:nsid w:val="675D3A3A"/>
    <w:multiLevelType w:val="multilevel"/>
    <w:tmpl w:val="F04E7D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6D245EF9"/>
    <w:multiLevelType w:val="hybridMultilevel"/>
    <w:tmpl w:val="96165E52"/>
    <w:lvl w:ilvl="0" w:tplc="E3E2E0A4">
      <w:start w:val="1"/>
      <w:numFmt w:val="bullet"/>
      <w:lvlText w:val="•"/>
      <w:lvlJc w:val="left"/>
      <w:pPr>
        <w:ind w:left="720" w:hanging="360"/>
      </w:pPr>
    </w:lvl>
    <w:lvl w:ilvl="1" w:tplc="8348E300">
      <w:numFmt w:val="decimal"/>
      <w:lvlText w:val=""/>
      <w:lvlJc w:val="left"/>
    </w:lvl>
    <w:lvl w:ilvl="2" w:tplc="1DCA5548">
      <w:numFmt w:val="decimal"/>
      <w:lvlText w:val=""/>
      <w:lvlJc w:val="left"/>
    </w:lvl>
    <w:lvl w:ilvl="3" w:tplc="3A96DE30">
      <w:numFmt w:val="decimal"/>
      <w:lvlText w:val=""/>
      <w:lvlJc w:val="left"/>
    </w:lvl>
    <w:lvl w:ilvl="4" w:tplc="8740447A">
      <w:numFmt w:val="decimal"/>
      <w:lvlText w:val=""/>
      <w:lvlJc w:val="left"/>
    </w:lvl>
    <w:lvl w:ilvl="5" w:tplc="477A8BB4">
      <w:numFmt w:val="decimal"/>
      <w:lvlText w:val=""/>
      <w:lvlJc w:val="left"/>
    </w:lvl>
    <w:lvl w:ilvl="6" w:tplc="E36075EC">
      <w:numFmt w:val="decimal"/>
      <w:lvlText w:val=""/>
      <w:lvlJc w:val="left"/>
    </w:lvl>
    <w:lvl w:ilvl="7" w:tplc="5C5A4480">
      <w:numFmt w:val="decimal"/>
      <w:lvlText w:val=""/>
      <w:lvlJc w:val="left"/>
    </w:lvl>
    <w:lvl w:ilvl="8" w:tplc="3F3A276C">
      <w:numFmt w:val="decimal"/>
      <w:lvlText w:val=""/>
      <w:lvlJc w:val="left"/>
    </w:lvl>
  </w:abstractNum>
  <w:abstractNum w:abstractNumId="23" w15:restartNumberingAfterBreak="0">
    <w:nsid w:val="6FC10E59"/>
    <w:multiLevelType w:val="hybridMultilevel"/>
    <w:tmpl w:val="53D4644E"/>
    <w:lvl w:ilvl="0" w:tplc="79C0251E">
      <w:start w:val="1"/>
      <w:numFmt w:val="decimal"/>
      <w:lvlText w:val="%1."/>
      <w:lvlJc w:val="left"/>
      <w:pPr>
        <w:ind w:left="720" w:hanging="360"/>
      </w:pPr>
    </w:lvl>
    <w:lvl w:ilvl="1" w:tplc="36F4C0A0">
      <w:numFmt w:val="decimal"/>
      <w:lvlText w:val=""/>
      <w:lvlJc w:val="left"/>
    </w:lvl>
    <w:lvl w:ilvl="2" w:tplc="4760A4E8">
      <w:numFmt w:val="decimal"/>
      <w:lvlText w:val=""/>
      <w:lvlJc w:val="left"/>
    </w:lvl>
    <w:lvl w:ilvl="3" w:tplc="FBA6CE2A">
      <w:numFmt w:val="decimal"/>
      <w:lvlText w:val=""/>
      <w:lvlJc w:val="left"/>
    </w:lvl>
    <w:lvl w:ilvl="4" w:tplc="B87856DC">
      <w:numFmt w:val="decimal"/>
      <w:lvlText w:val=""/>
      <w:lvlJc w:val="left"/>
    </w:lvl>
    <w:lvl w:ilvl="5" w:tplc="A5F419DA">
      <w:numFmt w:val="decimal"/>
      <w:lvlText w:val=""/>
      <w:lvlJc w:val="left"/>
    </w:lvl>
    <w:lvl w:ilvl="6" w:tplc="3B627234">
      <w:numFmt w:val="decimal"/>
      <w:lvlText w:val=""/>
      <w:lvlJc w:val="left"/>
    </w:lvl>
    <w:lvl w:ilvl="7" w:tplc="8F40EB9A">
      <w:numFmt w:val="decimal"/>
      <w:lvlText w:val=""/>
      <w:lvlJc w:val="left"/>
    </w:lvl>
    <w:lvl w:ilvl="8" w:tplc="1F9E5D00">
      <w:numFmt w:val="decimal"/>
      <w:lvlText w:val=""/>
      <w:lvlJc w:val="left"/>
    </w:lvl>
  </w:abstractNum>
  <w:abstractNum w:abstractNumId="24" w15:restartNumberingAfterBreak="0">
    <w:nsid w:val="70180A4A"/>
    <w:multiLevelType w:val="multilevel"/>
    <w:tmpl w:val="8B248CE2"/>
    <w:styleLink w:val="CurrentList1"/>
    <w:lvl w:ilvl="0">
      <w:start w:val="1"/>
      <w:numFmt w:val="bullet"/>
      <w:lvlText w:val=""/>
      <w:lvlJc w:val="left"/>
      <w:rPr>
        <w:rFonts w:ascii="Symbol" w:hAnsi="Symbol" w:hint="default"/>
        <w:color w:val="282B3B"/>
        <w:sz w:val="20"/>
      </w:rPr>
    </w:lvl>
    <w:lvl w:ilvl="1">
      <w:start w:val="1"/>
      <w:numFmt w:val="bullet"/>
      <w:lvlText w:val=""/>
      <w:lvlJc w:val="left"/>
      <w:pPr>
        <w:ind w:left="624" w:hanging="284"/>
      </w:pPr>
      <w:rPr>
        <w:rFonts w:ascii="Wingdings" w:hAnsi="Wingdings" w:hint="default"/>
      </w:rPr>
    </w:lvl>
    <w:lvl w:ilvl="2">
      <w:start w:val="1"/>
      <w:numFmt w:val="bullet"/>
      <w:lvlText w:val=""/>
      <w:lvlJc w:val="left"/>
      <w:pPr>
        <w:ind w:left="964" w:hanging="284"/>
      </w:pPr>
      <w:rPr>
        <w:rFonts w:ascii="Wingdings" w:hAnsi="Wingdings" w:hint="default"/>
      </w:rPr>
    </w:lvl>
    <w:lvl w:ilvl="3">
      <w:start w:val="1"/>
      <w:numFmt w:val="bullet"/>
      <w:lvlText w:val=""/>
      <w:lvlJc w:val="left"/>
      <w:pPr>
        <w:ind w:left="1304" w:hanging="283"/>
      </w:pPr>
      <w:rPr>
        <w:rFonts w:ascii="Symbol" w:hAnsi="Symbol" w:hint="default"/>
      </w:rPr>
    </w:lvl>
    <w:lvl w:ilvl="4">
      <w:start w:val="1"/>
      <w:numFmt w:val="bullet"/>
      <w:lvlText w:val=""/>
      <w:lvlJc w:val="left"/>
      <w:pPr>
        <w:ind w:left="1644" w:hanging="283"/>
      </w:pPr>
      <w:rPr>
        <w:rFonts w:ascii="Symbol" w:hAnsi="Symbol" w:hint="default"/>
      </w:rPr>
    </w:lvl>
    <w:lvl w:ilvl="5">
      <w:start w:val="1"/>
      <w:numFmt w:val="bullet"/>
      <w:lvlText w:val=""/>
      <w:lvlJc w:val="left"/>
      <w:pPr>
        <w:ind w:left="1985" w:hanging="284"/>
      </w:pPr>
      <w:rPr>
        <w:rFonts w:ascii="Wingdings" w:hAnsi="Wingdings" w:hint="default"/>
      </w:rPr>
    </w:lvl>
    <w:lvl w:ilvl="6">
      <w:start w:val="1"/>
      <w:numFmt w:val="bullet"/>
      <w:lvlText w:val=""/>
      <w:lvlJc w:val="left"/>
      <w:pPr>
        <w:ind w:left="2325" w:hanging="284"/>
      </w:pPr>
      <w:rPr>
        <w:rFonts w:ascii="Wingdings" w:hAnsi="Wingdings" w:hint="default"/>
      </w:rPr>
    </w:lvl>
    <w:lvl w:ilvl="7">
      <w:start w:val="1"/>
      <w:numFmt w:val="bullet"/>
      <w:lvlText w:val=""/>
      <w:lvlJc w:val="left"/>
      <w:pPr>
        <w:ind w:left="2665" w:hanging="284"/>
      </w:pPr>
      <w:rPr>
        <w:rFonts w:ascii="Symbol" w:hAnsi="Symbol" w:hint="default"/>
      </w:rPr>
    </w:lvl>
    <w:lvl w:ilvl="8">
      <w:start w:val="1"/>
      <w:numFmt w:val="bullet"/>
      <w:lvlText w:val=""/>
      <w:lvlJc w:val="left"/>
      <w:pPr>
        <w:ind w:left="3005" w:hanging="283"/>
      </w:pPr>
      <w:rPr>
        <w:rFonts w:ascii="Symbol" w:hAnsi="Symbol" w:hint="default"/>
      </w:rPr>
    </w:lvl>
  </w:abstractNum>
  <w:abstractNum w:abstractNumId="25" w15:restartNumberingAfterBreak="0">
    <w:nsid w:val="7633545F"/>
    <w:multiLevelType w:val="hybridMultilevel"/>
    <w:tmpl w:val="1416D82A"/>
    <w:lvl w:ilvl="0" w:tplc="60028576">
      <w:start w:val="1"/>
      <w:numFmt w:val="decimal"/>
      <w:lvlText w:val="%1."/>
      <w:lvlJc w:val="left"/>
      <w:pPr>
        <w:ind w:left="720" w:hanging="360"/>
      </w:pPr>
    </w:lvl>
    <w:lvl w:ilvl="1" w:tplc="A7A01260">
      <w:numFmt w:val="decimal"/>
      <w:lvlText w:val=""/>
      <w:lvlJc w:val="left"/>
    </w:lvl>
    <w:lvl w:ilvl="2" w:tplc="33A6F872">
      <w:numFmt w:val="decimal"/>
      <w:lvlText w:val=""/>
      <w:lvlJc w:val="left"/>
    </w:lvl>
    <w:lvl w:ilvl="3" w:tplc="E34EBA9E">
      <w:numFmt w:val="decimal"/>
      <w:lvlText w:val=""/>
      <w:lvlJc w:val="left"/>
    </w:lvl>
    <w:lvl w:ilvl="4" w:tplc="EB662C02">
      <w:numFmt w:val="decimal"/>
      <w:lvlText w:val=""/>
      <w:lvlJc w:val="left"/>
    </w:lvl>
    <w:lvl w:ilvl="5" w:tplc="9AEAB108">
      <w:numFmt w:val="decimal"/>
      <w:lvlText w:val=""/>
      <w:lvlJc w:val="left"/>
    </w:lvl>
    <w:lvl w:ilvl="6" w:tplc="FFCCE218">
      <w:numFmt w:val="decimal"/>
      <w:lvlText w:val=""/>
      <w:lvlJc w:val="left"/>
    </w:lvl>
    <w:lvl w:ilvl="7" w:tplc="686092AA">
      <w:numFmt w:val="decimal"/>
      <w:lvlText w:val=""/>
      <w:lvlJc w:val="left"/>
    </w:lvl>
    <w:lvl w:ilvl="8" w:tplc="ED3EF00E">
      <w:numFmt w:val="decimal"/>
      <w:lvlText w:val=""/>
      <w:lvlJc w:val="left"/>
    </w:lvl>
  </w:abstractNum>
  <w:abstractNum w:abstractNumId="26" w15:restartNumberingAfterBreak="0">
    <w:nsid w:val="7B6A56DC"/>
    <w:multiLevelType w:val="hybridMultilevel"/>
    <w:tmpl w:val="FCDE9268"/>
    <w:lvl w:ilvl="0" w:tplc="4DF4E79C">
      <w:start w:val="1"/>
      <w:numFmt w:val="bullet"/>
      <w:pStyle w:val="Liststycke"/>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C0B7EDA"/>
    <w:multiLevelType w:val="multilevel"/>
    <w:tmpl w:val="AC1ACF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C371904"/>
    <w:multiLevelType w:val="hybridMultilevel"/>
    <w:tmpl w:val="B574B2C8"/>
    <w:lvl w:ilvl="0" w:tplc="BA0AB010">
      <w:start w:val="1"/>
      <w:numFmt w:val="bullet"/>
      <w:pStyle w:val="Punktlista3"/>
      <w:lvlText w:val=""/>
      <w:lvlJc w:val="left"/>
      <w:pPr>
        <w:ind w:left="964" w:hanging="284"/>
      </w:pPr>
      <w:rPr>
        <w:rFonts w:ascii="Wingdings" w:hAnsi="Wingdings" w:hint="default"/>
      </w:rPr>
    </w:lvl>
    <w:lvl w:ilvl="1" w:tplc="08090003" w:tentative="1">
      <w:start w:val="1"/>
      <w:numFmt w:val="bullet"/>
      <w:pStyle w:val="Punktlista3"/>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C913DA"/>
    <w:multiLevelType w:val="multilevel"/>
    <w:tmpl w:val="BD747DCE"/>
    <w:lvl w:ilvl="0">
      <w:start w:val="1"/>
      <w:numFmt w:val="bullet"/>
      <w:pStyle w:val="Punktlista5"/>
      <w:lvlText w:val=""/>
      <w:lvlJc w:val="left"/>
      <w:pPr>
        <w:ind w:left="1644" w:hanging="283"/>
      </w:pPr>
      <w:rPr>
        <w:rFonts w:ascii="Symbol" w:hAnsi="Symbol" w:hint="default"/>
      </w:rPr>
    </w:lvl>
    <w:lvl w:ilvl="1">
      <w:start w:val="1"/>
      <w:numFmt w:val="bullet"/>
      <w:pStyle w:val="Punktlista5"/>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36566543">
    <w:abstractNumId w:val="0"/>
  </w:num>
  <w:num w:numId="2" w16cid:durableId="2115442219">
    <w:abstractNumId w:val="1"/>
  </w:num>
  <w:num w:numId="3" w16cid:durableId="1615862719">
    <w:abstractNumId w:val="2"/>
  </w:num>
  <w:num w:numId="4" w16cid:durableId="2063821767">
    <w:abstractNumId w:val="3"/>
  </w:num>
  <w:num w:numId="5" w16cid:durableId="1792631529">
    <w:abstractNumId w:val="4"/>
  </w:num>
  <w:num w:numId="6" w16cid:durableId="1962371077">
    <w:abstractNumId w:val="18"/>
  </w:num>
  <w:num w:numId="7" w16cid:durableId="1958633689">
    <w:abstractNumId w:val="20"/>
  </w:num>
  <w:num w:numId="8" w16cid:durableId="1005010307">
    <w:abstractNumId w:val="13"/>
  </w:num>
  <w:num w:numId="9" w16cid:durableId="454951931">
    <w:abstractNumId w:val="15"/>
  </w:num>
  <w:num w:numId="10" w16cid:durableId="1129012771">
    <w:abstractNumId w:val="16"/>
  </w:num>
  <w:num w:numId="11" w16cid:durableId="1175463669">
    <w:abstractNumId w:val="28"/>
  </w:num>
  <w:num w:numId="12" w16cid:durableId="1563757602">
    <w:abstractNumId w:val="8"/>
  </w:num>
  <w:num w:numId="13" w16cid:durableId="793064200">
    <w:abstractNumId w:val="29"/>
  </w:num>
  <w:num w:numId="14" w16cid:durableId="1472408192">
    <w:abstractNumId w:val="24"/>
  </w:num>
  <w:num w:numId="15" w16cid:durableId="761101020">
    <w:abstractNumId w:val="19"/>
  </w:num>
  <w:num w:numId="16" w16cid:durableId="1287346121">
    <w:abstractNumId w:val="11"/>
  </w:num>
  <w:num w:numId="17" w16cid:durableId="1436637170">
    <w:abstractNumId w:val="6"/>
  </w:num>
  <w:num w:numId="18" w16cid:durableId="760416759">
    <w:abstractNumId w:val="26"/>
  </w:num>
  <w:num w:numId="19" w16cid:durableId="295261229">
    <w:abstractNumId w:val="14"/>
    <w:lvlOverride w:ilvl="0">
      <w:startOverride w:val="1"/>
    </w:lvlOverride>
  </w:num>
  <w:num w:numId="20" w16cid:durableId="2000233215">
    <w:abstractNumId w:val="22"/>
    <w:lvlOverride w:ilvl="0">
      <w:startOverride w:val="1"/>
    </w:lvlOverride>
  </w:num>
  <w:num w:numId="21" w16cid:durableId="1361663387">
    <w:abstractNumId w:val="23"/>
    <w:lvlOverride w:ilvl="0">
      <w:startOverride w:val="1"/>
    </w:lvlOverride>
  </w:num>
  <w:num w:numId="22" w16cid:durableId="426997779">
    <w:abstractNumId w:val="7"/>
    <w:lvlOverride w:ilvl="0">
      <w:startOverride w:val="1"/>
    </w:lvlOverride>
  </w:num>
  <w:num w:numId="23" w16cid:durableId="594171740">
    <w:abstractNumId w:val="25"/>
    <w:lvlOverride w:ilvl="0">
      <w:startOverride w:val="1"/>
    </w:lvlOverride>
  </w:num>
  <w:num w:numId="24" w16cid:durableId="265582364">
    <w:abstractNumId w:val="9"/>
  </w:num>
  <w:num w:numId="25" w16cid:durableId="511070119">
    <w:abstractNumId w:val="10"/>
  </w:num>
  <w:num w:numId="26" w16cid:durableId="866140198">
    <w:abstractNumId w:val="5"/>
  </w:num>
  <w:num w:numId="27" w16cid:durableId="600987689">
    <w:abstractNumId w:val="12"/>
  </w:num>
  <w:num w:numId="28" w16cid:durableId="1537083054">
    <w:abstractNumId w:val="21"/>
  </w:num>
  <w:num w:numId="29" w16cid:durableId="1759909263">
    <w:abstractNumId w:val="27"/>
  </w:num>
  <w:num w:numId="30" w16cid:durableId="239755122">
    <w:abstractNumId w:val="17"/>
  </w:num>
  <w:num w:numId="31" w16cid:durableId="188572374">
    <w:abstractNumId w:val="26"/>
  </w:num>
  <w:num w:numId="32" w16cid:durableId="1972976687">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hideGrammaticalErrors/>
  <w:proofState w:spelling="clean" w:grammar="clean"/>
  <w:attachedTemplate r:id="rId1"/>
  <w:defaultTabStop w:val="720"/>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MDUxMDAzNjE3MTVX0lEKTi0uzszPAykwMqgFAFGt2bMtAAAA"/>
  </w:docVars>
  <w:rsids>
    <w:rsidRoot w:val="0025776D"/>
    <w:rsid w:val="000006A5"/>
    <w:rsid w:val="00001649"/>
    <w:rsid w:val="00001F08"/>
    <w:rsid w:val="000026A5"/>
    <w:rsid w:val="00002A61"/>
    <w:rsid w:val="0000319E"/>
    <w:rsid w:val="00003464"/>
    <w:rsid w:val="00005539"/>
    <w:rsid w:val="00006253"/>
    <w:rsid w:val="0001014F"/>
    <w:rsid w:val="00011323"/>
    <w:rsid w:val="00013F01"/>
    <w:rsid w:val="00015391"/>
    <w:rsid w:val="00015DCA"/>
    <w:rsid w:val="00016383"/>
    <w:rsid w:val="0001757B"/>
    <w:rsid w:val="000206FD"/>
    <w:rsid w:val="000209A2"/>
    <w:rsid w:val="0002264E"/>
    <w:rsid w:val="000227ED"/>
    <w:rsid w:val="0002321E"/>
    <w:rsid w:val="00025027"/>
    <w:rsid w:val="00026F50"/>
    <w:rsid w:val="00030CD6"/>
    <w:rsid w:val="000312B6"/>
    <w:rsid w:val="0003171A"/>
    <w:rsid w:val="00033B4B"/>
    <w:rsid w:val="000342FC"/>
    <w:rsid w:val="0003455C"/>
    <w:rsid w:val="0003490B"/>
    <w:rsid w:val="000349A7"/>
    <w:rsid w:val="00034C0B"/>
    <w:rsid w:val="00037934"/>
    <w:rsid w:val="000411B5"/>
    <w:rsid w:val="0004639F"/>
    <w:rsid w:val="00047BA2"/>
    <w:rsid w:val="00051092"/>
    <w:rsid w:val="000512F6"/>
    <w:rsid w:val="00051D4B"/>
    <w:rsid w:val="000520B7"/>
    <w:rsid w:val="0005283E"/>
    <w:rsid w:val="00052976"/>
    <w:rsid w:val="00052BB7"/>
    <w:rsid w:val="00052F45"/>
    <w:rsid w:val="00053FB2"/>
    <w:rsid w:val="000548AE"/>
    <w:rsid w:val="0005552F"/>
    <w:rsid w:val="000579DE"/>
    <w:rsid w:val="0006018D"/>
    <w:rsid w:val="00063626"/>
    <w:rsid w:val="00065602"/>
    <w:rsid w:val="00065737"/>
    <w:rsid w:val="00067EA1"/>
    <w:rsid w:val="00070A9B"/>
    <w:rsid w:val="00071A79"/>
    <w:rsid w:val="00071F4C"/>
    <w:rsid w:val="00073555"/>
    <w:rsid w:val="000738D8"/>
    <w:rsid w:val="00073E0B"/>
    <w:rsid w:val="000742EF"/>
    <w:rsid w:val="00076606"/>
    <w:rsid w:val="00077445"/>
    <w:rsid w:val="00080554"/>
    <w:rsid w:val="0008059B"/>
    <w:rsid w:val="0008244E"/>
    <w:rsid w:val="0008337A"/>
    <w:rsid w:val="00083499"/>
    <w:rsid w:val="00085629"/>
    <w:rsid w:val="00086C06"/>
    <w:rsid w:val="000906CB"/>
    <w:rsid w:val="0009148C"/>
    <w:rsid w:val="00093A04"/>
    <w:rsid w:val="00094584"/>
    <w:rsid w:val="0009537A"/>
    <w:rsid w:val="00097DCF"/>
    <w:rsid w:val="000A19E5"/>
    <w:rsid w:val="000A3241"/>
    <w:rsid w:val="000A3FA3"/>
    <w:rsid w:val="000A4C9A"/>
    <w:rsid w:val="000A6050"/>
    <w:rsid w:val="000A6DAB"/>
    <w:rsid w:val="000A6DD8"/>
    <w:rsid w:val="000B07F5"/>
    <w:rsid w:val="000B1291"/>
    <w:rsid w:val="000B260A"/>
    <w:rsid w:val="000B4304"/>
    <w:rsid w:val="000B54B6"/>
    <w:rsid w:val="000B6109"/>
    <w:rsid w:val="000B69BC"/>
    <w:rsid w:val="000B7877"/>
    <w:rsid w:val="000B7C0E"/>
    <w:rsid w:val="000B7F33"/>
    <w:rsid w:val="000C005F"/>
    <w:rsid w:val="000C0761"/>
    <w:rsid w:val="000C19E0"/>
    <w:rsid w:val="000C1CB9"/>
    <w:rsid w:val="000C5254"/>
    <w:rsid w:val="000C766A"/>
    <w:rsid w:val="000D08C2"/>
    <w:rsid w:val="000D1488"/>
    <w:rsid w:val="000D1550"/>
    <w:rsid w:val="000D59AE"/>
    <w:rsid w:val="000D617D"/>
    <w:rsid w:val="000E3B91"/>
    <w:rsid w:val="000E41C1"/>
    <w:rsid w:val="000E4557"/>
    <w:rsid w:val="000E516F"/>
    <w:rsid w:val="000E6815"/>
    <w:rsid w:val="000E6B24"/>
    <w:rsid w:val="000F10B2"/>
    <w:rsid w:val="000F1B13"/>
    <w:rsid w:val="000F23BF"/>
    <w:rsid w:val="000F5198"/>
    <w:rsid w:val="000F66EA"/>
    <w:rsid w:val="000F6A49"/>
    <w:rsid w:val="000F7682"/>
    <w:rsid w:val="000F7752"/>
    <w:rsid w:val="000F7941"/>
    <w:rsid w:val="00100EA1"/>
    <w:rsid w:val="00101B25"/>
    <w:rsid w:val="00101CF7"/>
    <w:rsid w:val="00102908"/>
    <w:rsid w:val="00102B8A"/>
    <w:rsid w:val="0010413E"/>
    <w:rsid w:val="00104765"/>
    <w:rsid w:val="0010556E"/>
    <w:rsid w:val="001061A7"/>
    <w:rsid w:val="00107E97"/>
    <w:rsid w:val="001100B7"/>
    <w:rsid w:val="00110855"/>
    <w:rsid w:val="00110CEA"/>
    <w:rsid w:val="0011102A"/>
    <w:rsid w:val="0011213C"/>
    <w:rsid w:val="00112E37"/>
    <w:rsid w:val="00114D6B"/>
    <w:rsid w:val="001152B1"/>
    <w:rsid w:val="00115338"/>
    <w:rsid w:val="001153FE"/>
    <w:rsid w:val="0011559B"/>
    <w:rsid w:val="00115D86"/>
    <w:rsid w:val="001163CB"/>
    <w:rsid w:val="0011721D"/>
    <w:rsid w:val="001174B3"/>
    <w:rsid w:val="00120CAB"/>
    <w:rsid w:val="001211F6"/>
    <w:rsid w:val="001218B7"/>
    <w:rsid w:val="00124C1B"/>
    <w:rsid w:val="00125E0A"/>
    <w:rsid w:val="00126F0C"/>
    <w:rsid w:val="00127790"/>
    <w:rsid w:val="00130B95"/>
    <w:rsid w:val="001318F2"/>
    <w:rsid w:val="00132789"/>
    <w:rsid w:val="00134026"/>
    <w:rsid w:val="001342A7"/>
    <w:rsid w:val="0013456D"/>
    <w:rsid w:val="00134D06"/>
    <w:rsid w:val="0013594C"/>
    <w:rsid w:val="0013651D"/>
    <w:rsid w:val="001368F6"/>
    <w:rsid w:val="00141208"/>
    <w:rsid w:val="001416A5"/>
    <w:rsid w:val="001425C1"/>
    <w:rsid w:val="00143435"/>
    <w:rsid w:val="001434D4"/>
    <w:rsid w:val="00144333"/>
    <w:rsid w:val="0014482F"/>
    <w:rsid w:val="00145022"/>
    <w:rsid w:val="00145F91"/>
    <w:rsid w:val="00146623"/>
    <w:rsid w:val="001471E7"/>
    <w:rsid w:val="0015014C"/>
    <w:rsid w:val="00152DBF"/>
    <w:rsid w:val="0015303A"/>
    <w:rsid w:val="00154FCA"/>
    <w:rsid w:val="001550D3"/>
    <w:rsid w:val="00155415"/>
    <w:rsid w:val="00155587"/>
    <w:rsid w:val="00155691"/>
    <w:rsid w:val="00157101"/>
    <w:rsid w:val="0015724D"/>
    <w:rsid w:val="001612E1"/>
    <w:rsid w:val="00164EB3"/>
    <w:rsid w:val="00164F99"/>
    <w:rsid w:val="00170705"/>
    <w:rsid w:val="00170F8B"/>
    <w:rsid w:val="00172C73"/>
    <w:rsid w:val="001753BA"/>
    <w:rsid w:val="00180630"/>
    <w:rsid w:val="00180CAF"/>
    <w:rsid w:val="0018372E"/>
    <w:rsid w:val="00185037"/>
    <w:rsid w:val="00185197"/>
    <w:rsid w:val="00185D06"/>
    <w:rsid w:val="001863EA"/>
    <w:rsid w:val="001872FC"/>
    <w:rsid w:val="001907BC"/>
    <w:rsid w:val="00191545"/>
    <w:rsid w:val="00192212"/>
    <w:rsid w:val="00192AA9"/>
    <w:rsid w:val="00193711"/>
    <w:rsid w:val="00194EF8"/>
    <w:rsid w:val="00195BCB"/>
    <w:rsid w:val="001967E8"/>
    <w:rsid w:val="0019692C"/>
    <w:rsid w:val="00196E89"/>
    <w:rsid w:val="00196F9C"/>
    <w:rsid w:val="001A0D78"/>
    <w:rsid w:val="001A1914"/>
    <w:rsid w:val="001A51B0"/>
    <w:rsid w:val="001A6841"/>
    <w:rsid w:val="001A77D2"/>
    <w:rsid w:val="001A7A65"/>
    <w:rsid w:val="001B0588"/>
    <w:rsid w:val="001B13DF"/>
    <w:rsid w:val="001B24A6"/>
    <w:rsid w:val="001B2F85"/>
    <w:rsid w:val="001B431A"/>
    <w:rsid w:val="001B5424"/>
    <w:rsid w:val="001B5C97"/>
    <w:rsid w:val="001B7084"/>
    <w:rsid w:val="001B746F"/>
    <w:rsid w:val="001C0EDB"/>
    <w:rsid w:val="001C1B3E"/>
    <w:rsid w:val="001C28B0"/>
    <w:rsid w:val="001C3060"/>
    <w:rsid w:val="001C3B44"/>
    <w:rsid w:val="001C3E00"/>
    <w:rsid w:val="001C4729"/>
    <w:rsid w:val="001C4DC7"/>
    <w:rsid w:val="001C67FF"/>
    <w:rsid w:val="001C6EE0"/>
    <w:rsid w:val="001C7ED8"/>
    <w:rsid w:val="001D08D0"/>
    <w:rsid w:val="001D0E03"/>
    <w:rsid w:val="001D1831"/>
    <w:rsid w:val="001D3266"/>
    <w:rsid w:val="001D6F1D"/>
    <w:rsid w:val="001E0378"/>
    <w:rsid w:val="001E03E2"/>
    <w:rsid w:val="001E208A"/>
    <w:rsid w:val="001E5B27"/>
    <w:rsid w:val="001E5EA2"/>
    <w:rsid w:val="001E7921"/>
    <w:rsid w:val="001F19EA"/>
    <w:rsid w:val="001F2564"/>
    <w:rsid w:val="001F2D49"/>
    <w:rsid w:val="001F2F8D"/>
    <w:rsid w:val="001F302C"/>
    <w:rsid w:val="001F310B"/>
    <w:rsid w:val="001F48EE"/>
    <w:rsid w:val="001F6A97"/>
    <w:rsid w:val="001F78F6"/>
    <w:rsid w:val="001F7EBA"/>
    <w:rsid w:val="002002AB"/>
    <w:rsid w:val="002047DB"/>
    <w:rsid w:val="00205693"/>
    <w:rsid w:val="00205DCB"/>
    <w:rsid w:val="002068BA"/>
    <w:rsid w:val="00211478"/>
    <w:rsid w:val="00211BC5"/>
    <w:rsid w:val="002120D9"/>
    <w:rsid w:val="0021283C"/>
    <w:rsid w:val="00214B15"/>
    <w:rsid w:val="00215640"/>
    <w:rsid w:val="00216788"/>
    <w:rsid w:val="002228BE"/>
    <w:rsid w:val="00223031"/>
    <w:rsid w:val="002246E0"/>
    <w:rsid w:val="0022500E"/>
    <w:rsid w:val="002256D8"/>
    <w:rsid w:val="00225A65"/>
    <w:rsid w:val="00231521"/>
    <w:rsid w:val="002320E5"/>
    <w:rsid w:val="00233236"/>
    <w:rsid w:val="002336ED"/>
    <w:rsid w:val="0023406A"/>
    <w:rsid w:val="00235C9F"/>
    <w:rsid w:val="00235CF5"/>
    <w:rsid w:val="00235FCF"/>
    <w:rsid w:val="00236A28"/>
    <w:rsid w:val="0024009B"/>
    <w:rsid w:val="00240B8B"/>
    <w:rsid w:val="002414EF"/>
    <w:rsid w:val="0024217A"/>
    <w:rsid w:val="002440AB"/>
    <w:rsid w:val="00244220"/>
    <w:rsid w:val="00244C60"/>
    <w:rsid w:val="002457F9"/>
    <w:rsid w:val="00246A0D"/>
    <w:rsid w:val="00246EBD"/>
    <w:rsid w:val="00247BA8"/>
    <w:rsid w:val="00247F05"/>
    <w:rsid w:val="00250946"/>
    <w:rsid w:val="0025208A"/>
    <w:rsid w:val="00252ACF"/>
    <w:rsid w:val="0025320F"/>
    <w:rsid w:val="00253F1F"/>
    <w:rsid w:val="0025464B"/>
    <w:rsid w:val="00254BE9"/>
    <w:rsid w:val="002553D3"/>
    <w:rsid w:val="00255838"/>
    <w:rsid w:val="00255B53"/>
    <w:rsid w:val="00256995"/>
    <w:rsid w:val="00256B76"/>
    <w:rsid w:val="0025776D"/>
    <w:rsid w:val="00257E41"/>
    <w:rsid w:val="00260B06"/>
    <w:rsid w:val="00260EBF"/>
    <w:rsid w:val="0026157C"/>
    <w:rsid w:val="0026283B"/>
    <w:rsid w:val="002629B3"/>
    <w:rsid w:val="00263B26"/>
    <w:rsid w:val="002645DE"/>
    <w:rsid w:val="00265DCC"/>
    <w:rsid w:val="00266825"/>
    <w:rsid w:val="00267DFC"/>
    <w:rsid w:val="00273166"/>
    <w:rsid w:val="0027426D"/>
    <w:rsid w:val="002745FE"/>
    <w:rsid w:val="00274ACE"/>
    <w:rsid w:val="00274FEA"/>
    <w:rsid w:val="00275B7B"/>
    <w:rsid w:val="00276A03"/>
    <w:rsid w:val="00276A87"/>
    <w:rsid w:val="002812E4"/>
    <w:rsid w:val="0028207A"/>
    <w:rsid w:val="002825B7"/>
    <w:rsid w:val="0028314B"/>
    <w:rsid w:val="002875F3"/>
    <w:rsid w:val="00291FDE"/>
    <w:rsid w:val="00293A8D"/>
    <w:rsid w:val="002945D8"/>
    <w:rsid w:val="00294936"/>
    <w:rsid w:val="00294D5A"/>
    <w:rsid w:val="00295710"/>
    <w:rsid w:val="00295882"/>
    <w:rsid w:val="002966DD"/>
    <w:rsid w:val="002A04B6"/>
    <w:rsid w:val="002A0F2C"/>
    <w:rsid w:val="002A340F"/>
    <w:rsid w:val="002A3763"/>
    <w:rsid w:val="002A38C2"/>
    <w:rsid w:val="002A4ADC"/>
    <w:rsid w:val="002A6126"/>
    <w:rsid w:val="002A7B00"/>
    <w:rsid w:val="002B090B"/>
    <w:rsid w:val="002B19D2"/>
    <w:rsid w:val="002B20AC"/>
    <w:rsid w:val="002B21C3"/>
    <w:rsid w:val="002B32C7"/>
    <w:rsid w:val="002B3341"/>
    <w:rsid w:val="002B3E53"/>
    <w:rsid w:val="002B649D"/>
    <w:rsid w:val="002B6B08"/>
    <w:rsid w:val="002C2D28"/>
    <w:rsid w:val="002C32C4"/>
    <w:rsid w:val="002C338B"/>
    <w:rsid w:val="002C3D63"/>
    <w:rsid w:val="002C5E45"/>
    <w:rsid w:val="002C6AE1"/>
    <w:rsid w:val="002D6506"/>
    <w:rsid w:val="002E0DFF"/>
    <w:rsid w:val="002E16C4"/>
    <w:rsid w:val="002E3B9C"/>
    <w:rsid w:val="002E42D5"/>
    <w:rsid w:val="002F042F"/>
    <w:rsid w:val="002F0454"/>
    <w:rsid w:val="002F1055"/>
    <w:rsid w:val="002F1393"/>
    <w:rsid w:val="002F1833"/>
    <w:rsid w:val="002F1E1A"/>
    <w:rsid w:val="002F2DDE"/>
    <w:rsid w:val="002F2F3F"/>
    <w:rsid w:val="002F32C4"/>
    <w:rsid w:val="002F36AC"/>
    <w:rsid w:val="002F4487"/>
    <w:rsid w:val="002F6158"/>
    <w:rsid w:val="002F6B43"/>
    <w:rsid w:val="002F743D"/>
    <w:rsid w:val="00300047"/>
    <w:rsid w:val="00301263"/>
    <w:rsid w:val="00302B0C"/>
    <w:rsid w:val="00303287"/>
    <w:rsid w:val="00303F40"/>
    <w:rsid w:val="00304491"/>
    <w:rsid w:val="0030479D"/>
    <w:rsid w:val="003076F7"/>
    <w:rsid w:val="0031098D"/>
    <w:rsid w:val="00311436"/>
    <w:rsid w:val="003143FF"/>
    <w:rsid w:val="00314CE4"/>
    <w:rsid w:val="003157A7"/>
    <w:rsid w:val="00315AD3"/>
    <w:rsid w:val="00316558"/>
    <w:rsid w:val="003167E6"/>
    <w:rsid w:val="003176B8"/>
    <w:rsid w:val="00317C72"/>
    <w:rsid w:val="00317D70"/>
    <w:rsid w:val="003207AD"/>
    <w:rsid w:val="00320D40"/>
    <w:rsid w:val="00320FC9"/>
    <w:rsid w:val="00321271"/>
    <w:rsid w:val="003216A1"/>
    <w:rsid w:val="003220A1"/>
    <w:rsid w:val="003253D9"/>
    <w:rsid w:val="00327127"/>
    <w:rsid w:val="003322E0"/>
    <w:rsid w:val="00334254"/>
    <w:rsid w:val="00336217"/>
    <w:rsid w:val="00336E82"/>
    <w:rsid w:val="00337A98"/>
    <w:rsid w:val="00337E30"/>
    <w:rsid w:val="0034284D"/>
    <w:rsid w:val="003429AF"/>
    <w:rsid w:val="00343254"/>
    <w:rsid w:val="00343327"/>
    <w:rsid w:val="00343699"/>
    <w:rsid w:val="00343CF7"/>
    <w:rsid w:val="00343F3F"/>
    <w:rsid w:val="00343FCD"/>
    <w:rsid w:val="00347F8A"/>
    <w:rsid w:val="00350BC2"/>
    <w:rsid w:val="0035267A"/>
    <w:rsid w:val="00356332"/>
    <w:rsid w:val="003644E6"/>
    <w:rsid w:val="003652F6"/>
    <w:rsid w:val="00366992"/>
    <w:rsid w:val="0036764D"/>
    <w:rsid w:val="003676D6"/>
    <w:rsid w:val="00371CD1"/>
    <w:rsid w:val="00371F2D"/>
    <w:rsid w:val="00374186"/>
    <w:rsid w:val="00374876"/>
    <w:rsid w:val="0037509D"/>
    <w:rsid w:val="0037527A"/>
    <w:rsid w:val="00375908"/>
    <w:rsid w:val="00377583"/>
    <w:rsid w:val="003807B7"/>
    <w:rsid w:val="0038299C"/>
    <w:rsid w:val="00383734"/>
    <w:rsid w:val="00383B90"/>
    <w:rsid w:val="00383DBA"/>
    <w:rsid w:val="00384E6D"/>
    <w:rsid w:val="00390F21"/>
    <w:rsid w:val="00391159"/>
    <w:rsid w:val="00393653"/>
    <w:rsid w:val="00395D15"/>
    <w:rsid w:val="00395EDA"/>
    <w:rsid w:val="0039632D"/>
    <w:rsid w:val="0039707C"/>
    <w:rsid w:val="003A0ACF"/>
    <w:rsid w:val="003A0C85"/>
    <w:rsid w:val="003A149B"/>
    <w:rsid w:val="003A394F"/>
    <w:rsid w:val="003A3A51"/>
    <w:rsid w:val="003A4A2A"/>
    <w:rsid w:val="003A4C90"/>
    <w:rsid w:val="003A5BB1"/>
    <w:rsid w:val="003A696A"/>
    <w:rsid w:val="003B0F6C"/>
    <w:rsid w:val="003B16D8"/>
    <w:rsid w:val="003B1890"/>
    <w:rsid w:val="003B205E"/>
    <w:rsid w:val="003B31CD"/>
    <w:rsid w:val="003B47B5"/>
    <w:rsid w:val="003B47C6"/>
    <w:rsid w:val="003B54CF"/>
    <w:rsid w:val="003B5F6A"/>
    <w:rsid w:val="003B7630"/>
    <w:rsid w:val="003B799D"/>
    <w:rsid w:val="003B7D70"/>
    <w:rsid w:val="003B7E8B"/>
    <w:rsid w:val="003C0E57"/>
    <w:rsid w:val="003C3A6D"/>
    <w:rsid w:val="003C3AC8"/>
    <w:rsid w:val="003C4DC2"/>
    <w:rsid w:val="003C645A"/>
    <w:rsid w:val="003C6577"/>
    <w:rsid w:val="003C7652"/>
    <w:rsid w:val="003D0CA6"/>
    <w:rsid w:val="003D1112"/>
    <w:rsid w:val="003D267C"/>
    <w:rsid w:val="003D33B5"/>
    <w:rsid w:val="003D4942"/>
    <w:rsid w:val="003D6CB5"/>
    <w:rsid w:val="003D712C"/>
    <w:rsid w:val="003D7939"/>
    <w:rsid w:val="003E0785"/>
    <w:rsid w:val="003E0EB4"/>
    <w:rsid w:val="003E104D"/>
    <w:rsid w:val="003E3345"/>
    <w:rsid w:val="003E3856"/>
    <w:rsid w:val="003E421B"/>
    <w:rsid w:val="003E442F"/>
    <w:rsid w:val="003E4D6E"/>
    <w:rsid w:val="003E4D97"/>
    <w:rsid w:val="003E620E"/>
    <w:rsid w:val="003E7634"/>
    <w:rsid w:val="003F0268"/>
    <w:rsid w:val="003F0C90"/>
    <w:rsid w:val="003F0EF0"/>
    <w:rsid w:val="003F1779"/>
    <w:rsid w:val="003F2DB8"/>
    <w:rsid w:val="003F3854"/>
    <w:rsid w:val="003F44AB"/>
    <w:rsid w:val="003F727B"/>
    <w:rsid w:val="003F768B"/>
    <w:rsid w:val="003F77F3"/>
    <w:rsid w:val="003F7CEA"/>
    <w:rsid w:val="003F7E08"/>
    <w:rsid w:val="00400CF3"/>
    <w:rsid w:val="004012EB"/>
    <w:rsid w:val="00402860"/>
    <w:rsid w:val="0040298F"/>
    <w:rsid w:val="00403A05"/>
    <w:rsid w:val="00403C6B"/>
    <w:rsid w:val="0040450F"/>
    <w:rsid w:val="00404D14"/>
    <w:rsid w:val="0040593E"/>
    <w:rsid w:val="00405DDD"/>
    <w:rsid w:val="004066A3"/>
    <w:rsid w:val="0040713D"/>
    <w:rsid w:val="00407E44"/>
    <w:rsid w:val="00412761"/>
    <w:rsid w:val="00414118"/>
    <w:rsid w:val="004143F0"/>
    <w:rsid w:val="00415652"/>
    <w:rsid w:val="00415E5A"/>
    <w:rsid w:val="00420724"/>
    <w:rsid w:val="00423E31"/>
    <w:rsid w:val="0042439B"/>
    <w:rsid w:val="0042640C"/>
    <w:rsid w:val="00427560"/>
    <w:rsid w:val="0043066B"/>
    <w:rsid w:val="004314BD"/>
    <w:rsid w:val="00431F8E"/>
    <w:rsid w:val="00433D10"/>
    <w:rsid w:val="004348BE"/>
    <w:rsid w:val="0043617F"/>
    <w:rsid w:val="00437218"/>
    <w:rsid w:val="004376FE"/>
    <w:rsid w:val="004401D5"/>
    <w:rsid w:val="004404C3"/>
    <w:rsid w:val="004412B3"/>
    <w:rsid w:val="004412DF"/>
    <w:rsid w:val="00443F3F"/>
    <w:rsid w:val="0044418B"/>
    <w:rsid w:val="0044468A"/>
    <w:rsid w:val="00445BC7"/>
    <w:rsid w:val="00446621"/>
    <w:rsid w:val="00446926"/>
    <w:rsid w:val="00447606"/>
    <w:rsid w:val="00447CD1"/>
    <w:rsid w:val="00447E2C"/>
    <w:rsid w:val="00451A6C"/>
    <w:rsid w:val="004538F9"/>
    <w:rsid w:val="004545D8"/>
    <w:rsid w:val="00454666"/>
    <w:rsid w:val="00454D39"/>
    <w:rsid w:val="00454F6F"/>
    <w:rsid w:val="00457741"/>
    <w:rsid w:val="004602C0"/>
    <w:rsid w:val="004608F4"/>
    <w:rsid w:val="00460C3B"/>
    <w:rsid w:val="004708D2"/>
    <w:rsid w:val="004733A0"/>
    <w:rsid w:val="00474082"/>
    <w:rsid w:val="00474471"/>
    <w:rsid w:val="00475B1C"/>
    <w:rsid w:val="00476448"/>
    <w:rsid w:val="00477299"/>
    <w:rsid w:val="00477579"/>
    <w:rsid w:val="00477A16"/>
    <w:rsid w:val="00482A9C"/>
    <w:rsid w:val="00484017"/>
    <w:rsid w:val="00484F4B"/>
    <w:rsid w:val="00491E65"/>
    <w:rsid w:val="004921ED"/>
    <w:rsid w:val="00492698"/>
    <w:rsid w:val="004936F0"/>
    <w:rsid w:val="00493B01"/>
    <w:rsid w:val="00494005"/>
    <w:rsid w:val="00494335"/>
    <w:rsid w:val="0049518A"/>
    <w:rsid w:val="00497027"/>
    <w:rsid w:val="00497CC1"/>
    <w:rsid w:val="004A0474"/>
    <w:rsid w:val="004A0897"/>
    <w:rsid w:val="004A0E86"/>
    <w:rsid w:val="004A185E"/>
    <w:rsid w:val="004A1F45"/>
    <w:rsid w:val="004A2E94"/>
    <w:rsid w:val="004A2E95"/>
    <w:rsid w:val="004A374D"/>
    <w:rsid w:val="004A4206"/>
    <w:rsid w:val="004A502F"/>
    <w:rsid w:val="004A55DA"/>
    <w:rsid w:val="004A6498"/>
    <w:rsid w:val="004A68EE"/>
    <w:rsid w:val="004A7EDF"/>
    <w:rsid w:val="004B07B8"/>
    <w:rsid w:val="004B1241"/>
    <w:rsid w:val="004B2BE7"/>
    <w:rsid w:val="004B6D14"/>
    <w:rsid w:val="004C08EB"/>
    <w:rsid w:val="004C27D6"/>
    <w:rsid w:val="004C2B51"/>
    <w:rsid w:val="004C5FC5"/>
    <w:rsid w:val="004D065C"/>
    <w:rsid w:val="004D40AF"/>
    <w:rsid w:val="004D4F1E"/>
    <w:rsid w:val="004D5717"/>
    <w:rsid w:val="004D606C"/>
    <w:rsid w:val="004E05D0"/>
    <w:rsid w:val="004E12DF"/>
    <w:rsid w:val="004E2038"/>
    <w:rsid w:val="004E6AE0"/>
    <w:rsid w:val="004E718A"/>
    <w:rsid w:val="004E7A16"/>
    <w:rsid w:val="004F17C6"/>
    <w:rsid w:val="004F1F4F"/>
    <w:rsid w:val="004F2036"/>
    <w:rsid w:val="004F33E9"/>
    <w:rsid w:val="004F3923"/>
    <w:rsid w:val="004F4185"/>
    <w:rsid w:val="004F4AA5"/>
    <w:rsid w:val="004F4F43"/>
    <w:rsid w:val="004F5A77"/>
    <w:rsid w:val="004F6A6F"/>
    <w:rsid w:val="005005C9"/>
    <w:rsid w:val="00500C37"/>
    <w:rsid w:val="005026DB"/>
    <w:rsid w:val="00502EDD"/>
    <w:rsid w:val="0050318A"/>
    <w:rsid w:val="00503CBD"/>
    <w:rsid w:val="00503E72"/>
    <w:rsid w:val="00504753"/>
    <w:rsid w:val="0050501E"/>
    <w:rsid w:val="00506DD5"/>
    <w:rsid w:val="00507D6F"/>
    <w:rsid w:val="00510C73"/>
    <w:rsid w:val="0051137C"/>
    <w:rsid w:val="005129F7"/>
    <w:rsid w:val="00512E9D"/>
    <w:rsid w:val="005150F9"/>
    <w:rsid w:val="00515949"/>
    <w:rsid w:val="00515A78"/>
    <w:rsid w:val="00515EAB"/>
    <w:rsid w:val="005162AF"/>
    <w:rsid w:val="00516F52"/>
    <w:rsid w:val="0051703B"/>
    <w:rsid w:val="005205C5"/>
    <w:rsid w:val="00525AE6"/>
    <w:rsid w:val="0052691D"/>
    <w:rsid w:val="005273DF"/>
    <w:rsid w:val="0053004B"/>
    <w:rsid w:val="00530703"/>
    <w:rsid w:val="0053088F"/>
    <w:rsid w:val="00530F00"/>
    <w:rsid w:val="0053248C"/>
    <w:rsid w:val="00534331"/>
    <w:rsid w:val="00534406"/>
    <w:rsid w:val="005347BF"/>
    <w:rsid w:val="0053531D"/>
    <w:rsid w:val="00536E71"/>
    <w:rsid w:val="00540D77"/>
    <w:rsid w:val="00541312"/>
    <w:rsid w:val="00541B52"/>
    <w:rsid w:val="005434A3"/>
    <w:rsid w:val="005440EB"/>
    <w:rsid w:val="00544BCB"/>
    <w:rsid w:val="00544C13"/>
    <w:rsid w:val="005456D1"/>
    <w:rsid w:val="0054745B"/>
    <w:rsid w:val="00551087"/>
    <w:rsid w:val="00551D7D"/>
    <w:rsid w:val="005524BE"/>
    <w:rsid w:val="00553C12"/>
    <w:rsid w:val="00553C2D"/>
    <w:rsid w:val="0055667E"/>
    <w:rsid w:val="00556763"/>
    <w:rsid w:val="00557397"/>
    <w:rsid w:val="00557BD7"/>
    <w:rsid w:val="005623EC"/>
    <w:rsid w:val="005627C9"/>
    <w:rsid w:val="00562F1E"/>
    <w:rsid w:val="00565479"/>
    <w:rsid w:val="00570D5F"/>
    <w:rsid w:val="005710F2"/>
    <w:rsid w:val="005724FF"/>
    <w:rsid w:val="00574813"/>
    <w:rsid w:val="00574D12"/>
    <w:rsid w:val="005751D9"/>
    <w:rsid w:val="00575728"/>
    <w:rsid w:val="00576267"/>
    <w:rsid w:val="0057681D"/>
    <w:rsid w:val="00577557"/>
    <w:rsid w:val="00577BFC"/>
    <w:rsid w:val="00577DCC"/>
    <w:rsid w:val="005803E2"/>
    <w:rsid w:val="00580721"/>
    <w:rsid w:val="00580F8A"/>
    <w:rsid w:val="00581ACC"/>
    <w:rsid w:val="0058246E"/>
    <w:rsid w:val="00582F5F"/>
    <w:rsid w:val="00583067"/>
    <w:rsid w:val="00583AD7"/>
    <w:rsid w:val="00584C45"/>
    <w:rsid w:val="0058545B"/>
    <w:rsid w:val="00586D53"/>
    <w:rsid w:val="00587615"/>
    <w:rsid w:val="00590799"/>
    <w:rsid w:val="00590923"/>
    <w:rsid w:val="0059153F"/>
    <w:rsid w:val="00591633"/>
    <w:rsid w:val="00592A7A"/>
    <w:rsid w:val="00592ABE"/>
    <w:rsid w:val="0059412A"/>
    <w:rsid w:val="0059419A"/>
    <w:rsid w:val="00595AB6"/>
    <w:rsid w:val="00595F3E"/>
    <w:rsid w:val="005978E4"/>
    <w:rsid w:val="00597AA9"/>
    <w:rsid w:val="005A016E"/>
    <w:rsid w:val="005A0E66"/>
    <w:rsid w:val="005A18ED"/>
    <w:rsid w:val="005A22A1"/>
    <w:rsid w:val="005A2A88"/>
    <w:rsid w:val="005A2BC6"/>
    <w:rsid w:val="005A3069"/>
    <w:rsid w:val="005A7BF7"/>
    <w:rsid w:val="005B0487"/>
    <w:rsid w:val="005B0B4A"/>
    <w:rsid w:val="005B40F9"/>
    <w:rsid w:val="005B6794"/>
    <w:rsid w:val="005B7785"/>
    <w:rsid w:val="005C1480"/>
    <w:rsid w:val="005C1B66"/>
    <w:rsid w:val="005C2B9A"/>
    <w:rsid w:val="005C2EDD"/>
    <w:rsid w:val="005C4E65"/>
    <w:rsid w:val="005C4FF5"/>
    <w:rsid w:val="005C5216"/>
    <w:rsid w:val="005D02B5"/>
    <w:rsid w:val="005D0FE7"/>
    <w:rsid w:val="005D1008"/>
    <w:rsid w:val="005D1528"/>
    <w:rsid w:val="005D1C20"/>
    <w:rsid w:val="005D1D60"/>
    <w:rsid w:val="005D1EB0"/>
    <w:rsid w:val="005D2327"/>
    <w:rsid w:val="005D31F8"/>
    <w:rsid w:val="005D5CBB"/>
    <w:rsid w:val="005D6CA3"/>
    <w:rsid w:val="005D6D73"/>
    <w:rsid w:val="005E0254"/>
    <w:rsid w:val="005E076F"/>
    <w:rsid w:val="005E29A2"/>
    <w:rsid w:val="005E2CF9"/>
    <w:rsid w:val="005E3051"/>
    <w:rsid w:val="005E551F"/>
    <w:rsid w:val="005F008E"/>
    <w:rsid w:val="005F07E3"/>
    <w:rsid w:val="005F2DA3"/>
    <w:rsid w:val="005F35A0"/>
    <w:rsid w:val="005F3965"/>
    <w:rsid w:val="005F7BC8"/>
    <w:rsid w:val="0060500E"/>
    <w:rsid w:val="00605256"/>
    <w:rsid w:val="00606948"/>
    <w:rsid w:val="00607D87"/>
    <w:rsid w:val="00610675"/>
    <w:rsid w:val="00611941"/>
    <w:rsid w:val="0061200B"/>
    <w:rsid w:val="00612349"/>
    <w:rsid w:val="006129E0"/>
    <w:rsid w:val="00614D15"/>
    <w:rsid w:val="0061559C"/>
    <w:rsid w:val="0061645B"/>
    <w:rsid w:val="00616B9B"/>
    <w:rsid w:val="00616F36"/>
    <w:rsid w:val="00621BBB"/>
    <w:rsid w:val="0062559B"/>
    <w:rsid w:val="0062707B"/>
    <w:rsid w:val="006309CB"/>
    <w:rsid w:val="0063218A"/>
    <w:rsid w:val="00632AD2"/>
    <w:rsid w:val="00632B07"/>
    <w:rsid w:val="006330BD"/>
    <w:rsid w:val="006364A9"/>
    <w:rsid w:val="0063677F"/>
    <w:rsid w:val="006424EE"/>
    <w:rsid w:val="00642705"/>
    <w:rsid w:val="00645182"/>
    <w:rsid w:val="00647333"/>
    <w:rsid w:val="006478E0"/>
    <w:rsid w:val="00647B50"/>
    <w:rsid w:val="0065088A"/>
    <w:rsid w:val="00650992"/>
    <w:rsid w:val="00651012"/>
    <w:rsid w:val="006517B6"/>
    <w:rsid w:val="0065180E"/>
    <w:rsid w:val="0065217E"/>
    <w:rsid w:val="0065246A"/>
    <w:rsid w:val="00652FE8"/>
    <w:rsid w:val="00657FC9"/>
    <w:rsid w:val="0066079F"/>
    <w:rsid w:val="0066205D"/>
    <w:rsid w:val="006626CA"/>
    <w:rsid w:val="0066437B"/>
    <w:rsid w:val="00665E7E"/>
    <w:rsid w:val="006667BA"/>
    <w:rsid w:val="0066681E"/>
    <w:rsid w:val="00666E17"/>
    <w:rsid w:val="006674DA"/>
    <w:rsid w:val="00667B59"/>
    <w:rsid w:val="006701CF"/>
    <w:rsid w:val="0067040E"/>
    <w:rsid w:val="0067049A"/>
    <w:rsid w:val="00672182"/>
    <w:rsid w:val="00672993"/>
    <w:rsid w:val="00673298"/>
    <w:rsid w:val="0067352D"/>
    <w:rsid w:val="00675394"/>
    <w:rsid w:val="00675A20"/>
    <w:rsid w:val="00675BDC"/>
    <w:rsid w:val="00675CFC"/>
    <w:rsid w:val="006767F3"/>
    <w:rsid w:val="00680338"/>
    <w:rsid w:val="00681234"/>
    <w:rsid w:val="006815E8"/>
    <w:rsid w:val="00683D0E"/>
    <w:rsid w:val="006850E4"/>
    <w:rsid w:val="00685A50"/>
    <w:rsid w:val="00685CCF"/>
    <w:rsid w:val="00686736"/>
    <w:rsid w:val="0068726D"/>
    <w:rsid w:val="006874CC"/>
    <w:rsid w:val="00690BF9"/>
    <w:rsid w:val="00692B36"/>
    <w:rsid w:val="00693BB9"/>
    <w:rsid w:val="00694846"/>
    <w:rsid w:val="0069506D"/>
    <w:rsid w:val="00695A3E"/>
    <w:rsid w:val="00695D6B"/>
    <w:rsid w:val="00695F1F"/>
    <w:rsid w:val="006A13B0"/>
    <w:rsid w:val="006A4830"/>
    <w:rsid w:val="006A4D9F"/>
    <w:rsid w:val="006A5B9F"/>
    <w:rsid w:val="006A6B62"/>
    <w:rsid w:val="006B03B3"/>
    <w:rsid w:val="006B13DD"/>
    <w:rsid w:val="006B1CC6"/>
    <w:rsid w:val="006B1E5E"/>
    <w:rsid w:val="006B2224"/>
    <w:rsid w:val="006B4154"/>
    <w:rsid w:val="006B4FD6"/>
    <w:rsid w:val="006B51ED"/>
    <w:rsid w:val="006B5CA5"/>
    <w:rsid w:val="006B65A7"/>
    <w:rsid w:val="006C0F2E"/>
    <w:rsid w:val="006C2D1B"/>
    <w:rsid w:val="006C2E23"/>
    <w:rsid w:val="006C4DCE"/>
    <w:rsid w:val="006C7130"/>
    <w:rsid w:val="006C7CC9"/>
    <w:rsid w:val="006D005B"/>
    <w:rsid w:val="006D107A"/>
    <w:rsid w:val="006D181B"/>
    <w:rsid w:val="006D2738"/>
    <w:rsid w:val="006D2F69"/>
    <w:rsid w:val="006D357E"/>
    <w:rsid w:val="006D5415"/>
    <w:rsid w:val="006D764A"/>
    <w:rsid w:val="006E0202"/>
    <w:rsid w:val="006E1F8E"/>
    <w:rsid w:val="006E38E7"/>
    <w:rsid w:val="006E4BE9"/>
    <w:rsid w:val="006E55BE"/>
    <w:rsid w:val="006E6796"/>
    <w:rsid w:val="006F0B80"/>
    <w:rsid w:val="006F2235"/>
    <w:rsid w:val="006F289A"/>
    <w:rsid w:val="006F2BAA"/>
    <w:rsid w:val="006F4E38"/>
    <w:rsid w:val="006F5C43"/>
    <w:rsid w:val="006F5FD9"/>
    <w:rsid w:val="006F7328"/>
    <w:rsid w:val="006F7575"/>
    <w:rsid w:val="0070178B"/>
    <w:rsid w:val="00701CFB"/>
    <w:rsid w:val="00701F4A"/>
    <w:rsid w:val="007034C7"/>
    <w:rsid w:val="007034D9"/>
    <w:rsid w:val="00704713"/>
    <w:rsid w:val="00704FCD"/>
    <w:rsid w:val="00705E2E"/>
    <w:rsid w:val="0070764E"/>
    <w:rsid w:val="00710693"/>
    <w:rsid w:val="00711593"/>
    <w:rsid w:val="00711DE9"/>
    <w:rsid w:val="00713C17"/>
    <w:rsid w:val="00713D4C"/>
    <w:rsid w:val="00714B91"/>
    <w:rsid w:val="00715A94"/>
    <w:rsid w:val="007160BA"/>
    <w:rsid w:val="00716947"/>
    <w:rsid w:val="00716A2D"/>
    <w:rsid w:val="00716F1F"/>
    <w:rsid w:val="007171F8"/>
    <w:rsid w:val="00720415"/>
    <w:rsid w:val="00722067"/>
    <w:rsid w:val="00724926"/>
    <w:rsid w:val="00724C4D"/>
    <w:rsid w:val="00724E3F"/>
    <w:rsid w:val="00725106"/>
    <w:rsid w:val="007254FB"/>
    <w:rsid w:val="00725732"/>
    <w:rsid w:val="00725A7A"/>
    <w:rsid w:val="00725C96"/>
    <w:rsid w:val="00725D1D"/>
    <w:rsid w:val="007267FF"/>
    <w:rsid w:val="00727A69"/>
    <w:rsid w:val="00727C70"/>
    <w:rsid w:val="007315A1"/>
    <w:rsid w:val="00731791"/>
    <w:rsid w:val="007319EF"/>
    <w:rsid w:val="00733B90"/>
    <w:rsid w:val="00733F6F"/>
    <w:rsid w:val="007357E4"/>
    <w:rsid w:val="00736435"/>
    <w:rsid w:val="007364C2"/>
    <w:rsid w:val="00736EA0"/>
    <w:rsid w:val="0074039A"/>
    <w:rsid w:val="00740D7B"/>
    <w:rsid w:val="0074147B"/>
    <w:rsid w:val="00742AFB"/>
    <w:rsid w:val="00742BA6"/>
    <w:rsid w:val="00743D13"/>
    <w:rsid w:val="00744A5A"/>
    <w:rsid w:val="00745BD6"/>
    <w:rsid w:val="007466BD"/>
    <w:rsid w:val="0074723E"/>
    <w:rsid w:val="007475ED"/>
    <w:rsid w:val="00747EF5"/>
    <w:rsid w:val="007505BE"/>
    <w:rsid w:val="00750815"/>
    <w:rsid w:val="007522E9"/>
    <w:rsid w:val="00754222"/>
    <w:rsid w:val="00756A21"/>
    <w:rsid w:val="0076004D"/>
    <w:rsid w:val="007609E7"/>
    <w:rsid w:val="00760F65"/>
    <w:rsid w:val="00761D25"/>
    <w:rsid w:val="00762A8A"/>
    <w:rsid w:val="0076403E"/>
    <w:rsid w:val="007643D3"/>
    <w:rsid w:val="0076450A"/>
    <w:rsid w:val="00765380"/>
    <w:rsid w:val="007655D2"/>
    <w:rsid w:val="007660C7"/>
    <w:rsid w:val="00766FB4"/>
    <w:rsid w:val="00773527"/>
    <w:rsid w:val="00773A1F"/>
    <w:rsid w:val="00773A43"/>
    <w:rsid w:val="00775603"/>
    <w:rsid w:val="0077765A"/>
    <w:rsid w:val="0077790D"/>
    <w:rsid w:val="00781CE7"/>
    <w:rsid w:val="00782760"/>
    <w:rsid w:val="00782C50"/>
    <w:rsid w:val="00782D6F"/>
    <w:rsid w:val="00784832"/>
    <w:rsid w:val="00784852"/>
    <w:rsid w:val="00790B3B"/>
    <w:rsid w:val="007948A9"/>
    <w:rsid w:val="007A0554"/>
    <w:rsid w:val="007A0941"/>
    <w:rsid w:val="007A1167"/>
    <w:rsid w:val="007A201C"/>
    <w:rsid w:val="007A2187"/>
    <w:rsid w:val="007A4111"/>
    <w:rsid w:val="007A4DD4"/>
    <w:rsid w:val="007A4F26"/>
    <w:rsid w:val="007A559E"/>
    <w:rsid w:val="007A5E89"/>
    <w:rsid w:val="007A6FE6"/>
    <w:rsid w:val="007A7007"/>
    <w:rsid w:val="007B090C"/>
    <w:rsid w:val="007B15CC"/>
    <w:rsid w:val="007B17BC"/>
    <w:rsid w:val="007B233E"/>
    <w:rsid w:val="007B23D1"/>
    <w:rsid w:val="007B34AE"/>
    <w:rsid w:val="007B4126"/>
    <w:rsid w:val="007B43AE"/>
    <w:rsid w:val="007B4C50"/>
    <w:rsid w:val="007B5CE6"/>
    <w:rsid w:val="007B65E4"/>
    <w:rsid w:val="007B6CF8"/>
    <w:rsid w:val="007C18B8"/>
    <w:rsid w:val="007C3F8E"/>
    <w:rsid w:val="007C4487"/>
    <w:rsid w:val="007C4941"/>
    <w:rsid w:val="007C5AA5"/>
    <w:rsid w:val="007C6B5F"/>
    <w:rsid w:val="007C75E3"/>
    <w:rsid w:val="007C75EC"/>
    <w:rsid w:val="007D028B"/>
    <w:rsid w:val="007D0B74"/>
    <w:rsid w:val="007D274D"/>
    <w:rsid w:val="007D2CEC"/>
    <w:rsid w:val="007D3F43"/>
    <w:rsid w:val="007D3FE2"/>
    <w:rsid w:val="007D4AB8"/>
    <w:rsid w:val="007D5FC8"/>
    <w:rsid w:val="007D6F20"/>
    <w:rsid w:val="007D7AA9"/>
    <w:rsid w:val="007E1DB7"/>
    <w:rsid w:val="007E5E3C"/>
    <w:rsid w:val="007E68D1"/>
    <w:rsid w:val="007F1B85"/>
    <w:rsid w:val="007F4202"/>
    <w:rsid w:val="007F76AB"/>
    <w:rsid w:val="007F7950"/>
    <w:rsid w:val="00801164"/>
    <w:rsid w:val="008013D6"/>
    <w:rsid w:val="00801A8D"/>
    <w:rsid w:val="00803BC4"/>
    <w:rsid w:val="00804792"/>
    <w:rsid w:val="00807C54"/>
    <w:rsid w:val="00810903"/>
    <w:rsid w:val="00811127"/>
    <w:rsid w:val="0082137F"/>
    <w:rsid w:val="0082186A"/>
    <w:rsid w:val="00822AB3"/>
    <w:rsid w:val="00822F25"/>
    <w:rsid w:val="00824700"/>
    <w:rsid w:val="00826B8E"/>
    <w:rsid w:val="008274E7"/>
    <w:rsid w:val="008306F1"/>
    <w:rsid w:val="008309D6"/>
    <w:rsid w:val="008320C7"/>
    <w:rsid w:val="00833079"/>
    <w:rsid w:val="00833627"/>
    <w:rsid w:val="0083434A"/>
    <w:rsid w:val="0083459B"/>
    <w:rsid w:val="008350DD"/>
    <w:rsid w:val="00835F9F"/>
    <w:rsid w:val="00836EB3"/>
    <w:rsid w:val="00837713"/>
    <w:rsid w:val="00837B93"/>
    <w:rsid w:val="00837FAE"/>
    <w:rsid w:val="0084160F"/>
    <w:rsid w:val="00842B9D"/>
    <w:rsid w:val="00843C11"/>
    <w:rsid w:val="00844538"/>
    <w:rsid w:val="00844C3D"/>
    <w:rsid w:val="00845B97"/>
    <w:rsid w:val="0084606D"/>
    <w:rsid w:val="00846B28"/>
    <w:rsid w:val="00846F6A"/>
    <w:rsid w:val="0084770F"/>
    <w:rsid w:val="0085011B"/>
    <w:rsid w:val="00850237"/>
    <w:rsid w:val="0085239A"/>
    <w:rsid w:val="00852576"/>
    <w:rsid w:val="0085518A"/>
    <w:rsid w:val="00855271"/>
    <w:rsid w:val="008562C0"/>
    <w:rsid w:val="00857D81"/>
    <w:rsid w:val="0086218D"/>
    <w:rsid w:val="00862BD5"/>
    <w:rsid w:val="0086342D"/>
    <w:rsid w:val="008635D2"/>
    <w:rsid w:val="0086706B"/>
    <w:rsid w:val="00867AEC"/>
    <w:rsid w:val="0087003A"/>
    <w:rsid w:val="008726A5"/>
    <w:rsid w:val="00873139"/>
    <w:rsid w:val="00873A7E"/>
    <w:rsid w:val="00874247"/>
    <w:rsid w:val="00875066"/>
    <w:rsid w:val="008755BA"/>
    <w:rsid w:val="00875CEC"/>
    <w:rsid w:val="00881864"/>
    <w:rsid w:val="0088415A"/>
    <w:rsid w:val="00885941"/>
    <w:rsid w:val="00885BB1"/>
    <w:rsid w:val="00885DBA"/>
    <w:rsid w:val="00886F66"/>
    <w:rsid w:val="0089475A"/>
    <w:rsid w:val="00894EDF"/>
    <w:rsid w:val="008953B1"/>
    <w:rsid w:val="00895A0C"/>
    <w:rsid w:val="00895D2A"/>
    <w:rsid w:val="00896103"/>
    <w:rsid w:val="00896BD1"/>
    <w:rsid w:val="008A0C65"/>
    <w:rsid w:val="008A2219"/>
    <w:rsid w:val="008A23EF"/>
    <w:rsid w:val="008A24AE"/>
    <w:rsid w:val="008A48B8"/>
    <w:rsid w:val="008A501D"/>
    <w:rsid w:val="008A5719"/>
    <w:rsid w:val="008A59D5"/>
    <w:rsid w:val="008A5F9B"/>
    <w:rsid w:val="008B1251"/>
    <w:rsid w:val="008B1693"/>
    <w:rsid w:val="008B1E1E"/>
    <w:rsid w:val="008B20F3"/>
    <w:rsid w:val="008B2676"/>
    <w:rsid w:val="008B4CBA"/>
    <w:rsid w:val="008B6679"/>
    <w:rsid w:val="008C0867"/>
    <w:rsid w:val="008C08AD"/>
    <w:rsid w:val="008C19A9"/>
    <w:rsid w:val="008C1E7E"/>
    <w:rsid w:val="008C306E"/>
    <w:rsid w:val="008C7A8C"/>
    <w:rsid w:val="008C7B45"/>
    <w:rsid w:val="008C7E8E"/>
    <w:rsid w:val="008D067D"/>
    <w:rsid w:val="008D116A"/>
    <w:rsid w:val="008D163D"/>
    <w:rsid w:val="008D1EA2"/>
    <w:rsid w:val="008D27C9"/>
    <w:rsid w:val="008D27E0"/>
    <w:rsid w:val="008D31F1"/>
    <w:rsid w:val="008D390E"/>
    <w:rsid w:val="008D4704"/>
    <w:rsid w:val="008D6FED"/>
    <w:rsid w:val="008E0D0B"/>
    <w:rsid w:val="008E1B9E"/>
    <w:rsid w:val="008E5638"/>
    <w:rsid w:val="008E7535"/>
    <w:rsid w:val="008E768D"/>
    <w:rsid w:val="008E7A62"/>
    <w:rsid w:val="008F1B5E"/>
    <w:rsid w:val="008F232F"/>
    <w:rsid w:val="008F2720"/>
    <w:rsid w:val="008F4C56"/>
    <w:rsid w:val="008F593F"/>
    <w:rsid w:val="008F5D00"/>
    <w:rsid w:val="008F5DAD"/>
    <w:rsid w:val="008F6B00"/>
    <w:rsid w:val="008F6DB2"/>
    <w:rsid w:val="008F7C70"/>
    <w:rsid w:val="00900477"/>
    <w:rsid w:val="00903A5E"/>
    <w:rsid w:val="00905A56"/>
    <w:rsid w:val="00905BC9"/>
    <w:rsid w:val="00912037"/>
    <w:rsid w:val="00914A95"/>
    <w:rsid w:val="00914E7B"/>
    <w:rsid w:val="009169D3"/>
    <w:rsid w:val="00916EB6"/>
    <w:rsid w:val="0091733C"/>
    <w:rsid w:val="00917525"/>
    <w:rsid w:val="00921667"/>
    <w:rsid w:val="00922310"/>
    <w:rsid w:val="00922606"/>
    <w:rsid w:val="00923F4F"/>
    <w:rsid w:val="00925D5C"/>
    <w:rsid w:val="00926527"/>
    <w:rsid w:val="009310B8"/>
    <w:rsid w:val="00931A8E"/>
    <w:rsid w:val="00933B0E"/>
    <w:rsid w:val="00934B35"/>
    <w:rsid w:val="00934F64"/>
    <w:rsid w:val="00936245"/>
    <w:rsid w:val="00936927"/>
    <w:rsid w:val="00936D65"/>
    <w:rsid w:val="0093734A"/>
    <w:rsid w:val="0094030D"/>
    <w:rsid w:val="009410D3"/>
    <w:rsid w:val="009415D0"/>
    <w:rsid w:val="00942287"/>
    <w:rsid w:val="00942704"/>
    <w:rsid w:val="009427EA"/>
    <w:rsid w:val="0094291E"/>
    <w:rsid w:val="00942A71"/>
    <w:rsid w:val="00942B2D"/>
    <w:rsid w:val="00943725"/>
    <w:rsid w:val="0094550F"/>
    <w:rsid w:val="0094575B"/>
    <w:rsid w:val="00946ED2"/>
    <w:rsid w:val="0094707F"/>
    <w:rsid w:val="00947DE2"/>
    <w:rsid w:val="00950B85"/>
    <w:rsid w:val="0095110C"/>
    <w:rsid w:val="00951305"/>
    <w:rsid w:val="009522D7"/>
    <w:rsid w:val="009528D9"/>
    <w:rsid w:val="009569C6"/>
    <w:rsid w:val="009571A3"/>
    <w:rsid w:val="009579D6"/>
    <w:rsid w:val="00957F5C"/>
    <w:rsid w:val="00962053"/>
    <w:rsid w:val="009645EF"/>
    <w:rsid w:val="00965E7B"/>
    <w:rsid w:val="009717B8"/>
    <w:rsid w:val="00973A3E"/>
    <w:rsid w:val="0097427D"/>
    <w:rsid w:val="009748D5"/>
    <w:rsid w:val="009766DE"/>
    <w:rsid w:val="0097719E"/>
    <w:rsid w:val="0098177B"/>
    <w:rsid w:val="00982B40"/>
    <w:rsid w:val="00983846"/>
    <w:rsid w:val="00985140"/>
    <w:rsid w:val="00985A02"/>
    <w:rsid w:val="00987514"/>
    <w:rsid w:val="00987DA9"/>
    <w:rsid w:val="009904B9"/>
    <w:rsid w:val="00990E65"/>
    <w:rsid w:val="00992EC0"/>
    <w:rsid w:val="00993F79"/>
    <w:rsid w:val="009A0673"/>
    <w:rsid w:val="009A323B"/>
    <w:rsid w:val="009A41CC"/>
    <w:rsid w:val="009A48CD"/>
    <w:rsid w:val="009A53E1"/>
    <w:rsid w:val="009A626A"/>
    <w:rsid w:val="009A69DC"/>
    <w:rsid w:val="009A798A"/>
    <w:rsid w:val="009A7E21"/>
    <w:rsid w:val="009B197E"/>
    <w:rsid w:val="009B229B"/>
    <w:rsid w:val="009B24DC"/>
    <w:rsid w:val="009B3A62"/>
    <w:rsid w:val="009B6C78"/>
    <w:rsid w:val="009C019D"/>
    <w:rsid w:val="009C08A6"/>
    <w:rsid w:val="009C1976"/>
    <w:rsid w:val="009C2DA2"/>
    <w:rsid w:val="009C47E1"/>
    <w:rsid w:val="009C4DAA"/>
    <w:rsid w:val="009C5300"/>
    <w:rsid w:val="009C5A8A"/>
    <w:rsid w:val="009D0D1B"/>
    <w:rsid w:val="009D1190"/>
    <w:rsid w:val="009D255B"/>
    <w:rsid w:val="009D5B4A"/>
    <w:rsid w:val="009D656A"/>
    <w:rsid w:val="009E0B85"/>
    <w:rsid w:val="009E299C"/>
    <w:rsid w:val="009E3E99"/>
    <w:rsid w:val="009E6092"/>
    <w:rsid w:val="009E63B2"/>
    <w:rsid w:val="009E76C2"/>
    <w:rsid w:val="009E7D3F"/>
    <w:rsid w:val="009F0D17"/>
    <w:rsid w:val="009F0D23"/>
    <w:rsid w:val="009F1F7F"/>
    <w:rsid w:val="009F1FF0"/>
    <w:rsid w:val="009F2CF6"/>
    <w:rsid w:val="009F3230"/>
    <w:rsid w:val="009F3DDA"/>
    <w:rsid w:val="009F4257"/>
    <w:rsid w:val="009F4279"/>
    <w:rsid w:val="009F65B8"/>
    <w:rsid w:val="009F663D"/>
    <w:rsid w:val="009F6F81"/>
    <w:rsid w:val="009F7B1E"/>
    <w:rsid w:val="009F7DC7"/>
    <w:rsid w:val="00A01CA5"/>
    <w:rsid w:val="00A0290B"/>
    <w:rsid w:val="00A04433"/>
    <w:rsid w:val="00A04595"/>
    <w:rsid w:val="00A05FA0"/>
    <w:rsid w:val="00A132F3"/>
    <w:rsid w:val="00A13686"/>
    <w:rsid w:val="00A138C6"/>
    <w:rsid w:val="00A14653"/>
    <w:rsid w:val="00A158CB"/>
    <w:rsid w:val="00A16477"/>
    <w:rsid w:val="00A21770"/>
    <w:rsid w:val="00A21BDA"/>
    <w:rsid w:val="00A21C30"/>
    <w:rsid w:val="00A224D6"/>
    <w:rsid w:val="00A22A96"/>
    <w:rsid w:val="00A24D7C"/>
    <w:rsid w:val="00A264D6"/>
    <w:rsid w:val="00A30988"/>
    <w:rsid w:val="00A33725"/>
    <w:rsid w:val="00A34181"/>
    <w:rsid w:val="00A35436"/>
    <w:rsid w:val="00A35E42"/>
    <w:rsid w:val="00A37EC6"/>
    <w:rsid w:val="00A417FA"/>
    <w:rsid w:val="00A4331A"/>
    <w:rsid w:val="00A44C55"/>
    <w:rsid w:val="00A457FA"/>
    <w:rsid w:val="00A47DF5"/>
    <w:rsid w:val="00A51281"/>
    <w:rsid w:val="00A52789"/>
    <w:rsid w:val="00A52EDA"/>
    <w:rsid w:val="00A53362"/>
    <w:rsid w:val="00A53916"/>
    <w:rsid w:val="00A53967"/>
    <w:rsid w:val="00A546A8"/>
    <w:rsid w:val="00A557BA"/>
    <w:rsid w:val="00A6016D"/>
    <w:rsid w:val="00A60C45"/>
    <w:rsid w:val="00A638FA"/>
    <w:rsid w:val="00A64DE7"/>
    <w:rsid w:val="00A658F1"/>
    <w:rsid w:val="00A66C17"/>
    <w:rsid w:val="00A71544"/>
    <w:rsid w:val="00A71A1B"/>
    <w:rsid w:val="00A74910"/>
    <w:rsid w:val="00A763E4"/>
    <w:rsid w:val="00A7666C"/>
    <w:rsid w:val="00A7725C"/>
    <w:rsid w:val="00A82CA8"/>
    <w:rsid w:val="00A84C82"/>
    <w:rsid w:val="00A86CC4"/>
    <w:rsid w:val="00A86EF9"/>
    <w:rsid w:val="00A8797D"/>
    <w:rsid w:val="00A87983"/>
    <w:rsid w:val="00A87E12"/>
    <w:rsid w:val="00A90F85"/>
    <w:rsid w:val="00A91B0C"/>
    <w:rsid w:val="00A92EF5"/>
    <w:rsid w:val="00A95051"/>
    <w:rsid w:val="00A956F5"/>
    <w:rsid w:val="00A96CE1"/>
    <w:rsid w:val="00A96DC3"/>
    <w:rsid w:val="00AA031A"/>
    <w:rsid w:val="00AA1CEB"/>
    <w:rsid w:val="00AA1DDC"/>
    <w:rsid w:val="00AA53C7"/>
    <w:rsid w:val="00AA5D83"/>
    <w:rsid w:val="00AA6298"/>
    <w:rsid w:val="00AA65AF"/>
    <w:rsid w:val="00AA69D7"/>
    <w:rsid w:val="00AA757B"/>
    <w:rsid w:val="00AB1160"/>
    <w:rsid w:val="00AB1C90"/>
    <w:rsid w:val="00AB2AFE"/>
    <w:rsid w:val="00AB2E22"/>
    <w:rsid w:val="00AB3CD0"/>
    <w:rsid w:val="00AB402B"/>
    <w:rsid w:val="00AB6E5D"/>
    <w:rsid w:val="00AC0338"/>
    <w:rsid w:val="00AC0575"/>
    <w:rsid w:val="00AC05B7"/>
    <w:rsid w:val="00AC1227"/>
    <w:rsid w:val="00AC3B1D"/>
    <w:rsid w:val="00AC5CAC"/>
    <w:rsid w:val="00AC6484"/>
    <w:rsid w:val="00AC678E"/>
    <w:rsid w:val="00AC6D6C"/>
    <w:rsid w:val="00AD0394"/>
    <w:rsid w:val="00AD0EE4"/>
    <w:rsid w:val="00AD1542"/>
    <w:rsid w:val="00AD1E1C"/>
    <w:rsid w:val="00AD2148"/>
    <w:rsid w:val="00AD2ABD"/>
    <w:rsid w:val="00AD33F2"/>
    <w:rsid w:val="00AD40AB"/>
    <w:rsid w:val="00AD42E8"/>
    <w:rsid w:val="00AD5A5D"/>
    <w:rsid w:val="00AD5DCD"/>
    <w:rsid w:val="00AD7270"/>
    <w:rsid w:val="00AE5D3D"/>
    <w:rsid w:val="00AE6D33"/>
    <w:rsid w:val="00AE70A6"/>
    <w:rsid w:val="00AF1B26"/>
    <w:rsid w:val="00AF1E9C"/>
    <w:rsid w:val="00AF37A3"/>
    <w:rsid w:val="00AF5925"/>
    <w:rsid w:val="00AF59E2"/>
    <w:rsid w:val="00AF5CF3"/>
    <w:rsid w:val="00AF737C"/>
    <w:rsid w:val="00AF76DE"/>
    <w:rsid w:val="00B02B91"/>
    <w:rsid w:val="00B03E59"/>
    <w:rsid w:val="00B04590"/>
    <w:rsid w:val="00B04A69"/>
    <w:rsid w:val="00B072E2"/>
    <w:rsid w:val="00B111CF"/>
    <w:rsid w:val="00B1135D"/>
    <w:rsid w:val="00B14E7B"/>
    <w:rsid w:val="00B15AA6"/>
    <w:rsid w:val="00B16A3C"/>
    <w:rsid w:val="00B16F7D"/>
    <w:rsid w:val="00B17636"/>
    <w:rsid w:val="00B20717"/>
    <w:rsid w:val="00B20B32"/>
    <w:rsid w:val="00B2217F"/>
    <w:rsid w:val="00B221D8"/>
    <w:rsid w:val="00B2262D"/>
    <w:rsid w:val="00B237FD"/>
    <w:rsid w:val="00B23C7B"/>
    <w:rsid w:val="00B243F2"/>
    <w:rsid w:val="00B249D0"/>
    <w:rsid w:val="00B2579B"/>
    <w:rsid w:val="00B27000"/>
    <w:rsid w:val="00B27C2D"/>
    <w:rsid w:val="00B27F5A"/>
    <w:rsid w:val="00B322D8"/>
    <w:rsid w:val="00B324B1"/>
    <w:rsid w:val="00B34D52"/>
    <w:rsid w:val="00B34D6A"/>
    <w:rsid w:val="00B35A85"/>
    <w:rsid w:val="00B37D50"/>
    <w:rsid w:val="00B40E27"/>
    <w:rsid w:val="00B40FD3"/>
    <w:rsid w:val="00B416BB"/>
    <w:rsid w:val="00B41CD2"/>
    <w:rsid w:val="00B433FC"/>
    <w:rsid w:val="00B439DB"/>
    <w:rsid w:val="00B43BA4"/>
    <w:rsid w:val="00B44983"/>
    <w:rsid w:val="00B46958"/>
    <w:rsid w:val="00B473A7"/>
    <w:rsid w:val="00B47478"/>
    <w:rsid w:val="00B52ACF"/>
    <w:rsid w:val="00B533E9"/>
    <w:rsid w:val="00B538B3"/>
    <w:rsid w:val="00B5411B"/>
    <w:rsid w:val="00B561B8"/>
    <w:rsid w:val="00B56A2E"/>
    <w:rsid w:val="00B56D01"/>
    <w:rsid w:val="00B613BC"/>
    <w:rsid w:val="00B6201D"/>
    <w:rsid w:val="00B62354"/>
    <w:rsid w:val="00B62652"/>
    <w:rsid w:val="00B6560F"/>
    <w:rsid w:val="00B669A9"/>
    <w:rsid w:val="00B673C9"/>
    <w:rsid w:val="00B675BC"/>
    <w:rsid w:val="00B7005C"/>
    <w:rsid w:val="00B7035E"/>
    <w:rsid w:val="00B721D6"/>
    <w:rsid w:val="00B722FF"/>
    <w:rsid w:val="00B73F2B"/>
    <w:rsid w:val="00B75A74"/>
    <w:rsid w:val="00B7782F"/>
    <w:rsid w:val="00B77C80"/>
    <w:rsid w:val="00B806A5"/>
    <w:rsid w:val="00B81252"/>
    <w:rsid w:val="00B82328"/>
    <w:rsid w:val="00B83D77"/>
    <w:rsid w:val="00B85A93"/>
    <w:rsid w:val="00B862DB"/>
    <w:rsid w:val="00B87E70"/>
    <w:rsid w:val="00B87F1A"/>
    <w:rsid w:val="00B91380"/>
    <w:rsid w:val="00B914B5"/>
    <w:rsid w:val="00B915B8"/>
    <w:rsid w:val="00B92EC6"/>
    <w:rsid w:val="00B94C5F"/>
    <w:rsid w:val="00BA1BC0"/>
    <w:rsid w:val="00BA2290"/>
    <w:rsid w:val="00BA3206"/>
    <w:rsid w:val="00BA4676"/>
    <w:rsid w:val="00BA5F0E"/>
    <w:rsid w:val="00BB2FCD"/>
    <w:rsid w:val="00BB35E5"/>
    <w:rsid w:val="00BB5A8F"/>
    <w:rsid w:val="00BB72C2"/>
    <w:rsid w:val="00BB7427"/>
    <w:rsid w:val="00BB7F78"/>
    <w:rsid w:val="00BC2099"/>
    <w:rsid w:val="00BC2224"/>
    <w:rsid w:val="00BC39F2"/>
    <w:rsid w:val="00BC5FFA"/>
    <w:rsid w:val="00BC78A6"/>
    <w:rsid w:val="00BC78D6"/>
    <w:rsid w:val="00BC79E2"/>
    <w:rsid w:val="00BC7A86"/>
    <w:rsid w:val="00BD084F"/>
    <w:rsid w:val="00BD0BBD"/>
    <w:rsid w:val="00BD0D22"/>
    <w:rsid w:val="00BD397F"/>
    <w:rsid w:val="00BD48CB"/>
    <w:rsid w:val="00BD4D9F"/>
    <w:rsid w:val="00BD5998"/>
    <w:rsid w:val="00BD68FD"/>
    <w:rsid w:val="00BE1BB1"/>
    <w:rsid w:val="00BE2290"/>
    <w:rsid w:val="00BE40C8"/>
    <w:rsid w:val="00BE45E1"/>
    <w:rsid w:val="00BF0C80"/>
    <w:rsid w:val="00BF19B8"/>
    <w:rsid w:val="00BF1D42"/>
    <w:rsid w:val="00BF284C"/>
    <w:rsid w:val="00BF3002"/>
    <w:rsid w:val="00BF3DFD"/>
    <w:rsid w:val="00BF50EC"/>
    <w:rsid w:val="00BF6D1B"/>
    <w:rsid w:val="00BF7CC7"/>
    <w:rsid w:val="00BF7E4A"/>
    <w:rsid w:val="00C01ADB"/>
    <w:rsid w:val="00C028A5"/>
    <w:rsid w:val="00C02D8D"/>
    <w:rsid w:val="00C033F9"/>
    <w:rsid w:val="00C035C8"/>
    <w:rsid w:val="00C0375B"/>
    <w:rsid w:val="00C0404B"/>
    <w:rsid w:val="00C041E2"/>
    <w:rsid w:val="00C05193"/>
    <w:rsid w:val="00C0681B"/>
    <w:rsid w:val="00C06CA9"/>
    <w:rsid w:val="00C07CDA"/>
    <w:rsid w:val="00C10757"/>
    <w:rsid w:val="00C11767"/>
    <w:rsid w:val="00C11FF7"/>
    <w:rsid w:val="00C12F5F"/>
    <w:rsid w:val="00C13B9B"/>
    <w:rsid w:val="00C150E1"/>
    <w:rsid w:val="00C17BC6"/>
    <w:rsid w:val="00C20C7C"/>
    <w:rsid w:val="00C21167"/>
    <w:rsid w:val="00C21380"/>
    <w:rsid w:val="00C23102"/>
    <w:rsid w:val="00C2369D"/>
    <w:rsid w:val="00C23E3B"/>
    <w:rsid w:val="00C2410D"/>
    <w:rsid w:val="00C2515A"/>
    <w:rsid w:val="00C25390"/>
    <w:rsid w:val="00C277ED"/>
    <w:rsid w:val="00C27B35"/>
    <w:rsid w:val="00C27C7F"/>
    <w:rsid w:val="00C302F6"/>
    <w:rsid w:val="00C3137F"/>
    <w:rsid w:val="00C31C0A"/>
    <w:rsid w:val="00C3255C"/>
    <w:rsid w:val="00C34A71"/>
    <w:rsid w:val="00C34DAB"/>
    <w:rsid w:val="00C360C2"/>
    <w:rsid w:val="00C41547"/>
    <w:rsid w:val="00C42060"/>
    <w:rsid w:val="00C43590"/>
    <w:rsid w:val="00C4404D"/>
    <w:rsid w:val="00C4731F"/>
    <w:rsid w:val="00C47FEA"/>
    <w:rsid w:val="00C50B1C"/>
    <w:rsid w:val="00C51FFE"/>
    <w:rsid w:val="00C52FA2"/>
    <w:rsid w:val="00C53A80"/>
    <w:rsid w:val="00C54CBE"/>
    <w:rsid w:val="00C55649"/>
    <w:rsid w:val="00C6178B"/>
    <w:rsid w:val="00C6182F"/>
    <w:rsid w:val="00C627A8"/>
    <w:rsid w:val="00C6323D"/>
    <w:rsid w:val="00C633F1"/>
    <w:rsid w:val="00C6391D"/>
    <w:rsid w:val="00C63F7C"/>
    <w:rsid w:val="00C64705"/>
    <w:rsid w:val="00C662D5"/>
    <w:rsid w:val="00C663B0"/>
    <w:rsid w:val="00C670C8"/>
    <w:rsid w:val="00C671E3"/>
    <w:rsid w:val="00C7097C"/>
    <w:rsid w:val="00C70CC7"/>
    <w:rsid w:val="00C70FD5"/>
    <w:rsid w:val="00C71BCB"/>
    <w:rsid w:val="00C75631"/>
    <w:rsid w:val="00C7570A"/>
    <w:rsid w:val="00C75B40"/>
    <w:rsid w:val="00C76CB9"/>
    <w:rsid w:val="00C76FB0"/>
    <w:rsid w:val="00C80607"/>
    <w:rsid w:val="00C83152"/>
    <w:rsid w:val="00C84235"/>
    <w:rsid w:val="00C86F60"/>
    <w:rsid w:val="00C87885"/>
    <w:rsid w:val="00C90020"/>
    <w:rsid w:val="00C91A99"/>
    <w:rsid w:val="00C931C9"/>
    <w:rsid w:val="00C93FED"/>
    <w:rsid w:val="00C956F0"/>
    <w:rsid w:val="00C95700"/>
    <w:rsid w:val="00C95CAD"/>
    <w:rsid w:val="00C9603D"/>
    <w:rsid w:val="00C9775D"/>
    <w:rsid w:val="00C97CC9"/>
    <w:rsid w:val="00CA19E8"/>
    <w:rsid w:val="00CA39BC"/>
    <w:rsid w:val="00CA3E35"/>
    <w:rsid w:val="00CA5D06"/>
    <w:rsid w:val="00CA7547"/>
    <w:rsid w:val="00CA7DE7"/>
    <w:rsid w:val="00CB03A5"/>
    <w:rsid w:val="00CB061A"/>
    <w:rsid w:val="00CB1769"/>
    <w:rsid w:val="00CB2CBD"/>
    <w:rsid w:val="00CB3857"/>
    <w:rsid w:val="00CB4718"/>
    <w:rsid w:val="00CB4997"/>
    <w:rsid w:val="00CB4A04"/>
    <w:rsid w:val="00CB4AF9"/>
    <w:rsid w:val="00CB4BF6"/>
    <w:rsid w:val="00CB53E7"/>
    <w:rsid w:val="00CB5AE3"/>
    <w:rsid w:val="00CB6FD7"/>
    <w:rsid w:val="00CC0674"/>
    <w:rsid w:val="00CC0DD4"/>
    <w:rsid w:val="00CC1B3E"/>
    <w:rsid w:val="00CC3433"/>
    <w:rsid w:val="00CC3727"/>
    <w:rsid w:val="00CC522A"/>
    <w:rsid w:val="00CC5843"/>
    <w:rsid w:val="00CC5A0D"/>
    <w:rsid w:val="00CC5B79"/>
    <w:rsid w:val="00CC6A1C"/>
    <w:rsid w:val="00CD0077"/>
    <w:rsid w:val="00CD14BC"/>
    <w:rsid w:val="00CD2A94"/>
    <w:rsid w:val="00CD2BA0"/>
    <w:rsid w:val="00CD2BAD"/>
    <w:rsid w:val="00CD37F5"/>
    <w:rsid w:val="00CE02B3"/>
    <w:rsid w:val="00CE2F44"/>
    <w:rsid w:val="00CE3616"/>
    <w:rsid w:val="00CE3DF0"/>
    <w:rsid w:val="00CE3E08"/>
    <w:rsid w:val="00CE4843"/>
    <w:rsid w:val="00CE5064"/>
    <w:rsid w:val="00CE6EFE"/>
    <w:rsid w:val="00CE776A"/>
    <w:rsid w:val="00CF01D2"/>
    <w:rsid w:val="00CF0B44"/>
    <w:rsid w:val="00CF1009"/>
    <w:rsid w:val="00CF19C2"/>
    <w:rsid w:val="00CF5234"/>
    <w:rsid w:val="00CF7608"/>
    <w:rsid w:val="00D005B6"/>
    <w:rsid w:val="00D012C5"/>
    <w:rsid w:val="00D01B88"/>
    <w:rsid w:val="00D02088"/>
    <w:rsid w:val="00D03BE9"/>
    <w:rsid w:val="00D0436C"/>
    <w:rsid w:val="00D0569B"/>
    <w:rsid w:val="00D100AC"/>
    <w:rsid w:val="00D110BD"/>
    <w:rsid w:val="00D15DD3"/>
    <w:rsid w:val="00D16190"/>
    <w:rsid w:val="00D16A9D"/>
    <w:rsid w:val="00D17F71"/>
    <w:rsid w:val="00D21ABC"/>
    <w:rsid w:val="00D21C59"/>
    <w:rsid w:val="00D23C6C"/>
    <w:rsid w:val="00D241A1"/>
    <w:rsid w:val="00D27264"/>
    <w:rsid w:val="00D30A31"/>
    <w:rsid w:val="00D33E00"/>
    <w:rsid w:val="00D34A7C"/>
    <w:rsid w:val="00D34CD4"/>
    <w:rsid w:val="00D34F51"/>
    <w:rsid w:val="00D356ED"/>
    <w:rsid w:val="00D40097"/>
    <w:rsid w:val="00D4085B"/>
    <w:rsid w:val="00D432AB"/>
    <w:rsid w:val="00D502BE"/>
    <w:rsid w:val="00D513AF"/>
    <w:rsid w:val="00D5165D"/>
    <w:rsid w:val="00D520F0"/>
    <w:rsid w:val="00D54009"/>
    <w:rsid w:val="00D5466A"/>
    <w:rsid w:val="00D54780"/>
    <w:rsid w:val="00D55E1D"/>
    <w:rsid w:val="00D55F6A"/>
    <w:rsid w:val="00D5652F"/>
    <w:rsid w:val="00D566BB"/>
    <w:rsid w:val="00D56E59"/>
    <w:rsid w:val="00D57D19"/>
    <w:rsid w:val="00D6149E"/>
    <w:rsid w:val="00D62239"/>
    <w:rsid w:val="00D62489"/>
    <w:rsid w:val="00D62A19"/>
    <w:rsid w:val="00D6320A"/>
    <w:rsid w:val="00D63AC8"/>
    <w:rsid w:val="00D63FC1"/>
    <w:rsid w:val="00D64460"/>
    <w:rsid w:val="00D64D76"/>
    <w:rsid w:val="00D6583E"/>
    <w:rsid w:val="00D66833"/>
    <w:rsid w:val="00D70861"/>
    <w:rsid w:val="00D713D3"/>
    <w:rsid w:val="00D71AD8"/>
    <w:rsid w:val="00D74A9B"/>
    <w:rsid w:val="00D754EA"/>
    <w:rsid w:val="00D7592D"/>
    <w:rsid w:val="00D75B6C"/>
    <w:rsid w:val="00D76633"/>
    <w:rsid w:val="00D76AEE"/>
    <w:rsid w:val="00D77338"/>
    <w:rsid w:val="00D774CD"/>
    <w:rsid w:val="00D777E4"/>
    <w:rsid w:val="00D779FD"/>
    <w:rsid w:val="00D77AD8"/>
    <w:rsid w:val="00D80480"/>
    <w:rsid w:val="00D808E8"/>
    <w:rsid w:val="00D815AC"/>
    <w:rsid w:val="00D81D14"/>
    <w:rsid w:val="00D81F4F"/>
    <w:rsid w:val="00D82511"/>
    <w:rsid w:val="00D83E8B"/>
    <w:rsid w:val="00D845C2"/>
    <w:rsid w:val="00D8577A"/>
    <w:rsid w:val="00D86C56"/>
    <w:rsid w:val="00D87F49"/>
    <w:rsid w:val="00D917EA"/>
    <w:rsid w:val="00D918F8"/>
    <w:rsid w:val="00D91F5F"/>
    <w:rsid w:val="00D93302"/>
    <w:rsid w:val="00DA1F54"/>
    <w:rsid w:val="00DA236D"/>
    <w:rsid w:val="00DA4AFA"/>
    <w:rsid w:val="00DA4BC4"/>
    <w:rsid w:val="00DA7319"/>
    <w:rsid w:val="00DA74AD"/>
    <w:rsid w:val="00DB0E4A"/>
    <w:rsid w:val="00DB2698"/>
    <w:rsid w:val="00DB421D"/>
    <w:rsid w:val="00DB5342"/>
    <w:rsid w:val="00DB65CD"/>
    <w:rsid w:val="00DC0EB8"/>
    <w:rsid w:val="00DC2B60"/>
    <w:rsid w:val="00DC3703"/>
    <w:rsid w:val="00DC424A"/>
    <w:rsid w:val="00DC5926"/>
    <w:rsid w:val="00DC70A5"/>
    <w:rsid w:val="00DC710E"/>
    <w:rsid w:val="00DC77EA"/>
    <w:rsid w:val="00DD03C5"/>
    <w:rsid w:val="00DD110E"/>
    <w:rsid w:val="00DD129D"/>
    <w:rsid w:val="00DD1C98"/>
    <w:rsid w:val="00DD1CEE"/>
    <w:rsid w:val="00DD2FB3"/>
    <w:rsid w:val="00DD2FE8"/>
    <w:rsid w:val="00DD3E3F"/>
    <w:rsid w:val="00DD418D"/>
    <w:rsid w:val="00DD5542"/>
    <w:rsid w:val="00DD5829"/>
    <w:rsid w:val="00DD5F50"/>
    <w:rsid w:val="00DD6508"/>
    <w:rsid w:val="00DD799E"/>
    <w:rsid w:val="00DE0F65"/>
    <w:rsid w:val="00DE299E"/>
    <w:rsid w:val="00DE2F2C"/>
    <w:rsid w:val="00DE41EF"/>
    <w:rsid w:val="00DE5C5F"/>
    <w:rsid w:val="00DE68B5"/>
    <w:rsid w:val="00DE6F5C"/>
    <w:rsid w:val="00DF32BF"/>
    <w:rsid w:val="00DF4826"/>
    <w:rsid w:val="00DF5338"/>
    <w:rsid w:val="00DF76D4"/>
    <w:rsid w:val="00E00985"/>
    <w:rsid w:val="00E00FE2"/>
    <w:rsid w:val="00E01EA4"/>
    <w:rsid w:val="00E01FDA"/>
    <w:rsid w:val="00E03FF7"/>
    <w:rsid w:val="00E041E2"/>
    <w:rsid w:val="00E042AD"/>
    <w:rsid w:val="00E04645"/>
    <w:rsid w:val="00E0504B"/>
    <w:rsid w:val="00E05AEF"/>
    <w:rsid w:val="00E06204"/>
    <w:rsid w:val="00E07C16"/>
    <w:rsid w:val="00E11F8B"/>
    <w:rsid w:val="00E14D39"/>
    <w:rsid w:val="00E1659C"/>
    <w:rsid w:val="00E16C01"/>
    <w:rsid w:val="00E2040D"/>
    <w:rsid w:val="00E21815"/>
    <w:rsid w:val="00E22910"/>
    <w:rsid w:val="00E23711"/>
    <w:rsid w:val="00E340A3"/>
    <w:rsid w:val="00E34280"/>
    <w:rsid w:val="00E3438E"/>
    <w:rsid w:val="00E34685"/>
    <w:rsid w:val="00E3582A"/>
    <w:rsid w:val="00E35929"/>
    <w:rsid w:val="00E372EA"/>
    <w:rsid w:val="00E40CC6"/>
    <w:rsid w:val="00E44531"/>
    <w:rsid w:val="00E45408"/>
    <w:rsid w:val="00E45441"/>
    <w:rsid w:val="00E51054"/>
    <w:rsid w:val="00E51CC7"/>
    <w:rsid w:val="00E53561"/>
    <w:rsid w:val="00E53BF8"/>
    <w:rsid w:val="00E54A8E"/>
    <w:rsid w:val="00E564C6"/>
    <w:rsid w:val="00E56904"/>
    <w:rsid w:val="00E57214"/>
    <w:rsid w:val="00E579A4"/>
    <w:rsid w:val="00E61147"/>
    <w:rsid w:val="00E62D59"/>
    <w:rsid w:val="00E63657"/>
    <w:rsid w:val="00E63C9E"/>
    <w:rsid w:val="00E6441B"/>
    <w:rsid w:val="00E64867"/>
    <w:rsid w:val="00E657B0"/>
    <w:rsid w:val="00E660F7"/>
    <w:rsid w:val="00E66EC4"/>
    <w:rsid w:val="00E66FE2"/>
    <w:rsid w:val="00E67FA2"/>
    <w:rsid w:val="00E70344"/>
    <w:rsid w:val="00E70F01"/>
    <w:rsid w:val="00E716E3"/>
    <w:rsid w:val="00E74A89"/>
    <w:rsid w:val="00E74FE0"/>
    <w:rsid w:val="00E75F8B"/>
    <w:rsid w:val="00E766AE"/>
    <w:rsid w:val="00E76F10"/>
    <w:rsid w:val="00E77042"/>
    <w:rsid w:val="00E774C1"/>
    <w:rsid w:val="00E776D6"/>
    <w:rsid w:val="00E80AF1"/>
    <w:rsid w:val="00E80E78"/>
    <w:rsid w:val="00E81386"/>
    <w:rsid w:val="00E8170D"/>
    <w:rsid w:val="00E81F71"/>
    <w:rsid w:val="00E83897"/>
    <w:rsid w:val="00E841FA"/>
    <w:rsid w:val="00E8516E"/>
    <w:rsid w:val="00E87D12"/>
    <w:rsid w:val="00E9190B"/>
    <w:rsid w:val="00E92F07"/>
    <w:rsid w:val="00E93091"/>
    <w:rsid w:val="00E93D2A"/>
    <w:rsid w:val="00E93F34"/>
    <w:rsid w:val="00E944CE"/>
    <w:rsid w:val="00E948EC"/>
    <w:rsid w:val="00E952CE"/>
    <w:rsid w:val="00E96749"/>
    <w:rsid w:val="00EA06E2"/>
    <w:rsid w:val="00EA07CB"/>
    <w:rsid w:val="00EA3255"/>
    <w:rsid w:val="00EA388A"/>
    <w:rsid w:val="00EB000A"/>
    <w:rsid w:val="00EB0191"/>
    <w:rsid w:val="00EB0438"/>
    <w:rsid w:val="00EB0527"/>
    <w:rsid w:val="00EB2A7D"/>
    <w:rsid w:val="00EB33AC"/>
    <w:rsid w:val="00EB3484"/>
    <w:rsid w:val="00EB3D28"/>
    <w:rsid w:val="00EB4DDC"/>
    <w:rsid w:val="00EB59BB"/>
    <w:rsid w:val="00EB5AAA"/>
    <w:rsid w:val="00EB6118"/>
    <w:rsid w:val="00EB65A0"/>
    <w:rsid w:val="00EB6B4D"/>
    <w:rsid w:val="00EB718A"/>
    <w:rsid w:val="00EC0D1A"/>
    <w:rsid w:val="00EC111A"/>
    <w:rsid w:val="00EC2279"/>
    <w:rsid w:val="00EC315F"/>
    <w:rsid w:val="00EC31D6"/>
    <w:rsid w:val="00EC3B79"/>
    <w:rsid w:val="00EC48FC"/>
    <w:rsid w:val="00EC618B"/>
    <w:rsid w:val="00ED01C7"/>
    <w:rsid w:val="00ED08EB"/>
    <w:rsid w:val="00ED2394"/>
    <w:rsid w:val="00ED33B1"/>
    <w:rsid w:val="00ED48D5"/>
    <w:rsid w:val="00ED682F"/>
    <w:rsid w:val="00ED710E"/>
    <w:rsid w:val="00EE0258"/>
    <w:rsid w:val="00EE17D6"/>
    <w:rsid w:val="00EE1BBA"/>
    <w:rsid w:val="00EE219B"/>
    <w:rsid w:val="00EE323A"/>
    <w:rsid w:val="00EE42AD"/>
    <w:rsid w:val="00EE4E54"/>
    <w:rsid w:val="00EE528B"/>
    <w:rsid w:val="00EE5E76"/>
    <w:rsid w:val="00EE60D4"/>
    <w:rsid w:val="00EE7DF7"/>
    <w:rsid w:val="00EF1C8E"/>
    <w:rsid w:val="00EF26FB"/>
    <w:rsid w:val="00EF3070"/>
    <w:rsid w:val="00EF4B68"/>
    <w:rsid w:val="00F02A22"/>
    <w:rsid w:val="00F02F71"/>
    <w:rsid w:val="00F034D0"/>
    <w:rsid w:val="00F03C46"/>
    <w:rsid w:val="00F045A8"/>
    <w:rsid w:val="00F04CE8"/>
    <w:rsid w:val="00F0585C"/>
    <w:rsid w:val="00F10827"/>
    <w:rsid w:val="00F11E96"/>
    <w:rsid w:val="00F12F58"/>
    <w:rsid w:val="00F14BC1"/>
    <w:rsid w:val="00F14CEB"/>
    <w:rsid w:val="00F14E00"/>
    <w:rsid w:val="00F15233"/>
    <w:rsid w:val="00F171C9"/>
    <w:rsid w:val="00F20ED9"/>
    <w:rsid w:val="00F211CC"/>
    <w:rsid w:val="00F2172D"/>
    <w:rsid w:val="00F224CC"/>
    <w:rsid w:val="00F233C5"/>
    <w:rsid w:val="00F27FDF"/>
    <w:rsid w:val="00F30EC6"/>
    <w:rsid w:val="00F3119E"/>
    <w:rsid w:val="00F313F2"/>
    <w:rsid w:val="00F33320"/>
    <w:rsid w:val="00F33619"/>
    <w:rsid w:val="00F3451D"/>
    <w:rsid w:val="00F3712E"/>
    <w:rsid w:val="00F400DD"/>
    <w:rsid w:val="00F40837"/>
    <w:rsid w:val="00F40BED"/>
    <w:rsid w:val="00F4531B"/>
    <w:rsid w:val="00F45BA9"/>
    <w:rsid w:val="00F461AF"/>
    <w:rsid w:val="00F47F97"/>
    <w:rsid w:val="00F503D3"/>
    <w:rsid w:val="00F53086"/>
    <w:rsid w:val="00F611A0"/>
    <w:rsid w:val="00F61EF4"/>
    <w:rsid w:val="00F625F8"/>
    <w:rsid w:val="00F6569A"/>
    <w:rsid w:val="00F65971"/>
    <w:rsid w:val="00F65C1F"/>
    <w:rsid w:val="00F6691D"/>
    <w:rsid w:val="00F66BE4"/>
    <w:rsid w:val="00F70887"/>
    <w:rsid w:val="00F70C02"/>
    <w:rsid w:val="00F72DC4"/>
    <w:rsid w:val="00F7417D"/>
    <w:rsid w:val="00F74A12"/>
    <w:rsid w:val="00F74E2C"/>
    <w:rsid w:val="00F75075"/>
    <w:rsid w:val="00F7705D"/>
    <w:rsid w:val="00F77594"/>
    <w:rsid w:val="00F77940"/>
    <w:rsid w:val="00F80F10"/>
    <w:rsid w:val="00F827B2"/>
    <w:rsid w:val="00F83F25"/>
    <w:rsid w:val="00F85F11"/>
    <w:rsid w:val="00F87130"/>
    <w:rsid w:val="00F87D4F"/>
    <w:rsid w:val="00F9073E"/>
    <w:rsid w:val="00F90D08"/>
    <w:rsid w:val="00F919D7"/>
    <w:rsid w:val="00F92312"/>
    <w:rsid w:val="00F94075"/>
    <w:rsid w:val="00F97941"/>
    <w:rsid w:val="00FA1081"/>
    <w:rsid w:val="00FA14D0"/>
    <w:rsid w:val="00FA18BA"/>
    <w:rsid w:val="00FA3939"/>
    <w:rsid w:val="00FA3957"/>
    <w:rsid w:val="00FA55F2"/>
    <w:rsid w:val="00FA60A8"/>
    <w:rsid w:val="00FB1BF5"/>
    <w:rsid w:val="00FB1F7B"/>
    <w:rsid w:val="00FB2223"/>
    <w:rsid w:val="00FB4625"/>
    <w:rsid w:val="00FB4DAE"/>
    <w:rsid w:val="00FB575C"/>
    <w:rsid w:val="00FB6680"/>
    <w:rsid w:val="00FB79FC"/>
    <w:rsid w:val="00FC0B57"/>
    <w:rsid w:val="00FC0D87"/>
    <w:rsid w:val="00FC212E"/>
    <w:rsid w:val="00FC2DD2"/>
    <w:rsid w:val="00FC3180"/>
    <w:rsid w:val="00FC390A"/>
    <w:rsid w:val="00FC4578"/>
    <w:rsid w:val="00FC67DB"/>
    <w:rsid w:val="00FD1D0B"/>
    <w:rsid w:val="00FD1EB8"/>
    <w:rsid w:val="00FD2C39"/>
    <w:rsid w:val="00FD4E4E"/>
    <w:rsid w:val="00FD5CB5"/>
    <w:rsid w:val="00FD5F79"/>
    <w:rsid w:val="00FE13A2"/>
    <w:rsid w:val="00FE2954"/>
    <w:rsid w:val="00FE4CE0"/>
    <w:rsid w:val="00FE57E7"/>
    <w:rsid w:val="00FE5B77"/>
    <w:rsid w:val="00FE5C1E"/>
    <w:rsid w:val="00FE5D01"/>
    <w:rsid w:val="00FE73A0"/>
    <w:rsid w:val="00FE7FD9"/>
    <w:rsid w:val="00FF042E"/>
    <w:rsid w:val="00FF1994"/>
    <w:rsid w:val="00FF1EB0"/>
    <w:rsid w:val="00FF38C6"/>
    <w:rsid w:val="00FF3BD4"/>
    <w:rsid w:val="00FF6383"/>
    <w:rsid w:val="00FF654A"/>
    <w:rsid w:val="00FF75C3"/>
    <w:rsid w:val="02C7F88E"/>
    <w:rsid w:val="0A0154DA"/>
    <w:rsid w:val="12EB60BE"/>
    <w:rsid w:val="1A6BE4FD"/>
    <w:rsid w:val="2171C647"/>
    <w:rsid w:val="24119853"/>
    <w:rsid w:val="2B73D281"/>
    <w:rsid w:val="2CF9A2AE"/>
    <w:rsid w:val="37FE4ED2"/>
    <w:rsid w:val="3C476D70"/>
    <w:rsid w:val="3D2E4BAA"/>
    <w:rsid w:val="67D2C1CE"/>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FC377"/>
  <w15:chartTrackingRefBased/>
  <w15:docId w15:val="{0351C271-FFEF-44EE-90C0-00BCE446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082"/>
    <w:pPr>
      <w:spacing w:beforeAutospacing="1" w:after="80" w:afterAutospacing="1"/>
    </w:pPr>
    <w:rPr>
      <w:color w:val="282B3B"/>
      <w:sz w:val="22"/>
      <w:szCs w:val="24"/>
      <w:lang w:val="en-US" w:eastAsia="en-US"/>
    </w:rPr>
  </w:style>
  <w:style w:type="paragraph" w:styleId="Rubrik1">
    <w:name w:val="heading 1"/>
    <w:basedOn w:val="Normal"/>
    <w:next w:val="Normal"/>
    <w:link w:val="Rubrik1Char"/>
    <w:uiPriority w:val="9"/>
    <w:qFormat/>
    <w:rsid w:val="006F289A"/>
    <w:pPr>
      <w:keepNext/>
      <w:keepLines/>
      <w:outlineLvl w:val="0"/>
    </w:pPr>
    <w:rPr>
      <w:rFonts w:ascii="Century Gothic" w:eastAsia="Times New Roman" w:hAnsi="Century Gothic"/>
      <w:b/>
      <w:color w:val="0480FE"/>
      <w:sz w:val="56"/>
      <w:szCs w:val="56"/>
      <w:lang w:val="en-GB"/>
    </w:rPr>
  </w:style>
  <w:style w:type="paragraph" w:styleId="Rubrik2">
    <w:name w:val="heading 2"/>
    <w:basedOn w:val="Rubrik1"/>
    <w:next w:val="Normal"/>
    <w:link w:val="Rubrik2Char"/>
    <w:uiPriority w:val="9"/>
    <w:unhideWhenUsed/>
    <w:qFormat/>
    <w:rsid w:val="004F4185"/>
    <w:pPr>
      <w:numPr>
        <w:ilvl w:val="1"/>
      </w:numPr>
      <w:outlineLvl w:val="1"/>
    </w:pPr>
    <w:rPr>
      <w:sz w:val="32"/>
      <w:szCs w:val="32"/>
      <w:lang w:val="nb-NO"/>
    </w:rPr>
  </w:style>
  <w:style w:type="paragraph" w:styleId="Rubrik3">
    <w:name w:val="heading 3"/>
    <w:basedOn w:val="Rubrik2"/>
    <w:next w:val="Normal"/>
    <w:link w:val="Rubrik3Char"/>
    <w:uiPriority w:val="9"/>
    <w:unhideWhenUsed/>
    <w:qFormat/>
    <w:rsid w:val="00826B8E"/>
    <w:pPr>
      <w:numPr>
        <w:ilvl w:val="2"/>
      </w:numPr>
      <w:outlineLvl w:val="2"/>
    </w:pPr>
    <w:rPr>
      <w:szCs w:val="40"/>
    </w:rPr>
  </w:style>
  <w:style w:type="paragraph" w:styleId="Rubrik4">
    <w:name w:val="heading 4"/>
    <w:basedOn w:val="Rubrik3"/>
    <w:next w:val="Normal"/>
    <w:link w:val="Rubrik4Char"/>
    <w:uiPriority w:val="9"/>
    <w:unhideWhenUsed/>
    <w:qFormat/>
    <w:rsid w:val="00842B9D"/>
    <w:pPr>
      <w:numPr>
        <w:ilvl w:val="3"/>
      </w:numPr>
      <w:outlineLvl w:val="3"/>
    </w:pPr>
    <w:rPr>
      <w:sz w:val="36"/>
      <w:szCs w:val="36"/>
    </w:rPr>
  </w:style>
  <w:style w:type="paragraph" w:styleId="Rubrik5">
    <w:name w:val="heading 5"/>
    <w:basedOn w:val="Rubrik4"/>
    <w:next w:val="Normal"/>
    <w:link w:val="Rubrik5Char"/>
    <w:uiPriority w:val="9"/>
    <w:unhideWhenUsed/>
    <w:qFormat/>
    <w:rsid w:val="00AA53C7"/>
    <w:pPr>
      <w:numPr>
        <w:ilvl w:val="4"/>
      </w:numPr>
      <w:outlineLvl w:val="4"/>
    </w:pPr>
    <w:rPr>
      <w:sz w:val="32"/>
      <w:szCs w:val="32"/>
    </w:rPr>
  </w:style>
  <w:style w:type="paragraph" w:styleId="Rubrik6">
    <w:name w:val="heading 6"/>
    <w:basedOn w:val="Rubrik5"/>
    <w:next w:val="Normal"/>
    <w:link w:val="Rubrik6Char"/>
    <w:uiPriority w:val="9"/>
    <w:unhideWhenUsed/>
    <w:qFormat/>
    <w:rsid w:val="00AA53C7"/>
    <w:pPr>
      <w:numPr>
        <w:ilvl w:val="5"/>
      </w:numPr>
      <w:outlineLvl w:val="5"/>
    </w:pPr>
    <w:rPr>
      <w:sz w:val="28"/>
      <w:szCs w:val="28"/>
    </w:rPr>
  </w:style>
  <w:style w:type="paragraph" w:styleId="Rubrik7">
    <w:name w:val="heading 7"/>
    <w:basedOn w:val="Normal"/>
    <w:next w:val="Normal"/>
    <w:link w:val="Rubrik7Char"/>
    <w:uiPriority w:val="9"/>
    <w:unhideWhenUsed/>
    <w:qFormat/>
    <w:rsid w:val="0074723E"/>
    <w:pPr>
      <w:keepNext/>
      <w:keepLines/>
      <w:outlineLvl w:val="6"/>
    </w:pPr>
    <w:rPr>
      <w:rFonts w:ascii="Century Gothic" w:eastAsia="Times New Roman" w:hAnsi="Century Gothic"/>
      <w:b/>
      <w:color w:val="00BCFF"/>
      <w:sz w:val="26"/>
      <w:szCs w:val="26"/>
    </w:rPr>
  </w:style>
  <w:style w:type="paragraph" w:styleId="Rubrik8">
    <w:name w:val="heading 8"/>
    <w:basedOn w:val="Rubrik7"/>
    <w:next w:val="Normal"/>
    <w:link w:val="Rubrik8Char"/>
    <w:uiPriority w:val="9"/>
    <w:unhideWhenUsed/>
    <w:qFormat/>
    <w:rsid w:val="00FE13A2"/>
    <w:pPr>
      <w:numPr>
        <w:ilvl w:val="7"/>
      </w:numPr>
      <w:outlineLvl w:val="7"/>
    </w:pPr>
    <w:rPr>
      <w:sz w:val="24"/>
      <w:szCs w:val="24"/>
    </w:rPr>
  </w:style>
  <w:style w:type="paragraph" w:styleId="Rubrik9">
    <w:name w:val="heading 9"/>
    <w:basedOn w:val="Rubrik8"/>
    <w:next w:val="Normal"/>
    <w:link w:val="Rubrik9Char"/>
    <w:uiPriority w:val="9"/>
    <w:unhideWhenUsed/>
    <w:qFormat/>
    <w:rsid w:val="00FE13A2"/>
    <w:pPr>
      <w:numPr>
        <w:ilvl w:val="8"/>
      </w:numPr>
      <w:outlineLvl w:val="8"/>
    </w:pPr>
    <w:rPr>
      <w:color w:val="A2A8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basedOn w:val="Normal"/>
    <w:link w:val="IngetavstndChar"/>
    <w:uiPriority w:val="36"/>
    <w:qFormat/>
    <w:rsid w:val="00AB2AFE"/>
    <w:pPr>
      <w:spacing w:beforeAutospacing="0" w:after="0" w:afterAutospacing="0"/>
    </w:pPr>
    <w:rPr>
      <w:bCs/>
    </w:rPr>
  </w:style>
  <w:style w:type="paragraph" w:styleId="Rubrik">
    <w:name w:val="Title"/>
    <w:basedOn w:val="Normal"/>
    <w:next w:val="Normal"/>
    <w:link w:val="RubrikChar"/>
    <w:uiPriority w:val="10"/>
    <w:qFormat/>
    <w:rsid w:val="00CC3727"/>
    <w:pPr>
      <w:spacing w:line="216" w:lineRule="auto"/>
      <w:ind w:right="-6"/>
    </w:pPr>
    <w:rPr>
      <w:rFonts w:ascii="Century Gothic" w:hAnsi="Century Gothic" w:cs="Century Gothic (Headings)"/>
      <w:b/>
      <w:noProof/>
      <w:color w:val="515778"/>
      <w:spacing w:val="2"/>
      <w:sz w:val="72"/>
      <w:szCs w:val="58"/>
      <w:lang w:val="nb-NO"/>
    </w:rPr>
  </w:style>
  <w:style w:type="character" w:customStyle="1" w:styleId="RubrikChar">
    <w:name w:val="Rubrik Char"/>
    <w:link w:val="Rubrik"/>
    <w:uiPriority w:val="10"/>
    <w:rsid w:val="00CC3727"/>
    <w:rPr>
      <w:rFonts w:ascii="Century Gothic" w:hAnsi="Century Gothic" w:cs="Century Gothic (Headings)"/>
      <w:b/>
      <w:noProof/>
      <w:color w:val="515778"/>
      <w:spacing w:val="2"/>
      <w:sz w:val="72"/>
      <w:szCs w:val="58"/>
      <w:lang w:val="nb-NO"/>
    </w:rPr>
  </w:style>
  <w:style w:type="character" w:customStyle="1" w:styleId="IngetavstndChar">
    <w:name w:val="Inget avstånd Char"/>
    <w:link w:val="Ingetavstnd"/>
    <w:uiPriority w:val="1"/>
    <w:rsid w:val="00AB2AFE"/>
    <w:rPr>
      <w:bCs/>
      <w:sz w:val="22"/>
    </w:rPr>
  </w:style>
  <w:style w:type="paragraph" w:styleId="Underrubrik">
    <w:name w:val="Subtitle"/>
    <w:basedOn w:val="Rubrik"/>
    <w:next w:val="Normal"/>
    <w:link w:val="UnderrubrikChar"/>
    <w:uiPriority w:val="11"/>
    <w:qFormat/>
    <w:rsid w:val="00AB2AFE"/>
    <w:pPr>
      <w:spacing w:line="276" w:lineRule="auto"/>
    </w:pPr>
    <w:rPr>
      <w:rFonts w:ascii="Lato" w:hAnsi="Lato"/>
      <w:spacing w:val="10"/>
      <w:sz w:val="32"/>
      <w:szCs w:val="34"/>
      <w:lang w:val="en-US"/>
    </w:rPr>
  </w:style>
  <w:style w:type="character" w:customStyle="1" w:styleId="UnderrubrikChar">
    <w:name w:val="Underrubrik Char"/>
    <w:link w:val="Underrubrik"/>
    <w:uiPriority w:val="11"/>
    <w:rsid w:val="00AB2AFE"/>
    <w:rPr>
      <w:rFonts w:cs="Century Gothic (Headings)"/>
      <w:b/>
      <w:noProof/>
      <w:color w:val="282B3B"/>
      <w:spacing w:val="10"/>
      <w:sz w:val="32"/>
      <w:szCs w:val="34"/>
      <w:lang w:val="en-US"/>
    </w:rPr>
  </w:style>
  <w:style w:type="character" w:customStyle="1" w:styleId="Rubrik1Char">
    <w:name w:val="Rubrik 1 Char"/>
    <w:link w:val="Rubrik1"/>
    <w:uiPriority w:val="9"/>
    <w:rsid w:val="006F289A"/>
    <w:rPr>
      <w:rFonts w:ascii="Century Gothic" w:eastAsia="Times New Roman" w:hAnsi="Century Gothic"/>
      <w:b/>
      <w:color w:val="0480FE"/>
      <w:sz w:val="56"/>
      <w:szCs w:val="56"/>
      <w:lang w:val="en-GB" w:eastAsia="en-US"/>
    </w:rPr>
  </w:style>
  <w:style w:type="character" w:customStyle="1" w:styleId="BodyChar">
    <w:name w:val="Body Char"/>
    <w:link w:val="Body"/>
    <w:rsid w:val="00AB2AFE"/>
    <w:rPr>
      <w:color w:val="282B3B"/>
      <w:sz w:val="22"/>
    </w:rPr>
  </w:style>
  <w:style w:type="paragraph" w:customStyle="1" w:styleId="Body">
    <w:name w:val="Body"/>
    <w:basedOn w:val="Normal"/>
    <w:link w:val="BodyChar"/>
    <w:qFormat/>
    <w:rsid w:val="00AB2AFE"/>
  </w:style>
  <w:style w:type="character" w:customStyle="1" w:styleId="Rubrik2Char">
    <w:name w:val="Rubrik 2 Char"/>
    <w:link w:val="Rubrik2"/>
    <w:uiPriority w:val="9"/>
    <w:rsid w:val="004F4185"/>
    <w:rPr>
      <w:rFonts w:ascii="Century Gothic" w:eastAsia="Times New Roman" w:hAnsi="Century Gothic"/>
      <w:b/>
      <w:color w:val="2C0AF4"/>
      <w:sz w:val="32"/>
      <w:szCs w:val="32"/>
      <w:lang w:eastAsia="en-US"/>
    </w:rPr>
  </w:style>
  <w:style w:type="character" w:customStyle="1" w:styleId="Rubrik3Char">
    <w:name w:val="Rubrik 3 Char"/>
    <w:link w:val="Rubrik3"/>
    <w:uiPriority w:val="9"/>
    <w:rsid w:val="00826B8E"/>
    <w:rPr>
      <w:rFonts w:ascii="Century Gothic" w:eastAsia="Times New Roman" w:hAnsi="Century Gothic"/>
      <w:b/>
      <w:color w:val="2C0AF4"/>
      <w:sz w:val="32"/>
      <w:szCs w:val="40"/>
      <w:lang w:eastAsia="en-US"/>
    </w:rPr>
  </w:style>
  <w:style w:type="character" w:customStyle="1" w:styleId="Rubrik4Char">
    <w:name w:val="Rubrik 4 Char"/>
    <w:link w:val="Rubrik4"/>
    <w:uiPriority w:val="9"/>
    <w:rsid w:val="00842B9D"/>
    <w:rPr>
      <w:rFonts w:ascii="Century Gothic" w:eastAsia="Times New Roman" w:hAnsi="Century Gothic" w:cs="Times New Roman"/>
      <w:b/>
      <w:color w:val="2C0AF4"/>
      <w:sz w:val="36"/>
      <w:szCs w:val="36"/>
      <w:lang w:val="en-US"/>
    </w:rPr>
  </w:style>
  <w:style w:type="character" w:customStyle="1" w:styleId="Rubrik5Char">
    <w:name w:val="Rubrik 5 Char"/>
    <w:link w:val="Rubrik5"/>
    <w:uiPriority w:val="9"/>
    <w:rsid w:val="00AA53C7"/>
    <w:rPr>
      <w:rFonts w:ascii="Century Gothic" w:eastAsia="Times New Roman" w:hAnsi="Century Gothic" w:cs="Times New Roman"/>
      <w:b/>
      <w:sz w:val="32"/>
      <w:szCs w:val="32"/>
      <w:lang w:val="en-US"/>
    </w:rPr>
  </w:style>
  <w:style w:type="character" w:customStyle="1" w:styleId="Rubrik6Char">
    <w:name w:val="Rubrik 6 Char"/>
    <w:link w:val="Rubrik6"/>
    <w:uiPriority w:val="9"/>
    <w:rsid w:val="00AA53C7"/>
    <w:rPr>
      <w:rFonts w:ascii="Century Gothic" w:eastAsia="Times New Roman" w:hAnsi="Century Gothic" w:cs="Times New Roman"/>
      <w:b/>
      <w:sz w:val="28"/>
      <w:szCs w:val="28"/>
      <w:lang w:val="en-US"/>
    </w:rPr>
  </w:style>
  <w:style w:type="character" w:customStyle="1" w:styleId="Rubrik7Char">
    <w:name w:val="Rubrik 7 Char"/>
    <w:link w:val="Rubrik7"/>
    <w:uiPriority w:val="9"/>
    <w:rsid w:val="00FE13A2"/>
    <w:rPr>
      <w:rFonts w:ascii="Century Gothic" w:eastAsia="Times New Roman" w:hAnsi="Century Gothic" w:cs="Times New Roman"/>
      <w:b/>
      <w:color w:val="00BCFF"/>
      <w:sz w:val="26"/>
      <w:szCs w:val="26"/>
    </w:rPr>
  </w:style>
  <w:style w:type="character" w:customStyle="1" w:styleId="Rubrik8Char">
    <w:name w:val="Rubrik 8 Char"/>
    <w:link w:val="Rubrik8"/>
    <w:uiPriority w:val="9"/>
    <w:rsid w:val="00FE13A2"/>
    <w:rPr>
      <w:rFonts w:ascii="Century Gothic" w:eastAsia="Times New Roman" w:hAnsi="Century Gothic" w:cs="Times New Roman"/>
      <w:b/>
      <w:color w:val="00BCFF"/>
    </w:rPr>
  </w:style>
  <w:style w:type="character" w:customStyle="1" w:styleId="Rubrik9Char">
    <w:name w:val="Rubrik 9 Char"/>
    <w:link w:val="Rubrik9"/>
    <w:uiPriority w:val="9"/>
    <w:rsid w:val="00FE13A2"/>
    <w:rPr>
      <w:rFonts w:ascii="Century Gothic" w:eastAsia="Times New Roman" w:hAnsi="Century Gothic" w:cs="Times New Roman"/>
      <w:b/>
      <w:color w:val="A2A8BF"/>
    </w:rPr>
  </w:style>
  <w:style w:type="paragraph" w:styleId="Sidhuvud">
    <w:name w:val="header"/>
    <w:basedOn w:val="Normal"/>
    <w:link w:val="SidhuvudChar"/>
    <w:uiPriority w:val="99"/>
    <w:unhideWhenUsed/>
    <w:rsid w:val="00AA53C7"/>
    <w:pPr>
      <w:tabs>
        <w:tab w:val="center" w:pos="4513"/>
        <w:tab w:val="right" w:pos="9026"/>
      </w:tabs>
      <w:spacing w:after="0"/>
    </w:pPr>
  </w:style>
  <w:style w:type="character" w:customStyle="1" w:styleId="SidhuvudChar">
    <w:name w:val="Sidhuvud Char"/>
    <w:link w:val="Sidhuvud"/>
    <w:uiPriority w:val="99"/>
    <w:rsid w:val="00AA53C7"/>
    <w:rPr>
      <w:sz w:val="22"/>
    </w:rPr>
  </w:style>
  <w:style w:type="paragraph" w:styleId="Sidfot">
    <w:name w:val="footer"/>
    <w:basedOn w:val="Normal"/>
    <w:link w:val="SidfotChar"/>
    <w:uiPriority w:val="99"/>
    <w:unhideWhenUsed/>
    <w:rsid w:val="00725106"/>
    <w:pPr>
      <w:spacing w:beforeAutospacing="0" w:after="0" w:afterAutospacing="0"/>
      <w:ind w:left="-1134" w:right="-745" w:firstLine="360"/>
      <w:jc w:val="right"/>
    </w:pPr>
    <w:rPr>
      <w:color w:val="A2A8BF"/>
      <w:sz w:val="20"/>
      <w:szCs w:val="21"/>
      <w:lang w:val="nb-NO"/>
    </w:rPr>
  </w:style>
  <w:style w:type="character" w:customStyle="1" w:styleId="SidfotChar">
    <w:name w:val="Sidfot Char"/>
    <w:link w:val="Sidfot"/>
    <w:uiPriority w:val="99"/>
    <w:rsid w:val="00725106"/>
    <w:rPr>
      <w:color w:val="A2A8BF"/>
      <w:sz w:val="20"/>
      <w:szCs w:val="21"/>
      <w:lang w:val="nb-NO"/>
    </w:rPr>
  </w:style>
  <w:style w:type="character" w:styleId="Sidnummer">
    <w:name w:val="page number"/>
    <w:uiPriority w:val="99"/>
    <w:unhideWhenUsed/>
    <w:rsid w:val="000349A7"/>
    <w:rPr>
      <w:rFonts w:ascii="Century Gothic" w:hAnsi="Century Gothic"/>
      <w:b/>
      <w:bCs/>
      <w:color w:val="A2A8BF"/>
      <w:sz w:val="22"/>
      <w:szCs w:val="32"/>
    </w:rPr>
  </w:style>
  <w:style w:type="paragraph" w:styleId="Starktcitat">
    <w:name w:val="Intense Quote"/>
    <w:basedOn w:val="Citat"/>
    <w:next w:val="Normal"/>
    <w:link w:val="StarktcitatChar"/>
    <w:uiPriority w:val="30"/>
    <w:qFormat/>
    <w:rsid w:val="00D16A9D"/>
    <w:pPr>
      <w:spacing w:before="360" w:beforeAutospacing="0" w:after="360" w:afterAutospacing="0"/>
      <w:ind w:left="0" w:right="-64"/>
    </w:pPr>
    <w:rPr>
      <w:b/>
      <w:i w:val="0"/>
      <w:iCs w:val="0"/>
      <w:color w:val="735CF8"/>
      <w:sz w:val="28"/>
      <w:szCs w:val="28"/>
    </w:rPr>
  </w:style>
  <w:style w:type="character" w:customStyle="1" w:styleId="StarktcitatChar">
    <w:name w:val="Starkt citat Char"/>
    <w:link w:val="Starktcitat"/>
    <w:uiPriority w:val="30"/>
    <w:rsid w:val="00D16A9D"/>
    <w:rPr>
      <w:b/>
      <w:color w:val="735CF8"/>
      <w:sz w:val="28"/>
      <w:szCs w:val="28"/>
    </w:rPr>
  </w:style>
  <w:style w:type="paragraph" w:styleId="Citat">
    <w:name w:val="Quote"/>
    <w:basedOn w:val="Normal"/>
    <w:next w:val="Normal"/>
    <w:link w:val="CitatChar"/>
    <w:uiPriority w:val="29"/>
    <w:qFormat/>
    <w:rsid w:val="00FE13A2"/>
    <w:pPr>
      <w:spacing w:before="100" w:after="100"/>
      <w:ind w:left="340" w:right="567"/>
    </w:pPr>
    <w:rPr>
      <w:i/>
      <w:iCs/>
      <w:color w:val="515778"/>
    </w:rPr>
  </w:style>
  <w:style w:type="character" w:customStyle="1" w:styleId="CitatChar">
    <w:name w:val="Citat Char"/>
    <w:link w:val="Citat"/>
    <w:uiPriority w:val="29"/>
    <w:rsid w:val="00FE13A2"/>
    <w:rPr>
      <w:i/>
      <w:iCs/>
      <w:color w:val="515778"/>
      <w:sz w:val="22"/>
    </w:rPr>
  </w:style>
  <w:style w:type="paragraph" w:styleId="Normalwebb">
    <w:name w:val="Normal (Web)"/>
    <w:basedOn w:val="Normal"/>
    <w:uiPriority w:val="99"/>
    <w:unhideWhenUsed/>
    <w:rsid w:val="00D16A9D"/>
    <w:rPr>
      <w:rFonts w:ascii="Times New Roman" w:eastAsia="Times New Roman" w:hAnsi="Times New Roman"/>
      <w:sz w:val="24"/>
      <w:lang w:eastAsia="en-GB"/>
    </w:rPr>
  </w:style>
  <w:style w:type="paragraph" w:styleId="Numreradlista">
    <w:name w:val="List Number"/>
    <w:basedOn w:val="Normal"/>
    <w:autoRedefine/>
    <w:uiPriority w:val="99"/>
    <w:unhideWhenUsed/>
    <w:qFormat/>
    <w:rsid w:val="003F1779"/>
    <w:pPr>
      <w:numPr>
        <w:numId w:val="5"/>
      </w:numPr>
      <w:spacing w:beforeAutospacing="0" w:after="0" w:afterAutospacing="0"/>
      <w:contextualSpacing/>
    </w:pPr>
    <w:rPr>
      <w:szCs w:val="22"/>
      <w:lang w:val="nb-NO" w:eastAsia="en-GB"/>
    </w:rPr>
  </w:style>
  <w:style w:type="paragraph" w:styleId="Punktlista">
    <w:name w:val="List Bullet"/>
    <w:basedOn w:val="Liststycke"/>
    <w:uiPriority w:val="99"/>
    <w:unhideWhenUsed/>
    <w:qFormat/>
    <w:rsid w:val="00DB65CD"/>
  </w:style>
  <w:style w:type="paragraph" w:styleId="Listafortstt2">
    <w:name w:val="List Continue 2"/>
    <w:basedOn w:val="Normal"/>
    <w:uiPriority w:val="99"/>
    <w:unhideWhenUsed/>
    <w:rsid w:val="00782760"/>
    <w:pPr>
      <w:spacing w:after="120"/>
      <w:ind w:left="566"/>
      <w:contextualSpacing/>
    </w:pPr>
  </w:style>
  <w:style w:type="paragraph" w:styleId="Numreradlista2">
    <w:name w:val="List Number 2"/>
    <w:basedOn w:val="Normal"/>
    <w:uiPriority w:val="99"/>
    <w:unhideWhenUsed/>
    <w:rsid w:val="007D5FC8"/>
    <w:pPr>
      <w:numPr>
        <w:numId w:val="4"/>
      </w:numPr>
      <w:spacing w:beforeAutospacing="0" w:after="0" w:afterAutospacing="0"/>
      <w:contextualSpacing/>
    </w:pPr>
  </w:style>
  <w:style w:type="paragraph" w:styleId="Lista2">
    <w:name w:val="List 2"/>
    <w:basedOn w:val="Normal"/>
    <w:uiPriority w:val="99"/>
    <w:unhideWhenUsed/>
    <w:rsid w:val="00782760"/>
    <w:pPr>
      <w:ind w:left="566" w:hanging="283"/>
      <w:contextualSpacing/>
    </w:pPr>
  </w:style>
  <w:style w:type="paragraph" w:styleId="Index1">
    <w:name w:val="index 1"/>
    <w:basedOn w:val="Normal"/>
    <w:next w:val="Normal"/>
    <w:autoRedefine/>
    <w:uiPriority w:val="99"/>
    <w:unhideWhenUsed/>
    <w:rsid w:val="00782760"/>
    <w:pPr>
      <w:spacing w:after="0"/>
      <w:ind w:left="220" w:hanging="220"/>
    </w:pPr>
  </w:style>
  <w:style w:type="paragraph" w:styleId="Index3">
    <w:name w:val="index 3"/>
    <w:basedOn w:val="Normal"/>
    <w:next w:val="Normal"/>
    <w:autoRedefine/>
    <w:uiPriority w:val="99"/>
    <w:unhideWhenUsed/>
    <w:rsid w:val="00782760"/>
    <w:pPr>
      <w:spacing w:after="0"/>
      <w:ind w:left="660" w:hanging="220"/>
    </w:pPr>
  </w:style>
  <w:style w:type="paragraph" w:styleId="Index4">
    <w:name w:val="index 4"/>
    <w:basedOn w:val="Normal"/>
    <w:next w:val="Normal"/>
    <w:autoRedefine/>
    <w:uiPriority w:val="99"/>
    <w:unhideWhenUsed/>
    <w:rsid w:val="00782760"/>
    <w:pPr>
      <w:spacing w:after="0"/>
      <w:ind w:left="880" w:hanging="220"/>
    </w:pPr>
  </w:style>
  <w:style w:type="paragraph" w:styleId="Index6">
    <w:name w:val="index 6"/>
    <w:basedOn w:val="Normal"/>
    <w:next w:val="Normal"/>
    <w:autoRedefine/>
    <w:uiPriority w:val="99"/>
    <w:unhideWhenUsed/>
    <w:rsid w:val="00782760"/>
    <w:pPr>
      <w:spacing w:after="0"/>
      <w:ind w:left="1320" w:hanging="220"/>
    </w:pPr>
  </w:style>
  <w:style w:type="paragraph" w:styleId="Lista">
    <w:name w:val="List"/>
    <w:basedOn w:val="Normal"/>
    <w:uiPriority w:val="99"/>
    <w:unhideWhenUsed/>
    <w:rsid w:val="00782760"/>
    <w:pPr>
      <w:ind w:left="283" w:hanging="283"/>
      <w:contextualSpacing/>
    </w:pPr>
  </w:style>
  <w:style w:type="paragraph" w:styleId="Lista4">
    <w:name w:val="List 4"/>
    <w:basedOn w:val="Normal"/>
    <w:uiPriority w:val="99"/>
    <w:unhideWhenUsed/>
    <w:rsid w:val="00782760"/>
    <w:pPr>
      <w:ind w:left="1132" w:hanging="283"/>
      <w:contextualSpacing/>
    </w:pPr>
  </w:style>
  <w:style w:type="paragraph" w:styleId="Lista5">
    <w:name w:val="List 5"/>
    <w:basedOn w:val="Normal"/>
    <w:uiPriority w:val="99"/>
    <w:unhideWhenUsed/>
    <w:rsid w:val="00782760"/>
    <w:pPr>
      <w:ind w:left="1415" w:hanging="283"/>
      <w:contextualSpacing/>
    </w:pPr>
  </w:style>
  <w:style w:type="character" w:styleId="Betoning">
    <w:name w:val="Emphasis"/>
    <w:uiPriority w:val="20"/>
    <w:qFormat/>
    <w:rsid w:val="00AA65AF"/>
    <w:rPr>
      <w:bCs/>
      <w:i/>
      <w:iCs/>
      <w:color w:val="282B3B"/>
      <w:u w:val="none"/>
      <w:lang w:val="en-US"/>
    </w:rPr>
  </w:style>
  <w:style w:type="character" w:styleId="Diskretbetoning">
    <w:name w:val="Subtle Emphasis"/>
    <w:uiPriority w:val="19"/>
    <w:qFormat/>
    <w:rsid w:val="008D1EA2"/>
    <w:rPr>
      <w:bCs/>
      <w:i/>
      <w:iCs/>
      <w:color w:val="6D769A"/>
      <w:u w:val="none"/>
      <w:lang w:val="en-US"/>
    </w:rPr>
  </w:style>
  <w:style w:type="character" w:styleId="Starkbetoning">
    <w:name w:val="Intense Emphasis"/>
    <w:uiPriority w:val="21"/>
    <w:qFormat/>
    <w:rsid w:val="00AA65AF"/>
    <w:rPr>
      <w:bCs/>
      <w:i/>
      <w:iCs/>
      <w:color w:val="0181FE"/>
      <w:u w:val="none"/>
      <w:lang w:val="en-US"/>
    </w:rPr>
  </w:style>
  <w:style w:type="character" w:styleId="Stark">
    <w:name w:val="Strong"/>
    <w:uiPriority w:val="22"/>
    <w:qFormat/>
    <w:rsid w:val="008D1EA2"/>
    <w:rPr>
      <w:b/>
      <w:bCs/>
      <w:color w:val="383C52"/>
    </w:rPr>
  </w:style>
  <w:style w:type="character" w:styleId="Diskretreferens">
    <w:name w:val="Subtle Reference"/>
    <w:uiPriority w:val="31"/>
    <w:qFormat/>
    <w:rsid w:val="008D1EA2"/>
    <w:rPr>
      <w:smallCaps/>
      <w:color w:val="626991"/>
    </w:rPr>
  </w:style>
  <w:style w:type="character" w:styleId="Starkreferens">
    <w:name w:val="Intense Reference"/>
    <w:uiPriority w:val="32"/>
    <w:qFormat/>
    <w:rsid w:val="008D1EA2"/>
    <w:rPr>
      <w:b/>
      <w:bCs/>
      <w:smallCaps/>
      <w:color w:val="9F96EB"/>
      <w:spacing w:val="5"/>
    </w:rPr>
  </w:style>
  <w:style w:type="paragraph" w:styleId="Beskrivning">
    <w:name w:val="caption"/>
    <w:basedOn w:val="Normal"/>
    <w:next w:val="Normal"/>
    <w:uiPriority w:val="35"/>
    <w:unhideWhenUsed/>
    <w:qFormat/>
    <w:rsid w:val="00725C96"/>
    <w:pPr>
      <w:spacing w:after="200"/>
    </w:pPr>
    <w:rPr>
      <w:i/>
      <w:iCs/>
      <w:color w:val="A2A8BF"/>
      <w:sz w:val="18"/>
      <w:szCs w:val="18"/>
    </w:rPr>
  </w:style>
  <w:style w:type="paragraph" w:styleId="Litteraturfrteckning">
    <w:name w:val="Bibliography"/>
    <w:basedOn w:val="Normal"/>
    <w:next w:val="Normal"/>
    <w:uiPriority w:val="37"/>
    <w:unhideWhenUsed/>
    <w:rsid w:val="00725C96"/>
  </w:style>
  <w:style w:type="paragraph" w:styleId="Index2">
    <w:name w:val="index 2"/>
    <w:basedOn w:val="Normal"/>
    <w:next w:val="Normal"/>
    <w:autoRedefine/>
    <w:uiPriority w:val="99"/>
    <w:unhideWhenUsed/>
    <w:rsid w:val="00725C96"/>
    <w:pPr>
      <w:spacing w:after="0"/>
      <w:ind w:left="440" w:hanging="220"/>
    </w:pPr>
  </w:style>
  <w:style w:type="paragraph" w:styleId="Indexrubrik">
    <w:name w:val="index heading"/>
    <w:basedOn w:val="Normal"/>
    <w:next w:val="Index1"/>
    <w:uiPriority w:val="99"/>
    <w:unhideWhenUsed/>
    <w:rsid w:val="00725C96"/>
    <w:rPr>
      <w:rFonts w:ascii="Century Gothic" w:eastAsia="Times New Roman" w:hAnsi="Century Gothic"/>
      <w:b/>
      <w:bCs/>
    </w:rPr>
  </w:style>
  <w:style w:type="character" w:styleId="Radnummer">
    <w:name w:val="line number"/>
    <w:basedOn w:val="Standardstycketeckensnitt"/>
    <w:uiPriority w:val="99"/>
    <w:unhideWhenUsed/>
    <w:rsid w:val="00725C96"/>
  </w:style>
  <w:style w:type="paragraph" w:styleId="Listafortstt">
    <w:name w:val="List Continue"/>
    <w:basedOn w:val="Normal"/>
    <w:uiPriority w:val="99"/>
    <w:unhideWhenUsed/>
    <w:rsid w:val="00725C96"/>
    <w:pPr>
      <w:spacing w:after="120"/>
      <w:ind w:left="283"/>
      <w:contextualSpacing/>
    </w:pPr>
  </w:style>
  <w:style w:type="paragraph" w:styleId="Lista3">
    <w:name w:val="List 3"/>
    <w:basedOn w:val="Normal"/>
    <w:uiPriority w:val="99"/>
    <w:unhideWhenUsed/>
    <w:rsid w:val="00725C96"/>
    <w:pPr>
      <w:ind w:left="849" w:hanging="283"/>
      <w:contextualSpacing/>
    </w:pPr>
  </w:style>
  <w:style w:type="paragraph" w:styleId="Listafortstt3">
    <w:name w:val="List Continue 3"/>
    <w:basedOn w:val="Normal"/>
    <w:uiPriority w:val="99"/>
    <w:unhideWhenUsed/>
    <w:rsid w:val="00725C96"/>
    <w:pPr>
      <w:spacing w:after="120"/>
      <w:ind w:left="849"/>
      <w:contextualSpacing/>
    </w:pPr>
  </w:style>
  <w:style w:type="paragraph" w:styleId="Listafortstt5">
    <w:name w:val="List Continue 5"/>
    <w:basedOn w:val="Normal"/>
    <w:uiPriority w:val="99"/>
    <w:unhideWhenUsed/>
    <w:rsid w:val="007D5FC8"/>
    <w:pPr>
      <w:spacing w:beforeAutospacing="0" w:after="0" w:afterAutospacing="0"/>
      <w:ind w:left="1418"/>
      <w:contextualSpacing/>
    </w:pPr>
  </w:style>
  <w:style w:type="paragraph" w:styleId="Index9">
    <w:name w:val="index 9"/>
    <w:basedOn w:val="Normal"/>
    <w:next w:val="Normal"/>
    <w:autoRedefine/>
    <w:uiPriority w:val="99"/>
    <w:unhideWhenUsed/>
    <w:rsid w:val="00725C96"/>
    <w:pPr>
      <w:spacing w:after="0"/>
      <w:ind w:left="1980" w:hanging="220"/>
    </w:pPr>
  </w:style>
  <w:style w:type="paragraph" w:styleId="Index7">
    <w:name w:val="index 7"/>
    <w:basedOn w:val="Normal"/>
    <w:next w:val="Normal"/>
    <w:autoRedefine/>
    <w:uiPriority w:val="99"/>
    <w:unhideWhenUsed/>
    <w:rsid w:val="00725C96"/>
    <w:pPr>
      <w:spacing w:after="0"/>
      <w:ind w:left="1540" w:hanging="220"/>
    </w:pPr>
  </w:style>
  <w:style w:type="paragraph" w:styleId="Index5">
    <w:name w:val="index 5"/>
    <w:basedOn w:val="Normal"/>
    <w:next w:val="Normal"/>
    <w:autoRedefine/>
    <w:uiPriority w:val="99"/>
    <w:unhideWhenUsed/>
    <w:rsid w:val="00725C96"/>
    <w:pPr>
      <w:spacing w:after="0"/>
      <w:ind w:left="1100" w:hanging="220"/>
    </w:pPr>
  </w:style>
  <w:style w:type="paragraph" w:styleId="Listafortstt4">
    <w:name w:val="List Continue 4"/>
    <w:basedOn w:val="Normal"/>
    <w:uiPriority w:val="99"/>
    <w:semiHidden/>
    <w:unhideWhenUsed/>
    <w:rsid w:val="00A44C55"/>
    <w:pPr>
      <w:spacing w:after="120"/>
      <w:ind w:left="1132"/>
      <w:contextualSpacing/>
    </w:pPr>
  </w:style>
  <w:style w:type="paragraph" w:styleId="Punktlista2">
    <w:name w:val="List Bullet 2"/>
    <w:basedOn w:val="Punktlista"/>
    <w:uiPriority w:val="99"/>
    <w:unhideWhenUsed/>
    <w:qFormat/>
    <w:rsid w:val="00837B93"/>
    <w:pPr>
      <w:numPr>
        <w:numId w:val="10"/>
      </w:numPr>
    </w:pPr>
  </w:style>
  <w:style w:type="paragraph" w:styleId="Punktlista3">
    <w:name w:val="List Bullet 3"/>
    <w:basedOn w:val="Punktlista"/>
    <w:uiPriority w:val="99"/>
    <w:unhideWhenUsed/>
    <w:qFormat/>
    <w:rsid w:val="00837B93"/>
    <w:pPr>
      <w:numPr>
        <w:numId w:val="11"/>
      </w:numPr>
    </w:pPr>
  </w:style>
  <w:style w:type="paragraph" w:styleId="Punktlista4">
    <w:name w:val="List Bullet 4"/>
    <w:basedOn w:val="Punktlista"/>
    <w:autoRedefine/>
    <w:uiPriority w:val="99"/>
    <w:unhideWhenUsed/>
    <w:qFormat/>
    <w:rsid w:val="0066681E"/>
    <w:pPr>
      <w:numPr>
        <w:numId w:val="12"/>
      </w:numPr>
    </w:pPr>
  </w:style>
  <w:style w:type="paragraph" w:styleId="Punktlista5">
    <w:name w:val="List Bullet 5"/>
    <w:basedOn w:val="Punktlista"/>
    <w:autoRedefine/>
    <w:uiPriority w:val="99"/>
    <w:unhideWhenUsed/>
    <w:qFormat/>
    <w:rsid w:val="0066681E"/>
    <w:pPr>
      <w:numPr>
        <w:numId w:val="13"/>
      </w:numPr>
    </w:pPr>
  </w:style>
  <w:style w:type="paragraph" w:styleId="Numreradlista3">
    <w:name w:val="List Number 3"/>
    <w:basedOn w:val="Normal"/>
    <w:uiPriority w:val="99"/>
    <w:unhideWhenUsed/>
    <w:qFormat/>
    <w:rsid w:val="0053531D"/>
    <w:pPr>
      <w:numPr>
        <w:numId w:val="3"/>
      </w:numPr>
      <w:spacing w:beforeAutospacing="0" w:after="0" w:afterAutospacing="0"/>
      <w:contextualSpacing/>
    </w:pPr>
  </w:style>
  <w:style w:type="paragraph" w:styleId="Numreradlista5">
    <w:name w:val="List Number 5"/>
    <w:basedOn w:val="Normal"/>
    <w:uiPriority w:val="99"/>
    <w:unhideWhenUsed/>
    <w:qFormat/>
    <w:rsid w:val="0053531D"/>
    <w:pPr>
      <w:numPr>
        <w:numId w:val="1"/>
      </w:numPr>
      <w:spacing w:beforeAutospacing="0" w:after="0" w:afterAutospacing="0"/>
      <w:contextualSpacing/>
    </w:pPr>
  </w:style>
  <w:style w:type="paragraph" w:styleId="Numreradlista4">
    <w:name w:val="List Number 4"/>
    <w:basedOn w:val="Normal"/>
    <w:uiPriority w:val="99"/>
    <w:unhideWhenUsed/>
    <w:qFormat/>
    <w:rsid w:val="0053531D"/>
    <w:pPr>
      <w:numPr>
        <w:numId w:val="2"/>
      </w:numPr>
      <w:spacing w:beforeAutospacing="0" w:after="0" w:afterAutospacing="0"/>
      <w:contextualSpacing/>
    </w:pPr>
  </w:style>
  <w:style w:type="paragraph" w:styleId="Innehll1">
    <w:name w:val="toc 1"/>
    <w:basedOn w:val="Normal"/>
    <w:next w:val="Normal"/>
    <w:autoRedefine/>
    <w:uiPriority w:val="39"/>
    <w:unhideWhenUsed/>
    <w:qFormat/>
    <w:rsid w:val="007F1B85"/>
    <w:pPr>
      <w:tabs>
        <w:tab w:val="right" w:leader="underscore" w:pos="8044"/>
      </w:tabs>
      <w:spacing w:before="120" w:after="120"/>
      <w:ind w:right="389"/>
    </w:pPr>
    <w:rPr>
      <w:rFonts w:ascii="Century Gothic" w:hAnsi="Century Gothic"/>
      <w:b/>
      <w:bCs/>
      <w:noProof/>
      <w:sz w:val="28"/>
      <w:szCs w:val="22"/>
    </w:rPr>
  </w:style>
  <w:style w:type="paragraph" w:styleId="Innehll2">
    <w:name w:val="toc 2"/>
    <w:basedOn w:val="Innehll3"/>
    <w:next w:val="Normal"/>
    <w:autoRedefine/>
    <w:uiPriority w:val="39"/>
    <w:unhideWhenUsed/>
    <w:qFormat/>
    <w:rsid w:val="008726A5"/>
    <w:pPr>
      <w:ind w:left="142"/>
    </w:pPr>
    <w:rPr>
      <w:color w:val="383C52"/>
      <w:lang w:val="en-GB" w:bidi="en-GB"/>
    </w:rPr>
  </w:style>
  <w:style w:type="paragraph" w:styleId="Innehll3">
    <w:name w:val="toc 3"/>
    <w:basedOn w:val="Normal"/>
    <w:next w:val="Normal"/>
    <w:autoRedefine/>
    <w:uiPriority w:val="39"/>
    <w:unhideWhenUsed/>
    <w:qFormat/>
    <w:rsid w:val="00CD2BAD"/>
    <w:pPr>
      <w:tabs>
        <w:tab w:val="right" w:leader="underscore" w:pos="8070"/>
      </w:tabs>
      <w:spacing w:before="120" w:beforeAutospacing="0" w:after="100"/>
      <w:ind w:left="442"/>
    </w:pPr>
    <w:rPr>
      <w:b/>
      <w:bCs/>
      <w:noProof/>
      <w:szCs w:val="22"/>
    </w:rPr>
  </w:style>
  <w:style w:type="paragraph" w:styleId="Innehll4">
    <w:name w:val="toc 4"/>
    <w:basedOn w:val="Innehll3"/>
    <w:next w:val="Normal"/>
    <w:autoRedefine/>
    <w:uiPriority w:val="39"/>
    <w:unhideWhenUsed/>
    <w:rsid w:val="00781CE7"/>
    <w:pPr>
      <w:ind w:left="660"/>
    </w:pPr>
    <w:rPr>
      <w:sz w:val="20"/>
      <w:szCs w:val="20"/>
    </w:rPr>
  </w:style>
  <w:style w:type="paragraph" w:styleId="Innehll5">
    <w:name w:val="toc 5"/>
    <w:basedOn w:val="Innehll4"/>
    <w:next w:val="Normal"/>
    <w:autoRedefine/>
    <w:uiPriority w:val="39"/>
    <w:unhideWhenUsed/>
    <w:rsid w:val="00A33725"/>
    <w:pPr>
      <w:ind w:left="880"/>
    </w:pPr>
  </w:style>
  <w:style w:type="paragraph" w:styleId="Innehll6">
    <w:name w:val="toc 6"/>
    <w:basedOn w:val="Innehll5"/>
    <w:next w:val="Normal"/>
    <w:autoRedefine/>
    <w:uiPriority w:val="39"/>
    <w:unhideWhenUsed/>
    <w:rsid w:val="00A33725"/>
    <w:pPr>
      <w:ind w:left="1100"/>
    </w:pPr>
  </w:style>
  <w:style w:type="paragraph" w:styleId="Innehll7">
    <w:name w:val="toc 7"/>
    <w:basedOn w:val="Innehll6"/>
    <w:next w:val="Normal"/>
    <w:autoRedefine/>
    <w:uiPriority w:val="39"/>
    <w:unhideWhenUsed/>
    <w:rsid w:val="003216A1"/>
    <w:pPr>
      <w:ind w:left="1320"/>
    </w:pPr>
  </w:style>
  <w:style w:type="paragraph" w:styleId="Innehll8">
    <w:name w:val="toc 8"/>
    <w:basedOn w:val="Innehll7"/>
    <w:next w:val="Normal"/>
    <w:autoRedefine/>
    <w:uiPriority w:val="39"/>
    <w:unhideWhenUsed/>
    <w:rsid w:val="003216A1"/>
    <w:pPr>
      <w:ind w:left="1540"/>
    </w:pPr>
  </w:style>
  <w:style w:type="paragraph" w:styleId="Innehll9">
    <w:name w:val="toc 9"/>
    <w:basedOn w:val="Innehll8"/>
    <w:next w:val="Normal"/>
    <w:autoRedefine/>
    <w:uiPriority w:val="39"/>
    <w:unhideWhenUsed/>
    <w:rsid w:val="003216A1"/>
    <w:pPr>
      <w:ind w:left="1760"/>
    </w:pPr>
  </w:style>
  <w:style w:type="character" w:styleId="Hyperlnk">
    <w:name w:val="Hyperlink"/>
    <w:uiPriority w:val="99"/>
    <w:unhideWhenUsed/>
    <w:rsid w:val="0008244E"/>
    <w:rPr>
      <w:color w:val="02DAFF"/>
      <w:u w:val="single"/>
    </w:rPr>
  </w:style>
  <w:style w:type="paragraph" w:styleId="Innehllsfrteckningsrubrik">
    <w:name w:val="TOC Heading"/>
    <w:basedOn w:val="Rubrik1"/>
    <w:next w:val="Normal"/>
    <w:uiPriority w:val="39"/>
    <w:unhideWhenUsed/>
    <w:qFormat/>
    <w:rsid w:val="00781CE7"/>
    <w:pPr>
      <w:spacing w:before="100" w:after="600" w:afterAutospacing="0"/>
    </w:pPr>
    <w:rPr>
      <w:lang w:eastAsia="en-GB"/>
    </w:rPr>
  </w:style>
  <w:style w:type="character" w:customStyle="1" w:styleId="Strongcolour">
    <w:name w:val="Strong + colour"/>
    <w:uiPriority w:val="1"/>
    <w:qFormat/>
    <w:rsid w:val="00AA65AF"/>
    <w:rPr>
      <w:b/>
      <w:bCs/>
      <w:color w:val="383C52"/>
    </w:rPr>
  </w:style>
  <w:style w:type="table" w:customStyle="1" w:styleId="Tinkrtable2">
    <w:name w:val="Tinkr table 2"/>
    <w:basedOn w:val="Normaltabell"/>
    <w:uiPriority w:val="99"/>
    <w:rsid w:val="002A3763"/>
    <w:rPr>
      <w:sz w:val="22"/>
    </w:rPr>
    <w:tblPr>
      <w:tblInd w:w="170" w:type="dxa"/>
      <w:tblBorders>
        <w:top w:val="single" w:sz="4" w:space="0" w:color="D9DCE5"/>
        <w:left w:val="single" w:sz="4" w:space="0" w:color="D9DCE5"/>
        <w:bottom w:val="single" w:sz="4" w:space="0" w:color="D9DCE5"/>
        <w:right w:val="single" w:sz="4" w:space="0" w:color="D9DCE5"/>
        <w:insideH w:val="single" w:sz="2" w:space="0" w:color="D9DCE5"/>
      </w:tblBorders>
      <w:tblCellMar>
        <w:top w:w="170" w:type="dxa"/>
        <w:left w:w="170" w:type="dxa"/>
        <w:bottom w:w="170" w:type="dxa"/>
        <w:right w:w="170" w:type="dxa"/>
      </w:tblCellMar>
    </w:tblPr>
    <w:tcPr>
      <w:vAlign w:val="center"/>
    </w:tcPr>
    <w:tblStylePr w:type="firstRow">
      <w:rPr>
        <w:rFonts w:ascii="Yu Gothic UI Semilight" w:hAnsi="Yu Gothic UI Semilight"/>
        <w:b/>
        <w:color w:val="383C52"/>
        <w:sz w:val="22"/>
      </w:rPr>
    </w:tblStylePr>
  </w:style>
  <w:style w:type="paragraph" w:customStyle="1" w:styleId="TipText">
    <w:name w:val="Tip Text"/>
    <w:basedOn w:val="Normal"/>
    <w:uiPriority w:val="99"/>
    <w:rsid w:val="00CC3727"/>
    <w:pPr>
      <w:spacing w:beforeAutospacing="0" w:after="160" w:afterAutospacing="0" w:line="264" w:lineRule="auto"/>
      <w:ind w:right="576"/>
    </w:pPr>
    <w:rPr>
      <w:i/>
      <w:iCs/>
      <w:color w:val="626990"/>
      <w:sz w:val="16"/>
      <w:szCs w:val="16"/>
      <w:lang w:eastAsia="ja-JP"/>
    </w:rPr>
  </w:style>
  <w:style w:type="character" w:styleId="Platshllartext">
    <w:name w:val="Placeholder Text"/>
    <w:uiPriority w:val="99"/>
    <w:semiHidden/>
    <w:rsid w:val="00CC3727"/>
    <w:rPr>
      <w:color w:val="626990"/>
    </w:rPr>
  </w:style>
  <w:style w:type="table" w:customStyle="1" w:styleId="Tinkrtable3">
    <w:name w:val="Tinkr table 3"/>
    <w:basedOn w:val="Normaltabell"/>
    <w:uiPriority w:val="99"/>
    <w:rsid w:val="00F87130"/>
    <w:tblPr>
      <w:tblStyleRowBandSize w:val="1"/>
      <w:tblCellMar>
        <w:left w:w="170" w:type="dxa"/>
        <w:right w:w="170" w:type="dxa"/>
      </w:tblCellMar>
    </w:tblPr>
    <w:tblStylePr w:type="firstRow">
      <w:rPr>
        <w:rFonts w:ascii="Yu Gothic UI Semilight" w:hAnsi="Yu Gothic UI Semilight"/>
        <w:b/>
        <w:sz w:val="22"/>
      </w:rPr>
    </w:tblStylePr>
    <w:tblStylePr w:type="lastRow">
      <w:rPr>
        <w:rFonts w:ascii="Yu Gothic UI Semilight" w:hAnsi="Yu Gothic UI Semilight"/>
        <w:b/>
        <w:sz w:val="22"/>
      </w:rPr>
    </w:tblStylePr>
    <w:tblStylePr w:type="band2Horz">
      <w:tblPr/>
      <w:tcPr>
        <w:shd w:val="clear" w:color="auto" w:fill="F3F1F8"/>
      </w:tcPr>
    </w:tblStylePr>
  </w:style>
  <w:style w:type="paragraph" w:styleId="Fotnotstext">
    <w:name w:val="footnote text"/>
    <w:basedOn w:val="Normal"/>
    <w:link w:val="FotnotstextChar"/>
    <w:uiPriority w:val="12"/>
    <w:unhideWhenUsed/>
    <w:qFormat/>
    <w:rsid w:val="00773527"/>
    <w:pPr>
      <w:spacing w:before="140" w:beforeAutospacing="0" w:after="0" w:afterAutospacing="0"/>
    </w:pPr>
    <w:rPr>
      <w:color w:val="515778"/>
      <w:sz w:val="16"/>
      <w:szCs w:val="16"/>
      <w:lang w:eastAsia="ja-JP"/>
    </w:rPr>
  </w:style>
  <w:style w:type="character" w:customStyle="1" w:styleId="FotnotstextChar">
    <w:name w:val="Fotnotstext Char"/>
    <w:link w:val="Fotnotstext"/>
    <w:uiPriority w:val="12"/>
    <w:rsid w:val="00773527"/>
    <w:rPr>
      <w:color w:val="515778"/>
      <w:sz w:val="16"/>
      <w:szCs w:val="16"/>
      <w:lang w:val="en-US" w:eastAsia="ja-JP"/>
    </w:rPr>
  </w:style>
  <w:style w:type="paragraph" w:customStyle="1" w:styleId="TableTextDecimal">
    <w:name w:val="Table Text Decimal"/>
    <w:basedOn w:val="Normal"/>
    <w:uiPriority w:val="12"/>
    <w:qFormat/>
    <w:rsid w:val="00CC3727"/>
    <w:pPr>
      <w:tabs>
        <w:tab w:val="decimal" w:pos="936"/>
      </w:tabs>
      <w:spacing w:before="120" w:beforeAutospacing="0" w:after="120" w:afterAutospacing="0"/>
    </w:pPr>
    <w:rPr>
      <w:color w:val="515778"/>
      <w:sz w:val="18"/>
      <w:szCs w:val="18"/>
      <w:lang w:eastAsia="ja-JP"/>
    </w:rPr>
  </w:style>
  <w:style w:type="paragraph" w:styleId="Signatur">
    <w:name w:val="Signature"/>
    <w:basedOn w:val="Normal"/>
    <w:link w:val="SignaturChar"/>
    <w:uiPriority w:val="99"/>
    <w:unhideWhenUsed/>
    <w:qFormat/>
    <w:rsid w:val="00CC3727"/>
    <w:pPr>
      <w:spacing w:before="960" w:beforeAutospacing="0" w:after="0" w:afterAutospacing="0"/>
    </w:pPr>
    <w:rPr>
      <w:color w:val="515778"/>
      <w:sz w:val="18"/>
      <w:szCs w:val="18"/>
      <w:lang w:eastAsia="ja-JP"/>
    </w:rPr>
  </w:style>
  <w:style w:type="character" w:customStyle="1" w:styleId="SignaturChar">
    <w:name w:val="Signatur Char"/>
    <w:link w:val="Signatur"/>
    <w:uiPriority w:val="99"/>
    <w:rsid w:val="00CC3727"/>
    <w:rPr>
      <w:color w:val="515778"/>
      <w:sz w:val="18"/>
      <w:szCs w:val="18"/>
      <w:lang w:val="en-US" w:eastAsia="ja-JP"/>
    </w:rPr>
  </w:style>
  <w:style w:type="paragraph" w:styleId="Brdtext2">
    <w:name w:val="Body Text 2"/>
    <w:basedOn w:val="Normal"/>
    <w:link w:val="Brdtext2Char"/>
    <w:uiPriority w:val="99"/>
    <w:unhideWhenUsed/>
    <w:rsid w:val="00E93091"/>
    <w:pPr>
      <w:spacing w:after="120" w:line="480" w:lineRule="auto"/>
    </w:pPr>
  </w:style>
  <w:style w:type="character" w:customStyle="1" w:styleId="Brdtext2Char">
    <w:name w:val="Brödtext 2 Char"/>
    <w:link w:val="Brdtext2"/>
    <w:uiPriority w:val="99"/>
    <w:rsid w:val="00E93091"/>
    <w:rPr>
      <w:color w:val="282B3B"/>
      <w:sz w:val="22"/>
    </w:rPr>
  </w:style>
  <w:style w:type="numbering" w:customStyle="1" w:styleId="CurrentList1">
    <w:name w:val="Current List1"/>
    <w:uiPriority w:val="99"/>
    <w:rsid w:val="00675CFC"/>
    <w:pPr>
      <w:numPr>
        <w:numId w:val="14"/>
      </w:numPr>
    </w:pPr>
  </w:style>
  <w:style w:type="numbering" w:styleId="111111">
    <w:name w:val="Outline List 2"/>
    <w:basedOn w:val="Ingenlista"/>
    <w:uiPriority w:val="99"/>
    <w:semiHidden/>
    <w:unhideWhenUsed/>
    <w:rsid w:val="00675CFC"/>
    <w:pPr>
      <w:numPr>
        <w:numId w:val="6"/>
      </w:numPr>
    </w:pPr>
  </w:style>
  <w:style w:type="numbering" w:styleId="1ai">
    <w:name w:val="Outline List 1"/>
    <w:basedOn w:val="Ingenlista"/>
    <w:uiPriority w:val="99"/>
    <w:semiHidden/>
    <w:unhideWhenUsed/>
    <w:rsid w:val="00675CFC"/>
    <w:pPr>
      <w:numPr>
        <w:numId w:val="7"/>
      </w:numPr>
    </w:pPr>
  </w:style>
  <w:style w:type="numbering" w:styleId="Artikelsektion">
    <w:name w:val="Outline List 3"/>
    <w:basedOn w:val="Ingenlista"/>
    <w:uiPriority w:val="99"/>
    <w:semiHidden/>
    <w:unhideWhenUsed/>
    <w:rsid w:val="00675CFC"/>
    <w:pPr>
      <w:numPr>
        <w:numId w:val="8"/>
      </w:numPr>
    </w:pPr>
  </w:style>
  <w:style w:type="paragraph" w:styleId="Liststycke">
    <w:name w:val="List Paragraph"/>
    <w:basedOn w:val="Normal"/>
    <w:autoRedefine/>
    <w:qFormat/>
    <w:rsid w:val="00343F3F"/>
    <w:pPr>
      <w:numPr>
        <w:numId w:val="18"/>
      </w:numPr>
      <w:spacing w:beforeAutospacing="0" w:after="0" w:afterAutospacing="0"/>
      <w:ind w:right="-574"/>
      <w:contextualSpacing/>
      <w:outlineLvl w:val="2"/>
    </w:pPr>
    <w:rPr>
      <w:rFonts w:cstheme="minorHAnsi"/>
      <w:lang w:val="nb-NO"/>
    </w:rPr>
  </w:style>
  <w:style w:type="character" w:styleId="Fotnotsreferens">
    <w:name w:val="footnote reference"/>
    <w:uiPriority w:val="99"/>
    <w:unhideWhenUsed/>
    <w:rsid w:val="00773527"/>
    <w:rPr>
      <w:rFonts w:ascii="Century Gothic" w:hAnsi="Century Gothic"/>
      <w:b/>
      <w:bCs/>
      <w:vertAlign w:val="superscript"/>
    </w:rPr>
  </w:style>
  <w:style w:type="paragraph" w:styleId="Indragetstycke">
    <w:name w:val="Block Text"/>
    <w:basedOn w:val="Normal"/>
    <w:uiPriority w:val="99"/>
    <w:unhideWhenUsed/>
    <w:rsid w:val="006330BD"/>
    <w:pPr>
      <w:spacing w:beforeAutospacing="0" w:after="240" w:afterAutospacing="0"/>
    </w:pPr>
    <w:rPr>
      <w:rFonts w:ascii="Century Gothic" w:hAnsi="Century Gothic" w:cs="Century Gothic"/>
      <w:b/>
      <w:bCs/>
      <w:color w:val="FFFFFF"/>
      <w:sz w:val="36"/>
      <w:szCs w:val="36"/>
    </w:rPr>
  </w:style>
  <w:style w:type="paragraph" w:styleId="Ballongtext">
    <w:name w:val="Balloon Text"/>
    <w:basedOn w:val="Body"/>
    <w:link w:val="BallongtextChar"/>
    <w:uiPriority w:val="99"/>
    <w:unhideWhenUsed/>
    <w:rsid w:val="006330BD"/>
    <w:rPr>
      <w:color w:val="515778"/>
    </w:rPr>
  </w:style>
  <w:style w:type="character" w:customStyle="1" w:styleId="BallongtextChar">
    <w:name w:val="Ballongtext Char"/>
    <w:link w:val="Ballongtext"/>
    <w:uiPriority w:val="99"/>
    <w:rsid w:val="006330BD"/>
    <w:rPr>
      <w:color w:val="515778"/>
      <w:sz w:val="22"/>
    </w:rPr>
  </w:style>
  <w:style w:type="paragraph" w:styleId="Index8">
    <w:name w:val="index 8"/>
    <w:basedOn w:val="Normal"/>
    <w:next w:val="Normal"/>
    <w:autoRedefine/>
    <w:uiPriority w:val="99"/>
    <w:unhideWhenUsed/>
    <w:rsid w:val="0066681E"/>
    <w:pPr>
      <w:spacing w:after="0"/>
      <w:ind w:left="1760" w:hanging="220"/>
    </w:pPr>
  </w:style>
  <w:style w:type="character" w:styleId="HTML-variabel">
    <w:name w:val="HTML Variable"/>
    <w:uiPriority w:val="99"/>
    <w:unhideWhenUsed/>
    <w:rsid w:val="0066681E"/>
    <w:rPr>
      <w:i/>
      <w:iCs/>
    </w:rPr>
  </w:style>
  <w:style w:type="numbering" w:customStyle="1" w:styleId="TinkrBulletlistOfficial">
    <w:name w:val="Tinkr Bullet list Official"/>
    <w:uiPriority w:val="99"/>
    <w:rsid w:val="0066681E"/>
    <w:pPr>
      <w:numPr>
        <w:numId w:val="9"/>
      </w:numPr>
    </w:pPr>
  </w:style>
  <w:style w:type="character" w:customStyle="1" w:styleId="apple-tab-span">
    <w:name w:val="apple-tab-span"/>
    <w:basedOn w:val="Standardstycketeckensnitt"/>
    <w:rsid w:val="00D005B6"/>
  </w:style>
  <w:style w:type="character" w:styleId="AnvndHyperlnk">
    <w:name w:val="FollowedHyperlink"/>
    <w:uiPriority w:val="99"/>
    <w:unhideWhenUsed/>
    <w:rsid w:val="00C12F5F"/>
    <w:rPr>
      <w:rFonts w:ascii="Lato" w:hAnsi="Lato"/>
      <w:color w:val="00A0FF"/>
      <w:sz w:val="22"/>
      <w:u w:val="single"/>
    </w:rPr>
  </w:style>
  <w:style w:type="table" w:styleId="Oformateradtabell4">
    <w:name w:val="Plain Table 4"/>
    <w:basedOn w:val="Normaltabell"/>
    <w:uiPriority w:val="44"/>
    <w:rsid w:val="009522D7"/>
    <w:pPr>
      <w:spacing w:before="60" w:after="60"/>
    </w:pPr>
    <w:rPr>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9F0"/>
      </w:tcPr>
    </w:tblStylePr>
    <w:tblStylePr w:type="band1Horz">
      <w:tblPr/>
      <w:tcPr>
        <w:shd w:val="clear" w:color="auto" w:fill="FFFFFF"/>
      </w:tcPr>
    </w:tblStylePr>
    <w:tblStylePr w:type="band2Horz">
      <w:tblPr/>
      <w:tcPr>
        <w:shd w:val="clear" w:color="auto" w:fill="F3F1F8"/>
      </w:tcPr>
    </w:tblStylePr>
  </w:style>
  <w:style w:type="table" w:customStyle="1" w:styleId="Tinkr1">
    <w:name w:val="Tinkr 1"/>
    <w:basedOn w:val="Normaltabell"/>
    <w:uiPriority w:val="99"/>
    <w:rsid w:val="00756A21"/>
    <w:rPr>
      <w:sz w:val="22"/>
    </w:rPr>
    <w:tblPr>
      <w:tblStyleRowBandSize w:val="1"/>
      <w:tblStyleColBandSize w:val="1"/>
      <w:tblCellMar>
        <w:top w:w="284" w:type="dxa"/>
        <w:left w:w="170" w:type="dxa"/>
        <w:bottom w:w="284" w:type="dxa"/>
        <w:right w:w="170" w:type="dxa"/>
      </w:tblCellMar>
    </w:tblPr>
    <w:tblStylePr w:type="firstRow">
      <w:rPr>
        <w:rFonts w:ascii="Yu Gothic UI Semilight" w:hAnsi="Yu Gothic UI Semilight"/>
        <w:sz w:val="22"/>
      </w:rPr>
      <w:tblPr/>
      <w:tcPr>
        <w:shd w:val="clear" w:color="auto" w:fill="FFFFFF"/>
      </w:tcPr>
    </w:tblStylePr>
    <w:tblStylePr w:type="band1Horz">
      <w:rPr>
        <w:rFonts w:ascii="Yu Gothic UI Semilight" w:hAnsi="Yu Gothic UI Semilight"/>
        <w:sz w:val="22"/>
      </w:rPr>
      <w:tblPr/>
      <w:tcPr>
        <w:shd w:val="clear" w:color="auto" w:fill="F3F1F8"/>
      </w:tcPr>
    </w:tblStylePr>
    <w:tblStylePr w:type="band2Horz">
      <w:rPr>
        <w:rFonts w:ascii="Yu Gothic UI Semilight" w:hAnsi="Yu Gothic UI Semilight"/>
        <w:sz w:val="22"/>
      </w:rPr>
      <w:tblPr/>
      <w:tcPr>
        <w:shd w:val="clear" w:color="auto" w:fill="FFFFFF"/>
      </w:tcPr>
    </w:tblStylePr>
  </w:style>
  <w:style w:type="character" w:styleId="Olstomnmnande">
    <w:name w:val="Unresolved Mention"/>
    <w:uiPriority w:val="99"/>
    <w:semiHidden/>
    <w:unhideWhenUsed/>
    <w:rsid w:val="00FE5C1E"/>
    <w:rPr>
      <w:color w:val="605E5C"/>
      <w:shd w:val="clear" w:color="auto" w:fill="E1DFDD"/>
    </w:rPr>
  </w:style>
  <w:style w:type="table" w:styleId="Tabellrutnt">
    <w:name w:val="Table Grid"/>
    <w:basedOn w:val="Normaltabell"/>
    <w:uiPriority w:val="39"/>
    <w:rsid w:val="006A6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3">
    <w:name w:val="Current List3"/>
    <w:uiPriority w:val="99"/>
    <w:rsid w:val="00675CFC"/>
    <w:pPr>
      <w:numPr>
        <w:numId w:val="15"/>
      </w:numPr>
    </w:pPr>
  </w:style>
  <w:style w:type="paragraph" w:customStyle="1" w:styleId="ListBulletalternative">
    <w:name w:val="List Bullet alternative"/>
    <w:basedOn w:val="Punktlista"/>
    <w:qFormat/>
    <w:rsid w:val="00A21BDA"/>
    <w:pPr>
      <w:snapToGrid w:val="0"/>
      <w:contextualSpacing w:val="0"/>
    </w:pPr>
  </w:style>
  <w:style w:type="table" w:customStyle="1" w:styleId="TableTinkr4">
    <w:name w:val="Table Tinkr 4"/>
    <w:basedOn w:val="Normaltabell"/>
    <w:uiPriority w:val="99"/>
    <w:rsid w:val="001F302C"/>
    <w:tblPr/>
  </w:style>
  <w:style w:type="paragraph" w:customStyle="1" w:styleId="ListNumberAlternative">
    <w:name w:val="List Number Alternative"/>
    <w:basedOn w:val="Numreradlista"/>
    <w:qFormat/>
    <w:rsid w:val="005D1528"/>
    <w:pPr>
      <w:snapToGrid w:val="0"/>
      <w:spacing w:before="120" w:after="120"/>
      <w:contextualSpacing w:val="0"/>
    </w:pPr>
  </w:style>
  <w:style w:type="numbering" w:customStyle="1" w:styleId="CurrentList2">
    <w:name w:val="Current List2"/>
    <w:uiPriority w:val="99"/>
    <w:rsid w:val="00675CFC"/>
    <w:pPr>
      <w:numPr>
        <w:numId w:val="16"/>
      </w:numPr>
    </w:pPr>
  </w:style>
  <w:style w:type="paragraph" w:styleId="Revision">
    <w:name w:val="Revision"/>
    <w:hidden/>
    <w:uiPriority w:val="99"/>
    <w:semiHidden/>
    <w:rsid w:val="00675394"/>
    <w:rPr>
      <w:color w:val="282B3B"/>
      <w:sz w:val="22"/>
      <w:szCs w:val="24"/>
      <w:lang w:val="en-US" w:eastAsia="en-US"/>
    </w:rPr>
  </w:style>
  <w:style w:type="character" w:styleId="Kommentarsreferens">
    <w:name w:val="annotation reference"/>
    <w:basedOn w:val="Standardstycketeckensnitt"/>
    <w:uiPriority w:val="99"/>
    <w:semiHidden/>
    <w:unhideWhenUsed/>
    <w:rsid w:val="00675394"/>
    <w:rPr>
      <w:sz w:val="16"/>
      <w:szCs w:val="16"/>
    </w:rPr>
  </w:style>
  <w:style w:type="paragraph" w:styleId="Kommentarer">
    <w:name w:val="annotation text"/>
    <w:basedOn w:val="Normal"/>
    <w:link w:val="KommentarerChar"/>
    <w:uiPriority w:val="99"/>
    <w:unhideWhenUsed/>
    <w:rsid w:val="00675394"/>
    <w:rPr>
      <w:sz w:val="20"/>
      <w:szCs w:val="20"/>
    </w:rPr>
  </w:style>
  <w:style w:type="character" w:customStyle="1" w:styleId="KommentarerChar">
    <w:name w:val="Kommentarer Char"/>
    <w:basedOn w:val="Standardstycketeckensnitt"/>
    <w:link w:val="Kommentarer"/>
    <w:uiPriority w:val="99"/>
    <w:rsid w:val="00675394"/>
    <w:rPr>
      <w:color w:val="282B3B"/>
      <w:lang w:val="en-US" w:eastAsia="en-US"/>
    </w:rPr>
  </w:style>
  <w:style w:type="paragraph" w:styleId="Kommentarsmne">
    <w:name w:val="annotation subject"/>
    <w:basedOn w:val="Kommentarer"/>
    <w:next w:val="Kommentarer"/>
    <w:link w:val="KommentarsmneChar"/>
    <w:uiPriority w:val="99"/>
    <w:semiHidden/>
    <w:unhideWhenUsed/>
    <w:rsid w:val="00675394"/>
    <w:rPr>
      <w:b/>
      <w:bCs/>
    </w:rPr>
  </w:style>
  <w:style w:type="character" w:customStyle="1" w:styleId="KommentarsmneChar">
    <w:name w:val="Kommentarsämne Char"/>
    <w:basedOn w:val="KommentarerChar"/>
    <w:link w:val="Kommentarsmne"/>
    <w:uiPriority w:val="99"/>
    <w:semiHidden/>
    <w:rsid w:val="00675394"/>
    <w:rPr>
      <w:b/>
      <w:bCs/>
      <w:color w:val="282B3B"/>
      <w:lang w:val="en-US" w:eastAsia="en-US"/>
    </w:rPr>
  </w:style>
  <w:style w:type="character" w:styleId="Nmn">
    <w:name w:val="Mention"/>
    <w:basedOn w:val="Standardstycketeckensnitt"/>
    <w:uiPriority w:val="99"/>
    <w:unhideWhenUsed/>
    <w:rsid w:val="00E75F8B"/>
    <w:rPr>
      <w:color w:val="2B579A"/>
      <w:shd w:val="clear" w:color="auto" w:fill="E1DFDD"/>
    </w:rPr>
  </w:style>
  <w:style w:type="character" w:customStyle="1" w:styleId="ui-provider">
    <w:name w:val="ui-provider"/>
    <w:basedOn w:val="Standardstycketeckensnitt"/>
    <w:rsid w:val="00C07CDA"/>
  </w:style>
  <w:style w:type="character" w:customStyle="1" w:styleId="apple-converted-space">
    <w:name w:val="apple-converted-space"/>
    <w:basedOn w:val="Standardstycketeckensnitt"/>
    <w:rsid w:val="00D74A9B"/>
  </w:style>
  <w:style w:type="paragraph" w:customStyle="1" w:styleId="paragraph">
    <w:name w:val="paragraph"/>
    <w:basedOn w:val="Normal"/>
    <w:rsid w:val="00446621"/>
    <w:pPr>
      <w:spacing w:before="100" w:after="100"/>
    </w:pPr>
    <w:rPr>
      <w:rFonts w:ascii="Times New Roman" w:eastAsia="Times New Roman" w:hAnsi="Times New Roman"/>
      <w:color w:val="auto"/>
      <w:sz w:val="24"/>
      <w:lang w:val="sv-SE" w:eastAsia="sv-SE"/>
    </w:rPr>
  </w:style>
  <w:style w:type="character" w:customStyle="1" w:styleId="normaltextrun">
    <w:name w:val="normaltextrun"/>
    <w:basedOn w:val="Standardstycketeckensnitt"/>
    <w:rsid w:val="00446621"/>
  </w:style>
  <w:style w:type="character" w:customStyle="1" w:styleId="eop">
    <w:name w:val="eop"/>
    <w:basedOn w:val="Standardstycketeckensnitt"/>
    <w:rsid w:val="00446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8418">
      <w:bodyDiv w:val="1"/>
      <w:marLeft w:val="0"/>
      <w:marRight w:val="0"/>
      <w:marTop w:val="0"/>
      <w:marBottom w:val="0"/>
      <w:divBdr>
        <w:top w:val="none" w:sz="0" w:space="0" w:color="auto"/>
        <w:left w:val="none" w:sz="0" w:space="0" w:color="auto"/>
        <w:bottom w:val="none" w:sz="0" w:space="0" w:color="auto"/>
        <w:right w:val="none" w:sz="0" w:space="0" w:color="auto"/>
      </w:divBdr>
    </w:div>
    <w:div w:id="37094849">
      <w:bodyDiv w:val="1"/>
      <w:marLeft w:val="0"/>
      <w:marRight w:val="0"/>
      <w:marTop w:val="0"/>
      <w:marBottom w:val="0"/>
      <w:divBdr>
        <w:top w:val="none" w:sz="0" w:space="0" w:color="auto"/>
        <w:left w:val="none" w:sz="0" w:space="0" w:color="auto"/>
        <w:bottom w:val="none" w:sz="0" w:space="0" w:color="auto"/>
        <w:right w:val="none" w:sz="0" w:space="0" w:color="auto"/>
      </w:divBdr>
    </w:div>
    <w:div w:id="123544379">
      <w:bodyDiv w:val="1"/>
      <w:marLeft w:val="0"/>
      <w:marRight w:val="0"/>
      <w:marTop w:val="0"/>
      <w:marBottom w:val="0"/>
      <w:divBdr>
        <w:top w:val="none" w:sz="0" w:space="0" w:color="auto"/>
        <w:left w:val="none" w:sz="0" w:space="0" w:color="auto"/>
        <w:bottom w:val="none" w:sz="0" w:space="0" w:color="auto"/>
        <w:right w:val="none" w:sz="0" w:space="0" w:color="auto"/>
      </w:divBdr>
    </w:div>
    <w:div w:id="130902623">
      <w:bodyDiv w:val="1"/>
      <w:marLeft w:val="0"/>
      <w:marRight w:val="0"/>
      <w:marTop w:val="0"/>
      <w:marBottom w:val="0"/>
      <w:divBdr>
        <w:top w:val="none" w:sz="0" w:space="0" w:color="auto"/>
        <w:left w:val="none" w:sz="0" w:space="0" w:color="auto"/>
        <w:bottom w:val="none" w:sz="0" w:space="0" w:color="auto"/>
        <w:right w:val="none" w:sz="0" w:space="0" w:color="auto"/>
      </w:divBdr>
    </w:div>
    <w:div w:id="203710679">
      <w:bodyDiv w:val="1"/>
      <w:marLeft w:val="0"/>
      <w:marRight w:val="0"/>
      <w:marTop w:val="0"/>
      <w:marBottom w:val="0"/>
      <w:divBdr>
        <w:top w:val="none" w:sz="0" w:space="0" w:color="auto"/>
        <w:left w:val="none" w:sz="0" w:space="0" w:color="auto"/>
        <w:bottom w:val="none" w:sz="0" w:space="0" w:color="auto"/>
        <w:right w:val="none" w:sz="0" w:space="0" w:color="auto"/>
      </w:divBdr>
    </w:div>
    <w:div w:id="232549805">
      <w:bodyDiv w:val="1"/>
      <w:marLeft w:val="0"/>
      <w:marRight w:val="0"/>
      <w:marTop w:val="0"/>
      <w:marBottom w:val="0"/>
      <w:divBdr>
        <w:top w:val="none" w:sz="0" w:space="0" w:color="auto"/>
        <w:left w:val="none" w:sz="0" w:space="0" w:color="auto"/>
        <w:bottom w:val="none" w:sz="0" w:space="0" w:color="auto"/>
        <w:right w:val="none" w:sz="0" w:space="0" w:color="auto"/>
      </w:divBdr>
    </w:div>
    <w:div w:id="254944191">
      <w:bodyDiv w:val="1"/>
      <w:marLeft w:val="0"/>
      <w:marRight w:val="0"/>
      <w:marTop w:val="0"/>
      <w:marBottom w:val="0"/>
      <w:divBdr>
        <w:top w:val="none" w:sz="0" w:space="0" w:color="auto"/>
        <w:left w:val="none" w:sz="0" w:space="0" w:color="auto"/>
        <w:bottom w:val="none" w:sz="0" w:space="0" w:color="auto"/>
        <w:right w:val="none" w:sz="0" w:space="0" w:color="auto"/>
      </w:divBdr>
    </w:div>
    <w:div w:id="261691149">
      <w:bodyDiv w:val="1"/>
      <w:marLeft w:val="0"/>
      <w:marRight w:val="0"/>
      <w:marTop w:val="0"/>
      <w:marBottom w:val="0"/>
      <w:divBdr>
        <w:top w:val="none" w:sz="0" w:space="0" w:color="auto"/>
        <w:left w:val="none" w:sz="0" w:space="0" w:color="auto"/>
        <w:bottom w:val="none" w:sz="0" w:space="0" w:color="auto"/>
        <w:right w:val="none" w:sz="0" w:space="0" w:color="auto"/>
      </w:divBdr>
    </w:div>
    <w:div w:id="273051742">
      <w:bodyDiv w:val="1"/>
      <w:marLeft w:val="0"/>
      <w:marRight w:val="0"/>
      <w:marTop w:val="0"/>
      <w:marBottom w:val="0"/>
      <w:divBdr>
        <w:top w:val="none" w:sz="0" w:space="0" w:color="auto"/>
        <w:left w:val="none" w:sz="0" w:space="0" w:color="auto"/>
        <w:bottom w:val="none" w:sz="0" w:space="0" w:color="auto"/>
        <w:right w:val="none" w:sz="0" w:space="0" w:color="auto"/>
      </w:divBdr>
    </w:div>
    <w:div w:id="315649757">
      <w:bodyDiv w:val="1"/>
      <w:marLeft w:val="0"/>
      <w:marRight w:val="0"/>
      <w:marTop w:val="0"/>
      <w:marBottom w:val="0"/>
      <w:divBdr>
        <w:top w:val="none" w:sz="0" w:space="0" w:color="auto"/>
        <w:left w:val="none" w:sz="0" w:space="0" w:color="auto"/>
        <w:bottom w:val="none" w:sz="0" w:space="0" w:color="auto"/>
        <w:right w:val="none" w:sz="0" w:space="0" w:color="auto"/>
      </w:divBdr>
    </w:div>
    <w:div w:id="426967991">
      <w:bodyDiv w:val="1"/>
      <w:marLeft w:val="0"/>
      <w:marRight w:val="0"/>
      <w:marTop w:val="0"/>
      <w:marBottom w:val="0"/>
      <w:divBdr>
        <w:top w:val="none" w:sz="0" w:space="0" w:color="auto"/>
        <w:left w:val="none" w:sz="0" w:space="0" w:color="auto"/>
        <w:bottom w:val="none" w:sz="0" w:space="0" w:color="auto"/>
        <w:right w:val="none" w:sz="0" w:space="0" w:color="auto"/>
      </w:divBdr>
      <w:divsChild>
        <w:div w:id="1961760677">
          <w:marLeft w:val="0"/>
          <w:marRight w:val="0"/>
          <w:marTop w:val="0"/>
          <w:marBottom w:val="0"/>
          <w:divBdr>
            <w:top w:val="none" w:sz="0" w:space="0" w:color="auto"/>
            <w:left w:val="none" w:sz="0" w:space="0" w:color="auto"/>
            <w:bottom w:val="none" w:sz="0" w:space="0" w:color="auto"/>
            <w:right w:val="none" w:sz="0" w:space="0" w:color="auto"/>
          </w:divBdr>
        </w:div>
      </w:divsChild>
    </w:div>
    <w:div w:id="449324194">
      <w:bodyDiv w:val="1"/>
      <w:marLeft w:val="0"/>
      <w:marRight w:val="0"/>
      <w:marTop w:val="0"/>
      <w:marBottom w:val="0"/>
      <w:divBdr>
        <w:top w:val="none" w:sz="0" w:space="0" w:color="auto"/>
        <w:left w:val="none" w:sz="0" w:space="0" w:color="auto"/>
        <w:bottom w:val="none" w:sz="0" w:space="0" w:color="auto"/>
        <w:right w:val="none" w:sz="0" w:space="0" w:color="auto"/>
      </w:divBdr>
    </w:div>
    <w:div w:id="580454747">
      <w:bodyDiv w:val="1"/>
      <w:marLeft w:val="0"/>
      <w:marRight w:val="0"/>
      <w:marTop w:val="0"/>
      <w:marBottom w:val="0"/>
      <w:divBdr>
        <w:top w:val="none" w:sz="0" w:space="0" w:color="auto"/>
        <w:left w:val="none" w:sz="0" w:space="0" w:color="auto"/>
        <w:bottom w:val="none" w:sz="0" w:space="0" w:color="auto"/>
        <w:right w:val="none" w:sz="0" w:space="0" w:color="auto"/>
      </w:divBdr>
    </w:div>
    <w:div w:id="632562607">
      <w:bodyDiv w:val="1"/>
      <w:marLeft w:val="0"/>
      <w:marRight w:val="0"/>
      <w:marTop w:val="0"/>
      <w:marBottom w:val="0"/>
      <w:divBdr>
        <w:top w:val="none" w:sz="0" w:space="0" w:color="auto"/>
        <w:left w:val="none" w:sz="0" w:space="0" w:color="auto"/>
        <w:bottom w:val="none" w:sz="0" w:space="0" w:color="auto"/>
        <w:right w:val="none" w:sz="0" w:space="0" w:color="auto"/>
      </w:divBdr>
      <w:divsChild>
        <w:div w:id="1315184209">
          <w:marLeft w:val="0"/>
          <w:marRight w:val="0"/>
          <w:marTop w:val="0"/>
          <w:marBottom w:val="0"/>
          <w:divBdr>
            <w:top w:val="none" w:sz="0" w:space="0" w:color="auto"/>
            <w:left w:val="none" w:sz="0" w:space="0" w:color="auto"/>
            <w:bottom w:val="none" w:sz="0" w:space="0" w:color="auto"/>
            <w:right w:val="none" w:sz="0" w:space="0" w:color="auto"/>
          </w:divBdr>
        </w:div>
      </w:divsChild>
    </w:div>
    <w:div w:id="650673620">
      <w:bodyDiv w:val="1"/>
      <w:marLeft w:val="0"/>
      <w:marRight w:val="0"/>
      <w:marTop w:val="0"/>
      <w:marBottom w:val="0"/>
      <w:divBdr>
        <w:top w:val="none" w:sz="0" w:space="0" w:color="auto"/>
        <w:left w:val="none" w:sz="0" w:space="0" w:color="auto"/>
        <w:bottom w:val="none" w:sz="0" w:space="0" w:color="auto"/>
        <w:right w:val="none" w:sz="0" w:space="0" w:color="auto"/>
      </w:divBdr>
    </w:div>
    <w:div w:id="666594770">
      <w:bodyDiv w:val="1"/>
      <w:marLeft w:val="0"/>
      <w:marRight w:val="0"/>
      <w:marTop w:val="0"/>
      <w:marBottom w:val="0"/>
      <w:divBdr>
        <w:top w:val="none" w:sz="0" w:space="0" w:color="auto"/>
        <w:left w:val="none" w:sz="0" w:space="0" w:color="auto"/>
        <w:bottom w:val="none" w:sz="0" w:space="0" w:color="auto"/>
        <w:right w:val="none" w:sz="0" w:space="0" w:color="auto"/>
      </w:divBdr>
    </w:div>
    <w:div w:id="702439340">
      <w:bodyDiv w:val="1"/>
      <w:marLeft w:val="0"/>
      <w:marRight w:val="0"/>
      <w:marTop w:val="0"/>
      <w:marBottom w:val="0"/>
      <w:divBdr>
        <w:top w:val="none" w:sz="0" w:space="0" w:color="auto"/>
        <w:left w:val="none" w:sz="0" w:space="0" w:color="auto"/>
        <w:bottom w:val="none" w:sz="0" w:space="0" w:color="auto"/>
        <w:right w:val="none" w:sz="0" w:space="0" w:color="auto"/>
      </w:divBdr>
    </w:div>
    <w:div w:id="796214647">
      <w:bodyDiv w:val="1"/>
      <w:marLeft w:val="0"/>
      <w:marRight w:val="0"/>
      <w:marTop w:val="0"/>
      <w:marBottom w:val="0"/>
      <w:divBdr>
        <w:top w:val="none" w:sz="0" w:space="0" w:color="auto"/>
        <w:left w:val="none" w:sz="0" w:space="0" w:color="auto"/>
        <w:bottom w:val="none" w:sz="0" w:space="0" w:color="auto"/>
        <w:right w:val="none" w:sz="0" w:space="0" w:color="auto"/>
      </w:divBdr>
    </w:div>
    <w:div w:id="837037370">
      <w:bodyDiv w:val="1"/>
      <w:marLeft w:val="0"/>
      <w:marRight w:val="0"/>
      <w:marTop w:val="0"/>
      <w:marBottom w:val="0"/>
      <w:divBdr>
        <w:top w:val="none" w:sz="0" w:space="0" w:color="auto"/>
        <w:left w:val="none" w:sz="0" w:space="0" w:color="auto"/>
        <w:bottom w:val="none" w:sz="0" w:space="0" w:color="auto"/>
        <w:right w:val="none" w:sz="0" w:space="0" w:color="auto"/>
      </w:divBdr>
    </w:div>
    <w:div w:id="852962318">
      <w:bodyDiv w:val="1"/>
      <w:marLeft w:val="0"/>
      <w:marRight w:val="0"/>
      <w:marTop w:val="0"/>
      <w:marBottom w:val="0"/>
      <w:divBdr>
        <w:top w:val="none" w:sz="0" w:space="0" w:color="auto"/>
        <w:left w:val="none" w:sz="0" w:space="0" w:color="auto"/>
        <w:bottom w:val="none" w:sz="0" w:space="0" w:color="auto"/>
        <w:right w:val="none" w:sz="0" w:space="0" w:color="auto"/>
      </w:divBdr>
    </w:div>
    <w:div w:id="952594593">
      <w:bodyDiv w:val="1"/>
      <w:marLeft w:val="0"/>
      <w:marRight w:val="0"/>
      <w:marTop w:val="0"/>
      <w:marBottom w:val="0"/>
      <w:divBdr>
        <w:top w:val="none" w:sz="0" w:space="0" w:color="auto"/>
        <w:left w:val="none" w:sz="0" w:space="0" w:color="auto"/>
        <w:bottom w:val="none" w:sz="0" w:space="0" w:color="auto"/>
        <w:right w:val="none" w:sz="0" w:space="0" w:color="auto"/>
      </w:divBdr>
    </w:div>
    <w:div w:id="982585405">
      <w:bodyDiv w:val="1"/>
      <w:marLeft w:val="0"/>
      <w:marRight w:val="0"/>
      <w:marTop w:val="0"/>
      <w:marBottom w:val="0"/>
      <w:divBdr>
        <w:top w:val="none" w:sz="0" w:space="0" w:color="auto"/>
        <w:left w:val="none" w:sz="0" w:space="0" w:color="auto"/>
        <w:bottom w:val="none" w:sz="0" w:space="0" w:color="auto"/>
        <w:right w:val="none" w:sz="0" w:space="0" w:color="auto"/>
      </w:divBdr>
    </w:div>
    <w:div w:id="1024089740">
      <w:bodyDiv w:val="1"/>
      <w:marLeft w:val="0"/>
      <w:marRight w:val="0"/>
      <w:marTop w:val="0"/>
      <w:marBottom w:val="0"/>
      <w:divBdr>
        <w:top w:val="none" w:sz="0" w:space="0" w:color="auto"/>
        <w:left w:val="none" w:sz="0" w:space="0" w:color="auto"/>
        <w:bottom w:val="none" w:sz="0" w:space="0" w:color="auto"/>
        <w:right w:val="none" w:sz="0" w:space="0" w:color="auto"/>
      </w:divBdr>
      <w:divsChild>
        <w:div w:id="1845510200">
          <w:marLeft w:val="0"/>
          <w:marRight w:val="0"/>
          <w:marTop w:val="0"/>
          <w:marBottom w:val="0"/>
          <w:divBdr>
            <w:top w:val="none" w:sz="0" w:space="0" w:color="auto"/>
            <w:left w:val="none" w:sz="0" w:space="0" w:color="auto"/>
            <w:bottom w:val="none" w:sz="0" w:space="0" w:color="auto"/>
            <w:right w:val="none" w:sz="0" w:space="0" w:color="auto"/>
          </w:divBdr>
        </w:div>
      </w:divsChild>
    </w:div>
    <w:div w:id="1043989711">
      <w:bodyDiv w:val="1"/>
      <w:marLeft w:val="0"/>
      <w:marRight w:val="0"/>
      <w:marTop w:val="0"/>
      <w:marBottom w:val="0"/>
      <w:divBdr>
        <w:top w:val="none" w:sz="0" w:space="0" w:color="auto"/>
        <w:left w:val="none" w:sz="0" w:space="0" w:color="auto"/>
        <w:bottom w:val="none" w:sz="0" w:space="0" w:color="auto"/>
        <w:right w:val="none" w:sz="0" w:space="0" w:color="auto"/>
      </w:divBdr>
    </w:div>
    <w:div w:id="1097411550">
      <w:bodyDiv w:val="1"/>
      <w:marLeft w:val="0"/>
      <w:marRight w:val="0"/>
      <w:marTop w:val="0"/>
      <w:marBottom w:val="0"/>
      <w:divBdr>
        <w:top w:val="none" w:sz="0" w:space="0" w:color="auto"/>
        <w:left w:val="none" w:sz="0" w:space="0" w:color="auto"/>
        <w:bottom w:val="none" w:sz="0" w:space="0" w:color="auto"/>
        <w:right w:val="none" w:sz="0" w:space="0" w:color="auto"/>
      </w:divBdr>
    </w:div>
    <w:div w:id="1231500739">
      <w:bodyDiv w:val="1"/>
      <w:marLeft w:val="0"/>
      <w:marRight w:val="0"/>
      <w:marTop w:val="0"/>
      <w:marBottom w:val="0"/>
      <w:divBdr>
        <w:top w:val="none" w:sz="0" w:space="0" w:color="auto"/>
        <w:left w:val="none" w:sz="0" w:space="0" w:color="auto"/>
        <w:bottom w:val="none" w:sz="0" w:space="0" w:color="auto"/>
        <w:right w:val="none" w:sz="0" w:space="0" w:color="auto"/>
      </w:divBdr>
    </w:div>
    <w:div w:id="1280450660">
      <w:bodyDiv w:val="1"/>
      <w:marLeft w:val="0"/>
      <w:marRight w:val="0"/>
      <w:marTop w:val="0"/>
      <w:marBottom w:val="0"/>
      <w:divBdr>
        <w:top w:val="none" w:sz="0" w:space="0" w:color="auto"/>
        <w:left w:val="none" w:sz="0" w:space="0" w:color="auto"/>
        <w:bottom w:val="none" w:sz="0" w:space="0" w:color="auto"/>
        <w:right w:val="none" w:sz="0" w:space="0" w:color="auto"/>
      </w:divBdr>
    </w:div>
    <w:div w:id="1310668800">
      <w:bodyDiv w:val="1"/>
      <w:marLeft w:val="0"/>
      <w:marRight w:val="0"/>
      <w:marTop w:val="0"/>
      <w:marBottom w:val="0"/>
      <w:divBdr>
        <w:top w:val="none" w:sz="0" w:space="0" w:color="auto"/>
        <w:left w:val="none" w:sz="0" w:space="0" w:color="auto"/>
        <w:bottom w:val="none" w:sz="0" w:space="0" w:color="auto"/>
        <w:right w:val="none" w:sz="0" w:space="0" w:color="auto"/>
      </w:divBdr>
    </w:div>
    <w:div w:id="1356035413">
      <w:bodyDiv w:val="1"/>
      <w:marLeft w:val="0"/>
      <w:marRight w:val="0"/>
      <w:marTop w:val="0"/>
      <w:marBottom w:val="0"/>
      <w:divBdr>
        <w:top w:val="none" w:sz="0" w:space="0" w:color="auto"/>
        <w:left w:val="none" w:sz="0" w:space="0" w:color="auto"/>
        <w:bottom w:val="none" w:sz="0" w:space="0" w:color="auto"/>
        <w:right w:val="none" w:sz="0" w:space="0" w:color="auto"/>
      </w:divBdr>
    </w:div>
    <w:div w:id="1375887893">
      <w:bodyDiv w:val="1"/>
      <w:marLeft w:val="0"/>
      <w:marRight w:val="0"/>
      <w:marTop w:val="0"/>
      <w:marBottom w:val="0"/>
      <w:divBdr>
        <w:top w:val="none" w:sz="0" w:space="0" w:color="auto"/>
        <w:left w:val="none" w:sz="0" w:space="0" w:color="auto"/>
        <w:bottom w:val="none" w:sz="0" w:space="0" w:color="auto"/>
        <w:right w:val="none" w:sz="0" w:space="0" w:color="auto"/>
      </w:divBdr>
    </w:div>
    <w:div w:id="1396508027">
      <w:bodyDiv w:val="1"/>
      <w:marLeft w:val="0"/>
      <w:marRight w:val="0"/>
      <w:marTop w:val="0"/>
      <w:marBottom w:val="0"/>
      <w:divBdr>
        <w:top w:val="none" w:sz="0" w:space="0" w:color="auto"/>
        <w:left w:val="none" w:sz="0" w:space="0" w:color="auto"/>
        <w:bottom w:val="none" w:sz="0" w:space="0" w:color="auto"/>
        <w:right w:val="none" w:sz="0" w:space="0" w:color="auto"/>
      </w:divBdr>
    </w:div>
    <w:div w:id="1397390678">
      <w:bodyDiv w:val="1"/>
      <w:marLeft w:val="0"/>
      <w:marRight w:val="0"/>
      <w:marTop w:val="0"/>
      <w:marBottom w:val="0"/>
      <w:divBdr>
        <w:top w:val="none" w:sz="0" w:space="0" w:color="auto"/>
        <w:left w:val="none" w:sz="0" w:space="0" w:color="auto"/>
        <w:bottom w:val="none" w:sz="0" w:space="0" w:color="auto"/>
        <w:right w:val="none" w:sz="0" w:space="0" w:color="auto"/>
      </w:divBdr>
    </w:div>
    <w:div w:id="1492676689">
      <w:bodyDiv w:val="1"/>
      <w:marLeft w:val="0"/>
      <w:marRight w:val="0"/>
      <w:marTop w:val="0"/>
      <w:marBottom w:val="0"/>
      <w:divBdr>
        <w:top w:val="none" w:sz="0" w:space="0" w:color="auto"/>
        <w:left w:val="none" w:sz="0" w:space="0" w:color="auto"/>
        <w:bottom w:val="none" w:sz="0" w:space="0" w:color="auto"/>
        <w:right w:val="none" w:sz="0" w:space="0" w:color="auto"/>
      </w:divBdr>
    </w:div>
    <w:div w:id="1550796513">
      <w:bodyDiv w:val="1"/>
      <w:marLeft w:val="0"/>
      <w:marRight w:val="0"/>
      <w:marTop w:val="0"/>
      <w:marBottom w:val="0"/>
      <w:divBdr>
        <w:top w:val="none" w:sz="0" w:space="0" w:color="auto"/>
        <w:left w:val="none" w:sz="0" w:space="0" w:color="auto"/>
        <w:bottom w:val="none" w:sz="0" w:space="0" w:color="auto"/>
        <w:right w:val="none" w:sz="0" w:space="0" w:color="auto"/>
      </w:divBdr>
    </w:div>
    <w:div w:id="1593704612">
      <w:bodyDiv w:val="1"/>
      <w:marLeft w:val="0"/>
      <w:marRight w:val="0"/>
      <w:marTop w:val="0"/>
      <w:marBottom w:val="0"/>
      <w:divBdr>
        <w:top w:val="none" w:sz="0" w:space="0" w:color="auto"/>
        <w:left w:val="none" w:sz="0" w:space="0" w:color="auto"/>
        <w:bottom w:val="none" w:sz="0" w:space="0" w:color="auto"/>
        <w:right w:val="none" w:sz="0" w:space="0" w:color="auto"/>
      </w:divBdr>
    </w:div>
    <w:div w:id="1657103462">
      <w:bodyDiv w:val="1"/>
      <w:marLeft w:val="0"/>
      <w:marRight w:val="0"/>
      <w:marTop w:val="0"/>
      <w:marBottom w:val="0"/>
      <w:divBdr>
        <w:top w:val="none" w:sz="0" w:space="0" w:color="auto"/>
        <w:left w:val="none" w:sz="0" w:space="0" w:color="auto"/>
        <w:bottom w:val="none" w:sz="0" w:space="0" w:color="auto"/>
        <w:right w:val="none" w:sz="0" w:space="0" w:color="auto"/>
      </w:divBdr>
    </w:div>
    <w:div w:id="1669403897">
      <w:bodyDiv w:val="1"/>
      <w:marLeft w:val="0"/>
      <w:marRight w:val="0"/>
      <w:marTop w:val="0"/>
      <w:marBottom w:val="0"/>
      <w:divBdr>
        <w:top w:val="none" w:sz="0" w:space="0" w:color="auto"/>
        <w:left w:val="none" w:sz="0" w:space="0" w:color="auto"/>
        <w:bottom w:val="none" w:sz="0" w:space="0" w:color="auto"/>
        <w:right w:val="none" w:sz="0" w:space="0" w:color="auto"/>
      </w:divBdr>
    </w:div>
    <w:div w:id="1820918314">
      <w:bodyDiv w:val="1"/>
      <w:marLeft w:val="0"/>
      <w:marRight w:val="0"/>
      <w:marTop w:val="0"/>
      <w:marBottom w:val="0"/>
      <w:divBdr>
        <w:top w:val="none" w:sz="0" w:space="0" w:color="auto"/>
        <w:left w:val="none" w:sz="0" w:space="0" w:color="auto"/>
        <w:bottom w:val="none" w:sz="0" w:space="0" w:color="auto"/>
        <w:right w:val="none" w:sz="0" w:space="0" w:color="auto"/>
      </w:divBdr>
    </w:div>
    <w:div w:id="1843624142">
      <w:bodyDiv w:val="1"/>
      <w:marLeft w:val="0"/>
      <w:marRight w:val="0"/>
      <w:marTop w:val="0"/>
      <w:marBottom w:val="0"/>
      <w:divBdr>
        <w:top w:val="none" w:sz="0" w:space="0" w:color="auto"/>
        <w:left w:val="none" w:sz="0" w:space="0" w:color="auto"/>
        <w:bottom w:val="none" w:sz="0" w:space="0" w:color="auto"/>
        <w:right w:val="none" w:sz="0" w:space="0" w:color="auto"/>
      </w:divBdr>
    </w:div>
    <w:div w:id="1863745144">
      <w:bodyDiv w:val="1"/>
      <w:marLeft w:val="0"/>
      <w:marRight w:val="0"/>
      <w:marTop w:val="0"/>
      <w:marBottom w:val="0"/>
      <w:divBdr>
        <w:top w:val="none" w:sz="0" w:space="0" w:color="auto"/>
        <w:left w:val="none" w:sz="0" w:space="0" w:color="auto"/>
        <w:bottom w:val="none" w:sz="0" w:space="0" w:color="auto"/>
        <w:right w:val="none" w:sz="0" w:space="0" w:color="auto"/>
      </w:divBdr>
      <w:divsChild>
        <w:div w:id="2014258985">
          <w:marLeft w:val="0"/>
          <w:marRight w:val="0"/>
          <w:marTop w:val="0"/>
          <w:marBottom w:val="0"/>
          <w:divBdr>
            <w:top w:val="none" w:sz="0" w:space="0" w:color="auto"/>
            <w:left w:val="none" w:sz="0" w:space="0" w:color="auto"/>
            <w:bottom w:val="none" w:sz="0" w:space="0" w:color="auto"/>
            <w:right w:val="none" w:sz="0" w:space="0" w:color="auto"/>
          </w:divBdr>
        </w:div>
      </w:divsChild>
    </w:div>
    <w:div w:id="1890611604">
      <w:bodyDiv w:val="1"/>
      <w:marLeft w:val="0"/>
      <w:marRight w:val="0"/>
      <w:marTop w:val="0"/>
      <w:marBottom w:val="0"/>
      <w:divBdr>
        <w:top w:val="none" w:sz="0" w:space="0" w:color="auto"/>
        <w:left w:val="none" w:sz="0" w:space="0" w:color="auto"/>
        <w:bottom w:val="none" w:sz="0" w:space="0" w:color="auto"/>
        <w:right w:val="none" w:sz="0" w:space="0" w:color="auto"/>
      </w:divBdr>
    </w:div>
    <w:div w:id="199675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www.tinkr.no"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tinkr.n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rdslatta\Library\CloudStorage\OneDrive-Deltebiblioteker&#8211;TinkrAS\Profil%20og%20maler%20-%20Dokumenter\Templates\02%20-%20Word\Tilbudsbeskrivelse%20template%20-%20Tinkr.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2021-08-20T00:00:00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9EF64978AC094B9F3347D561FEFBCE" ma:contentTypeVersion="19" ma:contentTypeDescription="Create a new document." ma:contentTypeScope="" ma:versionID="68086896f6aa4f9665aa636e3766bbbb">
  <xsd:schema xmlns:xsd="http://www.w3.org/2001/XMLSchema" xmlns:xs="http://www.w3.org/2001/XMLSchema" xmlns:p="http://schemas.microsoft.com/office/2006/metadata/properties" xmlns:ns2="f592b96c-dd9b-4875-8431-f94748bec243" xmlns:ns3="37c54042-eeeb-4b95-82ef-88efad0edfa8" targetNamespace="http://schemas.microsoft.com/office/2006/metadata/properties" ma:root="true" ma:fieldsID="e7946794c10308b1314550dd258e9356" ns2:_="" ns3:_="">
    <xsd:import namespace="f592b96c-dd9b-4875-8431-f94748bec243"/>
    <xsd:import namespace="37c54042-eeeb-4b95-82ef-88efad0edf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2b96c-dd9b-4875-8431-f94748bec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a5ab57-918a-4f62-bf27-794e62de4e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c54042-eeeb-4b95-82ef-88efad0edf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f00919-39a8-40a2-a789-9295f79ec261}" ma:internalName="TaxCatchAll" ma:showField="CatchAllData" ma:web="37c54042-eeeb-4b95-82ef-88efad0ed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92b96c-dd9b-4875-8431-f94748bec243">
      <Terms xmlns="http://schemas.microsoft.com/office/infopath/2007/PartnerControls"/>
    </lcf76f155ced4ddcb4097134ff3c332f>
    <TaxCatchAll xmlns="37c54042-eeeb-4b95-82ef-88efad0edfa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A93EBB-B3E5-4C9B-8053-A8518ADDB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2b96c-dd9b-4875-8431-f94748bec243"/>
    <ds:schemaRef ds:uri="37c54042-eeeb-4b95-82ef-88efad0ed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0B344-300C-E946-A1CA-4DE02B6065DA}">
  <ds:schemaRefs>
    <ds:schemaRef ds:uri="http://schemas.openxmlformats.org/officeDocument/2006/bibliography"/>
  </ds:schemaRefs>
</ds:datastoreItem>
</file>

<file path=customXml/itemProps4.xml><?xml version="1.0" encoding="utf-8"?>
<ds:datastoreItem xmlns:ds="http://schemas.openxmlformats.org/officeDocument/2006/customXml" ds:itemID="{C9F9B96E-43F4-4DBF-ABE0-FEE67D3D1143}">
  <ds:schemaRefs>
    <ds:schemaRef ds:uri="http://schemas.microsoft.com/office/2006/metadata/properties"/>
    <ds:schemaRef ds:uri="http://schemas.microsoft.com/office/infopath/2007/PartnerControls"/>
    <ds:schemaRef ds:uri="f592b96c-dd9b-4875-8431-f94748bec243"/>
    <ds:schemaRef ds:uri="37c54042-eeeb-4b95-82ef-88efad0edfa8"/>
  </ds:schemaRefs>
</ds:datastoreItem>
</file>

<file path=customXml/itemProps5.xml><?xml version="1.0" encoding="utf-8"?>
<ds:datastoreItem xmlns:ds="http://schemas.openxmlformats.org/officeDocument/2006/customXml" ds:itemID="{7EF91169-9F51-4186-9A3F-7726865E62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C:\Users\havardslatta\Library\CloudStorage\OneDrive-Deltebiblioteker–TinkrAS\Profil og maler - Dokumenter\Templates\02 - Word\Tilbudsbeskrivelse template - Tinkr.dot</Template>
  <TotalTime>8</TotalTime>
  <Pages>9</Pages>
  <Words>1644</Words>
  <Characters>8091</Characters>
  <Application>Microsoft Office Word</Application>
  <DocSecurity>0</DocSecurity>
  <Lines>134</Lines>
  <Paragraphs>73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9662</CharactersWithSpaces>
  <SharedDoc>false</SharedDoc>
  <HLinks>
    <vt:vector size="6" baseType="variant">
      <vt:variant>
        <vt:i4>131091</vt:i4>
      </vt:variant>
      <vt:variant>
        <vt:i4>0</vt:i4>
      </vt:variant>
      <vt:variant>
        <vt:i4>0</vt:i4>
      </vt:variant>
      <vt:variant>
        <vt:i4>5</vt:i4>
      </vt:variant>
      <vt:variant>
        <vt:lpwstr>http://www.tinkr.no/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Linn Tomasdotter</cp:lastModifiedBy>
  <cp:revision>45</cp:revision>
  <dcterms:created xsi:type="dcterms:W3CDTF">2026-03-18T19:44:00Z</dcterms:created>
  <dcterms:modified xsi:type="dcterms:W3CDTF">2026-03-20T12:59:00Z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nb</vt:lpwstr>
  </property>
  <property fmtid="{D5CDD505-2E9C-101B-9397-08002B2CF9AE}" pid="4" name="ContentTypeId">
    <vt:lpwstr>0x010100909EF64978AC094B9F3347D561FEFBCE</vt:lpwstr>
  </property>
</Properties>
</file>