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16="http://schemas.microsoft.com/office/drawing/2014/main" xmlns:dgm="http://schemas.openxmlformats.org/drawingml/2006/diagram" mc:Ignorable="w14 w15 w16se w16cid w16 w16cex w16sdtdh w16du wp14">
  <w:body>
    <w:sdt>
      <w:sdtPr>
        <w:rPr>
          <w:rFonts w:ascii="Calibri" w:hAnsi="Calibri" w:eastAsia="Century Gothic" w:cs="Calibri"/>
        </w:rPr>
        <w:id w:val="-990173176"/>
        <w:docPartObj>
          <w:docPartGallery w:val="Cover Pages"/>
          <w:docPartUnique/>
        </w:docPartObj>
      </w:sdtPr>
      <w:sdtEndPr>
        <w:rPr>
          <w:rFonts w:ascii="Calibri" w:hAnsi="Calibri" w:eastAsia="Century Gothic" w:cs="Calibri"/>
          <w:sz w:val="70"/>
          <w:szCs w:val="70"/>
        </w:rPr>
      </w:sdtEndPr>
      <w:sdtContent>
        <w:p w:rsidRPr="0098068E" w:rsidR="00B90541" w:rsidP="00887F53" w:rsidRDefault="00B56CE9" w14:paraId="01E80BBB" w14:textId="543795EF">
          <w:pPr>
            <w:spacing w:after="100" w:afterAutospacing="1" w:line="240" w:lineRule="auto"/>
            <w:rPr>
              <w:rFonts w:ascii="Calibri" w:hAnsi="Calibri" w:eastAsia="Century Gothic" w:cs="Calibri"/>
            </w:rPr>
          </w:pPr>
          <w:r w:rsidRPr="00967328">
            <w:rPr>
              <w:rFonts w:ascii="Calibri" w:hAnsi="Calibri" w:cs="Calibri"/>
              <w:noProof/>
              <w:sz w:val="70"/>
              <w:szCs w:val="70"/>
            </w:rPr>
            <mc:AlternateContent>
              <mc:Choice Requires="wps">
                <w:drawing>
                  <wp:anchor distT="0" distB="0" distL="114300" distR="114300" simplePos="0" relativeHeight="251658240" behindDoc="0" locked="0" layoutInCell="1" allowOverlap="1" wp14:anchorId="56643FAC" wp14:editId="3E7FEFCF">
                    <wp:simplePos x="0" y="0"/>
                    <wp:positionH relativeFrom="column">
                      <wp:posOffset>4444832</wp:posOffset>
                    </wp:positionH>
                    <wp:positionV relativeFrom="paragraph">
                      <wp:posOffset>-411783</wp:posOffset>
                    </wp:positionV>
                    <wp:extent cx="1895412" cy="436099"/>
                    <wp:effectExtent l="0" t="0" r="0" b="0"/>
                    <wp:wrapNone/>
                    <wp:docPr id="1661062930" name="Tekstboks 1"/>
                    <wp:cNvGraphicFramePr/>
                    <a:graphic xmlns:a="http://schemas.openxmlformats.org/drawingml/2006/main">
                      <a:graphicData uri="http://schemas.microsoft.com/office/word/2010/wordprocessingShape">
                        <wps:wsp>
                          <wps:cNvSpPr txBox="1"/>
                          <wps:spPr>
                            <a:xfrm>
                              <a:off x="0" y="0"/>
                              <a:ext cx="1895412" cy="436099"/>
                            </a:xfrm>
                            <a:prstGeom prst="rect">
                              <a:avLst/>
                            </a:prstGeom>
                            <a:noFill/>
                            <a:ln w="6350">
                              <a:noFill/>
                            </a:ln>
                          </wps:spPr>
                          <wps:txbx>
                            <w:txbxContent>
                              <w:p w:rsidRPr="004C6E7C" w:rsidR="00B56CE9" w:rsidRDefault="00F30BB1" w14:paraId="0F081713" w14:textId="0276DDA0">
                                <w:pPr>
                                  <w:rPr>
                                    <w:color w:val="FF0000"/>
                                  </w:rPr>
                                </w:pPr>
                                <w:r>
                                  <w:rPr>
                                    <w:color w:val="000000" w:themeColor="text1"/>
                                    <w:sz w:val="32"/>
                                    <w:szCs w:val="32"/>
                                  </w:rPr>
                                  <w:t>1</w:t>
                                </w:r>
                                <w:r w:rsidR="007339DA">
                                  <w:rPr>
                                    <w:color w:val="000000" w:themeColor="text1"/>
                                    <w:sz w:val="32"/>
                                    <w:szCs w:val="32"/>
                                  </w:rPr>
                                  <w:t>2. september</w:t>
                                </w:r>
                                <w:r w:rsidRPr="00824F0F" w:rsidR="00B11D1B">
                                  <w:rPr>
                                    <w:color w:val="000000" w:themeColor="text1"/>
                                    <w:sz w:val="32"/>
                                    <w:szCs w:val="32"/>
                                  </w:rPr>
                                  <w:t xml:space="preserve"> 2024</w:t>
                                </w:r>
                                <w:r w:rsidRPr="004C6E7C" w:rsidR="00B11D1B">
                                  <w:rPr>
                                    <w:color w:val="FF0000"/>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arto="http://schemas.microsoft.com/office/word/2006/arto">
                <w:pict>
                  <v:shapetype id="_x0000_t202" coordsize="21600,21600" o:spt="202" path="m,l,21600r21600,l21600,xe" w14:anchorId="56643FAC">
                    <v:stroke joinstyle="miter"/>
                    <v:path gradientshapeok="t" o:connecttype="rect"/>
                  </v:shapetype>
                  <v:shape id="Tekstboks 1" style="position:absolute;margin-left:350pt;margin-top:-32.4pt;width:149.25pt;height:34.3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">
                    <v:textbox>
                      <w:txbxContent>
                        <w:p w:rsidRPr="004C6E7C" w:rsidR="00B56CE9" w:rsidRDefault="00F30BB1" w14:paraId="0F081713" w14:textId="0276DDA0">
                          <w:pPr>
                            <w:rPr>
                              <w:color w:val="FF0000"/>
                            </w:rPr>
                          </w:pPr>
                          <w:r>
                            <w:rPr>
                              <w:color w:val="000000" w:themeColor="text1"/>
                              <w:sz w:val="32"/>
                              <w:szCs w:val="32"/>
                            </w:rPr>
                            <w:t>1</w:t>
                          </w:r>
                          <w:r w:rsidR="007339DA">
                            <w:rPr>
                              <w:color w:val="000000" w:themeColor="text1"/>
                              <w:sz w:val="32"/>
                              <w:szCs w:val="32"/>
                            </w:rPr>
                            <w:t>2. september</w:t>
                          </w:r>
                          <w:r w:rsidRPr="00824F0F" w:rsidR="00B11D1B">
                            <w:rPr>
                              <w:color w:val="000000" w:themeColor="text1"/>
                              <w:sz w:val="32"/>
                              <w:szCs w:val="32"/>
                            </w:rPr>
                            <w:t xml:space="preserve"> 2024</w:t>
                          </w:r>
                          <w:r w:rsidRPr="004C6E7C" w:rsidR="00B11D1B">
                            <w:rPr>
                              <w:color w:val="FF0000"/>
                            </w:rPr>
                            <w:tab/>
                          </w:r>
                        </w:p>
                      </w:txbxContent>
                    </v:textbox>
                  </v:shape>
                </w:pict>
              </mc:Fallback>
            </mc:AlternateContent>
          </w:r>
        </w:p>
      </w:sdtContent>
    </w:sdt>
    <w:p w:rsidR="00967328" w:rsidP="00887F53" w:rsidRDefault="00967328" w14:paraId="1100FBF3" w14:textId="77777777">
      <w:pPr>
        <w:spacing w:after="100" w:afterAutospacing="1" w:line="240" w:lineRule="auto"/>
        <w:rPr>
          <w:rFonts w:ascii="Calibri" w:hAnsi="Calibri" w:eastAsia="Century Gothic" w:cs="Calibri"/>
          <w:sz w:val="50"/>
          <w:szCs w:val="50"/>
        </w:rPr>
      </w:pPr>
    </w:p>
    <w:p w:rsidR="00967328" w:rsidP="00887F53" w:rsidRDefault="00967328" w14:paraId="5477D5C8" w14:textId="77777777">
      <w:pPr>
        <w:spacing w:after="100" w:afterAutospacing="1" w:line="240" w:lineRule="auto"/>
        <w:rPr>
          <w:rFonts w:ascii="Calibri" w:hAnsi="Calibri" w:eastAsia="Century Gothic" w:cs="Calibri"/>
          <w:sz w:val="50"/>
          <w:szCs w:val="50"/>
        </w:rPr>
      </w:pPr>
    </w:p>
    <w:p w:rsidRPr="0098068E" w:rsidR="00E94A52" w:rsidP="00887F53" w:rsidRDefault="001435E6" w14:paraId="2CD5286F" w14:textId="540B66E9">
      <w:pPr>
        <w:spacing w:after="100" w:afterAutospacing="1" w:line="240" w:lineRule="auto"/>
        <w:rPr>
          <w:rFonts w:ascii="Calibri" w:hAnsi="Calibri" w:eastAsia="Century Gothic" w:cs="Calibri"/>
          <w:sz w:val="50"/>
          <w:szCs w:val="50"/>
        </w:rPr>
      </w:pPr>
      <w:r w:rsidRPr="0098068E">
        <w:rPr>
          <w:rFonts w:ascii="Calibri" w:hAnsi="Calibri" w:eastAsia="Century Gothic" w:cs="Calibri"/>
          <w:sz w:val="50"/>
          <w:szCs w:val="50"/>
        </w:rPr>
        <w:t>Pilotprosjekt</w:t>
      </w:r>
    </w:p>
    <w:p w:rsidRPr="0098068E" w:rsidR="001435E6" w:rsidP="00887F53" w:rsidRDefault="001435E6" w14:paraId="2A808B9B" w14:textId="55B5B774">
      <w:pPr>
        <w:spacing w:after="100" w:afterAutospacing="1" w:line="240" w:lineRule="auto"/>
        <w:rPr>
          <w:rFonts w:ascii="Calibri" w:hAnsi="Calibri" w:eastAsia="Century Gothic" w:cs="Calibri"/>
          <w:b/>
          <w:bCs/>
          <w:sz w:val="70"/>
          <w:szCs w:val="70"/>
        </w:rPr>
      </w:pPr>
      <w:r w:rsidRPr="0098068E">
        <w:rPr>
          <w:rFonts w:ascii="Calibri" w:hAnsi="Calibri" w:eastAsia="Century Gothic" w:cs="Calibri"/>
          <w:b/>
          <w:bCs/>
          <w:sz w:val="70"/>
          <w:szCs w:val="70"/>
        </w:rPr>
        <w:t>Omstillingskommunenes utviklingsevne - fag</w:t>
      </w:r>
      <w:r w:rsidRPr="0098068E" w:rsidR="0098068E">
        <w:rPr>
          <w:rFonts w:ascii="Calibri" w:hAnsi="Calibri" w:eastAsia="Century Gothic" w:cs="Calibri"/>
          <w:b/>
          <w:bCs/>
          <w:sz w:val="70"/>
          <w:szCs w:val="70"/>
        </w:rPr>
        <w:t>rapport</w:t>
      </w:r>
    </w:p>
    <w:p w:rsidRPr="0098068E" w:rsidR="00B74A18" w:rsidP="00887F53" w:rsidRDefault="00967328" w14:paraId="0A417CE8" w14:textId="43F3A784">
      <w:pPr>
        <w:spacing w:after="100" w:afterAutospacing="1" w:line="240" w:lineRule="auto"/>
        <w:rPr>
          <w:rFonts w:ascii="Calibri" w:hAnsi="Calibri" w:eastAsia="Century Gothic" w:cs="Calibri"/>
          <w:color w:val="FFFFFF"/>
          <w:sz w:val="28"/>
          <w:szCs w:val="28"/>
        </w:rPr>
      </w:pPr>
      <w:r w:rsidRPr="0098068E">
        <w:rPr>
          <w:rFonts w:ascii="Calibri" w:hAnsi="Calibri" w:cs="Calibri"/>
          <w:noProof/>
        </w:rPr>
        <w:drawing>
          <wp:anchor distT="0" distB="0" distL="114300" distR="114300" simplePos="0" relativeHeight="251658243" behindDoc="0" locked="0" layoutInCell="1" allowOverlap="1" wp14:anchorId="52AC6CE6" wp14:editId="4013BCEB">
            <wp:simplePos x="0" y="0"/>
            <wp:positionH relativeFrom="column">
              <wp:posOffset>3307080</wp:posOffset>
            </wp:positionH>
            <wp:positionV relativeFrom="paragraph">
              <wp:posOffset>2168525</wp:posOffset>
            </wp:positionV>
            <wp:extent cx="1918335" cy="584200"/>
            <wp:effectExtent l="0" t="0" r="0" b="0"/>
            <wp:wrapSquare wrapText="bothSides"/>
            <wp:docPr id="1731452108" name="Bilde 1" descr="Et bilde som inneholder silhuett&#10;&#10;Automatisk generert beskrivelse med middels konfide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452108" name="Bilde 1" descr="Et bilde som inneholder silhuett&#10;&#10;Automatisk generert beskrivelse med middels konfidens"/>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18335" cy="584200"/>
                    </a:xfrm>
                    <a:prstGeom prst="rect">
                      <a:avLst/>
                    </a:prstGeom>
                  </pic:spPr>
                </pic:pic>
              </a:graphicData>
            </a:graphic>
            <wp14:sizeRelH relativeFrom="page">
              <wp14:pctWidth>0</wp14:pctWidth>
            </wp14:sizeRelH>
            <wp14:sizeRelV relativeFrom="page">
              <wp14:pctHeight>0</wp14:pctHeight>
            </wp14:sizeRelV>
          </wp:anchor>
        </w:drawing>
      </w:r>
      <w:r w:rsidRPr="0098068E">
        <w:rPr>
          <w:rFonts w:ascii="Calibri" w:hAnsi="Calibri" w:cs="Calibri"/>
          <w:noProof/>
        </w:rPr>
        <w:drawing>
          <wp:anchor distT="0" distB="0" distL="114300" distR="114300" simplePos="0" relativeHeight="251658242" behindDoc="0" locked="0" layoutInCell="1" allowOverlap="1" wp14:anchorId="795D92DE" wp14:editId="4D1FBFAD">
            <wp:simplePos x="0" y="0"/>
            <wp:positionH relativeFrom="margin">
              <wp:posOffset>324485</wp:posOffset>
            </wp:positionH>
            <wp:positionV relativeFrom="paragraph">
              <wp:posOffset>2191385</wp:posOffset>
            </wp:positionV>
            <wp:extent cx="2017395" cy="588010"/>
            <wp:effectExtent l="0" t="0" r="1905" b="0"/>
            <wp:wrapSquare wrapText="bothSides"/>
            <wp:docPr id="1157624206" name="Bilde 1" descr="Et bilde som inneholder symbol, Grafikk, logo, Font&#10;&#10;Automatisk generer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7624206" name="Bilde 1" descr="Et bilde som inneholder symbol, Grafikk, logo, Font&#10;&#10;Automatisk generert beskrivels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017395" cy="588010"/>
                    </a:xfrm>
                    <a:prstGeom prst="rect">
                      <a:avLst/>
                    </a:prstGeom>
                  </pic:spPr>
                </pic:pic>
              </a:graphicData>
            </a:graphic>
            <wp14:sizeRelH relativeFrom="margin">
              <wp14:pctWidth>0</wp14:pctWidth>
            </wp14:sizeRelH>
            <wp14:sizeRelV relativeFrom="margin">
              <wp14:pctHeight>0</wp14:pctHeight>
            </wp14:sizeRelV>
          </wp:anchor>
        </w:drawing>
      </w:r>
      <w:r w:rsidRPr="0098068E">
        <w:rPr>
          <w:rFonts w:ascii="Calibri" w:hAnsi="Calibri" w:cs="Calibri"/>
          <w:noProof/>
        </w:rPr>
        <w:drawing>
          <wp:anchor distT="0" distB="0" distL="114300" distR="114300" simplePos="0" relativeHeight="251658241" behindDoc="0" locked="0" layoutInCell="1" allowOverlap="1" wp14:anchorId="238E94FF" wp14:editId="0EB6738D">
            <wp:simplePos x="0" y="0"/>
            <wp:positionH relativeFrom="column">
              <wp:posOffset>1988820</wp:posOffset>
            </wp:positionH>
            <wp:positionV relativeFrom="paragraph">
              <wp:posOffset>3584693</wp:posOffset>
            </wp:positionV>
            <wp:extent cx="1496695" cy="643890"/>
            <wp:effectExtent l="0" t="0" r="0" b="0"/>
            <wp:wrapNone/>
            <wp:docPr id="6" name="Bilde 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14"/>
                    <a:stretch>
                      <a:fillRect/>
                    </a:stretch>
                  </pic:blipFill>
                  <pic:spPr>
                    <a:xfrm>
                      <a:off x="0" y="0"/>
                      <a:ext cx="1496695" cy="643890"/>
                    </a:xfrm>
                    <a:prstGeom prst="rect">
                      <a:avLst/>
                    </a:prstGeom>
                  </pic:spPr>
                </pic:pic>
              </a:graphicData>
            </a:graphic>
            <wp14:sizeRelH relativeFrom="page">
              <wp14:pctWidth>0</wp14:pctWidth>
            </wp14:sizeRelH>
            <wp14:sizeRelV relativeFrom="page">
              <wp14:pctHeight>0</wp14:pctHeight>
            </wp14:sizeRelV>
          </wp:anchor>
        </w:drawing>
      </w:r>
      <w:r w:rsidRPr="0098068E" w:rsidR="00B74A18">
        <w:rPr>
          <w:rFonts w:ascii="Calibri" w:hAnsi="Calibri" w:eastAsia="Century Gothic" w:cs="Calibri"/>
        </w:rPr>
        <w:br w:type="page"/>
      </w:r>
    </w:p>
    <w:sdt>
      <w:sdtPr>
        <w:rPr>
          <w:rFonts w:ascii="Calibri" w:hAnsi="Calibri" w:eastAsia="Century Gothic" w:cs="Calibri"/>
          <w:b/>
          <w:bCs/>
          <w:color w:val="auto"/>
          <w:sz w:val="32"/>
          <w:szCs w:val="32"/>
        </w:rPr>
        <w:id w:val="-1891943357"/>
        <w:docPartObj>
          <w:docPartGallery w:val="Table of Contents"/>
          <w:docPartUnique/>
        </w:docPartObj>
      </w:sdtPr>
      <w:sdtEndPr>
        <w:rPr>
          <w:rFonts w:ascii="Calibri" w:hAnsi="Calibri" w:eastAsia="メイリオ" w:cs="Calibri" w:eastAsiaTheme="minorEastAsia"/>
          <w:b w:val="1"/>
          <w:bCs w:val="1"/>
          <w:noProof/>
          <w:color w:val="auto"/>
          <w:sz w:val="21"/>
          <w:szCs w:val="21"/>
        </w:rPr>
      </w:sdtEndPr>
      <w:sdtContent>
        <w:p w:rsidRPr="00967328" w:rsidR="00B56CE9" w:rsidP="00887F53" w:rsidRDefault="00B56CE9" w14:paraId="4C40658A" w14:textId="17C3A504">
          <w:pPr>
            <w:pStyle w:val="TOCHeading"/>
            <w:spacing w:before="0" w:after="100" w:afterAutospacing="1"/>
            <w:jc w:val="left"/>
            <w:rPr>
              <w:rFonts w:ascii="Calibri" w:hAnsi="Calibri" w:eastAsia="Century Gothic" w:cs="Calibri"/>
              <w:b/>
              <w:bCs/>
              <w:color w:val="000000" w:themeColor="text1"/>
              <w:sz w:val="32"/>
              <w:szCs w:val="32"/>
            </w:rPr>
          </w:pPr>
          <w:r w:rsidRPr="00967328">
            <w:rPr>
              <w:rFonts w:ascii="Calibri" w:hAnsi="Calibri" w:cs="Calibri"/>
              <w:b/>
              <w:bCs/>
              <w:color w:val="000000" w:themeColor="text1"/>
              <w:sz w:val="32"/>
              <w:szCs w:val="32"/>
            </w:rPr>
            <w:t>Innholdsfortegnelse</w:t>
          </w:r>
        </w:p>
        <w:p w:rsidRPr="00887F53" w:rsidR="002E1B75" w:rsidP="00887F53" w:rsidRDefault="00B56CE9" w14:paraId="58B3F778" w14:textId="18358650">
          <w:pPr>
            <w:pStyle w:val="TOC1"/>
            <w:rPr>
              <w:noProof/>
              <w:kern w:val="2"/>
              <w:lang w:eastAsia="nb-NO"/>
              <w14:ligatures w14:val="standardContextual"/>
            </w:rPr>
          </w:pPr>
          <w:r w:rsidRPr="00887F53">
            <w:fldChar w:fldCharType="begin"/>
          </w:r>
          <w:r w:rsidRPr="00887F53">
            <w:instrText>TOC \o "1-3" \h \z \u</w:instrText>
          </w:r>
          <w:r w:rsidRPr="00887F53">
            <w:fldChar w:fldCharType="separate"/>
          </w:r>
          <w:hyperlink w:history="1" w:anchor="_Toc177644201">
            <w:r w:rsidRPr="00887F53" w:rsidR="002E1B75">
              <w:rPr>
                <w:rStyle w:val="Hyperlink"/>
                <w:rFonts w:ascii="Calibri" w:hAnsi="Calibri" w:eastAsia="Century Gothic" w:cs="Calibri"/>
                <w:noProof/>
                <w:color w:val="000000" w:themeColor="text1"/>
                <w:sz w:val="24"/>
                <w:szCs w:val="24"/>
                <w:u w:val="none"/>
              </w:rPr>
              <w:t>0. Sammendrag</w:t>
            </w:r>
            <w:r w:rsidRPr="00887F53">
              <w:tab/>
            </w:r>
            <w:r w:rsidRPr="00887F53">
              <w:rPr>
                <w:noProof/>
              </w:rPr>
              <w:fldChar w:fldCharType="begin"/>
            </w:r>
            <w:r w:rsidRPr="00887F53">
              <w:rPr>
                <w:noProof/>
              </w:rPr>
              <w:instrText xml:space="preserve"> PAGEREF _Toc177644201 \h </w:instrText>
            </w:r>
            <w:r w:rsidRPr="00887F53">
              <w:rPr>
                <w:noProof/>
              </w:rPr>
            </w:r>
            <w:r w:rsidRPr="00887F53">
              <w:rPr>
                <w:noProof/>
              </w:rPr>
              <w:fldChar w:fldCharType="separate"/>
            </w:r>
            <w:r w:rsidRPr="00887F53" w:rsidR="002E1B75">
              <w:rPr>
                <w:noProof/>
                <w:webHidden/>
              </w:rPr>
              <w:t>2</w:t>
            </w:r>
            <w:r w:rsidRPr="00887F53">
              <w:rPr>
                <w:noProof/>
              </w:rPr>
              <w:fldChar w:fldCharType="end"/>
            </w:r>
          </w:hyperlink>
        </w:p>
        <w:p w:rsidRPr="00887F53" w:rsidR="002E1B75" w:rsidP="00887F53" w:rsidRDefault="002E1B75" w14:paraId="0B29A378" w14:textId="4D501FD5">
          <w:pPr>
            <w:pStyle w:val="TOC1"/>
            <w:rPr>
              <w:noProof/>
              <w:kern w:val="2"/>
              <w:lang w:eastAsia="nb-NO"/>
              <w14:ligatures w14:val="standardContextual"/>
            </w:rPr>
          </w:pPr>
          <w:hyperlink w:history="1" w:anchor="_Toc177644202">
            <w:r w:rsidRPr="00887F53">
              <w:rPr>
                <w:rStyle w:val="Hyperlink"/>
                <w:rFonts w:ascii="Calibri" w:hAnsi="Calibri" w:eastAsia="Century Gothic" w:cs="Calibri"/>
                <w:noProof/>
                <w:color w:val="000000" w:themeColor="text1"/>
                <w:sz w:val="24"/>
                <w:szCs w:val="24"/>
                <w:u w:val="none"/>
              </w:rPr>
              <w:t>1. Innledning og bakgrunn</w:t>
            </w:r>
            <w:r w:rsidRPr="00887F53">
              <w:tab/>
            </w:r>
            <w:r w:rsidRPr="00887F53">
              <w:rPr>
                <w:noProof/>
              </w:rPr>
              <w:fldChar w:fldCharType="begin"/>
            </w:r>
            <w:r w:rsidRPr="00887F53">
              <w:rPr>
                <w:noProof/>
              </w:rPr>
              <w:instrText xml:space="preserve"> PAGEREF _Toc177644202 \h </w:instrText>
            </w:r>
            <w:r w:rsidRPr="00887F53">
              <w:rPr>
                <w:noProof/>
              </w:rPr>
            </w:r>
            <w:r w:rsidRPr="00887F53">
              <w:rPr>
                <w:noProof/>
              </w:rPr>
              <w:fldChar w:fldCharType="separate"/>
            </w:r>
            <w:r w:rsidRPr="00887F53">
              <w:rPr>
                <w:noProof/>
                <w:webHidden/>
              </w:rPr>
              <w:t>3</w:t>
            </w:r>
            <w:r w:rsidRPr="00887F53">
              <w:rPr>
                <w:noProof/>
              </w:rPr>
              <w:fldChar w:fldCharType="end"/>
            </w:r>
          </w:hyperlink>
        </w:p>
        <w:p w:rsidRPr="00887F53" w:rsidR="002E1B75" w:rsidP="00887F53" w:rsidRDefault="002E1B75" w14:paraId="5770E325" w14:textId="4D6034C4">
          <w:pPr>
            <w:pStyle w:val="TOC1"/>
            <w:rPr>
              <w:noProof/>
              <w:kern w:val="2"/>
              <w:lang w:eastAsia="nb-NO"/>
              <w14:ligatures w14:val="standardContextual"/>
            </w:rPr>
          </w:pPr>
          <w:hyperlink w:history="1" w:anchor="_Toc177644203">
            <w:r w:rsidRPr="00887F53">
              <w:rPr>
                <w:rStyle w:val="Hyperlink"/>
                <w:rFonts w:ascii="Calibri" w:hAnsi="Calibri" w:eastAsia="Century Gothic" w:cs="Calibri"/>
                <w:noProof/>
                <w:color w:val="000000" w:themeColor="text1"/>
                <w:sz w:val="24"/>
                <w:szCs w:val="24"/>
                <w:u w:val="none"/>
              </w:rPr>
              <w:t>2. Organisering</w:t>
            </w:r>
            <w:r w:rsidRPr="00887F53">
              <w:tab/>
            </w:r>
            <w:r w:rsidRPr="00887F53">
              <w:rPr>
                <w:noProof/>
              </w:rPr>
              <w:fldChar w:fldCharType="begin"/>
            </w:r>
            <w:r w:rsidRPr="00887F53">
              <w:rPr>
                <w:noProof/>
              </w:rPr>
              <w:instrText xml:space="preserve"> PAGEREF _Toc177644203 \h </w:instrText>
            </w:r>
            <w:r w:rsidRPr="00887F53">
              <w:rPr>
                <w:noProof/>
              </w:rPr>
            </w:r>
            <w:r w:rsidRPr="00887F53">
              <w:rPr>
                <w:noProof/>
              </w:rPr>
              <w:fldChar w:fldCharType="separate"/>
            </w:r>
            <w:r w:rsidRPr="00887F53">
              <w:rPr>
                <w:noProof/>
                <w:webHidden/>
              </w:rPr>
              <w:t>5</w:t>
            </w:r>
            <w:r w:rsidRPr="00887F53">
              <w:rPr>
                <w:noProof/>
              </w:rPr>
              <w:fldChar w:fldCharType="end"/>
            </w:r>
          </w:hyperlink>
        </w:p>
        <w:p w:rsidRPr="00887F53" w:rsidR="002E1B75" w:rsidP="00887F53" w:rsidRDefault="002E1B75" w14:paraId="20C6F742" w14:textId="4B4DA838">
          <w:pPr>
            <w:pStyle w:val="TOC1"/>
            <w:rPr>
              <w:noProof/>
              <w:kern w:val="2"/>
              <w:lang w:eastAsia="nb-NO"/>
              <w14:ligatures w14:val="standardContextual"/>
            </w:rPr>
          </w:pPr>
          <w:hyperlink w:history="1" w:anchor="_Toc177644204">
            <w:r w:rsidRPr="00887F53">
              <w:rPr>
                <w:rStyle w:val="Hyperlink"/>
                <w:rFonts w:ascii="Calibri" w:hAnsi="Calibri" w:eastAsia="Century Gothic" w:cs="Calibri"/>
                <w:noProof/>
                <w:color w:val="000000" w:themeColor="text1"/>
                <w:sz w:val="24"/>
                <w:szCs w:val="24"/>
                <w:u w:val="none"/>
              </w:rPr>
              <w:t>3. Pilotprosjektet</w:t>
            </w:r>
            <w:r w:rsidRPr="00887F53">
              <w:tab/>
            </w:r>
            <w:r w:rsidRPr="00887F53">
              <w:rPr>
                <w:noProof/>
              </w:rPr>
              <w:fldChar w:fldCharType="begin"/>
            </w:r>
            <w:r w:rsidRPr="00887F53">
              <w:rPr>
                <w:noProof/>
              </w:rPr>
              <w:instrText xml:space="preserve"> PAGEREF _Toc177644204 \h </w:instrText>
            </w:r>
            <w:r w:rsidRPr="00887F53">
              <w:rPr>
                <w:noProof/>
              </w:rPr>
            </w:r>
            <w:r w:rsidRPr="00887F53">
              <w:rPr>
                <w:noProof/>
              </w:rPr>
              <w:fldChar w:fldCharType="separate"/>
            </w:r>
            <w:r w:rsidRPr="00887F53">
              <w:rPr>
                <w:noProof/>
                <w:webHidden/>
              </w:rPr>
              <w:t>5</w:t>
            </w:r>
            <w:r w:rsidRPr="00887F53">
              <w:rPr>
                <w:noProof/>
              </w:rPr>
              <w:fldChar w:fldCharType="end"/>
            </w:r>
          </w:hyperlink>
        </w:p>
        <w:p w:rsidRPr="00887F53" w:rsidR="002E1B75" w:rsidP="00887F53" w:rsidRDefault="002E1B75" w14:paraId="0C085946" w14:textId="6116DE48">
          <w:pPr>
            <w:pStyle w:val="TOC2"/>
            <w:tabs>
              <w:tab w:val="right" w:leader="dot" w:pos="9016"/>
            </w:tabs>
            <w:spacing w:before="0" w:line="276" w:lineRule="auto"/>
            <w:rPr>
              <w:rFonts w:ascii="Calibri" w:hAnsi="Calibri" w:cs="Calibri"/>
              <w:i w:val="0"/>
              <w:iCs w:val="0"/>
              <w:noProof/>
              <w:color w:val="000000" w:themeColor="text1"/>
              <w:kern w:val="2"/>
              <w:sz w:val="24"/>
              <w:szCs w:val="24"/>
              <w:lang w:eastAsia="nb-NO"/>
              <w14:ligatures w14:val="standardContextual"/>
            </w:rPr>
          </w:pPr>
          <w:hyperlink w:history="1" w:anchor="_Toc177644205">
            <w:r w:rsidRPr="00887F53">
              <w:rPr>
                <w:rStyle w:val="Hyperlink"/>
                <w:rFonts w:ascii="Calibri" w:hAnsi="Calibri" w:eastAsia="Century Gothic" w:cs="Calibri"/>
                <w:noProof/>
                <w:color w:val="000000" w:themeColor="text1"/>
                <w:sz w:val="24"/>
                <w:szCs w:val="24"/>
                <w:u w:val="non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3.1 Prosjektmål</w:t>
            </w:r>
            <w:r w:rsidRPr="00887F53">
              <w:rPr>
                <w:rFonts w:ascii="Calibri" w:hAnsi="Calibri" w:cs="Calibri"/>
                <w:sz w:val="24"/>
                <w:szCs w:val="24"/>
              </w:rPr>
              <w:tab/>
            </w:r>
            <w:r w:rsidRPr="00887F53">
              <w:rPr>
                <w:rFonts w:ascii="Calibri" w:hAnsi="Calibri" w:cs="Calibri"/>
                <w:noProof/>
                <w:color w:val="000000" w:themeColor="text1"/>
                <w:sz w:val="24"/>
                <w:szCs w:val="24"/>
              </w:rPr>
              <w:fldChar w:fldCharType="begin"/>
            </w:r>
            <w:r w:rsidRPr="00887F53">
              <w:rPr>
                <w:rFonts w:ascii="Calibri" w:hAnsi="Calibri" w:cs="Calibri"/>
                <w:noProof/>
                <w:color w:val="000000" w:themeColor="text1"/>
                <w:sz w:val="24"/>
                <w:szCs w:val="24"/>
              </w:rPr>
              <w:instrText xml:space="preserve"> PAGEREF _Toc177644205 \h </w:instrText>
            </w:r>
            <w:r w:rsidRPr="00887F53">
              <w:rPr>
                <w:rFonts w:ascii="Calibri" w:hAnsi="Calibri" w:cs="Calibri"/>
                <w:noProof/>
                <w:color w:val="000000" w:themeColor="text1"/>
                <w:sz w:val="24"/>
                <w:szCs w:val="24"/>
              </w:rPr>
            </w:r>
            <w:r w:rsidRPr="00887F53">
              <w:rPr>
                <w:rFonts w:ascii="Calibri" w:hAnsi="Calibri" w:cs="Calibri"/>
                <w:noProof/>
                <w:color w:val="000000" w:themeColor="text1"/>
                <w:sz w:val="24"/>
                <w:szCs w:val="24"/>
              </w:rPr>
              <w:fldChar w:fldCharType="separate"/>
            </w:r>
            <w:r w:rsidRPr="00887F53">
              <w:rPr>
                <w:rFonts w:ascii="Calibri" w:hAnsi="Calibri" w:cs="Calibri"/>
                <w:noProof/>
                <w:webHidden/>
                <w:color w:val="000000" w:themeColor="text1"/>
                <w:sz w:val="24"/>
                <w:szCs w:val="24"/>
              </w:rPr>
              <w:t>5</w:t>
            </w:r>
            <w:r w:rsidRPr="00887F53">
              <w:rPr>
                <w:rFonts w:ascii="Calibri" w:hAnsi="Calibri" w:cs="Calibri"/>
                <w:noProof/>
                <w:color w:val="000000" w:themeColor="text1"/>
                <w:sz w:val="24"/>
                <w:szCs w:val="24"/>
              </w:rPr>
              <w:fldChar w:fldCharType="end"/>
            </w:r>
          </w:hyperlink>
        </w:p>
        <w:p w:rsidRPr="00887F53" w:rsidR="002E1B75" w:rsidP="00887F53" w:rsidRDefault="002E1B75" w14:paraId="3755920B" w14:textId="341644FC">
          <w:pPr>
            <w:pStyle w:val="TOC2"/>
            <w:tabs>
              <w:tab w:val="right" w:leader="dot" w:pos="9016"/>
            </w:tabs>
            <w:spacing w:before="0" w:line="276" w:lineRule="auto"/>
            <w:rPr>
              <w:rFonts w:ascii="Calibri" w:hAnsi="Calibri" w:cs="Calibri"/>
              <w:i w:val="0"/>
              <w:iCs w:val="0"/>
              <w:noProof/>
              <w:color w:val="000000" w:themeColor="text1"/>
              <w:kern w:val="2"/>
              <w:sz w:val="24"/>
              <w:szCs w:val="24"/>
              <w:lang w:eastAsia="nb-NO"/>
              <w14:ligatures w14:val="standardContextual"/>
            </w:rPr>
          </w:pPr>
          <w:hyperlink w:history="1" w:anchor="_Toc177644206">
            <w:r w:rsidRPr="00887F53">
              <w:rPr>
                <w:rStyle w:val="Hyperlink"/>
                <w:rFonts w:ascii="Calibri" w:hAnsi="Calibri" w:eastAsia="Century Gothic" w:cs="Calibri"/>
                <w:noProof/>
                <w:color w:val="000000" w:themeColor="text1"/>
                <w:sz w:val="24"/>
                <w:szCs w:val="24"/>
                <w:u w:val="non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3.2 Prosess og gjennomføring</w:t>
            </w:r>
            <w:r w:rsidRPr="00887F53">
              <w:rPr>
                <w:rFonts w:ascii="Calibri" w:hAnsi="Calibri" w:cs="Calibri"/>
                <w:sz w:val="24"/>
                <w:szCs w:val="24"/>
              </w:rPr>
              <w:tab/>
            </w:r>
            <w:r w:rsidRPr="00887F53">
              <w:rPr>
                <w:rFonts w:ascii="Calibri" w:hAnsi="Calibri" w:cs="Calibri"/>
                <w:noProof/>
                <w:color w:val="000000" w:themeColor="text1"/>
                <w:sz w:val="24"/>
                <w:szCs w:val="24"/>
              </w:rPr>
              <w:fldChar w:fldCharType="begin"/>
            </w:r>
            <w:r w:rsidRPr="00887F53">
              <w:rPr>
                <w:rFonts w:ascii="Calibri" w:hAnsi="Calibri" w:cs="Calibri"/>
                <w:noProof/>
                <w:color w:val="000000" w:themeColor="text1"/>
                <w:sz w:val="24"/>
                <w:szCs w:val="24"/>
              </w:rPr>
              <w:instrText xml:space="preserve"> PAGEREF _Toc177644206 \h </w:instrText>
            </w:r>
            <w:r w:rsidRPr="00887F53">
              <w:rPr>
                <w:rFonts w:ascii="Calibri" w:hAnsi="Calibri" w:cs="Calibri"/>
                <w:noProof/>
                <w:color w:val="000000" w:themeColor="text1"/>
                <w:sz w:val="24"/>
                <w:szCs w:val="24"/>
              </w:rPr>
            </w:r>
            <w:r w:rsidRPr="00887F53">
              <w:rPr>
                <w:rFonts w:ascii="Calibri" w:hAnsi="Calibri" w:cs="Calibri"/>
                <w:noProof/>
                <w:color w:val="000000" w:themeColor="text1"/>
                <w:sz w:val="24"/>
                <w:szCs w:val="24"/>
              </w:rPr>
              <w:fldChar w:fldCharType="separate"/>
            </w:r>
            <w:r w:rsidRPr="00887F53">
              <w:rPr>
                <w:rFonts w:ascii="Calibri" w:hAnsi="Calibri" w:cs="Calibri"/>
                <w:noProof/>
                <w:webHidden/>
                <w:color w:val="000000" w:themeColor="text1"/>
                <w:sz w:val="24"/>
                <w:szCs w:val="24"/>
              </w:rPr>
              <w:t>6</w:t>
            </w:r>
            <w:r w:rsidRPr="00887F53">
              <w:rPr>
                <w:rFonts w:ascii="Calibri" w:hAnsi="Calibri" w:cs="Calibri"/>
                <w:noProof/>
                <w:color w:val="000000" w:themeColor="text1"/>
                <w:sz w:val="24"/>
                <w:szCs w:val="24"/>
              </w:rPr>
              <w:fldChar w:fldCharType="end"/>
            </w:r>
          </w:hyperlink>
        </w:p>
        <w:p w:rsidRPr="00887F53" w:rsidR="002E1B75" w:rsidP="00887F53" w:rsidRDefault="002E1B75" w14:paraId="68D09200" w14:textId="66237102">
          <w:pPr>
            <w:pStyle w:val="TOC1"/>
            <w:rPr>
              <w:noProof/>
              <w:kern w:val="2"/>
              <w:lang w:eastAsia="nb-NO"/>
              <w14:ligatures w14:val="standardContextual"/>
            </w:rPr>
          </w:pPr>
          <w:hyperlink w:history="1" w:anchor="_Toc177644207">
            <w:r w:rsidRPr="00887F53">
              <w:rPr>
                <w:rStyle w:val="Hyperlink"/>
                <w:rFonts w:ascii="Calibri" w:hAnsi="Calibri" w:eastAsia="Century Gothic" w:cs="Calibri"/>
                <w:noProof/>
                <w:color w:val="000000" w:themeColor="text1"/>
                <w:sz w:val="24"/>
                <w:szCs w:val="24"/>
                <w:u w:val="none"/>
              </w:rPr>
              <w:t>4. Utviklingsevne – begrepsapparat</w:t>
            </w:r>
            <w:r w:rsidRPr="00887F53">
              <w:tab/>
            </w:r>
            <w:r w:rsidRPr="00887F53">
              <w:rPr>
                <w:noProof/>
              </w:rPr>
              <w:fldChar w:fldCharType="begin"/>
            </w:r>
            <w:r w:rsidRPr="00887F53">
              <w:rPr>
                <w:noProof/>
              </w:rPr>
              <w:instrText xml:space="preserve"> PAGEREF _Toc177644207 \h </w:instrText>
            </w:r>
            <w:r w:rsidRPr="00887F53">
              <w:rPr>
                <w:noProof/>
              </w:rPr>
            </w:r>
            <w:r w:rsidRPr="00887F53">
              <w:rPr>
                <w:noProof/>
              </w:rPr>
              <w:fldChar w:fldCharType="separate"/>
            </w:r>
            <w:r w:rsidRPr="00887F53">
              <w:rPr>
                <w:noProof/>
                <w:webHidden/>
              </w:rPr>
              <w:t>7</w:t>
            </w:r>
            <w:r w:rsidRPr="00887F53">
              <w:rPr>
                <w:noProof/>
              </w:rPr>
              <w:fldChar w:fldCharType="end"/>
            </w:r>
          </w:hyperlink>
        </w:p>
        <w:p w:rsidRPr="00887F53" w:rsidR="002E1B75" w:rsidP="00887F53" w:rsidRDefault="002E1B75" w14:paraId="247DFA52" w14:textId="1BB941CB">
          <w:pPr>
            <w:pStyle w:val="TOC2"/>
            <w:tabs>
              <w:tab w:val="right" w:leader="dot" w:pos="9016"/>
            </w:tabs>
            <w:spacing w:before="0" w:line="276" w:lineRule="auto"/>
            <w:rPr>
              <w:rFonts w:ascii="Calibri" w:hAnsi="Calibri" w:cs="Calibri"/>
              <w:i w:val="0"/>
              <w:iCs w:val="0"/>
              <w:noProof/>
              <w:color w:val="000000" w:themeColor="text1"/>
              <w:kern w:val="2"/>
              <w:sz w:val="24"/>
              <w:szCs w:val="24"/>
              <w:lang w:eastAsia="nb-NO"/>
              <w14:ligatures w14:val="standardContextual"/>
            </w:rPr>
          </w:pPr>
          <w:hyperlink w:history="1" w:anchor="_Toc177644208">
            <w:r w:rsidRPr="00887F53">
              <w:rPr>
                <w:rStyle w:val="Hyperlink"/>
                <w:rFonts w:ascii="Calibri" w:hAnsi="Calibri" w:eastAsia="Century Gothic" w:cs="Calibri"/>
                <w:noProof/>
                <w:color w:val="000000" w:themeColor="text1"/>
                <w:sz w:val="24"/>
                <w:szCs w:val="24"/>
                <w:u w:val="non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4.1 Metode</w:t>
            </w:r>
            <w:r w:rsidRPr="00887F53">
              <w:rPr>
                <w:rFonts w:ascii="Calibri" w:hAnsi="Calibri" w:cs="Calibri"/>
                <w:sz w:val="24"/>
                <w:szCs w:val="24"/>
              </w:rPr>
              <w:tab/>
            </w:r>
            <w:r w:rsidRPr="00887F53">
              <w:rPr>
                <w:rFonts w:ascii="Calibri" w:hAnsi="Calibri" w:cs="Calibri"/>
                <w:noProof/>
                <w:color w:val="000000" w:themeColor="text1"/>
                <w:sz w:val="24"/>
                <w:szCs w:val="24"/>
              </w:rPr>
              <w:fldChar w:fldCharType="begin"/>
            </w:r>
            <w:r w:rsidRPr="00887F53">
              <w:rPr>
                <w:rFonts w:ascii="Calibri" w:hAnsi="Calibri" w:cs="Calibri"/>
                <w:noProof/>
                <w:color w:val="000000" w:themeColor="text1"/>
                <w:sz w:val="24"/>
                <w:szCs w:val="24"/>
              </w:rPr>
              <w:instrText xml:space="preserve"> PAGEREF _Toc177644208 \h </w:instrText>
            </w:r>
            <w:r w:rsidRPr="00887F53">
              <w:rPr>
                <w:rFonts w:ascii="Calibri" w:hAnsi="Calibri" w:cs="Calibri"/>
                <w:noProof/>
                <w:color w:val="000000" w:themeColor="text1"/>
                <w:sz w:val="24"/>
                <w:szCs w:val="24"/>
              </w:rPr>
            </w:r>
            <w:r w:rsidRPr="00887F53">
              <w:rPr>
                <w:rFonts w:ascii="Calibri" w:hAnsi="Calibri" w:cs="Calibri"/>
                <w:noProof/>
                <w:color w:val="000000" w:themeColor="text1"/>
                <w:sz w:val="24"/>
                <w:szCs w:val="24"/>
              </w:rPr>
              <w:fldChar w:fldCharType="separate"/>
            </w:r>
            <w:r w:rsidRPr="00887F53">
              <w:rPr>
                <w:rFonts w:ascii="Calibri" w:hAnsi="Calibri" w:cs="Calibri"/>
                <w:noProof/>
                <w:webHidden/>
                <w:color w:val="000000" w:themeColor="text1"/>
                <w:sz w:val="24"/>
                <w:szCs w:val="24"/>
              </w:rPr>
              <w:t>7</w:t>
            </w:r>
            <w:r w:rsidRPr="00887F53">
              <w:rPr>
                <w:rFonts w:ascii="Calibri" w:hAnsi="Calibri" w:cs="Calibri"/>
                <w:noProof/>
                <w:color w:val="000000" w:themeColor="text1"/>
                <w:sz w:val="24"/>
                <w:szCs w:val="24"/>
              </w:rPr>
              <w:fldChar w:fldCharType="end"/>
            </w:r>
          </w:hyperlink>
        </w:p>
        <w:p w:rsidRPr="00887F53" w:rsidR="002E1B75" w:rsidP="00887F53" w:rsidRDefault="002E1B75" w14:paraId="0FF8D9FC" w14:textId="70A60C55">
          <w:pPr>
            <w:pStyle w:val="TOC2"/>
            <w:tabs>
              <w:tab w:val="right" w:leader="dot" w:pos="9016"/>
            </w:tabs>
            <w:spacing w:before="0" w:line="276" w:lineRule="auto"/>
            <w:rPr>
              <w:rFonts w:ascii="Calibri" w:hAnsi="Calibri" w:cs="Calibri"/>
              <w:i w:val="0"/>
              <w:iCs w:val="0"/>
              <w:noProof/>
              <w:color w:val="000000" w:themeColor="text1"/>
              <w:kern w:val="2"/>
              <w:sz w:val="24"/>
              <w:szCs w:val="24"/>
              <w:lang w:eastAsia="nb-NO"/>
              <w14:ligatures w14:val="standardContextual"/>
            </w:rPr>
          </w:pPr>
          <w:hyperlink w:history="1" w:anchor="_Toc177644209">
            <w:r w:rsidRPr="00887F53">
              <w:rPr>
                <w:rStyle w:val="Hyperlink"/>
                <w:rFonts w:ascii="Calibri" w:hAnsi="Calibri" w:eastAsia="Century Gothic" w:cs="Calibri"/>
                <w:noProof/>
                <w:color w:val="000000" w:themeColor="text1"/>
                <w:sz w:val="24"/>
                <w:szCs w:val="24"/>
                <w:u w:val="non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4.2  Utviklingsevne er et resultat av lokal utviklingskultur og utviklingsressurser</w:t>
            </w:r>
            <w:r w:rsidRPr="00887F53">
              <w:rPr>
                <w:rFonts w:ascii="Calibri" w:hAnsi="Calibri" w:cs="Calibri"/>
                <w:sz w:val="24"/>
                <w:szCs w:val="24"/>
              </w:rPr>
              <w:tab/>
            </w:r>
            <w:r w:rsidRPr="00887F53">
              <w:rPr>
                <w:rFonts w:ascii="Calibri" w:hAnsi="Calibri" w:cs="Calibri"/>
                <w:noProof/>
                <w:color w:val="000000" w:themeColor="text1"/>
                <w:sz w:val="24"/>
                <w:szCs w:val="24"/>
              </w:rPr>
              <w:fldChar w:fldCharType="begin"/>
            </w:r>
            <w:r w:rsidRPr="00887F53">
              <w:rPr>
                <w:rFonts w:ascii="Calibri" w:hAnsi="Calibri" w:cs="Calibri"/>
                <w:noProof/>
                <w:color w:val="000000" w:themeColor="text1"/>
                <w:sz w:val="24"/>
                <w:szCs w:val="24"/>
              </w:rPr>
              <w:instrText xml:space="preserve"> PAGEREF _Toc177644209 \h </w:instrText>
            </w:r>
            <w:r w:rsidRPr="00887F53">
              <w:rPr>
                <w:rFonts w:ascii="Calibri" w:hAnsi="Calibri" w:cs="Calibri"/>
                <w:noProof/>
                <w:color w:val="000000" w:themeColor="text1"/>
                <w:sz w:val="24"/>
                <w:szCs w:val="24"/>
              </w:rPr>
            </w:r>
            <w:r w:rsidRPr="00887F53">
              <w:rPr>
                <w:rFonts w:ascii="Calibri" w:hAnsi="Calibri" w:cs="Calibri"/>
                <w:noProof/>
                <w:color w:val="000000" w:themeColor="text1"/>
                <w:sz w:val="24"/>
                <w:szCs w:val="24"/>
              </w:rPr>
              <w:fldChar w:fldCharType="separate"/>
            </w:r>
            <w:r w:rsidRPr="00887F53">
              <w:rPr>
                <w:rFonts w:ascii="Calibri" w:hAnsi="Calibri" w:cs="Calibri"/>
                <w:noProof/>
                <w:webHidden/>
                <w:color w:val="000000" w:themeColor="text1"/>
                <w:sz w:val="24"/>
                <w:szCs w:val="24"/>
              </w:rPr>
              <w:t>9</w:t>
            </w:r>
            <w:r w:rsidRPr="00887F53">
              <w:rPr>
                <w:rFonts w:ascii="Calibri" w:hAnsi="Calibri" w:cs="Calibri"/>
                <w:noProof/>
                <w:color w:val="000000" w:themeColor="text1"/>
                <w:sz w:val="24"/>
                <w:szCs w:val="24"/>
              </w:rPr>
              <w:fldChar w:fldCharType="end"/>
            </w:r>
          </w:hyperlink>
        </w:p>
        <w:p w:rsidRPr="00887F53" w:rsidR="002E1B75" w:rsidP="00887F53" w:rsidRDefault="002E1B75" w14:paraId="58CF42E1" w14:textId="0362E2B5">
          <w:pPr>
            <w:pStyle w:val="TOC3"/>
            <w:tabs>
              <w:tab w:val="right" w:leader="dot" w:pos="9016"/>
            </w:tabs>
            <w:spacing w:line="276" w:lineRule="auto"/>
            <w:rPr>
              <w:rFonts w:ascii="Calibri" w:hAnsi="Calibri" w:cs="Calibri"/>
              <w:noProof/>
              <w:color w:val="000000" w:themeColor="text1"/>
              <w:kern w:val="2"/>
              <w:sz w:val="24"/>
              <w:szCs w:val="24"/>
              <w:lang w:eastAsia="nb-NO"/>
              <w14:ligatures w14:val="standardContextual"/>
            </w:rPr>
          </w:pPr>
          <w:hyperlink w:history="1" w:anchor="_Toc177644210">
            <w:r w:rsidRPr="00887F53">
              <w:rPr>
                <w:rStyle w:val="Hyperlink"/>
                <w:rFonts w:ascii="Calibri" w:hAnsi="Calibri" w:cs="Calibri"/>
                <w:noProof/>
                <w:color w:val="000000" w:themeColor="text1"/>
                <w:sz w:val="24"/>
                <w:szCs w:val="24"/>
                <w:u w:val="none"/>
              </w:rPr>
              <w:t>4.2.1 Utviklingskultur – et teoretisk rammeverk</w:t>
            </w:r>
            <w:r w:rsidRPr="00887F53">
              <w:rPr>
                <w:rFonts w:ascii="Calibri" w:hAnsi="Calibri" w:cs="Calibri"/>
                <w:sz w:val="24"/>
                <w:szCs w:val="24"/>
              </w:rPr>
              <w:tab/>
            </w:r>
            <w:r w:rsidRPr="00887F53">
              <w:rPr>
                <w:rFonts w:ascii="Calibri" w:hAnsi="Calibri" w:cs="Calibri"/>
                <w:noProof/>
                <w:color w:val="000000" w:themeColor="text1"/>
                <w:sz w:val="24"/>
                <w:szCs w:val="24"/>
              </w:rPr>
              <w:fldChar w:fldCharType="begin"/>
            </w:r>
            <w:r w:rsidRPr="00887F53">
              <w:rPr>
                <w:rFonts w:ascii="Calibri" w:hAnsi="Calibri" w:cs="Calibri"/>
                <w:noProof/>
                <w:color w:val="000000" w:themeColor="text1"/>
                <w:sz w:val="24"/>
                <w:szCs w:val="24"/>
              </w:rPr>
              <w:instrText xml:space="preserve"> PAGEREF _Toc177644210 \h </w:instrText>
            </w:r>
            <w:r w:rsidRPr="00887F53">
              <w:rPr>
                <w:rFonts w:ascii="Calibri" w:hAnsi="Calibri" w:cs="Calibri"/>
                <w:noProof/>
                <w:color w:val="000000" w:themeColor="text1"/>
                <w:sz w:val="24"/>
                <w:szCs w:val="24"/>
              </w:rPr>
            </w:r>
            <w:r w:rsidRPr="00887F53">
              <w:rPr>
                <w:rFonts w:ascii="Calibri" w:hAnsi="Calibri" w:cs="Calibri"/>
                <w:noProof/>
                <w:color w:val="000000" w:themeColor="text1"/>
                <w:sz w:val="24"/>
                <w:szCs w:val="24"/>
              </w:rPr>
              <w:fldChar w:fldCharType="separate"/>
            </w:r>
            <w:r w:rsidRPr="00887F53">
              <w:rPr>
                <w:rFonts w:ascii="Calibri" w:hAnsi="Calibri" w:cs="Calibri"/>
                <w:noProof/>
                <w:webHidden/>
                <w:color w:val="000000" w:themeColor="text1"/>
                <w:sz w:val="24"/>
                <w:szCs w:val="24"/>
              </w:rPr>
              <w:t>9</w:t>
            </w:r>
            <w:r w:rsidRPr="00887F53">
              <w:rPr>
                <w:rFonts w:ascii="Calibri" w:hAnsi="Calibri" w:cs="Calibri"/>
                <w:noProof/>
                <w:color w:val="000000" w:themeColor="text1"/>
                <w:sz w:val="24"/>
                <w:szCs w:val="24"/>
              </w:rPr>
              <w:fldChar w:fldCharType="end"/>
            </w:r>
          </w:hyperlink>
        </w:p>
        <w:p w:rsidRPr="00887F53" w:rsidR="002E1B75" w:rsidP="00887F53" w:rsidRDefault="002E1B75" w14:paraId="2245A3A2" w14:textId="7011D384">
          <w:pPr>
            <w:pStyle w:val="TOC3"/>
            <w:tabs>
              <w:tab w:val="right" w:leader="dot" w:pos="9016"/>
            </w:tabs>
            <w:spacing w:line="276" w:lineRule="auto"/>
            <w:rPr>
              <w:rFonts w:ascii="Calibri" w:hAnsi="Calibri" w:cs="Calibri"/>
              <w:noProof/>
              <w:color w:val="000000" w:themeColor="text1"/>
              <w:kern w:val="2"/>
              <w:sz w:val="24"/>
              <w:szCs w:val="24"/>
              <w:lang w:eastAsia="nb-NO"/>
              <w14:ligatures w14:val="standardContextual"/>
            </w:rPr>
          </w:pPr>
          <w:hyperlink w:history="1" w:anchor="_Toc177644211">
            <w:r w:rsidRPr="00887F53">
              <w:rPr>
                <w:rStyle w:val="Hyperlink"/>
                <w:rFonts w:ascii="Calibri" w:hAnsi="Calibri" w:cs="Calibri"/>
                <w:noProof/>
                <w:color w:val="000000" w:themeColor="text1"/>
                <w:sz w:val="24"/>
                <w:szCs w:val="24"/>
                <w:u w:val="none"/>
              </w:rPr>
              <w:t>4.2.2 Utviklingskultur i praksis</w:t>
            </w:r>
            <w:r w:rsidRPr="00887F53">
              <w:rPr>
                <w:rFonts w:ascii="Calibri" w:hAnsi="Calibri" w:cs="Calibri"/>
                <w:sz w:val="24"/>
                <w:szCs w:val="24"/>
              </w:rPr>
              <w:tab/>
            </w:r>
            <w:r w:rsidRPr="00887F53">
              <w:rPr>
                <w:rFonts w:ascii="Calibri" w:hAnsi="Calibri" w:cs="Calibri"/>
                <w:noProof/>
                <w:color w:val="000000" w:themeColor="text1"/>
                <w:sz w:val="24"/>
                <w:szCs w:val="24"/>
              </w:rPr>
              <w:fldChar w:fldCharType="begin"/>
            </w:r>
            <w:r w:rsidRPr="00887F53">
              <w:rPr>
                <w:rFonts w:ascii="Calibri" w:hAnsi="Calibri" w:cs="Calibri"/>
                <w:noProof/>
                <w:color w:val="000000" w:themeColor="text1"/>
                <w:sz w:val="24"/>
                <w:szCs w:val="24"/>
              </w:rPr>
              <w:instrText xml:space="preserve"> PAGEREF _Toc177644211 \h </w:instrText>
            </w:r>
            <w:r w:rsidRPr="00887F53">
              <w:rPr>
                <w:rFonts w:ascii="Calibri" w:hAnsi="Calibri" w:cs="Calibri"/>
                <w:noProof/>
                <w:color w:val="000000" w:themeColor="text1"/>
                <w:sz w:val="24"/>
                <w:szCs w:val="24"/>
              </w:rPr>
            </w:r>
            <w:r w:rsidRPr="00887F53">
              <w:rPr>
                <w:rFonts w:ascii="Calibri" w:hAnsi="Calibri" w:cs="Calibri"/>
                <w:noProof/>
                <w:color w:val="000000" w:themeColor="text1"/>
                <w:sz w:val="24"/>
                <w:szCs w:val="24"/>
              </w:rPr>
              <w:fldChar w:fldCharType="separate"/>
            </w:r>
            <w:r w:rsidRPr="00887F53">
              <w:rPr>
                <w:rFonts w:ascii="Calibri" w:hAnsi="Calibri" w:cs="Calibri"/>
                <w:noProof/>
                <w:webHidden/>
                <w:color w:val="000000" w:themeColor="text1"/>
                <w:sz w:val="24"/>
                <w:szCs w:val="24"/>
              </w:rPr>
              <w:t>10</w:t>
            </w:r>
            <w:r w:rsidRPr="00887F53">
              <w:rPr>
                <w:rFonts w:ascii="Calibri" w:hAnsi="Calibri" w:cs="Calibri"/>
                <w:noProof/>
                <w:color w:val="000000" w:themeColor="text1"/>
                <w:sz w:val="24"/>
                <w:szCs w:val="24"/>
              </w:rPr>
              <w:fldChar w:fldCharType="end"/>
            </w:r>
          </w:hyperlink>
        </w:p>
        <w:p w:rsidRPr="00887F53" w:rsidR="002E1B75" w:rsidP="00887F53" w:rsidRDefault="002E1B75" w14:paraId="64A334EC" w14:textId="4BA2F3DC">
          <w:pPr>
            <w:pStyle w:val="TOC3"/>
            <w:tabs>
              <w:tab w:val="right" w:leader="dot" w:pos="9016"/>
            </w:tabs>
            <w:spacing w:line="276" w:lineRule="auto"/>
            <w:rPr>
              <w:rFonts w:ascii="Calibri" w:hAnsi="Calibri" w:cs="Calibri"/>
              <w:noProof/>
              <w:color w:val="000000" w:themeColor="text1"/>
              <w:kern w:val="2"/>
              <w:sz w:val="24"/>
              <w:szCs w:val="24"/>
              <w:lang w:eastAsia="nb-NO"/>
              <w14:ligatures w14:val="standardContextual"/>
            </w:rPr>
          </w:pPr>
          <w:hyperlink w:history="1" w:anchor="_Toc177644212">
            <w:r w:rsidRPr="00887F53">
              <w:rPr>
                <w:rStyle w:val="Hyperlink"/>
                <w:rFonts w:ascii="Calibri" w:hAnsi="Calibri" w:cs="Calibri"/>
                <w:noProof/>
                <w:color w:val="000000" w:themeColor="text1"/>
                <w:sz w:val="24"/>
                <w:szCs w:val="24"/>
                <w:u w:val="none"/>
              </w:rPr>
              <w:t>4.2.3 Utviklingskultur trenger utviklingsressurser</w:t>
            </w:r>
            <w:r w:rsidRPr="00887F53">
              <w:rPr>
                <w:rFonts w:ascii="Calibri" w:hAnsi="Calibri" w:cs="Calibri"/>
                <w:sz w:val="24"/>
                <w:szCs w:val="24"/>
              </w:rPr>
              <w:tab/>
            </w:r>
            <w:r w:rsidRPr="00887F53">
              <w:rPr>
                <w:rFonts w:ascii="Calibri" w:hAnsi="Calibri" w:cs="Calibri"/>
                <w:noProof/>
                <w:color w:val="000000" w:themeColor="text1"/>
                <w:sz w:val="24"/>
                <w:szCs w:val="24"/>
              </w:rPr>
              <w:fldChar w:fldCharType="begin"/>
            </w:r>
            <w:r w:rsidRPr="00887F53">
              <w:rPr>
                <w:rFonts w:ascii="Calibri" w:hAnsi="Calibri" w:cs="Calibri"/>
                <w:noProof/>
                <w:color w:val="000000" w:themeColor="text1"/>
                <w:sz w:val="24"/>
                <w:szCs w:val="24"/>
              </w:rPr>
              <w:instrText xml:space="preserve"> PAGEREF _Toc177644212 \h </w:instrText>
            </w:r>
            <w:r w:rsidRPr="00887F53">
              <w:rPr>
                <w:rFonts w:ascii="Calibri" w:hAnsi="Calibri" w:cs="Calibri"/>
                <w:noProof/>
                <w:color w:val="000000" w:themeColor="text1"/>
                <w:sz w:val="24"/>
                <w:szCs w:val="24"/>
              </w:rPr>
            </w:r>
            <w:r w:rsidRPr="00887F53">
              <w:rPr>
                <w:rFonts w:ascii="Calibri" w:hAnsi="Calibri" w:cs="Calibri"/>
                <w:noProof/>
                <w:color w:val="000000" w:themeColor="text1"/>
                <w:sz w:val="24"/>
                <w:szCs w:val="24"/>
              </w:rPr>
              <w:fldChar w:fldCharType="separate"/>
            </w:r>
            <w:r w:rsidRPr="00887F53">
              <w:rPr>
                <w:rFonts w:ascii="Calibri" w:hAnsi="Calibri" w:cs="Calibri"/>
                <w:noProof/>
                <w:webHidden/>
                <w:color w:val="000000" w:themeColor="text1"/>
                <w:sz w:val="24"/>
                <w:szCs w:val="24"/>
              </w:rPr>
              <w:t>11</w:t>
            </w:r>
            <w:r w:rsidRPr="00887F53">
              <w:rPr>
                <w:rFonts w:ascii="Calibri" w:hAnsi="Calibri" w:cs="Calibri"/>
                <w:noProof/>
                <w:color w:val="000000" w:themeColor="text1"/>
                <w:sz w:val="24"/>
                <w:szCs w:val="24"/>
              </w:rPr>
              <w:fldChar w:fldCharType="end"/>
            </w:r>
          </w:hyperlink>
        </w:p>
        <w:p w:rsidRPr="00887F53" w:rsidR="002E1B75" w:rsidP="00887F53" w:rsidRDefault="002E1B75" w14:paraId="64322EFA" w14:textId="68E9A257">
          <w:pPr>
            <w:pStyle w:val="TOC2"/>
            <w:tabs>
              <w:tab w:val="right" w:leader="dot" w:pos="9016"/>
            </w:tabs>
            <w:spacing w:before="0" w:line="276" w:lineRule="auto"/>
            <w:rPr>
              <w:rFonts w:ascii="Calibri" w:hAnsi="Calibri" w:cs="Calibri"/>
              <w:i w:val="0"/>
              <w:iCs w:val="0"/>
              <w:noProof/>
              <w:color w:val="000000" w:themeColor="text1"/>
              <w:kern w:val="2"/>
              <w:sz w:val="24"/>
              <w:szCs w:val="24"/>
              <w:lang w:eastAsia="nb-NO"/>
              <w14:ligatures w14:val="standardContextual"/>
            </w:rPr>
          </w:pPr>
          <w:hyperlink w:history="1" w:anchor="_Toc177644213">
            <w:r w:rsidRPr="00887F53">
              <w:rPr>
                <w:rStyle w:val="Hyperlink"/>
                <w:rFonts w:ascii="Calibri" w:hAnsi="Calibri" w:eastAsia="Century Gothic" w:cs="Calibri"/>
                <w:noProof/>
                <w:color w:val="000000" w:themeColor="text1"/>
                <w:sz w:val="24"/>
                <w:szCs w:val="24"/>
                <w:u w:val="non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4.3 Hvordan  jobbe med utviklingsevne?</w:t>
            </w:r>
            <w:r w:rsidRPr="00887F53">
              <w:rPr>
                <w:rFonts w:ascii="Calibri" w:hAnsi="Calibri" w:cs="Calibri"/>
                <w:sz w:val="24"/>
                <w:szCs w:val="24"/>
              </w:rPr>
              <w:tab/>
            </w:r>
            <w:r w:rsidRPr="00887F53">
              <w:rPr>
                <w:rFonts w:ascii="Calibri" w:hAnsi="Calibri" w:cs="Calibri"/>
                <w:noProof/>
                <w:color w:val="000000" w:themeColor="text1"/>
                <w:sz w:val="24"/>
                <w:szCs w:val="24"/>
              </w:rPr>
              <w:fldChar w:fldCharType="begin"/>
            </w:r>
            <w:r w:rsidRPr="00887F53">
              <w:rPr>
                <w:rFonts w:ascii="Calibri" w:hAnsi="Calibri" w:cs="Calibri"/>
                <w:noProof/>
                <w:color w:val="000000" w:themeColor="text1"/>
                <w:sz w:val="24"/>
                <w:szCs w:val="24"/>
              </w:rPr>
              <w:instrText xml:space="preserve"> PAGEREF _Toc177644213 \h </w:instrText>
            </w:r>
            <w:r w:rsidRPr="00887F53">
              <w:rPr>
                <w:rFonts w:ascii="Calibri" w:hAnsi="Calibri" w:cs="Calibri"/>
                <w:noProof/>
                <w:color w:val="000000" w:themeColor="text1"/>
                <w:sz w:val="24"/>
                <w:szCs w:val="24"/>
              </w:rPr>
            </w:r>
            <w:r w:rsidRPr="00887F53">
              <w:rPr>
                <w:rFonts w:ascii="Calibri" w:hAnsi="Calibri" w:cs="Calibri"/>
                <w:noProof/>
                <w:color w:val="000000" w:themeColor="text1"/>
                <w:sz w:val="24"/>
                <w:szCs w:val="24"/>
              </w:rPr>
              <w:fldChar w:fldCharType="separate"/>
            </w:r>
            <w:r w:rsidRPr="00887F53">
              <w:rPr>
                <w:rFonts w:ascii="Calibri" w:hAnsi="Calibri" w:cs="Calibri"/>
                <w:noProof/>
                <w:webHidden/>
                <w:color w:val="000000" w:themeColor="text1"/>
                <w:sz w:val="24"/>
                <w:szCs w:val="24"/>
              </w:rPr>
              <w:t>12</w:t>
            </w:r>
            <w:r w:rsidRPr="00887F53">
              <w:rPr>
                <w:rFonts w:ascii="Calibri" w:hAnsi="Calibri" w:cs="Calibri"/>
                <w:noProof/>
                <w:color w:val="000000" w:themeColor="text1"/>
                <w:sz w:val="24"/>
                <w:szCs w:val="24"/>
              </w:rPr>
              <w:fldChar w:fldCharType="end"/>
            </w:r>
          </w:hyperlink>
        </w:p>
        <w:p w:rsidRPr="00887F53" w:rsidR="002E1B75" w:rsidP="00887F53" w:rsidRDefault="002E1B75" w14:paraId="74412693" w14:textId="2144BB25">
          <w:pPr>
            <w:pStyle w:val="TOC3"/>
            <w:tabs>
              <w:tab w:val="right" w:leader="dot" w:pos="9016"/>
            </w:tabs>
            <w:spacing w:line="276" w:lineRule="auto"/>
            <w:rPr>
              <w:rFonts w:ascii="Calibri" w:hAnsi="Calibri" w:cs="Calibri"/>
              <w:noProof/>
              <w:color w:val="000000" w:themeColor="text1"/>
              <w:kern w:val="2"/>
              <w:sz w:val="24"/>
              <w:szCs w:val="24"/>
              <w:lang w:eastAsia="nb-NO"/>
              <w14:ligatures w14:val="standardContextual"/>
            </w:rPr>
          </w:pPr>
          <w:hyperlink w:history="1" w:anchor="_Toc177644214">
            <w:r w:rsidRPr="00887F53">
              <w:rPr>
                <w:rStyle w:val="Hyperlink"/>
                <w:rFonts w:ascii="Calibri" w:hAnsi="Calibri" w:cs="Calibri"/>
                <w:noProof/>
                <w:color w:val="000000" w:themeColor="text1"/>
                <w:sz w:val="24"/>
                <w:szCs w:val="24"/>
                <w:u w:val="none"/>
              </w:rPr>
              <w:t>4.3.1 Arbeidet med utviklingsevne må tilpasses den lokale situasjonen</w:t>
            </w:r>
            <w:r w:rsidRPr="00887F53">
              <w:rPr>
                <w:rFonts w:ascii="Calibri" w:hAnsi="Calibri" w:cs="Calibri"/>
                <w:sz w:val="24"/>
                <w:szCs w:val="24"/>
              </w:rPr>
              <w:tab/>
            </w:r>
            <w:r w:rsidRPr="00887F53">
              <w:rPr>
                <w:rFonts w:ascii="Calibri" w:hAnsi="Calibri" w:cs="Calibri"/>
                <w:noProof/>
                <w:color w:val="000000" w:themeColor="text1"/>
                <w:sz w:val="24"/>
                <w:szCs w:val="24"/>
              </w:rPr>
              <w:fldChar w:fldCharType="begin"/>
            </w:r>
            <w:r w:rsidRPr="00887F53">
              <w:rPr>
                <w:rFonts w:ascii="Calibri" w:hAnsi="Calibri" w:cs="Calibri"/>
                <w:noProof/>
                <w:color w:val="000000" w:themeColor="text1"/>
                <w:sz w:val="24"/>
                <w:szCs w:val="24"/>
              </w:rPr>
              <w:instrText xml:space="preserve"> PAGEREF _Toc177644214 \h </w:instrText>
            </w:r>
            <w:r w:rsidRPr="00887F53">
              <w:rPr>
                <w:rFonts w:ascii="Calibri" w:hAnsi="Calibri" w:cs="Calibri"/>
                <w:noProof/>
                <w:color w:val="000000" w:themeColor="text1"/>
                <w:sz w:val="24"/>
                <w:szCs w:val="24"/>
              </w:rPr>
            </w:r>
            <w:r w:rsidRPr="00887F53">
              <w:rPr>
                <w:rFonts w:ascii="Calibri" w:hAnsi="Calibri" w:cs="Calibri"/>
                <w:noProof/>
                <w:color w:val="000000" w:themeColor="text1"/>
                <w:sz w:val="24"/>
                <w:szCs w:val="24"/>
              </w:rPr>
              <w:fldChar w:fldCharType="separate"/>
            </w:r>
            <w:r w:rsidRPr="00887F53">
              <w:rPr>
                <w:rFonts w:ascii="Calibri" w:hAnsi="Calibri" w:cs="Calibri"/>
                <w:noProof/>
                <w:webHidden/>
                <w:color w:val="000000" w:themeColor="text1"/>
                <w:sz w:val="24"/>
                <w:szCs w:val="24"/>
              </w:rPr>
              <w:t>12</w:t>
            </w:r>
            <w:r w:rsidRPr="00887F53">
              <w:rPr>
                <w:rFonts w:ascii="Calibri" w:hAnsi="Calibri" w:cs="Calibri"/>
                <w:noProof/>
                <w:color w:val="000000" w:themeColor="text1"/>
                <w:sz w:val="24"/>
                <w:szCs w:val="24"/>
              </w:rPr>
              <w:fldChar w:fldCharType="end"/>
            </w:r>
          </w:hyperlink>
        </w:p>
        <w:p w:rsidRPr="00887F53" w:rsidR="002E1B75" w:rsidP="00887F53" w:rsidRDefault="002E1B75" w14:paraId="0271DBFA" w14:textId="1D26C918">
          <w:pPr>
            <w:pStyle w:val="TOC3"/>
            <w:tabs>
              <w:tab w:val="right" w:leader="dot" w:pos="9016"/>
            </w:tabs>
            <w:spacing w:line="276" w:lineRule="auto"/>
            <w:rPr>
              <w:rFonts w:ascii="Calibri" w:hAnsi="Calibri" w:cs="Calibri"/>
              <w:noProof/>
              <w:color w:val="000000" w:themeColor="text1"/>
              <w:kern w:val="2"/>
              <w:sz w:val="24"/>
              <w:szCs w:val="24"/>
              <w:lang w:eastAsia="nb-NO"/>
              <w14:ligatures w14:val="standardContextual"/>
            </w:rPr>
          </w:pPr>
          <w:hyperlink w:history="1" w:anchor="_Toc177644215">
            <w:r w:rsidRPr="00887F53">
              <w:rPr>
                <w:rStyle w:val="Hyperlink"/>
                <w:rFonts w:ascii="Calibri" w:hAnsi="Calibri" w:cs="Calibri"/>
                <w:noProof/>
                <w:color w:val="000000" w:themeColor="text1"/>
                <w:sz w:val="24"/>
                <w:szCs w:val="24"/>
                <w:u w:val="none"/>
              </w:rPr>
              <w:t>4.3.1.1 Kommuner som er bakpå med utviklingsevne</w:t>
            </w:r>
            <w:r w:rsidRPr="00887F53">
              <w:rPr>
                <w:rFonts w:ascii="Calibri" w:hAnsi="Calibri" w:cs="Calibri"/>
                <w:sz w:val="24"/>
                <w:szCs w:val="24"/>
              </w:rPr>
              <w:tab/>
            </w:r>
            <w:r w:rsidRPr="00887F53">
              <w:rPr>
                <w:rFonts w:ascii="Calibri" w:hAnsi="Calibri" w:cs="Calibri"/>
                <w:noProof/>
                <w:color w:val="000000" w:themeColor="text1"/>
                <w:sz w:val="24"/>
                <w:szCs w:val="24"/>
              </w:rPr>
              <w:fldChar w:fldCharType="begin"/>
            </w:r>
            <w:r w:rsidRPr="00887F53">
              <w:rPr>
                <w:rFonts w:ascii="Calibri" w:hAnsi="Calibri" w:cs="Calibri"/>
                <w:noProof/>
                <w:color w:val="000000" w:themeColor="text1"/>
                <w:sz w:val="24"/>
                <w:szCs w:val="24"/>
              </w:rPr>
              <w:instrText xml:space="preserve"> PAGEREF _Toc177644215 \h </w:instrText>
            </w:r>
            <w:r w:rsidRPr="00887F53">
              <w:rPr>
                <w:rFonts w:ascii="Calibri" w:hAnsi="Calibri" w:cs="Calibri"/>
                <w:noProof/>
                <w:color w:val="000000" w:themeColor="text1"/>
                <w:sz w:val="24"/>
                <w:szCs w:val="24"/>
              </w:rPr>
            </w:r>
            <w:r w:rsidRPr="00887F53">
              <w:rPr>
                <w:rFonts w:ascii="Calibri" w:hAnsi="Calibri" w:cs="Calibri"/>
                <w:noProof/>
                <w:color w:val="000000" w:themeColor="text1"/>
                <w:sz w:val="24"/>
                <w:szCs w:val="24"/>
              </w:rPr>
              <w:fldChar w:fldCharType="separate"/>
            </w:r>
            <w:r w:rsidRPr="00887F53">
              <w:rPr>
                <w:rFonts w:ascii="Calibri" w:hAnsi="Calibri" w:cs="Calibri"/>
                <w:noProof/>
                <w:webHidden/>
                <w:color w:val="000000" w:themeColor="text1"/>
                <w:sz w:val="24"/>
                <w:szCs w:val="24"/>
              </w:rPr>
              <w:t>13</w:t>
            </w:r>
            <w:r w:rsidRPr="00887F53">
              <w:rPr>
                <w:rFonts w:ascii="Calibri" w:hAnsi="Calibri" w:cs="Calibri"/>
                <w:noProof/>
                <w:color w:val="000000" w:themeColor="text1"/>
                <w:sz w:val="24"/>
                <w:szCs w:val="24"/>
              </w:rPr>
              <w:fldChar w:fldCharType="end"/>
            </w:r>
          </w:hyperlink>
        </w:p>
        <w:p w:rsidRPr="00887F53" w:rsidR="002E1B75" w:rsidP="00887F53" w:rsidRDefault="002E1B75" w14:paraId="6510C1FC" w14:textId="71388899">
          <w:pPr>
            <w:pStyle w:val="TOC3"/>
            <w:tabs>
              <w:tab w:val="right" w:leader="dot" w:pos="9016"/>
            </w:tabs>
            <w:spacing w:line="276" w:lineRule="auto"/>
            <w:rPr>
              <w:rFonts w:ascii="Calibri" w:hAnsi="Calibri" w:cs="Calibri"/>
              <w:noProof/>
              <w:color w:val="000000" w:themeColor="text1"/>
              <w:kern w:val="2"/>
              <w:sz w:val="24"/>
              <w:szCs w:val="24"/>
              <w:lang w:eastAsia="nb-NO"/>
              <w14:ligatures w14:val="standardContextual"/>
            </w:rPr>
          </w:pPr>
          <w:hyperlink w:history="1" w:anchor="_Toc177644216">
            <w:r w:rsidRPr="00887F53">
              <w:rPr>
                <w:rStyle w:val="Hyperlink"/>
                <w:rFonts w:ascii="Calibri" w:hAnsi="Calibri" w:cs="Calibri"/>
                <w:noProof/>
                <w:color w:val="000000" w:themeColor="text1"/>
                <w:sz w:val="24"/>
                <w:szCs w:val="24"/>
                <w:u w:val="none"/>
              </w:rPr>
              <w:t>4.3.1.2 Kommuner som er på god vei</w:t>
            </w:r>
            <w:r w:rsidRPr="00887F53">
              <w:rPr>
                <w:rFonts w:ascii="Calibri" w:hAnsi="Calibri" w:cs="Calibri"/>
                <w:sz w:val="24"/>
                <w:szCs w:val="24"/>
              </w:rPr>
              <w:tab/>
            </w:r>
            <w:r w:rsidRPr="00887F53">
              <w:rPr>
                <w:rFonts w:ascii="Calibri" w:hAnsi="Calibri" w:cs="Calibri"/>
                <w:noProof/>
                <w:color w:val="000000" w:themeColor="text1"/>
                <w:sz w:val="24"/>
                <w:szCs w:val="24"/>
              </w:rPr>
              <w:fldChar w:fldCharType="begin"/>
            </w:r>
            <w:r w:rsidRPr="00887F53">
              <w:rPr>
                <w:rFonts w:ascii="Calibri" w:hAnsi="Calibri" w:cs="Calibri"/>
                <w:noProof/>
                <w:color w:val="000000" w:themeColor="text1"/>
                <w:sz w:val="24"/>
                <w:szCs w:val="24"/>
              </w:rPr>
              <w:instrText xml:space="preserve"> PAGEREF _Toc177644216 \h </w:instrText>
            </w:r>
            <w:r w:rsidRPr="00887F53">
              <w:rPr>
                <w:rFonts w:ascii="Calibri" w:hAnsi="Calibri" w:cs="Calibri"/>
                <w:noProof/>
                <w:color w:val="000000" w:themeColor="text1"/>
                <w:sz w:val="24"/>
                <w:szCs w:val="24"/>
              </w:rPr>
            </w:r>
            <w:r w:rsidRPr="00887F53">
              <w:rPr>
                <w:rFonts w:ascii="Calibri" w:hAnsi="Calibri" w:cs="Calibri"/>
                <w:noProof/>
                <w:color w:val="000000" w:themeColor="text1"/>
                <w:sz w:val="24"/>
                <w:szCs w:val="24"/>
              </w:rPr>
              <w:fldChar w:fldCharType="separate"/>
            </w:r>
            <w:r w:rsidRPr="00887F53">
              <w:rPr>
                <w:rFonts w:ascii="Calibri" w:hAnsi="Calibri" w:cs="Calibri"/>
                <w:noProof/>
                <w:webHidden/>
                <w:color w:val="000000" w:themeColor="text1"/>
                <w:sz w:val="24"/>
                <w:szCs w:val="24"/>
              </w:rPr>
              <w:t>13</w:t>
            </w:r>
            <w:r w:rsidRPr="00887F53">
              <w:rPr>
                <w:rFonts w:ascii="Calibri" w:hAnsi="Calibri" w:cs="Calibri"/>
                <w:noProof/>
                <w:color w:val="000000" w:themeColor="text1"/>
                <w:sz w:val="24"/>
                <w:szCs w:val="24"/>
              </w:rPr>
              <w:fldChar w:fldCharType="end"/>
            </w:r>
          </w:hyperlink>
        </w:p>
        <w:p w:rsidRPr="00887F53" w:rsidR="002E1B75" w:rsidP="00887F53" w:rsidRDefault="002E1B75" w14:paraId="4EEEDB48" w14:textId="048986B8">
          <w:pPr>
            <w:pStyle w:val="TOC3"/>
            <w:tabs>
              <w:tab w:val="right" w:leader="dot" w:pos="9016"/>
            </w:tabs>
            <w:spacing w:line="276" w:lineRule="auto"/>
            <w:rPr>
              <w:rFonts w:ascii="Calibri" w:hAnsi="Calibri" w:cs="Calibri"/>
              <w:noProof/>
              <w:color w:val="000000" w:themeColor="text1"/>
              <w:kern w:val="2"/>
              <w:sz w:val="24"/>
              <w:szCs w:val="24"/>
              <w:lang w:eastAsia="nb-NO"/>
              <w14:ligatures w14:val="standardContextual"/>
            </w:rPr>
          </w:pPr>
          <w:hyperlink w:history="1" w:anchor="_Toc177644217">
            <w:r w:rsidRPr="00887F53">
              <w:rPr>
                <w:rStyle w:val="Hyperlink"/>
                <w:rFonts w:ascii="Calibri" w:hAnsi="Calibri" w:cs="Calibri"/>
                <w:noProof/>
                <w:color w:val="000000" w:themeColor="text1"/>
                <w:sz w:val="24"/>
                <w:szCs w:val="24"/>
                <w:u w:val="none"/>
              </w:rPr>
              <w:t>4.3.1.3 Kommuner som er frampå</w:t>
            </w:r>
            <w:r w:rsidRPr="00887F53">
              <w:rPr>
                <w:rFonts w:ascii="Calibri" w:hAnsi="Calibri" w:cs="Calibri"/>
                <w:sz w:val="24"/>
                <w:szCs w:val="24"/>
              </w:rPr>
              <w:tab/>
            </w:r>
            <w:r w:rsidRPr="00887F53">
              <w:rPr>
                <w:rFonts w:ascii="Calibri" w:hAnsi="Calibri" w:cs="Calibri"/>
                <w:noProof/>
                <w:color w:val="000000" w:themeColor="text1"/>
                <w:sz w:val="24"/>
                <w:szCs w:val="24"/>
              </w:rPr>
              <w:fldChar w:fldCharType="begin"/>
            </w:r>
            <w:r w:rsidRPr="00887F53">
              <w:rPr>
                <w:rFonts w:ascii="Calibri" w:hAnsi="Calibri" w:cs="Calibri"/>
                <w:noProof/>
                <w:color w:val="000000" w:themeColor="text1"/>
                <w:sz w:val="24"/>
                <w:szCs w:val="24"/>
              </w:rPr>
              <w:instrText xml:space="preserve"> PAGEREF _Toc177644217 \h </w:instrText>
            </w:r>
            <w:r w:rsidRPr="00887F53">
              <w:rPr>
                <w:rFonts w:ascii="Calibri" w:hAnsi="Calibri" w:cs="Calibri"/>
                <w:noProof/>
                <w:color w:val="000000" w:themeColor="text1"/>
                <w:sz w:val="24"/>
                <w:szCs w:val="24"/>
              </w:rPr>
            </w:r>
            <w:r w:rsidRPr="00887F53">
              <w:rPr>
                <w:rFonts w:ascii="Calibri" w:hAnsi="Calibri" w:cs="Calibri"/>
                <w:noProof/>
                <w:color w:val="000000" w:themeColor="text1"/>
                <w:sz w:val="24"/>
                <w:szCs w:val="24"/>
              </w:rPr>
              <w:fldChar w:fldCharType="separate"/>
            </w:r>
            <w:r w:rsidRPr="00887F53">
              <w:rPr>
                <w:rFonts w:ascii="Calibri" w:hAnsi="Calibri" w:cs="Calibri"/>
                <w:noProof/>
                <w:webHidden/>
                <w:color w:val="000000" w:themeColor="text1"/>
                <w:sz w:val="24"/>
                <w:szCs w:val="24"/>
              </w:rPr>
              <w:t>14</w:t>
            </w:r>
            <w:r w:rsidRPr="00887F53">
              <w:rPr>
                <w:rFonts w:ascii="Calibri" w:hAnsi="Calibri" w:cs="Calibri"/>
                <w:noProof/>
                <w:color w:val="000000" w:themeColor="text1"/>
                <w:sz w:val="24"/>
                <w:szCs w:val="24"/>
              </w:rPr>
              <w:fldChar w:fldCharType="end"/>
            </w:r>
          </w:hyperlink>
        </w:p>
        <w:p w:rsidRPr="00887F53" w:rsidR="002E1B75" w:rsidP="00887F53" w:rsidRDefault="002E1B75" w14:paraId="3C5F37DE" w14:textId="305BD1B8">
          <w:pPr>
            <w:pStyle w:val="TOC3"/>
            <w:tabs>
              <w:tab w:val="right" w:leader="dot" w:pos="9016"/>
            </w:tabs>
            <w:spacing w:line="276" w:lineRule="auto"/>
            <w:rPr>
              <w:rFonts w:ascii="Calibri" w:hAnsi="Calibri" w:cs="Calibri"/>
              <w:noProof/>
              <w:color w:val="000000" w:themeColor="text1"/>
              <w:kern w:val="2"/>
              <w:sz w:val="24"/>
              <w:szCs w:val="24"/>
              <w:lang w:eastAsia="nb-NO"/>
              <w14:ligatures w14:val="standardContextual"/>
            </w:rPr>
          </w:pPr>
          <w:hyperlink w:history="1" w:anchor="_Toc177644218">
            <w:r w:rsidRPr="00887F53">
              <w:rPr>
                <w:rStyle w:val="Hyperlink"/>
                <w:rFonts w:ascii="Calibri" w:hAnsi="Calibri" w:cs="Calibri"/>
                <w:noProof/>
                <w:color w:val="000000" w:themeColor="text1"/>
                <w:sz w:val="24"/>
                <w:szCs w:val="24"/>
                <w:u w:val="none"/>
              </w:rPr>
              <w:t>4.3.2 Aktuelle tiltak</w:t>
            </w:r>
            <w:r w:rsidRPr="00887F53">
              <w:rPr>
                <w:rFonts w:ascii="Calibri" w:hAnsi="Calibri" w:cs="Calibri"/>
                <w:sz w:val="24"/>
                <w:szCs w:val="24"/>
              </w:rPr>
              <w:tab/>
            </w:r>
            <w:r w:rsidRPr="00887F53">
              <w:rPr>
                <w:rFonts w:ascii="Calibri" w:hAnsi="Calibri" w:cs="Calibri"/>
                <w:noProof/>
                <w:color w:val="000000" w:themeColor="text1"/>
                <w:sz w:val="24"/>
                <w:szCs w:val="24"/>
              </w:rPr>
              <w:fldChar w:fldCharType="begin"/>
            </w:r>
            <w:r w:rsidRPr="00887F53">
              <w:rPr>
                <w:rFonts w:ascii="Calibri" w:hAnsi="Calibri" w:cs="Calibri"/>
                <w:noProof/>
                <w:color w:val="000000" w:themeColor="text1"/>
                <w:sz w:val="24"/>
                <w:szCs w:val="24"/>
              </w:rPr>
              <w:instrText xml:space="preserve"> PAGEREF _Toc177644218 \h </w:instrText>
            </w:r>
            <w:r w:rsidRPr="00887F53">
              <w:rPr>
                <w:rFonts w:ascii="Calibri" w:hAnsi="Calibri" w:cs="Calibri"/>
                <w:noProof/>
                <w:color w:val="000000" w:themeColor="text1"/>
                <w:sz w:val="24"/>
                <w:szCs w:val="24"/>
              </w:rPr>
            </w:r>
            <w:r w:rsidRPr="00887F53">
              <w:rPr>
                <w:rFonts w:ascii="Calibri" w:hAnsi="Calibri" w:cs="Calibri"/>
                <w:noProof/>
                <w:color w:val="000000" w:themeColor="text1"/>
                <w:sz w:val="24"/>
                <w:szCs w:val="24"/>
              </w:rPr>
              <w:fldChar w:fldCharType="separate"/>
            </w:r>
            <w:r w:rsidRPr="00887F53">
              <w:rPr>
                <w:rFonts w:ascii="Calibri" w:hAnsi="Calibri" w:cs="Calibri"/>
                <w:noProof/>
                <w:webHidden/>
                <w:color w:val="000000" w:themeColor="text1"/>
                <w:sz w:val="24"/>
                <w:szCs w:val="24"/>
              </w:rPr>
              <w:t>14</w:t>
            </w:r>
            <w:r w:rsidRPr="00887F53">
              <w:rPr>
                <w:rFonts w:ascii="Calibri" w:hAnsi="Calibri" w:cs="Calibri"/>
                <w:noProof/>
                <w:color w:val="000000" w:themeColor="text1"/>
                <w:sz w:val="24"/>
                <w:szCs w:val="24"/>
              </w:rPr>
              <w:fldChar w:fldCharType="end"/>
            </w:r>
          </w:hyperlink>
        </w:p>
        <w:p w:rsidRPr="00887F53" w:rsidR="002E1B75" w:rsidP="00887F53" w:rsidRDefault="002E1B75" w14:paraId="2BEF09E7" w14:textId="121A95DC">
          <w:pPr>
            <w:pStyle w:val="TOC3"/>
            <w:tabs>
              <w:tab w:val="right" w:leader="dot" w:pos="9016"/>
            </w:tabs>
            <w:spacing w:line="276" w:lineRule="auto"/>
            <w:rPr>
              <w:rFonts w:ascii="Calibri" w:hAnsi="Calibri" w:cs="Calibri"/>
              <w:noProof/>
              <w:color w:val="000000" w:themeColor="text1"/>
              <w:kern w:val="2"/>
              <w:sz w:val="24"/>
              <w:szCs w:val="24"/>
              <w:lang w:eastAsia="nb-NO"/>
              <w14:ligatures w14:val="standardContextual"/>
            </w:rPr>
          </w:pPr>
          <w:hyperlink w:history="1" w:anchor="_Toc177644219">
            <w:r w:rsidRPr="00887F53">
              <w:rPr>
                <w:rStyle w:val="Hyperlink"/>
                <w:rFonts w:ascii="Calibri" w:hAnsi="Calibri" w:cs="Calibri"/>
                <w:noProof/>
                <w:color w:val="000000" w:themeColor="text1"/>
                <w:sz w:val="24"/>
                <w:szCs w:val="24"/>
                <w:u w:val="none"/>
              </w:rPr>
              <w:t>4.3.2.1 Tiltak som kan gjennomføres av kommuneledelsen</w:t>
            </w:r>
            <w:r w:rsidRPr="00887F53">
              <w:rPr>
                <w:rFonts w:ascii="Calibri" w:hAnsi="Calibri" w:cs="Calibri"/>
                <w:sz w:val="24"/>
                <w:szCs w:val="24"/>
              </w:rPr>
              <w:tab/>
            </w:r>
            <w:r w:rsidRPr="00887F53">
              <w:rPr>
                <w:rFonts w:ascii="Calibri" w:hAnsi="Calibri" w:cs="Calibri"/>
                <w:noProof/>
                <w:color w:val="000000" w:themeColor="text1"/>
                <w:sz w:val="24"/>
                <w:szCs w:val="24"/>
              </w:rPr>
              <w:fldChar w:fldCharType="begin"/>
            </w:r>
            <w:r w:rsidRPr="00887F53">
              <w:rPr>
                <w:rFonts w:ascii="Calibri" w:hAnsi="Calibri" w:cs="Calibri"/>
                <w:noProof/>
                <w:color w:val="000000" w:themeColor="text1"/>
                <w:sz w:val="24"/>
                <w:szCs w:val="24"/>
              </w:rPr>
              <w:instrText xml:space="preserve"> PAGEREF _Toc177644219 \h </w:instrText>
            </w:r>
            <w:r w:rsidRPr="00887F53">
              <w:rPr>
                <w:rFonts w:ascii="Calibri" w:hAnsi="Calibri" w:cs="Calibri"/>
                <w:noProof/>
                <w:color w:val="000000" w:themeColor="text1"/>
                <w:sz w:val="24"/>
                <w:szCs w:val="24"/>
              </w:rPr>
            </w:r>
            <w:r w:rsidRPr="00887F53">
              <w:rPr>
                <w:rFonts w:ascii="Calibri" w:hAnsi="Calibri" w:cs="Calibri"/>
                <w:noProof/>
                <w:color w:val="000000" w:themeColor="text1"/>
                <w:sz w:val="24"/>
                <w:szCs w:val="24"/>
              </w:rPr>
              <w:fldChar w:fldCharType="separate"/>
            </w:r>
            <w:r w:rsidRPr="00887F53">
              <w:rPr>
                <w:rFonts w:ascii="Calibri" w:hAnsi="Calibri" w:cs="Calibri"/>
                <w:noProof/>
                <w:webHidden/>
                <w:color w:val="000000" w:themeColor="text1"/>
                <w:sz w:val="24"/>
                <w:szCs w:val="24"/>
              </w:rPr>
              <w:t>14</w:t>
            </w:r>
            <w:r w:rsidRPr="00887F53">
              <w:rPr>
                <w:rFonts w:ascii="Calibri" w:hAnsi="Calibri" w:cs="Calibri"/>
                <w:noProof/>
                <w:color w:val="000000" w:themeColor="text1"/>
                <w:sz w:val="24"/>
                <w:szCs w:val="24"/>
              </w:rPr>
              <w:fldChar w:fldCharType="end"/>
            </w:r>
          </w:hyperlink>
        </w:p>
        <w:p w:rsidRPr="00887F53" w:rsidR="002E1B75" w:rsidP="00887F53" w:rsidRDefault="002E1B75" w14:paraId="0C5BBCFC" w14:textId="69FDA733">
          <w:pPr>
            <w:pStyle w:val="TOC3"/>
            <w:tabs>
              <w:tab w:val="right" w:leader="dot" w:pos="9016"/>
            </w:tabs>
            <w:spacing w:line="276" w:lineRule="auto"/>
            <w:rPr>
              <w:rFonts w:ascii="Calibri" w:hAnsi="Calibri" w:cs="Calibri"/>
              <w:noProof/>
              <w:color w:val="000000" w:themeColor="text1"/>
              <w:kern w:val="2"/>
              <w:sz w:val="24"/>
              <w:szCs w:val="24"/>
              <w:lang w:eastAsia="nb-NO"/>
              <w14:ligatures w14:val="standardContextual"/>
            </w:rPr>
          </w:pPr>
          <w:hyperlink w:history="1" w:anchor="_Toc177644220">
            <w:r w:rsidRPr="00887F53">
              <w:rPr>
                <w:rStyle w:val="Hyperlink"/>
                <w:rFonts w:ascii="Calibri" w:hAnsi="Calibri" w:cs="Calibri"/>
                <w:noProof/>
                <w:color w:val="000000" w:themeColor="text1"/>
                <w:sz w:val="24"/>
                <w:szCs w:val="24"/>
                <w:u w:val="none"/>
              </w:rPr>
              <w:t>4.3.2.2 Tiltak som kan gjennomføres i næringslivet</w:t>
            </w:r>
            <w:r w:rsidRPr="00887F53">
              <w:rPr>
                <w:rFonts w:ascii="Calibri" w:hAnsi="Calibri" w:cs="Calibri"/>
                <w:sz w:val="24"/>
                <w:szCs w:val="24"/>
              </w:rPr>
              <w:tab/>
            </w:r>
            <w:r w:rsidRPr="00887F53">
              <w:rPr>
                <w:rFonts w:ascii="Calibri" w:hAnsi="Calibri" w:cs="Calibri"/>
                <w:noProof/>
                <w:color w:val="000000" w:themeColor="text1"/>
                <w:sz w:val="24"/>
                <w:szCs w:val="24"/>
              </w:rPr>
              <w:fldChar w:fldCharType="begin"/>
            </w:r>
            <w:r w:rsidRPr="00887F53">
              <w:rPr>
                <w:rFonts w:ascii="Calibri" w:hAnsi="Calibri" w:cs="Calibri"/>
                <w:noProof/>
                <w:color w:val="000000" w:themeColor="text1"/>
                <w:sz w:val="24"/>
                <w:szCs w:val="24"/>
              </w:rPr>
              <w:instrText xml:space="preserve"> PAGEREF _Toc177644220 \h </w:instrText>
            </w:r>
            <w:r w:rsidRPr="00887F53">
              <w:rPr>
                <w:rFonts w:ascii="Calibri" w:hAnsi="Calibri" w:cs="Calibri"/>
                <w:noProof/>
                <w:color w:val="000000" w:themeColor="text1"/>
                <w:sz w:val="24"/>
                <w:szCs w:val="24"/>
              </w:rPr>
            </w:r>
            <w:r w:rsidRPr="00887F53">
              <w:rPr>
                <w:rFonts w:ascii="Calibri" w:hAnsi="Calibri" w:cs="Calibri"/>
                <w:noProof/>
                <w:color w:val="000000" w:themeColor="text1"/>
                <w:sz w:val="24"/>
                <w:szCs w:val="24"/>
              </w:rPr>
              <w:fldChar w:fldCharType="separate"/>
            </w:r>
            <w:r w:rsidRPr="00887F53">
              <w:rPr>
                <w:rFonts w:ascii="Calibri" w:hAnsi="Calibri" w:cs="Calibri"/>
                <w:noProof/>
                <w:webHidden/>
                <w:color w:val="000000" w:themeColor="text1"/>
                <w:sz w:val="24"/>
                <w:szCs w:val="24"/>
              </w:rPr>
              <w:t>15</w:t>
            </w:r>
            <w:r w:rsidRPr="00887F53">
              <w:rPr>
                <w:rFonts w:ascii="Calibri" w:hAnsi="Calibri" w:cs="Calibri"/>
                <w:noProof/>
                <w:color w:val="000000" w:themeColor="text1"/>
                <w:sz w:val="24"/>
                <w:szCs w:val="24"/>
              </w:rPr>
              <w:fldChar w:fldCharType="end"/>
            </w:r>
          </w:hyperlink>
        </w:p>
        <w:p w:rsidRPr="00887F53" w:rsidR="002E1B75" w:rsidP="00887F53" w:rsidRDefault="002E1B75" w14:paraId="366DCFC3" w14:textId="03FD19D2">
          <w:pPr>
            <w:pStyle w:val="TOC3"/>
            <w:tabs>
              <w:tab w:val="right" w:leader="dot" w:pos="9016"/>
            </w:tabs>
            <w:spacing w:line="276" w:lineRule="auto"/>
            <w:rPr>
              <w:rFonts w:ascii="Calibri" w:hAnsi="Calibri" w:cs="Calibri"/>
              <w:noProof/>
              <w:color w:val="000000" w:themeColor="text1"/>
              <w:kern w:val="2"/>
              <w:sz w:val="24"/>
              <w:szCs w:val="24"/>
              <w:lang w:eastAsia="nb-NO"/>
              <w14:ligatures w14:val="standardContextual"/>
            </w:rPr>
          </w:pPr>
          <w:hyperlink w:history="1" w:anchor="_Toc177644221">
            <w:r w:rsidRPr="00887F53">
              <w:rPr>
                <w:rStyle w:val="Hyperlink"/>
                <w:rFonts w:ascii="Calibri" w:hAnsi="Calibri" w:cs="Calibri"/>
                <w:noProof/>
                <w:color w:val="000000" w:themeColor="text1"/>
                <w:sz w:val="24"/>
                <w:szCs w:val="24"/>
                <w:u w:val="none"/>
              </w:rPr>
              <w:t>4.3.2.3 Tiltak som kan gjennomføres på tvers og i fellesskap i kommunen</w:t>
            </w:r>
            <w:r w:rsidRPr="00887F53">
              <w:rPr>
                <w:rFonts w:ascii="Calibri" w:hAnsi="Calibri" w:cs="Calibri"/>
                <w:sz w:val="24"/>
                <w:szCs w:val="24"/>
              </w:rPr>
              <w:tab/>
            </w:r>
            <w:r w:rsidRPr="00887F53">
              <w:rPr>
                <w:rFonts w:ascii="Calibri" w:hAnsi="Calibri" w:cs="Calibri"/>
                <w:noProof/>
                <w:color w:val="000000" w:themeColor="text1"/>
                <w:sz w:val="24"/>
                <w:szCs w:val="24"/>
              </w:rPr>
              <w:fldChar w:fldCharType="begin"/>
            </w:r>
            <w:r w:rsidRPr="00887F53">
              <w:rPr>
                <w:rFonts w:ascii="Calibri" w:hAnsi="Calibri" w:cs="Calibri"/>
                <w:noProof/>
                <w:color w:val="000000" w:themeColor="text1"/>
                <w:sz w:val="24"/>
                <w:szCs w:val="24"/>
              </w:rPr>
              <w:instrText xml:space="preserve"> PAGEREF _Toc177644221 \h </w:instrText>
            </w:r>
            <w:r w:rsidRPr="00887F53">
              <w:rPr>
                <w:rFonts w:ascii="Calibri" w:hAnsi="Calibri" w:cs="Calibri"/>
                <w:noProof/>
                <w:color w:val="000000" w:themeColor="text1"/>
                <w:sz w:val="24"/>
                <w:szCs w:val="24"/>
              </w:rPr>
            </w:r>
            <w:r w:rsidRPr="00887F53">
              <w:rPr>
                <w:rFonts w:ascii="Calibri" w:hAnsi="Calibri" w:cs="Calibri"/>
                <w:noProof/>
                <w:color w:val="000000" w:themeColor="text1"/>
                <w:sz w:val="24"/>
                <w:szCs w:val="24"/>
              </w:rPr>
              <w:fldChar w:fldCharType="separate"/>
            </w:r>
            <w:r w:rsidRPr="00887F53">
              <w:rPr>
                <w:rFonts w:ascii="Calibri" w:hAnsi="Calibri" w:cs="Calibri"/>
                <w:noProof/>
                <w:webHidden/>
                <w:color w:val="000000" w:themeColor="text1"/>
                <w:sz w:val="24"/>
                <w:szCs w:val="24"/>
              </w:rPr>
              <w:t>15</w:t>
            </w:r>
            <w:r w:rsidRPr="00887F53">
              <w:rPr>
                <w:rFonts w:ascii="Calibri" w:hAnsi="Calibri" w:cs="Calibri"/>
                <w:noProof/>
                <w:color w:val="000000" w:themeColor="text1"/>
                <w:sz w:val="24"/>
                <w:szCs w:val="24"/>
              </w:rPr>
              <w:fldChar w:fldCharType="end"/>
            </w:r>
          </w:hyperlink>
        </w:p>
        <w:p w:rsidRPr="00887F53" w:rsidR="002E1B75" w:rsidP="00887F53" w:rsidRDefault="002E1B75" w14:paraId="2DC838DE" w14:textId="35810257">
          <w:pPr>
            <w:pStyle w:val="TOC2"/>
            <w:tabs>
              <w:tab w:val="right" w:leader="dot" w:pos="9016"/>
            </w:tabs>
            <w:spacing w:before="0" w:line="276" w:lineRule="auto"/>
            <w:rPr>
              <w:rFonts w:ascii="Calibri" w:hAnsi="Calibri" w:cs="Calibri"/>
              <w:i w:val="0"/>
              <w:iCs w:val="0"/>
              <w:noProof/>
              <w:color w:val="000000" w:themeColor="text1"/>
              <w:kern w:val="2"/>
              <w:sz w:val="24"/>
              <w:szCs w:val="24"/>
              <w:lang w:eastAsia="nb-NO"/>
              <w14:ligatures w14:val="standardContextual"/>
            </w:rPr>
          </w:pPr>
          <w:hyperlink w:history="1" w:anchor="_Toc177644222">
            <w:r w:rsidRPr="00887F53">
              <w:rPr>
                <w:rStyle w:val="Hyperlink"/>
                <w:rFonts w:ascii="Calibri" w:hAnsi="Calibri" w:eastAsia="Century Gothic" w:cs="Calibri"/>
                <w:noProof/>
                <w:color w:val="000000" w:themeColor="text1"/>
                <w:sz w:val="24"/>
                <w:szCs w:val="24"/>
                <w:u w:val="non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4.4 Hvordan kan man måle utviklingsevne – målemetoder og måleindikatorer?</w:t>
            </w:r>
            <w:r w:rsidRPr="00887F53">
              <w:rPr>
                <w:rFonts w:ascii="Calibri" w:hAnsi="Calibri" w:cs="Calibri"/>
                <w:sz w:val="24"/>
                <w:szCs w:val="24"/>
              </w:rPr>
              <w:tab/>
            </w:r>
            <w:r w:rsidRPr="00887F53">
              <w:rPr>
                <w:rFonts w:ascii="Calibri" w:hAnsi="Calibri" w:cs="Calibri"/>
                <w:noProof/>
                <w:color w:val="000000" w:themeColor="text1"/>
                <w:sz w:val="24"/>
                <w:szCs w:val="24"/>
              </w:rPr>
              <w:fldChar w:fldCharType="begin"/>
            </w:r>
            <w:r w:rsidRPr="00887F53">
              <w:rPr>
                <w:rFonts w:ascii="Calibri" w:hAnsi="Calibri" w:cs="Calibri"/>
                <w:noProof/>
                <w:color w:val="000000" w:themeColor="text1"/>
                <w:sz w:val="24"/>
                <w:szCs w:val="24"/>
              </w:rPr>
              <w:instrText xml:space="preserve"> PAGEREF _Toc177644222 \h </w:instrText>
            </w:r>
            <w:r w:rsidRPr="00887F53">
              <w:rPr>
                <w:rFonts w:ascii="Calibri" w:hAnsi="Calibri" w:cs="Calibri"/>
                <w:noProof/>
                <w:color w:val="000000" w:themeColor="text1"/>
                <w:sz w:val="24"/>
                <w:szCs w:val="24"/>
              </w:rPr>
            </w:r>
            <w:r w:rsidRPr="00887F53">
              <w:rPr>
                <w:rFonts w:ascii="Calibri" w:hAnsi="Calibri" w:cs="Calibri"/>
                <w:noProof/>
                <w:color w:val="000000" w:themeColor="text1"/>
                <w:sz w:val="24"/>
                <w:szCs w:val="24"/>
              </w:rPr>
              <w:fldChar w:fldCharType="separate"/>
            </w:r>
            <w:r w:rsidRPr="00887F53">
              <w:rPr>
                <w:rFonts w:ascii="Calibri" w:hAnsi="Calibri" w:cs="Calibri"/>
                <w:noProof/>
                <w:webHidden/>
                <w:color w:val="000000" w:themeColor="text1"/>
                <w:sz w:val="24"/>
                <w:szCs w:val="24"/>
              </w:rPr>
              <w:t>16</w:t>
            </w:r>
            <w:r w:rsidRPr="00887F53">
              <w:rPr>
                <w:rFonts w:ascii="Calibri" w:hAnsi="Calibri" w:cs="Calibri"/>
                <w:noProof/>
                <w:color w:val="000000" w:themeColor="text1"/>
                <w:sz w:val="24"/>
                <w:szCs w:val="24"/>
              </w:rPr>
              <w:fldChar w:fldCharType="end"/>
            </w:r>
          </w:hyperlink>
        </w:p>
        <w:p w:rsidRPr="00887F53" w:rsidR="002E1B75" w:rsidP="00887F53" w:rsidRDefault="002E1B75" w14:paraId="753A6BFF" w14:textId="1144863C">
          <w:pPr>
            <w:pStyle w:val="TOC3"/>
            <w:tabs>
              <w:tab w:val="right" w:leader="dot" w:pos="9016"/>
            </w:tabs>
            <w:spacing w:line="276" w:lineRule="auto"/>
            <w:rPr>
              <w:rFonts w:ascii="Calibri" w:hAnsi="Calibri" w:cs="Calibri"/>
              <w:noProof/>
              <w:color w:val="000000" w:themeColor="text1"/>
              <w:kern w:val="2"/>
              <w:sz w:val="24"/>
              <w:szCs w:val="24"/>
              <w:lang w:eastAsia="nb-NO"/>
              <w14:ligatures w14:val="standardContextual"/>
            </w:rPr>
          </w:pPr>
          <w:hyperlink w:history="1" w:anchor="_Toc177644223">
            <w:r w:rsidRPr="00887F53">
              <w:rPr>
                <w:rStyle w:val="Hyperlink"/>
                <w:rFonts w:ascii="Calibri" w:hAnsi="Calibri" w:cs="Calibri"/>
                <w:noProof/>
                <w:color w:val="000000" w:themeColor="text1"/>
                <w:sz w:val="24"/>
                <w:szCs w:val="24"/>
                <w:u w:val="none"/>
              </w:rPr>
              <w:t>4.4.1 Hvordan finner man sin egen utviklingsevne</w:t>
            </w:r>
            <w:r w:rsidRPr="00887F53">
              <w:rPr>
                <w:rFonts w:ascii="Calibri" w:hAnsi="Calibri" w:cs="Calibri"/>
                <w:sz w:val="24"/>
                <w:szCs w:val="24"/>
              </w:rPr>
              <w:tab/>
            </w:r>
            <w:r w:rsidRPr="00887F53">
              <w:rPr>
                <w:rFonts w:ascii="Calibri" w:hAnsi="Calibri" w:cs="Calibri"/>
                <w:noProof/>
                <w:color w:val="000000" w:themeColor="text1"/>
                <w:sz w:val="24"/>
                <w:szCs w:val="24"/>
              </w:rPr>
              <w:fldChar w:fldCharType="begin"/>
            </w:r>
            <w:r w:rsidRPr="00887F53">
              <w:rPr>
                <w:rFonts w:ascii="Calibri" w:hAnsi="Calibri" w:cs="Calibri"/>
                <w:noProof/>
                <w:color w:val="000000" w:themeColor="text1"/>
                <w:sz w:val="24"/>
                <w:szCs w:val="24"/>
              </w:rPr>
              <w:instrText xml:space="preserve"> PAGEREF _Toc177644223 \h </w:instrText>
            </w:r>
            <w:r w:rsidRPr="00887F53">
              <w:rPr>
                <w:rFonts w:ascii="Calibri" w:hAnsi="Calibri" w:cs="Calibri"/>
                <w:noProof/>
                <w:color w:val="000000" w:themeColor="text1"/>
                <w:sz w:val="24"/>
                <w:szCs w:val="24"/>
              </w:rPr>
            </w:r>
            <w:r w:rsidRPr="00887F53">
              <w:rPr>
                <w:rFonts w:ascii="Calibri" w:hAnsi="Calibri" w:cs="Calibri"/>
                <w:noProof/>
                <w:color w:val="000000" w:themeColor="text1"/>
                <w:sz w:val="24"/>
                <w:szCs w:val="24"/>
              </w:rPr>
              <w:fldChar w:fldCharType="separate"/>
            </w:r>
            <w:r w:rsidRPr="00887F53">
              <w:rPr>
                <w:rFonts w:ascii="Calibri" w:hAnsi="Calibri" w:cs="Calibri"/>
                <w:noProof/>
                <w:webHidden/>
                <w:color w:val="000000" w:themeColor="text1"/>
                <w:sz w:val="24"/>
                <w:szCs w:val="24"/>
              </w:rPr>
              <w:t>16</w:t>
            </w:r>
            <w:r w:rsidRPr="00887F53">
              <w:rPr>
                <w:rFonts w:ascii="Calibri" w:hAnsi="Calibri" w:cs="Calibri"/>
                <w:noProof/>
                <w:color w:val="000000" w:themeColor="text1"/>
                <w:sz w:val="24"/>
                <w:szCs w:val="24"/>
              </w:rPr>
              <w:fldChar w:fldCharType="end"/>
            </w:r>
          </w:hyperlink>
        </w:p>
        <w:p w:rsidRPr="00887F53" w:rsidR="002E1B75" w:rsidP="00887F53" w:rsidRDefault="002E1B75" w14:paraId="5D4DFD30" w14:textId="6ECF1800">
          <w:pPr>
            <w:pStyle w:val="TOC3"/>
            <w:tabs>
              <w:tab w:val="right" w:leader="dot" w:pos="9016"/>
            </w:tabs>
            <w:spacing w:line="276" w:lineRule="auto"/>
            <w:rPr>
              <w:rFonts w:ascii="Calibri" w:hAnsi="Calibri" w:cs="Calibri"/>
              <w:noProof/>
              <w:color w:val="000000" w:themeColor="text1"/>
              <w:kern w:val="2"/>
              <w:sz w:val="24"/>
              <w:szCs w:val="24"/>
              <w:lang w:eastAsia="nb-NO"/>
              <w14:ligatures w14:val="standardContextual"/>
            </w:rPr>
          </w:pPr>
          <w:hyperlink w:history="1" w:anchor="_Toc177644224">
            <w:r w:rsidRPr="00887F53">
              <w:rPr>
                <w:rStyle w:val="Hyperlink"/>
                <w:rFonts w:ascii="Calibri" w:hAnsi="Calibri" w:cs="Calibri"/>
                <w:noProof/>
                <w:color w:val="000000" w:themeColor="text1"/>
                <w:sz w:val="24"/>
                <w:szCs w:val="24"/>
                <w:u w:val="none"/>
              </w:rPr>
              <w:t>4.4.1.1 Offentlig tilgjengelig statistikk</w:t>
            </w:r>
            <w:r w:rsidRPr="00887F53">
              <w:rPr>
                <w:rFonts w:ascii="Calibri" w:hAnsi="Calibri" w:cs="Calibri"/>
                <w:sz w:val="24"/>
                <w:szCs w:val="24"/>
              </w:rPr>
              <w:tab/>
            </w:r>
            <w:r w:rsidRPr="00887F53">
              <w:rPr>
                <w:rFonts w:ascii="Calibri" w:hAnsi="Calibri" w:cs="Calibri"/>
                <w:noProof/>
                <w:color w:val="000000" w:themeColor="text1"/>
                <w:sz w:val="24"/>
                <w:szCs w:val="24"/>
              </w:rPr>
              <w:fldChar w:fldCharType="begin"/>
            </w:r>
            <w:r w:rsidRPr="00887F53">
              <w:rPr>
                <w:rFonts w:ascii="Calibri" w:hAnsi="Calibri" w:cs="Calibri"/>
                <w:noProof/>
                <w:color w:val="000000" w:themeColor="text1"/>
                <w:sz w:val="24"/>
                <w:szCs w:val="24"/>
              </w:rPr>
              <w:instrText xml:space="preserve"> PAGEREF _Toc177644224 \h </w:instrText>
            </w:r>
            <w:r w:rsidRPr="00887F53">
              <w:rPr>
                <w:rFonts w:ascii="Calibri" w:hAnsi="Calibri" w:cs="Calibri"/>
                <w:noProof/>
                <w:color w:val="000000" w:themeColor="text1"/>
                <w:sz w:val="24"/>
                <w:szCs w:val="24"/>
              </w:rPr>
            </w:r>
            <w:r w:rsidRPr="00887F53">
              <w:rPr>
                <w:rFonts w:ascii="Calibri" w:hAnsi="Calibri" w:cs="Calibri"/>
                <w:noProof/>
                <w:color w:val="000000" w:themeColor="text1"/>
                <w:sz w:val="24"/>
                <w:szCs w:val="24"/>
              </w:rPr>
              <w:fldChar w:fldCharType="separate"/>
            </w:r>
            <w:r w:rsidRPr="00887F53">
              <w:rPr>
                <w:rFonts w:ascii="Calibri" w:hAnsi="Calibri" w:cs="Calibri"/>
                <w:noProof/>
                <w:webHidden/>
                <w:color w:val="000000" w:themeColor="text1"/>
                <w:sz w:val="24"/>
                <w:szCs w:val="24"/>
              </w:rPr>
              <w:t>16</w:t>
            </w:r>
            <w:r w:rsidRPr="00887F53">
              <w:rPr>
                <w:rFonts w:ascii="Calibri" w:hAnsi="Calibri" w:cs="Calibri"/>
                <w:noProof/>
                <w:color w:val="000000" w:themeColor="text1"/>
                <w:sz w:val="24"/>
                <w:szCs w:val="24"/>
              </w:rPr>
              <w:fldChar w:fldCharType="end"/>
            </w:r>
          </w:hyperlink>
        </w:p>
        <w:p w:rsidRPr="00887F53" w:rsidR="002E1B75" w:rsidP="00887F53" w:rsidRDefault="002E1B75" w14:paraId="13F6F57A" w14:textId="3611685F">
          <w:pPr>
            <w:pStyle w:val="TOC3"/>
            <w:tabs>
              <w:tab w:val="right" w:leader="dot" w:pos="9016"/>
            </w:tabs>
            <w:spacing w:line="276" w:lineRule="auto"/>
            <w:rPr>
              <w:rFonts w:ascii="Calibri" w:hAnsi="Calibri" w:cs="Calibri"/>
              <w:noProof/>
              <w:color w:val="000000" w:themeColor="text1"/>
              <w:kern w:val="2"/>
              <w:sz w:val="24"/>
              <w:szCs w:val="24"/>
              <w:lang w:eastAsia="nb-NO"/>
              <w14:ligatures w14:val="standardContextual"/>
            </w:rPr>
          </w:pPr>
          <w:hyperlink w:history="1" w:anchor="_Toc177644225">
            <w:r w:rsidRPr="00887F53">
              <w:rPr>
                <w:rStyle w:val="Hyperlink"/>
                <w:rFonts w:ascii="Calibri" w:hAnsi="Calibri" w:cs="Calibri"/>
                <w:noProof/>
                <w:color w:val="000000" w:themeColor="text1"/>
                <w:sz w:val="24"/>
                <w:szCs w:val="24"/>
                <w:u w:val="none"/>
              </w:rPr>
              <w:t>4.4.1.2 Spørreundersøkelse</w:t>
            </w:r>
            <w:r w:rsidRPr="00887F53">
              <w:rPr>
                <w:rFonts w:ascii="Calibri" w:hAnsi="Calibri" w:cs="Calibri"/>
                <w:sz w:val="24"/>
                <w:szCs w:val="24"/>
              </w:rPr>
              <w:tab/>
            </w:r>
            <w:r w:rsidRPr="00887F53">
              <w:rPr>
                <w:rFonts w:ascii="Calibri" w:hAnsi="Calibri" w:cs="Calibri"/>
                <w:noProof/>
                <w:color w:val="000000" w:themeColor="text1"/>
                <w:sz w:val="24"/>
                <w:szCs w:val="24"/>
              </w:rPr>
              <w:fldChar w:fldCharType="begin"/>
            </w:r>
            <w:r w:rsidRPr="00887F53">
              <w:rPr>
                <w:rFonts w:ascii="Calibri" w:hAnsi="Calibri" w:cs="Calibri"/>
                <w:noProof/>
                <w:color w:val="000000" w:themeColor="text1"/>
                <w:sz w:val="24"/>
                <w:szCs w:val="24"/>
              </w:rPr>
              <w:instrText xml:space="preserve"> PAGEREF _Toc177644225 \h </w:instrText>
            </w:r>
            <w:r w:rsidRPr="00887F53">
              <w:rPr>
                <w:rFonts w:ascii="Calibri" w:hAnsi="Calibri" w:cs="Calibri"/>
                <w:noProof/>
                <w:color w:val="000000" w:themeColor="text1"/>
                <w:sz w:val="24"/>
                <w:szCs w:val="24"/>
              </w:rPr>
            </w:r>
            <w:r w:rsidRPr="00887F53">
              <w:rPr>
                <w:rFonts w:ascii="Calibri" w:hAnsi="Calibri" w:cs="Calibri"/>
                <w:noProof/>
                <w:color w:val="000000" w:themeColor="text1"/>
                <w:sz w:val="24"/>
                <w:szCs w:val="24"/>
              </w:rPr>
              <w:fldChar w:fldCharType="separate"/>
            </w:r>
            <w:r w:rsidRPr="00887F53">
              <w:rPr>
                <w:rFonts w:ascii="Calibri" w:hAnsi="Calibri" w:cs="Calibri"/>
                <w:noProof/>
                <w:webHidden/>
                <w:color w:val="000000" w:themeColor="text1"/>
                <w:sz w:val="24"/>
                <w:szCs w:val="24"/>
              </w:rPr>
              <w:t>16</w:t>
            </w:r>
            <w:r w:rsidRPr="00887F53">
              <w:rPr>
                <w:rFonts w:ascii="Calibri" w:hAnsi="Calibri" w:cs="Calibri"/>
                <w:noProof/>
                <w:color w:val="000000" w:themeColor="text1"/>
                <w:sz w:val="24"/>
                <w:szCs w:val="24"/>
              </w:rPr>
              <w:fldChar w:fldCharType="end"/>
            </w:r>
          </w:hyperlink>
        </w:p>
        <w:p w:rsidRPr="00887F53" w:rsidR="002E1B75" w:rsidP="00887F53" w:rsidRDefault="002E1B75" w14:paraId="04341766" w14:textId="5545A88F">
          <w:pPr>
            <w:pStyle w:val="TOC1"/>
            <w:rPr>
              <w:noProof/>
              <w:kern w:val="2"/>
              <w:lang w:eastAsia="nb-NO"/>
              <w14:ligatures w14:val="standardContextual"/>
            </w:rPr>
          </w:pPr>
          <w:hyperlink w:history="1" w:anchor="_Toc177644226">
            <w:r w:rsidRPr="00887F53">
              <w:rPr>
                <w:rStyle w:val="Hyperlink"/>
                <w:rFonts w:ascii="Calibri" w:hAnsi="Calibri" w:eastAsia="Century Gothic" w:cs="Calibri"/>
                <w:noProof/>
                <w:color w:val="000000" w:themeColor="text1"/>
                <w:sz w:val="24"/>
                <w:szCs w:val="24"/>
                <w:u w:val="none"/>
              </w:rPr>
              <w:t>5. Verktøykasse</w:t>
            </w:r>
            <w:r w:rsidRPr="00887F53">
              <w:tab/>
            </w:r>
            <w:r w:rsidRPr="00887F53">
              <w:rPr>
                <w:noProof/>
              </w:rPr>
              <w:fldChar w:fldCharType="begin"/>
            </w:r>
            <w:r w:rsidRPr="00887F53">
              <w:rPr>
                <w:noProof/>
              </w:rPr>
              <w:instrText xml:space="preserve"> PAGEREF _Toc177644226 \h </w:instrText>
            </w:r>
            <w:r w:rsidRPr="00887F53">
              <w:rPr>
                <w:noProof/>
              </w:rPr>
            </w:r>
            <w:r w:rsidRPr="00887F53">
              <w:rPr>
                <w:noProof/>
              </w:rPr>
              <w:fldChar w:fldCharType="separate"/>
            </w:r>
            <w:r w:rsidRPr="00887F53">
              <w:rPr>
                <w:noProof/>
                <w:webHidden/>
              </w:rPr>
              <w:t>17</w:t>
            </w:r>
            <w:r w:rsidRPr="00887F53">
              <w:rPr>
                <w:noProof/>
              </w:rPr>
              <w:fldChar w:fldCharType="end"/>
            </w:r>
          </w:hyperlink>
        </w:p>
        <w:p w:rsidRPr="00887F53" w:rsidR="002E1B75" w:rsidP="00887F53" w:rsidRDefault="002E1B75" w14:paraId="5D7261DE" w14:textId="7095F8A7">
          <w:pPr>
            <w:pStyle w:val="TOC2"/>
            <w:tabs>
              <w:tab w:val="right" w:leader="dot" w:pos="9016"/>
            </w:tabs>
            <w:spacing w:before="0" w:line="276" w:lineRule="auto"/>
            <w:rPr>
              <w:rFonts w:ascii="Calibri" w:hAnsi="Calibri" w:cs="Calibri"/>
              <w:i w:val="0"/>
              <w:iCs w:val="0"/>
              <w:noProof/>
              <w:color w:val="000000" w:themeColor="text1"/>
              <w:kern w:val="2"/>
              <w:sz w:val="24"/>
              <w:szCs w:val="24"/>
              <w:lang w:eastAsia="nb-NO"/>
              <w14:ligatures w14:val="standardContextual"/>
            </w:rPr>
          </w:pPr>
          <w:hyperlink w:history="1" w:anchor="_Toc177644227">
            <w:r w:rsidRPr="00887F53">
              <w:rPr>
                <w:rStyle w:val="Hyperlink"/>
                <w:rFonts w:ascii="Calibri" w:hAnsi="Calibri" w:eastAsia="Century Gothic" w:cs="Calibri"/>
                <w:noProof/>
                <w:color w:val="000000" w:themeColor="text1"/>
                <w:sz w:val="24"/>
                <w:szCs w:val="24"/>
                <w:u w:val="non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5.1 Panda Utviklingsanalyse</w:t>
            </w:r>
            <w:r w:rsidRPr="00887F53">
              <w:rPr>
                <w:rFonts w:ascii="Calibri" w:hAnsi="Calibri" w:cs="Calibri"/>
                <w:sz w:val="24"/>
                <w:szCs w:val="24"/>
              </w:rPr>
              <w:tab/>
            </w:r>
            <w:r w:rsidRPr="00887F53">
              <w:rPr>
                <w:rFonts w:ascii="Calibri" w:hAnsi="Calibri" w:cs="Calibri"/>
                <w:noProof/>
                <w:color w:val="000000" w:themeColor="text1"/>
                <w:sz w:val="24"/>
                <w:szCs w:val="24"/>
              </w:rPr>
              <w:fldChar w:fldCharType="begin"/>
            </w:r>
            <w:r w:rsidRPr="00887F53">
              <w:rPr>
                <w:rFonts w:ascii="Calibri" w:hAnsi="Calibri" w:cs="Calibri"/>
                <w:noProof/>
                <w:color w:val="000000" w:themeColor="text1"/>
                <w:sz w:val="24"/>
                <w:szCs w:val="24"/>
              </w:rPr>
              <w:instrText xml:space="preserve"> PAGEREF _Toc177644227 \h </w:instrText>
            </w:r>
            <w:r w:rsidRPr="00887F53">
              <w:rPr>
                <w:rFonts w:ascii="Calibri" w:hAnsi="Calibri" w:cs="Calibri"/>
                <w:noProof/>
                <w:color w:val="000000" w:themeColor="text1"/>
                <w:sz w:val="24"/>
                <w:szCs w:val="24"/>
              </w:rPr>
            </w:r>
            <w:r w:rsidRPr="00887F53">
              <w:rPr>
                <w:rFonts w:ascii="Calibri" w:hAnsi="Calibri" w:cs="Calibri"/>
                <w:noProof/>
                <w:color w:val="000000" w:themeColor="text1"/>
                <w:sz w:val="24"/>
                <w:szCs w:val="24"/>
              </w:rPr>
              <w:fldChar w:fldCharType="separate"/>
            </w:r>
            <w:r w:rsidRPr="00887F53">
              <w:rPr>
                <w:rFonts w:ascii="Calibri" w:hAnsi="Calibri" w:cs="Calibri"/>
                <w:noProof/>
                <w:webHidden/>
                <w:color w:val="000000" w:themeColor="text1"/>
                <w:sz w:val="24"/>
                <w:szCs w:val="24"/>
              </w:rPr>
              <w:t>17</w:t>
            </w:r>
            <w:r w:rsidRPr="00887F53">
              <w:rPr>
                <w:rFonts w:ascii="Calibri" w:hAnsi="Calibri" w:cs="Calibri"/>
                <w:noProof/>
                <w:color w:val="000000" w:themeColor="text1"/>
                <w:sz w:val="24"/>
                <w:szCs w:val="24"/>
              </w:rPr>
              <w:fldChar w:fldCharType="end"/>
            </w:r>
          </w:hyperlink>
        </w:p>
        <w:p w:rsidRPr="00887F53" w:rsidR="002E1B75" w:rsidP="00887F53" w:rsidRDefault="002E1B75" w14:paraId="08217C3C" w14:textId="7A2EC448">
          <w:pPr>
            <w:pStyle w:val="TOC2"/>
            <w:tabs>
              <w:tab w:val="right" w:leader="dot" w:pos="9016"/>
            </w:tabs>
            <w:spacing w:before="0" w:line="276" w:lineRule="auto"/>
            <w:rPr>
              <w:rFonts w:ascii="Calibri" w:hAnsi="Calibri" w:cs="Calibri"/>
              <w:i w:val="0"/>
              <w:iCs w:val="0"/>
              <w:noProof/>
              <w:color w:val="000000" w:themeColor="text1"/>
              <w:kern w:val="2"/>
              <w:sz w:val="24"/>
              <w:szCs w:val="24"/>
              <w:lang w:eastAsia="nb-NO"/>
              <w14:ligatures w14:val="standardContextual"/>
            </w:rPr>
          </w:pPr>
          <w:hyperlink w:history="1" w:anchor="_Toc177644228">
            <w:r w:rsidRPr="00887F53">
              <w:rPr>
                <w:rStyle w:val="Hyperlink"/>
                <w:rFonts w:ascii="Calibri" w:hAnsi="Calibri" w:eastAsia="Century Gothic" w:cs="Calibri"/>
                <w:noProof/>
                <w:color w:val="000000" w:themeColor="text1"/>
                <w:sz w:val="24"/>
                <w:szCs w:val="24"/>
                <w:u w:val="non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5.2 Programstatusvurdering (PSV)</w:t>
            </w:r>
            <w:r w:rsidRPr="00887F53">
              <w:rPr>
                <w:rFonts w:ascii="Calibri" w:hAnsi="Calibri" w:cs="Calibri"/>
                <w:sz w:val="24"/>
                <w:szCs w:val="24"/>
              </w:rPr>
              <w:tab/>
            </w:r>
            <w:r w:rsidRPr="00887F53">
              <w:rPr>
                <w:rFonts w:ascii="Calibri" w:hAnsi="Calibri" w:cs="Calibri"/>
                <w:noProof/>
                <w:color w:val="000000" w:themeColor="text1"/>
                <w:sz w:val="24"/>
                <w:szCs w:val="24"/>
              </w:rPr>
              <w:fldChar w:fldCharType="begin"/>
            </w:r>
            <w:r w:rsidRPr="00887F53">
              <w:rPr>
                <w:rFonts w:ascii="Calibri" w:hAnsi="Calibri" w:cs="Calibri"/>
                <w:noProof/>
                <w:color w:val="000000" w:themeColor="text1"/>
                <w:sz w:val="24"/>
                <w:szCs w:val="24"/>
              </w:rPr>
              <w:instrText xml:space="preserve"> PAGEREF _Toc177644228 \h </w:instrText>
            </w:r>
            <w:r w:rsidRPr="00887F53">
              <w:rPr>
                <w:rFonts w:ascii="Calibri" w:hAnsi="Calibri" w:cs="Calibri"/>
                <w:noProof/>
                <w:color w:val="000000" w:themeColor="text1"/>
                <w:sz w:val="24"/>
                <w:szCs w:val="24"/>
              </w:rPr>
            </w:r>
            <w:r w:rsidRPr="00887F53">
              <w:rPr>
                <w:rFonts w:ascii="Calibri" w:hAnsi="Calibri" w:cs="Calibri"/>
                <w:noProof/>
                <w:color w:val="000000" w:themeColor="text1"/>
                <w:sz w:val="24"/>
                <w:szCs w:val="24"/>
              </w:rPr>
              <w:fldChar w:fldCharType="separate"/>
            </w:r>
            <w:r w:rsidRPr="00887F53">
              <w:rPr>
                <w:rFonts w:ascii="Calibri" w:hAnsi="Calibri" w:cs="Calibri"/>
                <w:noProof/>
                <w:webHidden/>
                <w:color w:val="000000" w:themeColor="text1"/>
                <w:sz w:val="24"/>
                <w:szCs w:val="24"/>
              </w:rPr>
              <w:t>17</w:t>
            </w:r>
            <w:r w:rsidRPr="00887F53">
              <w:rPr>
                <w:rFonts w:ascii="Calibri" w:hAnsi="Calibri" w:cs="Calibri"/>
                <w:noProof/>
                <w:color w:val="000000" w:themeColor="text1"/>
                <w:sz w:val="24"/>
                <w:szCs w:val="24"/>
              </w:rPr>
              <w:fldChar w:fldCharType="end"/>
            </w:r>
          </w:hyperlink>
        </w:p>
        <w:p w:rsidRPr="00887F53" w:rsidR="002E1B75" w:rsidP="00887F53" w:rsidRDefault="002E1B75" w14:paraId="07A7C392" w14:textId="417136A5">
          <w:pPr>
            <w:pStyle w:val="TOC2"/>
            <w:tabs>
              <w:tab w:val="right" w:leader="dot" w:pos="9016"/>
            </w:tabs>
            <w:spacing w:before="0" w:line="276" w:lineRule="auto"/>
            <w:rPr>
              <w:rFonts w:ascii="Calibri" w:hAnsi="Calibri" w:cs="Calibri"/>
              <w:i w:val="0"/>
              <w:iCs w:val="0"/>
              <w:noProof/>
              <w:color w:val="000000" w:themeColor="text1"/>
              <w:kern w:val="2"/>
              <w:sz w:val="24"/>
              <w:szCs w:val="24"/>
              <w:lang w:eastAsia="nb-NO"/>
              <w14:ligatures w14:val="standardContextual"/>
            </w:rPr>
          </w:pPr>
          <w:hyperlink w:history="1" w:anchor="_Toc177644229">
            <w:r w:rsidRPr="00887F53">
              <w:rPr>
                <w:rStyle w:val="Hyperlink"/>
                <w:rFonts w:ascii="Calibri" w:hAnsi="Calibri" w:eastAsia="Century Gothic" w:cs="Calibri"/>
                <w:noProof/>
                <w:color w:val="000000" w:themeColor="text1"/>
                <w:sz w:val="24"/>
                <w:szCs w:val="24"/>
                <w:u w:val="non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5.3 Næringsvennlig kommune - forstudie</w:t>
            </w:r>
            <w:r w:rsidRPr="00887F53">
              <w:rPr>
                <w:rFonts w:ascii="Calibri" w:hAnsi="Calibri" w:cs="Calibri"/>
                <w:sz w:val="24"/>
                <w:szCs w:val="24"/>
              </w:rPr>
              <w:tab/>
            </w:r>
            <w:r w:rsidRPr="00887F53">
              <w:rPr>
                <w:rFonts w:ascii="Calibri" w:hAnsi="Calibri" w:cs="Calibri"/>
                <w:noProof/>
                <w:color w:val="000000" w:themeColor="text1"/>
                <w:sz w:val="24"/>
                <w:szCs w:val="24"/>
              </w:rPr>
              <w:fldChar w:fldCharType="begin"/>
            </w:r>
            <w:r w:rsidRPr="00887F53">
              <w:rPr>
                <w:rFonts w:ascii="Calibri" w:hAnsi="Calibri" w:cs="Calibri"/>
                <w:noProof/>
                <w:color w:val="000000" w:themeColor="text1"/>
                <w:sz w:val="24"/>
                <w:szCs w:val="24"/>
              </w:rPr>
              <w:instrText xml:space="preserve"> PAGEREF _Toc177644229 \h </w:instrText>
            </w:r>
            <w:r w:rsidRPr="00887F53">
              <w:rPr>
                <w:rFonts w:ascii="Calibri" w:hAnsi="Calibri" w:cs="Calibri"/>
                <w:noProof/>
                <w:color w:val="000000" w:themeColor="text1"/>
                <w:sz w:val="24"/>
                <w:szCs w:val="24"/>
              </w:rPr>
            </w:r>
            <w:r w:rsidRPr="00887F53">
              <w:rPr>
                <w:rFonts w:ascii="Calibri" w:hAnsi="Calibri" w:cs="Calibri"/>
                <w:noProof/>
                <w:color w:val="000000" w:themeColor="text1"/>
                <w:sz w:val="24"/>
                <w:szCs w:val="24"/>
              </w:rPr>
              <w:fldChar w:fldCharType="separate"/>
            </w:r>
            <w:r w:rsidRPr="00887F53">
              <w:rPr>
                <w:rFonts w:ascii="Calibri" w:hAnsi="Calibri" w:cs="Calibri"/>
                <w:noProof/>
                <w:webHidden/>
                <w:color w:val="000000" w:themeColor="text1"/>
                <w:sz w:val="24"/>
                <w:szCs w:val="24"/>
              </w:rPr>
              <w:t>19</w:t>
            </w:r>
            <w:r w:rsidRPr="00887F53">
              <w:rPr>
                <w:rFonts w:ascii="Calibri" w:hAnsi="Calibri" w:cs="Calibri"/>
                <w:noProof/>
                <w:color w:val="000000" w:themeColor="text1"/>
                <w:sz w:val="24"/>
                <w:szCs w:val="24"/>
              </w:rPr>
              <w:fldChar w:fldCharType="end"/>
            </w:r>
          </w:hyperlink>
        </w:p>
        <w:p w:rsidRPr="00887F53" w:rsidR="002E1B75" w:rsidP="00887F53" w:rsidRDefault="002E1B75" w14:paraId="4A066D3D" w14:textId="22EC73AB">
          <w:pPr>
            <w:pStyle w:val="TOC2"/>
            <w:tabs>
              <w:tab w:val="right" w:leader="dot" w:pos="9016"/>
            </w:tabs>
            <w:spacing w:before="0" w:line="276" w:lineRule="auto"/>
            <w:rPr>
              <w:rFonts w:ascii="Calibri" w:hAnsi="Calibri" w:cs="Calibri"/>
              <w:i w:val="0"/>
              <w:iCs w:val="0"/>
              <w:noProof/>
              <w:color w:val="000000" w:themeColor="text1"/>
              <w:kern w:val="2"/>
              <w:sz w:val="24"/>
              <w:szCs w:val="24"/>
              <w:lang w:eastAsia="nb-NO"/>
              <w14:ligatures w14:val="standardContextual"/>
            </w:rPr>
          </w:pPr>
          <w:hyperlink w:history="1" w:anchor="_Toc177644230">
            <w:r w:rsidRPr="00887F53">
              <w:rPr>
                <w:rStyle w:val="Hyperlink"/>
                <w:rFonts w:ascii="Calibri" w:hAnsi="Calibri" w:eastAsia="Century Gothic" w:cs="Calibri"/>
                <w:noProof/>
                <w:color w:val="000000" w:themeColor="text1"/>
                <w:sz w:val="24"/>
                <w:szCs w:val="24"/>
                <w:u w:val="non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5.4 Sluttevaluering</w:t>
            </w:r>
            <w:r w:rsidRPr="00887F53">
              <w:rPr>
                <w:rFonts w:ascii="Calibri" w:hAnsi="Calibri" w:cs="Calibri"/>
                <w:sz w:val="24"/>
                <w:szCs w:val="24"/>
              </w:rPr>
              <w:tab/>
            </w:r>
            <w:r w:rsidRPr="00887F53">
              <w:rPr>
                <w:rFonts w:ascii="Calibri" w:hAnsi="Calibri" w:cs="Calibri"/>
                <w:noProof/>
                <w:color w:val="000000" w:themeColor="text1"/>
                <w:sz w:val="24"/>
                <w:szCs w:val="24"/>
              </w:rPr>
              <w:fldChar w:fldCharType="begin"/>
            </w:r>
            <w:r w:rsidRPr="00887F53">
              <w:rPr>
                <w:rFonts w:ascii="Calibri" w:hAnsi="Calibri" w:cs="Calibri"/>
                <w:noProof/>
                <w:color w:val="000000" w:themeColor="text1"/>
                <w:sz w:val="24"/>
                <w:szCs w:val="24"/>
              </w:rPr>
              <w:instrText xml:space="preserve"> PAGEREF _Toc177644230 \h </w:instrText>
            </w:r>
            <w:r w:rsidRPr="00887F53">
              <w:rPr>
                <w:rFonts w:ascii="Calibri" w:hAnsi="Calibri" w:cs="Calibri"/>
                <w:noProof/>
                <w:color w:val="000000" w:themeColor="text1"/>
                <w:sz w:val="24"/>
                <w:szCs w:val="24"/>
              </w:rPr>
            </w:r>
            <w:r w:rsidRPr="00887F53">
              <w:rPr>
                <w:rFonts w:ascii="Calibri" w:hAnsi="Calibri" w:cs="Calibri"/>
                <w:noProof/>
                <w:color w:val="000000" w:themeColor="text1"/>
                <w:sz w:val="24"/>
                <w:szCs w:val="24"/>
              </w:rPr>
              <w:fldChar w:fldCharType="separate"/>
            </w:r>
            <w:r w:rsidRPr="00887F53">
              <w:rPr>
                <w:rFonts w:ascii="Calibri" w:hAnsi="Calibri" w:cs="Calibri"/>
                <w:noProof/>
                <w:webHidden/>
                <w:color w:val="000000" w:themeColor="text1"/>
                <w:sz w:val="24"/>
                <w:szCs w:val="24"/>
              </w:rPr>
              <w:t>20</w:t>
            </w:r>
            <w:r w:rsidRPr="00887F53">
              <w:rPr>
                <w:rFonts w:ascii="Calibri" w:hAnsi="Calibri" w:cs="Calibri"/>
                <w:noProof/>
                <w:color w:val="000000" w:themeColor="text1"/>
                <w:sz w:val="24"/>
                <w:szCs w:val="24"/>
              </w:rPr>
              <w:fldChar w:fldCharType="end"/>
            </w:r>
          </w:hyperlink>
        </w:p>
        <w:p w:rsidRPr="00887F53" w:rsidR="002E1B75" w:rsidP="00887F53" w:rsidRDefault="002E1B75" w14:paraId="739995A6" w14:textId="119DA2CB">
          <w:pPr>
            <w:pStyle w:val="TOC2"/>
            <w:tabs>
              <w:tab w:val="right" w:leader="dot" w:pos="9016"/>
            </w:tabs>
            <w:spacing w:before="0" w:line="276" w:lineRule="auto"/>
            <w:rPr>
              <w:rFonts w:ascii="Calibri" w:hAnsi="Calibri" w:cs="Calibri"/>
              <w:i w:val="0"/>
              <w:iCs w:val="0"/>
              <w:noProof/>
              <w:color w:val="000000" w:themeColor="text1"/>
              <w:kern w:val="2"/>
              <w:sz w:val="24"/>
              <w:szCs w:val="24"/>
              <w:lang w:eastAsia="nb-NO"/>
              <w14:ligatures w14:val="standardContextual"/>
            </w:rPr>
          </w:pPr>
          <w:hyperlink w:history="1" w:anchor="_Toc177644231">
            <w:r w:rsidRPr="00887F53">
              <w:rPr>
                <w:rStyle w:val="Hyperlink"/>
                <w:rFonts w:ascii="Calibri" w:hAnsi="Calibri" w:eastAsia="Century Gothic" w:cs="Calibri"/>
                <w:noProof/>
                <w:color w:val="000000" w:themeColor="text1"/>
                <w:sz w:val="24"/>
                <w:szCs w:val="24"/>
                <w:u w:val="non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5.5 Spørreundersøkelse utviklingsevne</w:t>
            </w:r>
            <w:r w:rsidRPr="00887F53">
              <w:rPr>
                <w:rFonts w:ascii="Calibri" w:hAnsi="Calibri" w:cs="Calibri"/>
                <w:sz w:val="24"/>
                <w:szCs w:val="24"/>
              </w:rPr>
              <w:tab/>
            </w:r>
            <w:r w:rsidRPr="00887F53">
              <w:rPr>
                <w:rFonts w:ascii="Calibri" w:hAnsi="Calibri" w:cs="Calibri"/>
                <w:noProof/>
                <w:color w:val="000000" w:themeColor="text1"/>
                <w:sz w:val="24"/>
                <w:szCs w:val="24"/>
              </w:rPr>
              <w:fldChar w:fldCharType="begin"/>
            </w:r>
            <w:r w:rsidRPr="00887F53">
              <w:rPr>
                <w:rFonts w:ascii="Calibri" w:hAnsi="Calibri" w:cs="Calibri"/>
                <w:noProof/>
                <w:color w:val="000000" w:themeColor="text1"/>
                <w:sz w:val="24"/>
                <w:szCs w:val="24"/>
              </w:rPr>
              <w:instrText xml:space="preserve"> PAGEREF _Toc177644231 \h </w:instrText>
            </w:r>
            <w:r w:rsidRPr="00887F53">
              <w:rPr>
                <w:rFonts w:ascii="Calibri" w:hAnsi="Calibri" w:cs="Calibri"/>
                <w:noProof/>
                <w:color w:val="000000" w:themeColor="text1"/>
                <w:sz w:val="24"/>
                <w:szCs w:val="24"/>
              </w:rPr>
            </w:r>
            <w:r w:rsidRPr="00887F53">
              <w:rPr>
                <w:rFonts w:ascii="Calibri" w:hAnsi="Calibri" w:cs="Calibri"/>
                <w:noProof/>
                <w:color w:val="000000" w:themeColor="text1"/>
                <w:sz w:val="24"/>
                <w:szCs w:val="24"/>
              </w:rPr>
              <w:fldChar w:fldCharType="separate"/>
            </w:r>
            <w:r w:rsidRPr="00887F53">
              <w:rPr>
                <w:rFonts w:ascii="Calibri" w:hAnsi="Calibri" w:cs="Calibri"/>
                <w:noProof/>
                <w:webHidden/>
                <w:color w:val="000000" w:themeColor="text1"/>
                <w:sz w:val="24"/>
                <w:szCs w:val="24"/>
              </w:rPr>
              <w:t>21</w:t>
            </w:r>
            <w:r w:rsidRPr="00887F53">
              <w:rPr>
                <w:rFonts w:ascii="Calibri" w:hAnsi="Calibri" w:cs="Calibri"/>
                <w:noProof/>
                <w:color w:val="000000" w:themeColor="text1"/>
                <w:sz w:val="24"/>
                <w:szCs w:val="24"/>
              </w:rPr>
              <w:fldChar w:fldCharType="end"/>
            </w:r>
          </w:hyperlink>
        </w:p>
        <w:p w:rsidRPr="00887F53" w:rsidR="002E1B75" w:rsidP="00887F53" w:rsidRDefault="002E1B75" w14:paraId="660EEEFF" w14:textId="61860E63">
          <w:pPr>
            <w:pStyle w:val="TOC1"/>
            <w:rPr>
              <w:noProof/>
              <w:kern w:val="2"/>
              <w:lang w:eastAsia="nb-NO"/>
              <w14:ligatures w14:val="standardContextual"/>
            </w:rPr>
          </w:pPr>
          <w:hyperlink w:history="1" w:anchor="_Toc177644232">
            <w:r w:rsidRPr="00887F53">
              <w:rPr>
                <w:rStyle w:val="Hyperlink"/>
                <w:rFonts w:ascii="Calibri" w:hAnsi="Calibri" w:eastAsia="Century Gothic" w:cs="Calibri"/>
                <w:noProof/>
                <w:color w:val="000000" w:themeColor="text1"/>
                <w:sz w:val="24"/>
                <w:szCs w:val="24"/>
                <w:u w:val="none"/>
              </w:rPr>
              <w:t>6. Postoppfølingstiltak</w:t>
            </w:r>
            <w:r w:rsidRPr="00887F53">
              <w:tab/>
            </w:r>
            <w:r w:rsidRPr="00887F53">
              <w:rPr>
                <w:noProof/>
              </w:rPr>
              <w:fldChar w:fldCharType="begin"/>
            </w:r>
            <w:r w:rsidRPr="00887F53">
              <w:rPr>
                <w:noProof/>
              </w:rPr>
              <w:instrText xml:space="preserve"> PAGEREF _Toc177644232 \h </w:instrText>
            </w:r>
            <w:r w:rsidRPr="00887F53">
              <w:rPr>
                <w:noProof/>
              </w:rPr>
            </w:r>
            <w:r w:rsidRPr="00887F53">
              <w:rPr>
                <w:noProof/>
              </w:rPr>
              <w:fldChar w:fldCharType="separate"/>
            </w:r>
            <w:r w:rsidRPr="00887F53">
              <w:rPr>
                <w:noProof/>
                <w:webHidden/>
              </w:rPr>
              <w:t>23</w:t>
            </w:r>
            <w:r w:rsidRPr="00887F53">
              <w:rPr>
                <w:noProof/>
              </w:rPr>
              <w:fldChar w:fldCharType="end"/>
            </w:r>
          </w:hyperlink>
        </w:p>
        <w:p w:rsidRPr="00887F53" w:rsidR="00606ADF" w:rsidDel="001C4417" w:rsidP="00887F53" w:rsidRDefault="00606ADF" w14:paraId="52BDBFF1" w14:textId="65F3A9D7">
          <w:pPr>
            <w:pStyle w:val="TOC1"/>
            <w:rPr>
              <w:noProof/>
              <w:lang w:eastAsia="nb-NO"/>
            </w:rPr>
          </w:pPr>
        </w:p>
        <w:p w:rsidRPr="00887F53" w:rsidR="00606ADF" w:rsidDel="001C4417" w:rsidP="00887F53" w:rsidRDefault="00606ADF" w14:paraId="54796807" w14:textId="583CBA90">
          <w:pPr>
            <w:pStyle w:val="TOC1"/>
            <w:rPr>
              <w:noProof/>
              <w:lang w:eastAsia="nb-NO"/>
            </w:rPr>
          </w:pPr>
        </w:p>
        <w:p w:rsidRPr="00887F53" w:rsidR="00606ADF" w:rsidDel="001C4417" w:rsidP="00887F53" w:rsidRDefault="00606ADF" w14:paraId="5098A876" w14:textId="1991577B">
          <w:pPr>
            <w:pStyle w:val="TOC1"/>
            <w:rPr>
              <w:noProof/>
              <w:lang w:eastAsia="nb-NO"/>
            </w:rPr>
          </w:pPr>
        </w:p>
        <w:p w:rsidRPr="00887F53" w:rsidR="00606ADF" w:rsidDel="001C4417" w:rsidP="00887F53" w:rsidRDefault="00606ADF" w14:paraId="0B83A17E" w14:textId="516F6531">
          <w:pPr>
            <w:pStyle w:val="TOC1"/>
            <w:rPr>
              <w:noProof/>
              <w:lang w:eastAsia="nb-NO"/>
            </w:rPr>
          </w:pPr>
        </w:p>
        <w:p w:rsidRPr="00887F53" w:rsidR="00606ADF" w:rsidDel="001C4417" w:rsidP="00887F53" w:rsidRDefault="00606ADF" w14:paraId="57DE25EB" w14:textId="26CBD9FF">
          <w:pPr>
            <w:pStyle w:val="TOC1"/>
            <w:rPr>
              <w:noProof/>
              <w:lang w:eastAsia="nb-NO"/>
            </w:rPr>
          </w:pPr>
        </w:p>
        <w:p w:rsidRPr="0098068E" w:rsidR="00E2121B" w:rsidP="00887F53" w:rsidRDefault="00B56CE9" w14:paraId="707AABB6" w14:textId="62611AE3">
          <w:pPr>
            <w:spacing w:after="0" w:line="276" w:lineRule="auto"/>
            <w:rPr>
              <w:rFonts w:ascii="Calibri" w:hAnsi="Calibri" w:cs="Calibri"/>
              <w:b/>
              <w:bCs/>
              <w:noProof/>
            </w:rPr>
          </w:pPr>
          <w:r w:rsidRPr="00887F53">
            <w:rPr>
              <w:rFonts w:ascii="Calibri" w:hAnsi="Calibri" w:cs="Calibri"/>
              <w:b/>
              <w:bCs/>
              <w:noProof/>
              <w:color w:val="000000" w:themeColor="text1"/>
              <w:sz w:val="24"/>
              <w:szCs w:val="24"/>
            </w:rPr>
            <w:fldChar w:fldCharType="end"/>
          </w:r>
        </w:p>
      </w:sdtContent>
    </w:sdt>
    <w:p w:rsidR="00FD27F9" w:rsidP="00887F53" w:rsidRDefault="00FD27F9" w14:paraId="0B65CD11" w14:textId="77777777">
      <w:pPr>
        <w:pStyle w:val="Heading1"/>
        <w:spacing w:before="0" w:after="100" w:afterAutospacing="1"/>
        <w:jc w:val="left"/>
        <w:rPr>
          <w:rFonts w:ascii="Calibri" w:hAnsi="Calibri" w:eastAsia="Century Gothic" w:cs="Calibri"/>
          <w:b/>
          <w:bCs/>
          <w:color w:val="000000" w:themeColor="text1"/>
          <w:sz w:val="32"/>
          <w:szCs w:val="32"/>
        </w:rPr>
      </w:pPr>
      <w:bookmarkStart w:name="_Toc177644201" w:id="0"/>
    </w:p>
    <w:p w:rsidRPr="00FD27F9" w:rsidR="00111727" w:rsidP="4F01792A" w:rsidRDefault="00111727" w14:paraId="59CD5DE8" w14:noSpellErr="1" w14:textId="6A521415">
      <w:pPr>
        <w:pStyle w:val="Heading1"/>
        <w:spacing w:before="0" w:after="100" w:afterAutospacing="on"/>
        <w:jc w:val="left"/>
        <w:rPr>
          <w:rFonts w:ascii="Calibri" w:hAnsi="Calibri" w:eastAsia="Century Gothic" w:cs="Calibri"/>
          <w:b w:val="1"/>
          <w:bCs w:val="1"/>
          <w:color w:val="000000" w:themeColor="text1"/>
          <w:sz w:val="32"/>
          <w:szCs w:val="32"/>
        </w:rPr>
      </w:pPr>
      <w:r w:rsidRPr="4F01792A" w:rsidR="00111727">
        <w:rPr>
          <w:rFonts w:ascii="Calibri" w:hAnsi="Calibri" w:eastAsia="Century Gothic" w:cs="Calibri"/>
          <w:b w:val="1"/>
          <w:bCs w:val="1"/>
          <w:color w:val="000000" w:themeColor="text1" w:themeTint="FF" w:themeShade="FF"/>
          <w:sz w:val="32"/>
          <w:szCs w:val="32"/>
        </w:rPr>
        <w:t>0. Sammendrag</w:t>
      </w:r>
      <w:bookmarkEnd w:id="0"/>
    </w:p>
    <w:p w:rsidR="698D3EC3" w:rsidP="4F01792A" w:rsidRDefault="00111727" w14:paraId="32A867D4" w14:noSpellErr="1" w14:textId="78636986">
      <w:pPr>
        <w:shd w:val="clear" w:color="auto" w:fill="FFFFFF" w:themeFill="background1"/>
        <w:spacing w:after="100" w:afterAutospacing="on" w:line="240" w:lineRule="auto"/>
        <w:rPr>
          <w:rFonts w:ascii="Calibri" w:hAnsi="Calibri" w:cs="Calibri"/>
          <w:sz w:val="24"/>
          <w:szCs w:val="24"/>
        </w:rPr>
      </w:pPr>
      <w:r w:rsidRPr="4F01792A" w:rsidR="00111727">
        <w:rPr>
          <w:rFonts w:ascii="Calibri" w:hAnsi="Calibri" w:cs="Calibri"/>
          <w:sz w:val="24"/>
          <w:szCs w:val="24"/>
        </w:rPr>
        <w:t>Prosjektet har hatt som mål å utvikle og prøve ut metoder og verktøy</w:t>
      </w:r>
      <w:r w:rsidRPr="4F01792A" w:rsidR="154CEA28">
        <w:rPr>
          <w:rFonts w:ascii="Calibri" w:hAnsi="Calibri" w:cs="Calibri"/>
          <w:sz w:val="24"/>
          <w:szCs w:val="24"/>
        </w:rPr>
        <w:t>, for å</w:t>
      </w:r>
      <w:r w:rsidRPr="4F01792A" w:rsidR="00111727">
        <w:rPr>
          <w:rFonts w:ascii="Calibri" w:hAnsi="Calibri" w:cs="Calibri"/>
          <w:sz w:val="24"/>
          <w:szCs w:val="24"/>
        </w:rPr>
        <w:t xml:space="preserve"> utvikle og måle omstillingskommunenes utviklingsevne. Bakgrunnen var en </w:t>
      </w:r>
      <w:r w:rsidRPr="4F01792A" w:rsidR="003D3A8B">
        <w:rPr>
          <w:rFonts w:ascii="Calibri" w:hAnsi="Calibri" w:cs="Calibri"/>
          <w:sz w:val="24"/>
          <w:szCs w:val="24"/>
        </w:rPr>
        <w:t xml:space="preserve">evaluering </w:t>
      </w:r>
      <w:r w:rsidRPr="4F01792A" w:rsidR="00111727">
        <w:rPr>
          <w:rFonts w:ascii="Calibri" w:hAnsi="Calibri" w:cs="Calibri"/>
          <w:sz w:val="24"/>
          <w:szCs w:val="24"/>
        </w:rPr>
        <w:t>av ordningen med omstilling i kommunene</w:t>
      </w:r>
      <w:r w:rsidRPr="4F01792A" w:rsidR="7BA1415C">
        <w:rPr>
          <w:rFonts w:ascii="Calibri" w:hAnsi="Calibri" w:cs="Calibri"/>
          <w:sz w:val="24"/>
          <w:szCs w:val="24"/>
        </w:rPr>
        <w:t xml:space="preserve">, samt </w:t>
      </w:r>
      <w:r w:rsidRPr="4F01792A" w:rsidR="00111727">
        <w:rPr>
          <w:rFonts w:ascii="Calibri" w:hAnsi="Calibri" w:cs="Calibri"/>
          <w:sz w:val="24"/>
          <w:szCs w:val="24"/>
        </w:rPr>
        <w:t>et behov for et bredere perspektiv på omstillingsarbeid i kommunene.</w:t>
      </w:r>
    </w:p>
    <w:p w:rsidRPr="006000B9" w:rsidR="698D3EC3" w:rsidP="4F01792A" w:rsidRDefault="00BF0EC5" w14:paraId="1DB8F267" w14:textId="438E6666" w14:noSpellErr="1">
      <w:pPr>
        <w:shd w:val="clear" w:color="auto" w:fill="FFFFFF" w:themeFill="background1"/>
        <w:spacing w:after="100" w:afterAutospacing="on" w:line="240" w:lineRule="auto"/>
        <w:rPr>
          <w:rFonts w:ascii="Calibri" w:hAnsi="Calibri" w:cs="Calibri"/>
          <w:spacing w:val="-4"/>
          <w:sz w:val="24"/>
          <w:szCs w:val="24"/>
        </w:rPr>
      </w:pPr>
      <w:r w:rsidRPr="001821CF" w:rsidR="00BF0EC5">
        <w:rPr>
          <w:rFonts w:ascii="Calibri" w:hAnsi="Calibri" w:cs="Calibri"/>
          <w:spacing w:val="-4"/>
          <w:sz w:val="24"/>
          <w:szCs w:val="24"/>
        </w:rPr>
        <w:t>Arbeidet med å utvikle begrepet utviklingsevne ble gjennomført ved hjelp av arbeidsmetodikk</w:t>
      </w:r>
      <w:r w:rsidRPr="001821CF" w:rsidR="00B51F92">
        <w:rPr>
          <w:rFonts w:ascii="Calibri" w:hAnsi="Calibri" w:cs="Calibri"/>
          <w:spacing w:val="-4"/>
          <w:sz w:val="24"/>
          <w:szCs w:val="24"/>
        </w:rPr>
        <w:t xml:space="preserve">en </w:t>
      </w:r>
      <w:r w:rsidRPr="001821CF" w:rsidR="00BF0EC5">
        <w:rPr>
          <w:rFonts w:ascii="Calibri" w:hAnsi="Calibri" w:cs="Calibri"/>
          <w:spacing w:val="-4"/>
          <w:sz w:val="24"/>
          <w:szCs w:val="24"/>
        </w:rPr>
        <w:t>trippel diamant, der første trinn handler om å forstå. Det ble lagt stor vekt på å søke innsikt for å definere begrepet utviklingsevne og en vei videre for resten av prosjektet.</w:t>
      </w:r>
    </w:p>
    <w:p w:rsidR="698D3EC3" w:rsidP="4F01792A" w:rsidRDefault="00BF0EC5" w14:paraId="3B1958FC" w14:textId="3883B384">
      <w:pPr>
        <w:shd w:val="clear" w:color="auto" w:fill="FFFFFF" w:themeFill="background1"/>
        <w:spacing w:after="100" w:afterAutospacing="on" w:line="240" w:lineRule="auto"/>
        <w:rPr>
          <w:rFonts w:ascii="Calibri" w:hAnsi="Calibri" w:cs="Calibri"/>
          <w:sz w:val="24"/>
          <w:szCs w:val="24"/>
        </w:rPr>
      </w:pPr>
      <w:r w:rsidRPr="4F01792A" w:rsidR="00BF0EC5">
        <w:rPr>
          <w:rFonts w:ascii="Calibri" w:hAnsi="Calibri" w:cs="Calibri"/>
          <w:sz w:val="24"/>
          <w:szCs w:val="24"/>
        </w:rPr>
        <w:t>Gjennomførte aktiviteter i arbeidet med utvikling av begrepsapparatet inkluderte</w:t>
      </w:r>
      <w:r w:rsidRPr="4F01792A" w:rsidR="0013593F">
        <w:rPr>
          <w:rFonts w:ascii="Calibri" w:hAnsi="Calibri" w:cs="Calibri"/>
          <w:sz w:val="24"/>
          <w:szCs w:val="24"/>
        </w:rPr>
        <w:t xml:space="preserve"> datainnsamling fra relevante rapporter og artikler,</w:t>
      </w:r>
      <w:r w:rsidRPr="4F01792A" w:rsidR="00BF0EC5">
        <w:rPr>
          <w:rFonts w:ascii="Calibri" w:hAnsi="Calibri" w:cs="Calibri"/>
          <w:sz w:val="24"/>
          <w:szCs w:val="24"/>
        </w:rPr>
        <w:t xml:space="preserve"> to workshops med ressursgrupp</w:t>
      </w:r>
      <w:r w:rsidRPr="4F01792A" w:rsidR="00C01E83">
        <w:rPr>
          <w:rFonts w:ascii="Calibri" w:hAnsi="Calibri" w:cs="Calibri"/>
          <w:sz w:val="24"/>
          <w:szCs w:val="24"/>
        </w:rPr>
        <w:t>a</w:t>
      </w:r>
      <w:r w:rsidRPr="4F01792A" w:rsidR="00BF0EC5">
        <w:rPr>
          <w:rFonts w:ascii="Calibri" w:hAnsi="Calibri" w:cs="Calibri"/>
          <w:sz w:val="24"/>
          <w:szCs w:val="24"/>
        </w:rPr>
        <w:t>, en spørreundersøkelse til alle omstillingskommunene, og 15 «</w:t>
      </w:r>
      <w:proofErr w:type="spellStart"/>
      <w:r w:rsidRPr="4F01792A" w:rsidR="00BF0EC5">
        <w:rPr>
          <w:rFonts w:ascii="Calibri" w:hAnsi="Calibri" w:cs="Calibri"/>
          <w:sz w:val="24"/>
          <w:szCs w:val="24"/>
        </w:rPr>
        <w:t>semi</w:t>
      </w:r>
      <w:proofErr w:type="spellEnd"/>
      <w:r w:rsidRPr="4F01792A" w:rsidR="00BF0EC5">
        <w:rPr>
          <w:rFonts w:ascii="Calibri" w:hAnsi="Calibri" w:cs="Calibri"/>
          <w:sz w:val="24"/>
          <w:szCs w:val="24"/>
        </w:rPr>
        <w:t>-strukturerte» kartleggingsintervjuer</w:t>
      </w:r>
      <w:r w:rsidRPr="4F01792A" w:rsidR="30C336CC">
        <w:rPr>
          <w:rFonts w:ascii="Calibri" w:hAnsi="Calibri" w:cs="Calibri"/>
          <w:sz w:val="24"/>
          <w:szCs w:val="24"/>
        </w:rPr>
        <w:t xml:space="preserve">. Sistnevnte </w:t>
      </w:r>
      <w:r w:rsidRPr="4F01792A" w:rsidR="00BF0EC5">
        <w:rPr>
          <w:rFonts w:ascii="Calibri" w:hAnsi="Calibri" w:cs="Calibri"/>
          <w:sz w:val="24"/>
          <w:szCs w:val="24"/>
        </w:rPr>
        <w:t>basert på en egenutviklet intervjuguide</w:t>
      </w:r>
      <w:r w:rsidRPr="4F01792A" w:rsidR="0013593F">
        <w:rPr>
          <w:rFonts w:ascii="Calibri" w:hAnsi="Calibri" w:cs="Calibri"/>
          <w:sz w:val="24"/>
          <w:szCs w:val="24"/>
        </w:rPr>
        <w:t xml:space="preserve"> samt </w:t>
      </w:r>
      <w:r w:rsidRPr="4F01792A" w:rsidR="0073433A">
        <w:rPr>
          <w:rFonts w:ascii="Calibri" w:hAnsi="Calibri" w:cs="Calibri"/>
          <w:sz w:val="24"/>
          <w:szCs w:val="24"/>
        </w:rPr>
        <w:t xml:space="preserve">flere </w:t>
      </w:r>
      <w:r w:rsidRPr="4F01792A" w:rsidR="00587E12">
        <w:rPr>
          <w:rFonts w:ascii="Calibri" w:hAnsi="Calibri" w:cs="Calibri"/>
          <w:sz w:val="24"/>
          <w:szCs w:val="24"/>
        </w:rPr>
        <w:t>tematiske møter og avklaringer</w:t>
      </w:r>
      <w:r w:rsidRPr="4F01792A" w:rsidR="0073433A">
        <w:rPr>
          <w:rFonts w:ascii="Calibri" w:hAnsi="Calibri" w:cs="Calibri"/>
          <w:sz w:val="24"/>
          <w:szCs w:val="24"/>
        </w:rPr>
        <w:t xml:space="preserve"> m</w:t>
      </w:r>
      <w:r w:rsidRPr="4F01792A" w:rsidR="00587E12">
        <w:rPr>
          <w:rFonts w:ascii="Calibri" w:hAnsi="Calibri" w:cs="Calibri"/>
          <w:sz w:val="24"/>
          <w:szCs w:val="24"/>
        </w:rPr>
        <w:t xml:space="preserve">ed </w:t>
      </w:r>
      <w:r w:rsidRPr="4F01792A" w:rsidR="002258BE">
        <w:rPr>
          <w:rFonts w:ascii="Calibri" w:hAnsi="Calibri" w:cs="Calibri"/>
          <w:sz w:val="24"/>
          <w:szCs w:val="24"/>
        </w:rPr>
        <w:t xml:space="preserve">ulike fagressurser fra </w:t>
      </w:r>
      <w:r w:rsidRPr="4F01792A" w:rsidR="00587E12">
        <w:rPr>
          <w:rFonts w:ascii="Calibri" w:hAnsi="Calibri" w:cs="Calibri"/>
          <w:sz w:val="24"/>
          <w:szCs w:val="24"/>
        </w:rPr>
        <w:t>FoU</w:t>
      </w:r>
      <w:r w:rsidRPr="4F01792A" w:rsidR="00E85C4C">
        <w:rPr>
          <w:rFonts w:ascii="Calibri" w:hAnsi="Calibri" w:cs="Calibri"/>
          <w:sz w:val="24"/>
          <w:szCs w:val="24"/>
        </w:rPr>
        <w:t>-aktører.</w:t>
      </w:r>
    </w:p>
    <w:p w:rsidRPr="00887F53" w:rsidR="00111727" w:rsidP="4F01792A" w:rsidRDefault="004F4BEC" w14:paraId="45D0E5C9" w14:noSpellErr="1" w14:textId="612CAE76">
      <w:pPr>
        <w:shd w:val="clear" w:color="auto" w:fill="FFFFFF" w:themeFill="background1"/>
        <w:spacing w:after="100" w:afterAutospacing="on" w:line="240" w:lineRule="auto"/>
        <w:rPr>
          <w:rFonts w:ascii="Calibri" w:hAnsi="Calibri" w:cs="Calibri"/>
          <w:sz w:val="24"/>
          <w:szCs w:val="24"/>
        </w:rPr>
      </w:pPr>
      <w:r w:rsidRPr="4F01792A" w:rsidR="004F4BEC">
        <w:rPr>
          <w:rFonts w:ascii="Calibri" w:hAnsi="Calibri" w:cs="Calibri"/>
          <w:sz w:val="24"/>
          <w:szCs w:val="24"/>
        </w:rPr>
        <w:t xml:space="preserve">I prosessen ble det jobbet med </w:t>
      </w:r>
      <w:r w:rsidRPr="4F01792A" w:rsidR="00487F69">
        <w:rPr>
          <w:rFonts w:ascii="Calibri" w:hAnsi="Calibri" w:cs="Calibri"/>
          <w:sz w:val="24"/>
          <w:szCs w:val="24"/>
        </w:rPr>
        <w:t>å definere begrepet utviklingsevne</w:t>
      </w:r>
      <w:r w:rsidRPr="4F01792A" w:rsidR="00BF0EC5">
        <w:rPr>
          <w:rFonts w:ascii="Calibri" w:hAnsi="Calibri" w:cs="Calibri"/>
          <w:sz w:val="24"/>
          <w:szCs w:val="24"/>
        </w:rPr>
        <w:t xml:space="preserve">, hva </w:t>
      </w:r>
      <w:r w:rsidRPr="4F01792A" w:rsidR="00540138">
        <w:rPr>
          <w:rFonts w:ascii="Calibri" w:hAnsi="Calibri" w:cs="Calibri"/>
          <w:sz w:val="24"/>
          <w:szCs w:val="24"/>
        </w:rPr>
        <w:t xml:space="preserve">som </w:t>
      </w:r>
      <w:r w:rsidRPr="4F01792A" w:rsidR="00BF0EC5">
        <w:rPr>
          <w:rFonts w:ascii="Calibri" w:hAnsi="Calibri" w:cs="Calibri"/>
          <w:sz w:val="24"/>
          <w:szCs w:val="24"/>
        </w:rPr>
        <w:t>kjennetegner et samfunn med stor utviklingsevne</w:t>
      </w:r>
      <w:r w:rsidRPr="4F01792A" w:rsidR="655F7280">
        <w:rPr>
          <w:rFonts w:ascii="Calibri" w:hAnsi="Calibri" w:cs="Calibri"/>
          <w:sz w:val="24"/>
          <w:szCs w:val="24"/>
        </w:rPr>
        <w:t xml:space="preserve">, samt </w:t>
      </w:r>
      <w:r w:rsidRPr="4F01792A" w:rsidR="00BF0EC5">
        <w:rPr>
          <w:rFonts w:ascii="Calibri" w:hAnsi="Calibri" w:cs="Calibri"/>
          <w:sz w:val="24"/>
          <w:szCs w:val="24"/>
        </w:rPr>
        <w:t>hvilke aktiviteter og tiltak man kan sette i gang for å bedre utviklingsevnen.</w:t>
      </w:r>
      <w:r w:rsidRPr="4F01792A" w:rsidR="60F6B5C4">
        <w:rPr>
          <w:rFonts w:ascii="Calibri" w:hAnsi="Calibri" w:cs="Calibri"/>
          <w:sz w:val="24"/>
          <w:szCs w:val="24"/>
        </w:rPr>
        <w:t xml:space="preserve"> </w:t>
      </w:r>
      <w:r w:rsidRPr="4F01792A" w:rsidR="00BF0EC5">
        <w:rPr>
          <w:rFonts w:ascii="Calibri" w:hAnsi="Calibri" w:cs="Calibri"/>
          <w:sz w:val="24"/>
          <w:szCs w:val="24"/>
        </w:rPr>
        <w:t>Alt arbeid utført på dette stadiet i prosjektet</w:t>
      </w:r>
      <w:r w:rsidRPr="4F01792A" w:rsidR="288A9784">
        <w:rPr>
          <w:rFonts w:ascii="Calibri" w:hAnsi="Calibri" w:cs="Calibri"/>
          <w:sz w:val="24"/>
          <w:szCs w:val="24"/>
        </w:rPr>
        <w:t>,</w:t>
      </w:r>
      <w:r w:rsidRPr="4F01792A" w:rsidR="00BF0EC5">
        <w:rPr>
          <w:rFonts w:ascii="Calibri" w:hAnsi="Calibri" w:cs="Calibri"/>
          <w:sz w:val="24"/>
          <w:szCs w:val="24"/>
        </w:rPr>
        <w:t xml:space="preserve"> dannet grunnlaget for Delrapport Arbeidspakke 2. Utviklingsevne. </w:t>
      </w:r>
    </w:p>
    <w:p w:rsidRPr="006000B9" w:rsidR="698D3EC3" w:rsidP="006000B9" w:rsidRDefault="00BF0EC5" w14:paraId="5DC62498" w14:textId="55C860E9">
      <w:pPr>
        <w:shd w:val="clear" w:color="auto" w:fill="FFFFFF" w:themeFill="background1"/>
        <w:spacing w:after="100" w:afterAutospacing="1" w:line="240" w:lineRule="auto"/>
        <w:rPr>
          <w:rFonts w:ascii="Calibri" w:hAnsi="Calibri" w:cs="Calibri"/>
          <w:spacing w:val="-4"/>
          <w:sz w:val="24"/>
          <w:szCs w:val="24"/>
        </w:rPr>
      </w:pPr>
      <w:r w:rsidRPr="698D3EC3">
        <w:rPr>
          <w:rFonts w:ascii="Calibri" w:hAnsi="Calibri" w:cs="Calibri"/>
          <w:sz w:val="24"/>
          <w:szCs w:val="24"/>
        </w:rPr>
        <w:t xml:space="preserve">Begrepsapparatet som gjort rede for </w:t>
      </w:r>
      <w:r w:rsidRPr="698D3EC3" w:rsidR="00221613">
        <w:rPr>
          <w:rFonts w:ascii="Calibri" w:hAnsi="Calibri" w:cs="Calibri"/>
          <w:sz w:val="24"/>
          <w:szCs w:val="24"/>
        </w:rPr>
        <w:t>i fagrapporten</w:t>
      </w:r>
      <w:r w:rsidRPr="698D3EC3" w:rsidR="3768AE55">
        <w:rPr>
          <w:rFonts w:ascii="Calibri" w:hAnsi="Calibri" w:cs="Calibri"/>
          <w:sz w:val="24"/>
          <w:szCs w:val="24"/>
        </w:rPr>
        <w:t>,</w:t>
      </w:r>
      <w:r w:rsidRPr="698D3EC3">
        <w:rPr>
          <w:rFonts w:ascii="Calibri" w:hAnsi="Calibri" w:cs="Calibri"/>
          <w:sz w:val="24"/>
          <w:szCs w:val="24"/>
        </w:rPr>
        <w:t xml:space="preserve"> er en kontinuerlig videreutvikling med utgangspunkt i denne delrapporten</w:t>
      </w:r>
      <w:r w:rsidRPr="698D3EC3" w:rsidR="00221613">
        <w:rPr>
          <w:rFonts w:ascii="Calibri" w:hAnsi="Calibri" w:cs="Calibri"/>
          <w:sz w:val="24"/>
          <w:szCs w:val="24"/>
        </w:rPr>
        <w:t>.</w:t>
      </w:r>
      <w:r w:rsidRPr="698D3EC3" w:rsidR="60DC0444">
        <w:rPr>
          <w:rFonts w:ascii="Calibri" w:hAnsi="Calibri" w:cs="Calibri"/>
          <w:sz w:val="24"/>
          <w:szCs w:val="24"/>
        </w:rPr>
        <w:t xml:space="preserve"> </w:t>
      </w:r>
      <w:r w:rsidRPr="001821CF" w:rsidR="00111727">
        <w:rPr>
          <w:rFonts w:ascii="Calibri" w:hAnsi="Calibri" w:cs="Calibri"/>
          <w:spacing w:val="-4"/>
          <w:sz w:val="24"/>
          <w:szCs w:val="24"/>
        </w:rPr>
        <w:t>Prosjektet definerte utviklingsevne som evnen til å tilpasse seg endring i omgivelser, marked og rammebetingelser, og som består av utviklingskultur og utviklingsressurser. Utviklingskultur handler om tillit, vilje, holdninger og åpenhet i samfunnet, mens utviklingsressurser handler om kapasitet, kompetanse, arenaer og systemer for å drive frem utvikling.</w:t>
      </w:r>
    </w:p>
    <w:p w:rsidRPr="001821CF" w:rsidR="00056B62" w:rsidP="698D3EC3" w:rsidRDefault="00111727" w14:paraId="7E64FCAF" w14:textId="20BC2A27">
      <w:pPr>
        <w:shd w:val="clear" w:color="auto" w:fill="FFFFFF" w:themeFill="background1"/>
        <w:spacing w:after="100" w:afterAutospacing="1" w:line="240" w:lineRule="auto"/>
        <w:rPr>
          <w:rFonts w:ascii="Calibri" w:hAnsi="Calibri" w:cs="Calibri"/>
          <w:sz w:val="24"/>
          <w:szCs w:val="24"/>
        </w:rPr>
      </w:pPr>
      <w:r w:rsidRPr="001821CF">
        <w:rPr>
          <w:rFonts w:ascii="Calibri" w:hAnsi="Calibri" w:cs="Calibri"/>
          <w:spacing w:val="-4"/>
          <w:sz w:val="24"/>
          <w:szCs w:val="24"/>
        </w:rPr>
        <w:t>Prosjektet har utviklet, prøvd ut og evaluerte ulike verktøy for å måle og forbedre utviklingsevne i omstillingskommuner. Disse inkluderte</w:t>
      </w:r>
      <w:r w:rsidRPr="001821CF" w:rsidR="6633CCA5">
        <w:rPr>
          <w:rFonts w:ascii="Calibri" w:hAnsi="Calibri" w:cs="Calibri"/>
          <w:spacing w:val="-4"/>
          <w:sz w:val="24"/>
          <w:szCs w:val="24"/>
        </w:rPr>
        <w:t>:</w:t>
      </w:r>
      <w:r w:rsidRPr="001821CF">
        <w:rPr>
          <w:rFonts w:ascii="Calibri" w:hAnsi="Calibri" w:cs="Calibri"/>
          <w:spacing w:val="-4"/>
          <w:sz w:val="24"/>
          <w:szCs w:val="24"/>
        </w:rPr>
        <w:t xml:space="preserve"> </w:t>
      </w:r>
    </w:p>
    <w:p w:rsidRPr="001821CF" w:rsidR="00056B62" w:rsidP="698D3EC3" w:rsidRDefault="59C44AD5" w14:paraId="02D50BBB" w14:textId="0AB63490">
      <w:pPr>
        <w:pStyle w:val="ListParagraph"/>
        <w:numPr>
          <w:ilvl w:val="0"/>
          <w:numId w:val="5"/>
        </w:numPr>
        <w:shd w:val="clear" w:color="auto" w:fill="FFFFFF" w:themeFill="background1"/>
        <w:spacing w:after="100" w:afterAutospacing="1" w:line="240" w:lineRule="auto"/>
        <w:rPr>
          <w:rFonts w:ascii="Calibri" w:hAnsi="Calibri" w:cs="Calibri"/>
          <w:sz w:val="24"/>
          <w:szCs w:val="24"/>
        </w:rPr>
      </w:pPr>
      <w:r w:rsidRPr="001821CF">
        <w:rPr>
          <w:rFonts w:ascii="Calibri" w:hAnsi="Calibri" w:cs="Calibri"/>
          <w:spacing w:val="-4"/>
          <w:sz w:val="24"/>
          <w:szCs w:val="24"/>
        </w:rPr>
        <w:t>E</w:t>
      </w:r>
      <w:r w:rsidRPr="001821CF" w:rsidR="00111727">
        <w:rPr>
          <w:rFonts w:ascii="Calibri" w:hAnsi="Calibri" w:cs="Calibri"/>
          <w:spacing w:val="-4"/>
          <w:sz w:val="24"/>
          <w:szCs w:val="24"/>
        </w:rPr>
        <w:t>n spørreundersøkelse på utviklingsevne til næringsliv, kommunestyre og administrasjon</w:t>
      </w:r>
    </w:p>
    <w:p w:rsidRPr="001821CF" w:rsidR="00056B62" w:rsidP="698D3EC3" w:rsidRDefault="13AB9520" w14:paraId="60005F4C" w14:textId="72FDDE21">
      <w:pPr>
        <w:pStyle w:val="ListParagraph"/>
        <w:numPr>
          <w:ilvl w:val="0"/>
          <w:numId w:val="5"/>
        </w:numPr>
        <w:shd w:val="clear" w:color="auto" w:fill="FFFFFF" w:themeFill="background1"/>
        <w:spacing w:after="100" w:afterAutospacing="1" w:line="240" w:lineRule="auto"/>
        <w:rPr>
          <w:rFonts w:ascii="Calibri" w:hAnsi="Calibri" w:cs="Calibri"/>
          <w:sz w:val="24"/>
          <w:szCs w:val="24"/>
        </w:rPr>
      </w:pPr>
      <w:r w:rsidRPr="001821CF">
        <w:rPr>
          <w:rFonts w:ascii="Calibri" w:hAnsi="Calibri" w:cs="Calibri"/>
          <w:spacing w:val="-4"/>
          <w:sz w:val="24"/>
          <w:szCs w:val="24"/>
        </w:rPr>
        <w:t>E</w:t>
      </w:r>
      <w:r w:rsidRPr="001821CF" w:rsidR="00111727">
        <w:rPr>
          <w:rFonts w:ascii="Calibri" w:hAnsi="Calibri" w:cs="Calibri"/>
          <w:spacing w:val="-4"/>
          <w:sz w:val="24"/>
          <w:szCs w:val="24"/>
        </w:rPr>
        <w:t>n revisjon av programstatusvurderingen</w:t>
      </w:r>
    </w:p>
    <w:p w:rsidRPr="001821CF" w:rsidR="00056B62" w:rsidP="698D3EC3" w:rsidRDefault="5B1EA7CB" w14:paraId="58DDFB77" w14:textId="4BA29EE7">
      <w:pPr>
        <w:pStyle w:val="ListParagraph"/>
        <w:numPr>
          <w:ilvl w:val="0"/>
          <w:numId w:val="5"/>
        </w:numPr>
        <w:shd w:val="clear" w:color="auto" w:fill="FFFFFF" w:themeFill="background1"/>
        <w:spacing w:after="100" w:afterAutospacing="1" w:line="240" w:lineRule="auto"/>
        <w:rPr>
          <w:rFonts w:ascii="Calibri" w:hAnsi="Calibri" w:cs="Calibri"/>
          <w:sz w:val="24"/>
          <w:szCs w:val="24"/>
        </w:rPr>
      </w:pPr>
      <w:r w:rsidRPr="001821CF">
        <w:rPr>
          <w:rFonts w:ascii="Calibri" w:hAnsi="Calibri" w:cs="Calibri"/>
          <w:spacing w:val="-4"/>
          <w:sz w:val="24"/>
          <w:szCs w:val="24"/>
        </w:rPr>
        <w:t>V</w:t>
      </w:r>
      <w:r w:rsidRPr="001821CF" w:rsidR="00111727">
        <w:rPr>
          <w:rFonts w:ascii="Calibri" w:hAnsi="Calibri" w:cs="Calibri"/>
          <w:spacing w:val="-4"/>
          <w:sz w:val="24"/>
          <w:szCs w:val="24"/>
        </w:rPr>
        <w:t>idereutvikling av næringsvennlig kommune</w:t>
      </w:r>
    </w:p>
    <w:p w:rsidRPr="001821CF" w:rsidR="00056B62" w:rsidP="698D3EC3" w:rsidRDefault="59449088" w14:paraId="10E6AD40" w14:textId="3D4D0BDB">
      <w:pPr>
        <w:pStyle w:val="ListParagraph"/>
        <w:numPr>
          <w:ilvl w:val="0"/>
          <w:numId w:val="5"/>
        </w:numPr>
        <w:shd w:val="clear" w:color="auto" w:fill="FFFFFF" w:themeFill="background1"/>
        <w:spacing w:after="100" w:afterAutospacing="1" w:line="240" w:lineRule="auto"/>
        <w:rPr>
          <w:rFonts w:ascii="Calibri" w:hAnsi="Calibri" w:cs="Calibri"/>
          <w:spacing w:val="-4"/>
          <w:sz w:val="24"/>
          <w:szCs w:val="24"/>
        </w:rPr>
      </w:pPr>
      <w:r w:rsidRPr="001821CF">
        <w:rPr>
          <w:rFonts w:ascii="Calibri" w:hAnsi="Calibri" w:cs="Calibri"/>
          <w:spacing w:val="-4"/>
          <w:sz w:val="24"/>
          <w:szCs w:val="24"/>
        </w:rPr>
        <w:t>V</w:t>
      </w:r>
      <w:r w:rsidRPr="001821CF" w:rsidR="00111727">
        <w:rPr>
          <w:rFonts w:ascii="Calibri" w:hAnsi="Calibri" w:cs="Calibri"/>
          <w:spacing w:val="-4"/>
          <w:sz w:val="24"/>
          <w:szCs w:val="24"/>
        </w:rPr>
        <w:t>idereutvikling av sluttevaluering</w:t>
      </w:r>
      <w:r w:rsidRPr="001821CF" w:rsidR="43FD1528">
        <w:rPr>
          <w:rFonts w:ascii="Calibri" w:hAnsi="Calibri" w:cs="Calibri"/>
          <w:spacing w:val="-4"/>
          <w:sz w:val="24"/>
          <w:szCs w:val="24"/>
        </w:rPr>
        <w:t>,</w:t>
      </w:r>
      <w:r w:rsidRPr="001821CF" w:rsidR="00111727">
        <w:rPr>
          <w:rFonts w:ascii="Calibri" w:hAnsi="Calibri" w:cs="Calibri"/>
          <w:spacing w:val="-4"/>
          <w:sz w:val="24"/>
          <w:szCs w:val="24"/>
        </w:rPr>
        <w:t xml:space="preserve"> samt hvordan </w:t>
      </w:r>
      <w:r w:rsidRPr="001821CF" w:rsidR="2FEED080">
        <w:rPr>
          <w:rFonts w:ascii="Calibri" w:hAnsi="Calibri" w:cs="Calibri"/>
          <w:spacing w:val="-4"/>
          <w:sz w:val="24"/>
          <w:szCs w:val="24"/>
        </w:rPr>
        <w:t>kommunen</w:t>
      </w:r>
      <w:r w:rsidRPr="001821CF" w:rsidR="00111727">
        <w:rPr>
          <w:rFonts w:ascii="Calibri" w:hAnsi="Calibri" w:cs="Calibri"/>
          <w:spacing w:val="-4"/>
          <w:sz w:val="24"/>
          <w:szCs w:val="24"/>
        </w:rPr>
        <w:t xml:space="preserve"> kan gjennomføre oppfølgingstiltak og måling av utviklingsevne 2-5 år etter sluttevaluering, der målet var å sikre at aktiviteter og tiltak følges opp og at det arbeides med kontinuerlig forbedring av utviklingsevne i omstillingskommuner</w:t>
      </w:r>
      <w:bookmarkStart w:name="_Toc177644202" w:id="1"/>
    </w:p>
    <w:p w:rsidRPr="001821CF" w:rsidR="001821CF" w:rsidP="4F01792A" w:rsidRDefault="001821CF" w14:paraId="35D5093D" w14:noSpellErr="1" w14:textId="55C42B55">
      <w:pPr>
        <w:pStyle w:val="Heading1"/>
        <w:spacing w:before="0" w:after="100" w:afterAutospacing="on"/>
        <w:jc w:val="left"/>
        <w:rPr>
          <w:rFonts w:ascii="Calibri" w:hAnsi="Calibri" w:eastAsia="Century Gothic" w:cs="Calibri"/>
          <w:b w:val="1"/>
          <w:bCs w:val="1"/>
          <w:color w:val="000000" w:themeColor="text1"/>
          <w:sz w:val="32"/>
          <w:szCs w:val="32"/>
        </w:rPr>
      </w:pPr>
      <w:r w:rsidRPr="4F01792A">
        <w:rPr>
          <w:rFonts w:ascii="Calibri" w:hAnsi="Calibri" w:eastAsia="Century Gothic" w:cs="Calibri"/>
          <w:b w:val="1"/>
          <w:bCs w:val="1"/>
          <w:color w:val="000000" w:themeColor="text1" w:themeTint="FF" w:themeShade="FF"/>
          <w:sz w:val="32"/>
          <w:szCs w:val="32"/>
        </w:rPr>
        <w:br w:type="column"/>
      </w:r>
      <w:r w:rsidRPr="4F01792A" w:rsidR="00744AA6">
        <w:rPr>
          <w:rFonts w:ascii="Calibri" w:hAnsi="Calibri" w:eastAsia="Century Gothic" w:cs="Calibri"/>
          <w:b w:val="1"/>
          <w:bCs w:val="1"/>
          <w:color w:val="000000" w:themeColor="text1" w:themeTint="FF" w:themeShade="FF"/>
          <w:sz w:val="32"/>
          <w:szCs w:val="32"/>
        </w:rPr>
        <w:t xml:space="preserve">1. </w:t>
      </w:r>
      <w:r w:rsidRPr="4F01792A" w:rsidR="00F614A1">
        <w:rPr>
          <w:rFonts w:ascii="Calibri" w:hAnsi="Calibri" w:eastAsia="Century Gothic" w:cs="Calibri"/>
          <w:b w:val="1"/>
          <w:bCs w:val="1"/>
          <w:color w:val="000000" w:themeColor="text1" w:themeTint="FF" w:themeShade="FF"/>
          <w:sz w:val="32"/>
          <w:szCs w:val="32"/>
        </w:rPr>
        <w:t>Innledning</w:t>
      </w:r>
      <w:r w:rsidRPr="4F01792A" w:rsidR="00150FEE">
        <w:rPr>
          <w:rFonts w:ascii="Calibri" w:hAnsi="Calibri" w:eastAsia="Century Gothic" w:cs="Calibri"/>
          <w:b w:val="1"/>
          <w:bCs w:val="1"/>
          <w:color w:val="000000" w:themeColor="text1" w:themeTint="FF" w:themeShade="FF"/>
          <w:sz w:val="32"/>
          <w:szCs w:val="32"/>
        </w:rPr>
        <w:t xml:space="preserve"> og bakgrunn</w:t>
      </w:r>
      <w:bookmarkEnd w:id="1"/>
    </w:p>
    <w:p w:rsidR="698D3EC3" w:rsidP="006000B9" w:rsidRDefault="00342345" w14:paraId="68E7B01A" w14:textId="2B601205">
      <w:pPr>
        <w:spacing w:after="100" w:afterAutospacing="1" w:line="240" w:lineRule="auto"/>
        <w:rPr>
          <w:rFonts w:ascii="Calibri" w:hAnsi="Calibri" w:cs="Calibri"/>
          <w:sz w:val="24"/>
          <w:szCs w:val="24"/>
        </w:rPr>
      </w:pPr>
      <w:r w:rsidRPr="698D3EC3">
        <w:rPr>
          <w:rFonts w:ascii="Calibri" w:hAnsi="Calibri" w:cs="Calibri"/>
          <w:sz w:val="24"/>
          <w:szCs w:val="24"/>
        </w:rPr>
        <w:t>Ordningen Regional omstilling var opprinnelig utformet for kriserammede industristeder der hjørnesteinsbedriften nedbemannet/avviklet. Ordningen har fra 1986 ligget på Kommunal</w:t>
      </w:r>
      <w:r w:rsidRPr="698D3EC3" w:rsidR="00930AB5">
        <w:rPr>
          <w:rFonts w:ascii="Calibri" w:hAnsi="Calibri" w:cs="Calibri"/>
          <w:sz w:val="24"/>
          <w:szCs w:val="24"/>
        </w:rPr>
        <w:t xml:space="preserve">- og </w:t>
      </w:r>
      <w:proofErr w:type="spellStart"/>
      <w:r w:rsidRPr="698D3EC3" w:rsidR="00930AB5">
        <w:rPr>
          <w:rFonts w:ascii="Calibri" w:hAnsi="Calibri" w:cs="Calibri"/>
          <w:sz w:val="24"/>
          <w:szCs w:val="24"/>
        </w:rPr>
        <w:t>distrikts</w:t>
      </w:r>
      <w:r w:rsidRPr="698D3EC3">
        <w:rPr>
          <w:rFonts w:ascii="Calibri" w:hAnsi="Calibri" w:cs="Calibri"/>
          <w:sz w:val="24"/>
          <w:szCs w:val="24"/>
        </w:rPr>
        <w:t>departementet</w:t>
      </w:r>
      <w:proofErr w:type="spellEnd"/>
      <w:r w:rsidRPr="698D3EC3" w:rsidR="00930AB5">
        <w:rPr>
          <w:rFonts w:ascii="Calibri" w:hAnsi="Calibri" w:cs="Calibri"/>
          <w:sz w:val="24"/>
          <w:szCs w:val="24"/>
        </w:rPr>
        <w:t xml:space="preserve"> (</w:t>
      </w:r>
      <w:proofErr w:type="spellStart"/>
      <w:r w:rsidRPr="698D3EC3" w:rsidR="00930AB5">
        <w:rPr>
          <w:rFonts w:ascii="Calibri" w:hAnsi="Calibri" w:cs="Calibri"/>
          <w:sz w:val="24"/>
          <w:szCs w:val="24"/>
        </w:rPr>
        <w:t>KDD</w:t>
      </w:r>
      <w:proofErr w:type="spellEnd"/>
      <w:r w:rsidRPr="698D3EC3" w:rsidR="001C2292">
        <w:rPr>
          <w:rFonts w:ascii="Calibri" w:hAnsi="Calibri" w:cs="Calibri"/>
          <w:sz w:val="24"/>
          <w:szCs w:val="24"/>
        </w:rPr>
        <w:t>)</w:t>
      </w:r>
      <w:r w:rsidRPr="698D3EC3">
        <w:rPr>
          <w:rFonts w:ascii="Calibri" w:hAnsi="Calibri" w:cs="Calibri"/>
          <w:sz w:val="24"/>
          <w:szCs w:val="24"/>
        </w:rPr>
        <w:t xml:space="preserve"> </w:t>
      </w:r>
      <w:r w:rsidRPr="698D3EC3" w:rsidR="001C2292">
        <w:rPr>
          <w:rFonts w:ascii="Calibri" w:hAnsi="Calibri" w:cs="Calibri"/>
          <w:sz w:val="24"/>
          <w:szCs w:val="24"/>
        </w:rPr>
        <w:t xml:space="preserve">sitt </w:t>
      </w:r>
      <w:r w:rsidRPr="698D3EC3">
        <w:rPr>
          <w:rFonts w:ascii="Calibri" w:hAnsi="Calibri" w:cs="Calibri"/>
          <w:sz w:val="24"/>
          <w:szCs w:val="24"/>
        </w:rPr>
        <w:t>budsjett, og forvaltningen ble desentralisert til fylkeskommunene i 200</w:t>
      </w:r>
      <w:r w:rsidRPr="698D3EC3" w:rsidR="000775D0">
        <w:rPr>
          <w:rFonts w:ascii="Calibri" w:hAnsi="Calibri" w:cs="Calibri"/>
          <w:sz w:val="24"/>
          <w:szCs w:val="24"/>
        </w:rPr>
        <w:t>3</w:t>
      </w:r>
      <w:r w:rsidRPr="698D3EC3">
        <w:rPr>
          <w:rFonts w:ascii="Calibri" w:hAnsi="Calibri" w:cs="Calibri"/>
          <w:sz w:val="24"/>
          <w:szCs w:val="24"/>
        </w:rPr>
        <w:t>/200</w:t>
      </w:r>
      <w:r w:rsidRPr="698D3EC3" w:rsidR="000775D0">
        <w:rPr>
          <w:rFonts w:ascii="Calibri" w:hAnsi="Calibri" w:cs="Calibri"/>
          <w:sz w:val="24"/>
          <w:szCs w:val="24"/>
        </w:rPr>
        <w:t>4</w:t>
      </w:r>
      <w:r w:rsidRPr="698D3EC3">
        <w:rPr>
          <w:rFonts w:ascii="Calibri" w:hAnsi="Calibri" w:cs="Calibri"/>
          <w:sz w:val="24"/>
          <w:szCs w:val="24"/>
        </w:rPr>
        <w:t>. Definisjonen av omstillingsområder er siden 1990-tallet utvidet til kommuner og regioner med vesentlig fall i sysselsettingen (over kort og lang tid).</w:t>
      </w:r>
    </w:p>
    <w:p w:rsidRPr="00056B62" w:rsidR="00342345" w:rsidP="698D3EC3" w:rsidRDefault="00342345" w14:paraId="46CA95BD" w14:textId="0FCD3086">
      <w:pPr>
        <w:spacing w:after="100" w:afterAutospacing="1" w:line="240" w:lineRule="auto"/>
        <w:rPr>
          <w:rFonts w:ascii="Calibri" w:hAnsi="Calibri" w:cs="Calibri"/>
          <w:sz w:val="24"/>
          <w:szCs w:val="24"/>
        </w:rPr>
      </w:pPr>
      <w:r w:rsidRPr="698D3EC3">
        <w:rPr>
          <w:rFonts w:ascii="Calibri" w:hAnsi="Calibri" w:cs="Calibri"/>
          <w:sz w:val="24"/>
          <w:szCs w:val="24"/>
        </w:rPr>
        <w:t>Fram til 2024 har målet med omstillingsarbeidet vært å styrke næringsgrunnlaget og bidra til etablering av nye arbeidsplasser i kommuner/regioner som opplever vesentlig reduksjon i sysselsettingen. Måloppnåelse har vært vurdert opp mot</w:t>
      </w:r>
      <w:r w:rsidRPr="698D3EC3" w:rsidR="409ACF66">
        <w:rPr>
          <w:rFonts w:ascii="Calibri" w:hAnsi="Calibri" w:cs="Calibri"/>
          <w:sz w:val="24"/>
          <w:szCs w:val="24"/>
        </w:rPr>
        <w:t>:</w:t>
      </w:r>
      <w:r w:rsidRPr="698D3EC3">
        <w:rPr>
          <w:rFonts w:ascii="Calibri" w:hAnsi="Calibri" w:cs="Calibri"/>
          <w:sz w:val="24"/>
          <w:szCs w:val="24"/>
        </w:rPr>
        <w:t xml:space="preserve"> </w:t>
      </w:r>
    </w:p>
    <w:p w:rsidRPr="00056B62" w:rsidR="00342345" w:rsidP="698D3EC3" w:rsidRDefault="00342345" w14:paraId="4F7C5C47" w14:textId="2B8561DD">
      <w:pPr>
        <w:spacing w:after="100" w:afterAutospacing="1" w:line="240" w:lineRule="auto"/>
        <w:rPr>
          <w:rFonts w:ascii="Calibri" w:hAnsi="Calibri" w:cs="Calibri"/>
          <w:sz w:val="24"/>
          <w:szCs w:val="24"/>
        </w:rPr>
      </w:pPr>
      <w:r w:rsidRPr="698D3EC3">
        <w:rPr>
          <w:rFonts w:ascii="Calibri" w:hAnsi="Calibri" w:cs="Calibri"/>
          <w:sz w:val="24"/>
          <w:szCs w:val="24"/>
        </w:rPr>
        <w:t>a) antall arbeidsplasser som er etablert eller sikret som følge av omstillingsarbeidet</w:t>
      </w:r>
    </w:p>
    <w:p w:rsidRPr="00056B62" w:rsidR="00342345" w:rsidP="4F01792A" w:rsidRDefault="00342345" w14:paraId="5C824E90" w14:noSpellErr="1" w14:textId="43D48D73">
      <w:pPr>
        <w:spacing w:after="100" w:afterAutospacing="on" w:line="240" w:lineRule="auto"/>
        <w:rPr>
          <w:rFonts w:ascii="Calibri" w:hAnsi="Calibri" w:cs="Calibri"/>
          <w:sz w:val="24"/>
          <w:szCs w:val="24"/>
        </w:rPr>
      </w:pPr>
      <w:r w:rsidRPr="4F01792A" w:rsidR="00342345">
        <w:rPr>
          <w:rFonts w:ascii="Calibri" w:hAnsi="Calibri" w:cs="Calibri"/>
          <w:sz w:val="24"/>
          <w:szCs w:val="24"/>
        </w:rPr>
        <w:t xml:space="preserve">b) et styrket næringsgrunnlaget, slik at kommunen/regionen framstår </w:t>
      </w:r>
      <w:proofErr w:type="gramStart"/>
      <w:r w:rsidRPr="4F01792A" w:rsidR="00342345">
        <w:rPr>
          <w:rFonts w:ascii="Calibri" w:hAnsi="Calibri" w:cs="Calibri"/>
          <w:sz w:val="24"/>
          <w:szCs w:val="24"/>
        </w:rPr>
        <w:t>mer robust</w:t>
      </w:r>
      <w:proofErr w:type="gramEnd"/>
      <w:r w:rsidRPr="4F01792A" w:rsidR="00342345">
        <w:rPr>
          <w:rFonts w:ascii="Calibri" w:hAnsi="Calibri" w:cs="Calibri"/>
          <w:sz w:val="24"/>
          <w:szCs w:val="24"/>
        </w:rPr>
        <w:t xml:space="preserve"> og med en mer variert næringsstruktur</w:t>
      </w:r>
    </w:p>
    <w:p w:rsidR="698D3EC3" w:rsidP="4F01792A" w:rsidRDefault="00342345" w14:paraId="4306E622" w14:noSpellErr="1" w14:textId="7068AD35">
      <w:pPr>
        <w:spacing w:after="100" w:afterAutospacing="on" w:line="240" w:lineRule="auto"/>
        <w:rPr>
          <w:rFonts w:ascii="Calibri" w:hAnsi="Calibri" w:cs="Calibri"/>
          <w:sz w:val="24"/>
          <w:szCs w:val="24"/>
        </w:rPr>
      </w:pPr>
      <w:r w:rsidRPr="4F01792A" w:rsidR="00342345">
        <w:rPr>
          <w:rFonts w:ascii="Calibri" w:hAnsi="Calibri" w:cs="Calibri"/>
          <w:sz w:val="24"/>
          <w:szCs w:val="24"/>
        </w:rPr>
        <w:t>c) styrket utviklingsevne i området i løpet av omstillingsperioden. Antall arbeidsplasser har vært rapportert årlig, mens de øvrige kriteriene har vært dokumentert gjennom evalueringer</w:t>
      </w:r>
    </w:p>
    <w:p w:rsidRPr="00056B62" w:rsidR="00342345" w:rsidP="4F01792A" w:rsidRDefault="00342345" w14:paraId="209EB5B6" w14:noSpellErr="1" w14:textId="16932C07">
      <w:pPr>
        <w:spacing w:after="100" w:afterAutospacing="on" w:line="240" w:lineRule="auto"/>
        <w:rPr>
          <w:rFonts w:ascii="Calibri" w:hAnsi="Calibri" w:cs="Calibri"/>
          <w:sz w:val="24"/>
          <w:szCs w:val="24"/>
        </w:rPr>
      </w:pPr>
      <w:r w:rsidRPr="4F01792A" w:rsidR="00342345">
        <w:rPr>
          <w:rFonts w:ascii="Calibri" w:hAnsi="Calibri" w:cs="Calibri"/>
          <w:sz w:val="24"/>
          <w:szCs w:val="24"/>
        </w:rPr>
        <w:t>Telemarksforsking (TF) evaluerte ordningen i 2022. De påpeker at ordningen er tilpasset kommuner som opplever en tradisjonell «arbeidsplasskrise»</w:t>
      </w:r>
      <w:r w:rsidRPr="4F01792A" w:rsidR="7E2ADB9D">
        <w:rPr>
          <w:rFonts w:ascii="Calibri" w:hAnsi="Calibri" w:cs="Calibri"/>
          <w:sz w:val="24"/>
          <w:szCs w:val="24"/>
        </w:rPr>
        <w:t>. S</w:t>
      </w:r>
      <w:r w:rsidRPr="4F01792A" w:rsidR="00342345">
        <w:rPr>
          <w:rFonts w:ascii="Calibri" w:hAnsi="Calibri" w:cs="Calibri"/>
          <w:sz w:val="24"/>
          <w:szCs w:val="24"/>
        </w:rPr>
        <w:t>amtidig er «</w:t>
      </w:r>
      <w:r w:rsidRPr="4F01792A" w:rsidR="00342345">
        <w:rPr>
          <w:rFonts w:ascii="Calibri" w:hAnsi="Calibri" w:cs="Calibri"/>
          <w:i w:val="1"/>
          <w:iCs w:val="1"/>
          <w:sz w:val="24"/>
          <w:szCs w:val="24"/>
        </w:rPr>
        <w:t>kommunene med de største problemene i dag det som omtales som «forvitringskommuner» som har hatt langvarig nedgang i både arbeidsplasser og befolkning</w:t>
      </w:r>
      <w:r w:rsidRPr="4F01792A" w:rsidR="00342345">
        <w:rPr>
          <w:rFonts w:ascii="Calibri" w:hAnsi="Calibri" w:cs="Calibri"/>
          <w:sz w:val="24"/>
          <w:szCs w:val="24"/>
        </w:rPr>
        <w:t>». TF oppsummerer at verktøykassen og systematikken som Innovasjon Norge har utviklet for programmet</w:t>
      </w:r>
      <w:r w:rsidRPr="4F01792A" w:rsidR="777F989E">
        <w:rPr>
          <w:rFonts w:ascii="Calibri" w:hAnsi="Calibri" w:cs="Calibri"/>
          <w:sz w:val="24"/>
          <w:szCs w:val="24"/>
        </w:rPr>
        <w:t>,</w:t>
      </w:r>
      <w:r w:rsidRPr="4F01792A" w:rsidR="00342345">
        <w:rPr>
          <w:rFonts w:ascii="Calibri" w:hAnsi="Calibri" w:cs="Calibri"/>
          <w:sz w:val="24"/>
          <w:szCs w:val="24"/>
        </w:rPr>
        <w:t xml:space="preserve"> får </w:t>
      </w:r>
      <w:r w:rsidRPr="4F01792A" w:rsidR="22031C74">
        <w:rPr>
          <w:rFonts w:ascii="Calibri" w:hAnsi="Calibri" w:cs="Calibri"/>
          <w:sz w:val="24"/>
          <w:szCs w:val="24"/>
        </w:rPr>
        <w:t xml:space="preserve">så </w:t>
      </w:r>
      <w:r w:rsidRPr="4F01792A" w:rsidR="00342345">
        <w:rPr>
          <w:rFonts w:ascii="Calibri" w:hAnsi="Calibri" w:cs="Calibri"/>
          <w:sz w:val="24"/>
          <w:szCs w:val="24"/>
        </w:rPr>
        <w:t>gode skussmål fra informantene at de fortsatt bør brukes og videreutvikles</w:t>
      </w:r>
      <w:r w:rsidRPr="4F01792A" w:rsidR="04C8F47C">
        <w:rPr>
          <w:rFonts w:ascii="Calibri" w:hAnsi="Calibri" w:cs="Calibri"/>
          <w:sz w:val="24"/>
          <w:szCs w:val="24"/>
        </w:rPr>
        <w:t>.</w:t>
      </w:r>
      <w:r w:rsidRPr="4F01792A" w:rsidR="00342345">
        <w:rPr>
          <w:rFonts w:ascii="Calibri" w:hAnsi="Calibri" w:cs="Calibri"/>
          <w:sz w:val="24"/>
          <w:szCs w:val="24"/>
        </w:rPr>
        <w:t xml:space="preserve"> </w:t>
      </w:r>
      <w:r w:rsidRPr="4F01792A" w:rsidR="3F90C1A6">
        <w:rPr>
          <w:rFonts w:ascii="Calibri" w:hAnsi="Calibri" w:cs="Calibri"/>
          <w:sz w:val="24"/>
          <w:szCs w:val="24"/>
        </w:rPr>
        <w:t>I</w:t>
      </w:r>
      <w:r w:rsidRPr="4F01792A" w:rsidR="00342345">
        <w:rPr>
          <w:rFonts w:ascii="Calibri" w:hAnsi="Calibri" w:cs="Calibri"/>
          <w:sz w:val="24"/>
          <w:szCs w:val="24"/>
        </w:rPr>
        <w:t xml:space="preserve"> tillegg </w:t>
      </w:r>
      <w:r w:rsidRPr="4F01792A" w:rsidR="261C8E6D">
        <w:rPr>
          <w:rFonts w:ascii="Calibri" w:hAnsi="Calibri" w:cs="Calibri"/>
          <w:sz w:val="24"/>
          <w:szCs w:val="24"/>
        </w:rPr>
        <w:t>bør det</w:t>
      </w:r>
      <w:r w:rsidRPr="4F01792A" w:rsidR="00342345">
        <w:rPr>
          <w:rFonts w:ascii="Calibri" w:hAnsi="Calibri" w:cs="Calibri"/>
          <w:sz w:val="24"/>
          <w:szCs w:val="24"/>
        </w:rPr>
        <w:t xml:space="preserve"> utvikle</w:t>
      </w:r>
      <w:r w:rsidRPr="4F01792A" w:rsidR="3EC91973">
        <w:rPr>
          <w:rFonts w:ascii="Calibri" w:hAnsi="Calibri" w:cs="Calibri"/>
          <w:sz w:val="24"/>
          <w:szCs w:val="24"/>
        </w:rPr>
        <w:t>s</w:t>
      </w:r>
      <w:r w:rsidRPr="4F01792A" w:rsidR="00342345">
        <w:rPr>
          <w:rFonts w:ascii="Calibri" w:hAnsi="Calibri" w:cs="Calibri"/>
          <w:sz w:val="24"/>
          <w:szCs w:val="24"/>
        </w:rPr>
        <w:t xml:space="preserve"> nye verktøy. </w:t>
      </w:r>
    </w:p>
    <w:p w:rsidR="698D3EC3" w:rsidP="006000B9" w:rsidRDefault="00342345" w14:paraId="292BE3D9" w14:textId="52C0F217">
      <w:pPr>
        <w:spacing w:after="100" w:afterAutospacing="1" w:line="240" w:lineRule="auto"/>
        <w:rPr>
          <w:rFonts w:ascii="Calibri" w:hAnsi="Calibri" w:cs="Calibri"/>
          <w:sz w:val="24"/>
          <w:szCs w:val="24"/>
        </w:rPr>
      </w:pPr>
      <w:r w:rsidRPr="698D3EC3">
        <w:rPr>
          <w:rFonts w:ascii="Calibri" w:hAnsi="Calibri" w:cs="Calibri"/>
          <w:sz w:val="24"/>
          <w:szCs w:val="24"/>
        </w:rPr>
        <w:t>Intervjuene Telemarksforsking har gjort med omstillingsansvarlige i fylkeskommunene er ganske entydige i at målet om å oppnå en styrket utviklingsevne i området</w:t>
      </w:r>
      <w:r w:rsidRPr="698D3EC3" w:rsidR="4005E07D">
        <w:rPr>
          <w:rFonts w:ascii="Calibri" w:hAnsi="Calibri" w:cs="Calibri"/>
          <w:sz w:val="24"/>
          <w:szCs w:val="24"/>
        </w:rPr>
        <w:t>,</w:t>
      </w:r>
      <w:r w:rsidRPr="698D3EC3">
        <w:rPr>
          <w:rFonts w:ascii="Calibri" w:hAnsi="Calibri" w:cs="Calibri"/>
          <w:sz w:val="24"/>
          <w:szCs w:val="24"/>
        </w:rPr>
        <w:t xml:space="preserve"> er det viktigste</w:t>
      </w:r>
      <w:r w:rsidRPr="698D3EC3" w:rsidR="246F6F74">
        <w:rPr>
          <w:rFonts w:ascii="Calibri" w:hAnsi="Calibri" w:cs="Calibri"/>
          <w:sz w:val="24"/>
          <w:szCs w:val="24"/>
        </w:rPr>
        <w:t xml:space="preserve"> –</w:t>
      </w:r>
      <w:r w:rsidRPr="698D3EC3">
        <w:rPr>
          <w:rFonts w:ascii="Calibri" w:hAnsi="Calibri" w:cs="Calibri"/>
          <w:sz w:val="24"/>
          <w:szCs w:val="24"/>
        </w:rPr>
        <w:t xml:space="preserve"> særlig på lang sikt. Forskerne mener at det bør </w:t>
      </w:r>
      <w:r w:rsidRPr="698D3EC3" w:rsidR="0EBF7E62">
        <w:rPr>
          <w:rFonts w:ascii="Calibri" w:hAnsi="Calibri" w:cs="Calibri"/>
          <w:sz w:val="24"/>
          <w:szCs w:val="24"/>
        </w:rPr>
        <w:t>legges</w:t>
      </w:r>
      <w:r w:rsidRPr="698D3EC3">
        <w:rPr>
          <w:rFonts w:ascii="Calibri" w:hAnsi="Calibri" w:cs="Calibri"/>
          <w:sz w:val="24"/>
          <w:szCs w:val="24"/>
        </w:rPr>
        <w:t xml:space="preserve"> enda større vekt på målsettingen om varig utviklingsevne. Samtidig peker de på at utviklingsevnen er kompleks og vanskelig å måle, og at det antakelig må utvikles metoder som ikke finnes i dag.</w:t>
      </w:r>
    </w:p>
    <w:p w:rsidRPr="00056B62" w:rsidR="00342345" w:rsidP="698D3EC3" w:rsidRDefault="00342345" w14:paraId="2C3CC302" w14:textId="56353CAD">
      <w:pPr>
        <w:spacing w:after="100" w:afterAutospacing="1" w:line="240" w:lineRule="auto"/>
        <w:rPr>
          <w:rFonts w:ascii="Calibri" w:hAnsi="Calibri" w:cs="Calibri"/>
          <w:sz w:val="24"/>
          <w:szCs w:val="24"/>
        </w:rPr>
      </w:pPr>
      <w:r w:rsidRPr="698D3EC3">
        <w:rPr>
          <w:rFonts w:ascii="Calibri" w:hAnsi="Calibri" w:cs="Calibri"/>
          <w:sz w:val="24"/>
          <w:szCs w:val="24"/>
        </w:rPr>
        <w:t xml:space="preserve">Regjeringen varslet i </w:t>
      </w:r>
      <w:proofErr w:type="spellStart"/>
      <w:r w:rsidRPr="698D3EC3">
        <w:rPr>
          <w:rFonts w:ascii="Calibri" w:hAnsi="Calibri" w:cs="Calibri"/>
          <w:sz w:val="24"/>
          <w:szCs w:val="24"/>
        </w:rPr>
        <w:t>Distriktsmeldingen</w:t>
      </w:r>
      <w:proofErr w:type="spellEnd"/>
      <w:r w:rsidRPr="698D3EC3">
        <w:rPr>
          <w:rFonts w:ascii="Calibri" w:hAnsi="Calibri" w:cs="Calibri"/>
          <w:sz w:val="24"/>
          <w:szCs w:val="24"/>
        </w:rPr>
        <w:t xml:space="preserve"> (Meld. St. 27 (2022-2023)) en revisjon av ordningen og utvikling av målekriterier. Det ble framhevet at målet om bedre utviklingsevne skal få større vekt.</w:t>
      </w:r>
      <w:r w:rsidRPr="698D3EC3" w:rsidR="1648B086">
        <w:rPr>
          <w:rFonts w:ascii="Calibri" w:hAnsi="Calibri" w:cs="Calibri"/>
          <w:sz w:val="24"/>
          <w:szCs w:val="24"/>
        </w:rPr>
        <w:t xml:space="preserve"> </w:t>
      </w:r>
      <w:r w:rsidRPr="698D3EC3">
        <w:rPr>
          <w:rFonts w:ascii="Calibri" w:hAnsi="Calibri" w:cs="Calibri"/>
          <w:sz w:val="24"/>
          <w:szCs w:val="24"/>
        </w:rPr>
        <w:t xml:space="preserve">Som en oppfølging av evalueringen og </w:t>
      </w:r>
      <w:proofErr w:type="spellStart"/>
      <w:r w:rsidRPr="698D3EC3" w:rsidR="00DC7E0A">
        <w:rPr>
          <w:rFonts w:ascii="Calibri" w:hAnsi="Calibri" w:cs="Calibri"/>
          <w:sz w:val="24"/>
          <w:szCs w:val="24"/>
        </w:rPr>
        <w:t>D</w:t>
      </w:r>
      <w:r w:rsidRPr="698D3EC3">
        <w:rPr>
          <w:rFonts w:ascii="Calibri" w:hAnsi="Calibri" w:cs="Calibri"/>
          <w:sz w:val="24"/>
          <w:szCs w:val="24"/>
        </w:rPr>
        <w:t>istriktsmeldingen</w:t>
      </w:r>
      <w:proofErr w:type="spellEnd"/>
      <w:r w:rsidRPr="698D3EC3">
        <w:rPr>
          <w:rFonts w:ascii="Calibri" w:hAnsi="Calibri" w:cs="Calibri"/>
          <w:sz w:val="24"/>
          <w:szCs w:val="24"/>
        </w:rPr>
        <w:t xml:space="preserve"> har departementet revidert ordningene i budsjettet for 2024. Endringene er gjort i dialog med representanter fra fylkeskommunene, Innovasjon Norge og Distriktssenteret. Fra 2024 har posten tre ordninger:</w:t>
      </w:r>
    </w:p>
    <w:p w:rsidRPr="00056B62" w:rsidR="00342345" w:rsidP="698D3EC3" w:rsidRDefault="00342345" w14:paraId="3211F52D" w14:textId="585BF201">
      <w:pPr>
        <w:pStyle w:val="ListParagraph"/>
        <w:numPr>
          <w:ilvl w:val="0"/>
          <w:numId w:val="38"/>
        </w:numPr>
        <w:spacing w:after="100" w:afterAutospacing="1" w:line="240" w:lineRule="auto"/>
        <w:rPr>
          <w:rFonts w:ascii="Calibri" w:hAnsi="Calibri" w:cs="Calibri"/>
          <w:sz w:val="24"/>
          <w:szCs w:val="24"/>
        </w:rPr>
      </w:pPr>
      <w:r w:rsidRPr="698D3EC3">
        <w:rPr>
          <w:rFonts w:ascii="Calibri" w:hAnsi="Calibri" w:cs="Calibri"/>
          <w:sz w:val="24"/>
          <w:szCs w:val="24"/>
        </w:rPr>
        <w:t>Tilskudd til omstilling i kommuner eller regioner med vesentlig fall i sysselsettingen over relativt kort tid</w:t>
      </w:r>
    </w:p>
    <w:p w:rsidRPr="00056B62" w:rsidR="00342345" w:rsidP="698D3EC3" w:rsidRDefault="00342345" w14:paraId="75F783D4" w14:textId="1DA9BA5D">
      <w:pPr>
        <w:pStyle w:val="ListParagraph"/>
        <w:numPr>
          <w:ilvl w:val="0"/>
          <w:numId w:val="38"/>
        </w:numPr>
        <w:spacing w:after="100" w:afterAutospacing="1" w:line="240" w:lineRule="auto"/>
        <w:rPr>
          <w:rFonts w:ascii="Calibri" w:hAnsi="Calibri" w:cs="Calibri"/>
          <w:sz w:val="24"/>
          <w:szCs w:val="24"/>
        </w:rPr>
      </w:pPr>
      <w:r w:rsidRPr="698D3EC3">
        <w:rPr>
          <w:rFonts w:ascii="Calibri" w:hAnsi="Calibri" w:cs="Calibri"/>
          <w:sz w:val="24"/>
          <w:szCs w:val="24"/>
        </w:rPr>
        <w:t>Tilskudd til kommuner med langvarig nedgang i befolkning og sysselsetting av særlig omfattende grad</w:t>
      </w:r>
    </w:p>
    <w:p w:rsidRPr="00056B62" w:rsidR="00342345" w:rsidP="4F01792A" w:rsidRDefault="00342345" w14:paraId="33895CF8" w14:noSpellErr="1" w14:textId="29E8C8DB">
      <w:pPr>
        <w:pStyle w:val="ListParagraph"/>
        <w:numPr>
          <w:ilvl w:val="0"/>
          <w:numId w:val="38"/>
        </w:numPr>
        <w:spacing w:after="100" w:afterAutospacing="on" w:line="240" w:lineRule="auto"/>
        <w:rPr>
          <w:rFonts w:ascii="Calibri" w:hAnsi="Calibri" w:cs="Calibri"/>
          <w:sz w:val="24"/>
          <w:szCs w:val="24"/>
        </w:rPr>
      </w:pPr>
      <w:r w:rsidRPr="4F01792A" w:rsidR="00342345">
        <w:rPr>
          <w:rFonts w:ascii="Calibri" w:hAnsi="Calibri" w:cs="Calibri"/>
          <w:sz w:val="24"/>
          <w:szCs w:val="24"/>
        </w:rPr>
        <w:t>Bistand og veiledning til distriktskommuner</w:t>
      </w:r>
    </w:p>
    <w:p w:rsidR="698D3EC3" w:rsidP="4F01792A" w:rsidRDefault="00342345" w14:paraId="52DFB458" w14:textId="59FDB17E">
      <w:pPr>
        <w:spacing w:after="100" w:afterAutospacing="on" w:line="240" w:lineRule="auto"/>
        <w:rPr>
          <w:rFonts w:ascii="Calibri" w:hAnsi="Calibri" w:cs="Calibri"/>
          <w:sz w:val="24"/>
          <w:szCs w:val="24"/>
        </w:rPr>
      </w:pPr>
      <w:r w:rsidRPr="4F01792A" w:rsidR="00342345">
        <w:rPr>
          <w:rFonts w:ascii="Calibri" w:hAnsi="Calibri" w:cs="Calibri"/>
          <w:sz w:val="24"/>
          <w:szCs w:val="24"/>
        </w:rPr>
        <w:t xml:space="preserve">Ny forskrift for </w:t>
      </w:r>
      <w:r w:rsidRPr="4F01792A" w:rsidR="00342345">
        <w:rPr>
          <w:rFonts w:ascii="Calibri" w:hAnsi="Calibri" w:cs="Calibri"/>
          <w:i w:val="1"/>
          <w:iCs w:val="1"/>
          <w:sz w:val="24"/>
          <w:szCs w:val="24"/>
        </w:rPr>
        <w:t xml:space="preserve">tilskuddsordninger til omstilling og utvikling i områder med særlige </w:t>
      </w:r>
      <w:proofErr w:type="spellStart"/>
      <w:r w:rsidRPr="4F01792A" w:rsidR="00342345">
        <w:rPr>
          <w:rFonts w:ascii="Calibri" w:hAnsi="Calibri" w:cs="Calibri"/>
          <w:i w:val="1"/>
          <w:iCs w:val="1"/>
          <w:sz w:val="24"/>
          <w:szCs w:val="24"/>
        </w:rPr>
        <w:t>distriktsutfordringer</w:t>
      </w:r>
      <w:proofErr w:type="spellEnd"/>
      <w:r w:rsidRPr="4F01792A" w:rsidR="2D1FB8D7">
        <w:rPr>
          <w:rFonts w:ascii="Calibri" w:hAnsi="Calibri" w:cs="Calibri"/>
          <w:i w:val="1"/>
          <w:iCs w:val="1"/>
          <w:sz w:val="24"/>
          <w:szCs w:val="24"/>
        </w:rPr>
        <w:t>,</w:t>
      </w:r>
      <w:r w:rsidRPr="4F01792A" w:rsidR="00342345">
        <w:rPr>
          <w:rFonts w:ascii="Calibri" w:hAnsi="Calibri" w:cs="Calibri"/>
          <w:sz w:val="24"/>
          <w:szCs w:val="24"/>
        </w:rPr>
        <w:t xml:space="preserve"> ble fastsatt av </w:t>
      </w:r>
      <w:proofErr w:type="spellStart"/>
      <w:r w:rsidRPr="4F01792A" w:rsidR="00342345">
        <w:rPr>
          <w:rFonts w:ascii="Calibri" w:hAnsi="Calibri" w:cs="Calibri"/>
          <w:sz w:val="24"/>
          <w:szCs w:val="24"/>
        </w:rPr>
        <w:t>KDD</w:t>
      </w:r>
      <w:proofErr w:type="spellEnd"/>
      <w:r w:rsidRPr="4F01792A" w:rsidR="00342345">
        <w:rPr>
          <w:rFonts w:ascii="Calibri" w:hAnsi="Calibri" w:cs="Calibri"/>
          <w:sz w:val="24"/>
          <w:szCs w:val="24"/>
        </w:rPr>
        <w:t xml:space="preserve"> i april 2024. Her er det definert egne mål og kriterier for måloppnåelse for hver tilskuddsordning. Økt utviklingsevne har fått større vekt fra 2024.</w:t>
      </w:r>
    </w:p>
    <w:p w:rsidRPr="006000B9" w:rsidR="698D3EC3" w:rsidP="006000B9" w:rsidRDefault="00342345" w14:paraId="2CE88B99" w14:textId="024AFE53">
      <w:pPr>
        <w:spacing w:after="100" w:afterAutospacing="1" w:line="240" w:lineRule="auto"/>
        <w:rPr>
          <w:rFonts w:ascii="Calibri" w:hAnsi="Calibri" w:cs="Calibri"/>
          <w:sz w:val="24"/>
          <w:szCs w:val="24"/>
        </w:rPr>
      </w:pPr>
      <w:r w:rsidRPr="698D3EC3">
        <w:rPr>
          <w:rFonts w:ascii="Calibri" w:hAnsi="Calibri" w:cs="Calibri"/>
          <w:sz w:val="24"/>
          <w:szCs w:val="24"/>
        </w:rPr>
        <w:t>Telemarksforsking skriver at «</w:t>
      </w:r>
      <w:r w:rsidRPr="698D3EC3">
        <w:rPr>
          <w:rFonts w:ascii="Calibri" w:hAnsi="Calibri" w:cs="Calibri"/>
          <w:i/>
          <w:iCs/>
          <w:sz w:val="24"/>
          <w:szCs w:val="24"/>
        </w:rPr>
        <w:t>Evalueringsrapportene og intervjuene vi har gjort peker på at mange omstillingsprogram har økt utviklingsevnen i kommunen i vesentlig grad. I de programmene som har hatt en vellykket overgang fra program til videreføring, har informantene vurdert det slik at utviklingsevnen har blitt forbedret på lengre sikt. Et problem i denne henseende</w:t>
      </w:r>
      <w:r w:rsidRPr="698D3EC3" w:rsidR="1B8D3263">
        <w:rPr>
          <w:rFonts w:ascii="Calibri" w:hAnsi="Calibri" w:cs="Calibri"/>
          <w:i/>
          <w:iCs/>
          <w:sz w:val="24"/>
          <w:szCs w:val="24"/>
        </w:rPr>
        <w:t>,</w:t>
      </w:r>
      <w:r w:rsidRPr="698D3EC3">
        <w:rPr>
          <w:rFonts w:ascii="Calibri" w:hAnsi="Calibri" w:cs="Calibri"/>
          <w:i/>
          <w:iCs/>
          <w:sz w:val="24"/>
          <w:szCs w:val="24"/>
        </w:rPr>
        <w:t xml:space="preserve"> kan være at utviklingsevnen er kompleks og vanskelig å måle på en objektiv måte. Dersom en skal ha objektive måleindikatorer for utviklingsevnen i en kommune, må det antakelig utvikles metoder for dette som ikke finnes i dag.</w:t>
      </w:r>
      <w:r w:rsidRPr="698D3EC3">
        <w:rPr>
          <w:rFonts w:ascii="Calibri" w:hAnsi="Calibri" w:cs="Calibri"/>
          <w:sz w:val="24"/>
          <w:szCs w:val="24"/>
        </w:rPr>
        <w:t>»</w:t>
      </w:r>
    </w:p>
    <w:p w:rsidRPr="00056B62" w:rsidR="001B7186" w:rsidP="698D3EC3" w:rsidRDefault="006873A8" w14:paraId="5BF3014E" w14:textId="333426FA">
      <w:pPr>
        <w:spacing w:after="100" w:afterAutospacing="1" w:line="240" w:lineRule="auto"/>
        <w:rPr>
          <w:rFonts w:ascii="Calibri" w:hAnsi="Calibri" w:cs="Calibri"/>
          <w:color w:val="000000"/>
          <w:sz w:val="24"/>
          <w:szCs w:val="24"/>
        </w:rPr>
      </w:pPr>
      <w:r w:rsidRPr="698D3EC3">
        <w:rPr>
          <w:rFonts w:ascii="Calibri" w:hAnsi="Calibri" w:cs="Calibri"/>
          <w:color w:val="000000" w:themeColor="text1"/>
          <w:sz w:val="24"/>
          <w:szCs w:val="24"/>
        </w:rPr>
        <w:t xml:space="preserve">På </w:t>
      </w:r>
      <w:r w:rsidRPr="698D3EC3" w:rsidR="00D1429B">
        <w:rPr>
          <w:rFonts w:ascii="Calibri" w:hAnsi="Calibri" w:cs="Calibri"/>
          <w:color w:val="000000" w:themeColor="text1"/>
          <w:sz w:val="24"/>
          <w:szCs w:val="24"/>
        </w:rPr>
        <w:t>bakgrunn av dette tok Innovasjon Norge</w:t>
      </w:r>
      <w:r w:rsidRPr="698D3EC3" w:rsidR="4C4CA55D">
        <w:rPr>
          <w:rFonts w:ascii="Calibri" w:hAnsi="Calibri" w:cs="Calibri"/>
          <w:color w:val="000000" w:themeColor="text1"/>
          <w:sz w:val="24"/>
          <w:szCs w:val="24"/>
        </w:rPr>
        <w:t>,</w:t>
      </w:r>
      <w:r w:rsidRPr="698D3EC3" w:rsidR="00D1429B">
        <w:rPr>
          <w:rFonts w:ascii="Calibri" w:hAnsi="Calibri" w:cs="Calibri"/>
          <w:color w:val="000000" w:themeColor="text1"/>
          <w:sz w:val="24"/>
          <w:szCs w:val="24"/>
        </w:rPr>
        <w:t xml:space="preserve"> sammen med Telemar</w:t>
      </w:r>
      <w:r w:rsidRPr="698D3EC3">
        <w:rPr>
          <w:rFonts w:ascii="Calibri" w:hAnsi="Calibri" w:cs="Calibri"/>
          <w:color w:val="000000" w:themeColor="text1"/>
          <w:sz w:val="24"/>
          <w:szCs w:val="24"/>
        </w:rPr>
        <w:t>k og Innlandet</w:t>
      </w:r>
      <w:r w:rsidRPr="698D3EC3" w:rsidR="00E06773">
        <w:rPr>
          <w:rFonts w:ascii="Calibri" w:hAnsi="Calibri" w:cs="Calibri"/>
          <w:color w:val="000000" w:themeColor="text1"/>
          <w:sz w:val="24"/>
          <w:szCs w:val="24"/>
        </w:rPr>
        <w:t xml:space="preserve"> </w:t>
      </w:r>
      <w:r w:rsidRPr="698D3EC3" w:rsidR="006B39E2">
        <w:rPr>
          <w:rFonts w:ascii="Calibri" w:hAnsi="Calibri" w:cs="Calibri"/>
          <w:color w:val="000000" w:themeColor="text1"/>
          <w:sz w:val="24"/>
          <w:szCs w:val="24"/>
        </w:rPr>
        <w:t>fylkeskommune</w:t>
      </w:r>
      <w:r w:rsidRPr="698D3EC3" w:rsidR="4585BB01">
        <w:rPr>
          <w:rFonts w:ascii="Calibri" w:hAnsi="Calibri" w:cs="Calibri"/>
          <w:color w:val="000000" w:themeColor="text1"/>
          <w:sz w:val="24"/>
          <w:szCs w:val="24"/>
        </w:rPr>
        <w:t xml:space="preserve">, </w:t>
      </w:r>
      <w:r w:rsidRPr="698D3EC3" w:rsidR="00E06773">
        <w:rPr>
          <w:rFonts w:ascii="Calibri" w:hAnsi="Calibri" w:cs="Calibri"/>
          <w:color w:val="000000" w:themeColor="text1"/>
          <w:sz w:val="24"/>
          <w:szCs w:val="24"/>
        </w:rPr>
        <w:t>initiativet til pilotprosjekt</w:t>
      </w:r>
      <w:r w:rsidRPr="698D3EC3" w:rsidR="0012166B">
        <w:rPr>
          <w:rFonts w:ascii="Calibri" w:hAnsi="Calibri" w:cs="Calibri"/>
          <w:color w:val="000000" w:themeColor="text1"/>
          <w:sz w:val="24"/>
          <w:szCs w:val="24"/>
        </w:rPr>
        <w:t>et</w:t>
      </w:r>
      <w:r w:rsidRPr="698D3EC3" w:rsidR="00E06773">
        <w:rPr>
          <w:rFonts w:ascii="Calibri" w:hAnsi="Calibri" w:cs="Calibri"/>
          <w:color w:val="000000" w:themeColor="text1"/>
          <w:sz w:val="24"/>
          <w:szCs w:val="24"/>
        </w:rPr>
        <w:t xml:space="preserve"> Omstillingskommunenes utviklings</w:t>
      </w:r>
      <w:r w:rsidRPr="698D3EC3" w:rsidR="00FE5993">
        <w:rPr>
          <w:rFonts w:ascii="Calibri" w:hAnsi="Calibri" w:cs="Calibri"/>
          <w:color w:val="000000" w:themeColor="text1"/>
          <w:sz w:val="24"/>
          <w:szCs w:val="24"/>
        </w:rPr>
        <w:t>evne</w:t>
      </w:r>
      <w:r w:rsidRPr="698D3EC3" w:rsidR="00E06773">
        <w:rPr>
          <w:rFonts w:ascii="Calibri" w:hAnsi="Calibri" w:cs="Calibri"/>
          <w:color w:val="000000" w:themeColor="text1"/>
          <w:sz w:val="24"/>
          <w:szCs w:val="24"/>
        </w:rPr>
        <w:t>.</w:t>
      </w:r>
    </w:p>
    <w:p w:rsidRPr="00887F53" w:rsidR="001B7186" w:rsidP="00887F53" w:rsidRDefault="00924A80" w14:paraId="03696FAB" w14:textId="50F90F7B">
      <w:pPr>
        <w:spacing w:after="100" w:afterAutospacing="1" w:line="240" w:lineRule="auto"/>
        <w:rPr>
          <w:rFonts w:ascii="Calibri" w:hAnsi="Calibri" w:cs="Calibri"/>
          <w:color w:val="000000"/>
          <w:sz w:val="24"/>
          <w:szCs w:val="24"/>
        </w:rPr>
      </w:pPr>
      <w:r w:rsidRPr="00056B62">
        <w:rPr>
          <w:rFonts w:ascii="Calibri" w:hAnsi="Calibri" w:cs="Calibri"/>
          <w:color w:val="000000"/>
          <w:sz w:val="24"/>
          <w:szCs w:val="24"/>
        </w:rPr>
        <w:t>Pilotp</w:t>
      </w:r>
      <w:r w:rsidRPr="00056B62" w:rsidR="001B7186">
        <w:rPr>
          <w:rFonts w:ascii="Calibri" w:hAnsi="Calibri" w:cs="Calibri"/>
          <w:color w:val="000000"/>
          <w:sz w:val="24"/>
          <w:szCs w:val="24"/>
        </w:rPr>
        <w:t xml:space="preserve">rosjektet </w:t>
      </w:r>
      <w:r w:rsidRPr="00056B62">
        <w:rPr>
          <w:rFonts w:ascii="Calibri" w:hAnsi="Calibri" w:cs="Calibri"/>
          <w:color w:val="000000"/>
          <w:sz w:val="24"/>
          <w:szCs w:val="24"/>
        </w:rPr>
        <w:t>har i tillegg</w:t>
      </w:r>
      <w:r w:rsidRPr="00056B62" w:rsidR="001B7186">
        <w:rPr>
          <w:rFonts w:ascii="Calibri" w:hAnsi="Calibri" w:cs="Calibri"/>
          <w:color w:val="000000"/>
          <w:sz w:val="24"/>
          <w:szCs w:val="24"/>
        </w:rPr>
        <w:t xml:space="preserve"> involver</w:t>
      </w:r>
      <w:r w:rsidRPr="00056B62">
        <w:rPr>
          <w:rFonts w:ascii="Calibri" w:hAnsi="Calibri" w:cs="Calibri"/>
          <w:color w:val="000000"/>
          <w:sz w:val="24"/>
          <w:szCs w:val="24"/>
        </w:rPr>
        <w:t>t</w:t>
      </w:r>
      <w:r w:rsidRPr="00056B62" w:rsidR="001B7186">
        <w:rPr>
          <w:rFonts w:ascii="Calibri" w:hAnsi="Calibri" w:cs="Calibri"/>
          <w:color w:val="000000"/>
          <w:sz w:val="24"/>
          <w:szCs w:val="24"/>
        </w:rPr>
        <w:t xml:space="preserve"> </w:t>
      </w:r>
      <w:r w:rsidRPr="00056B62" w:rsidR="00A56658">
        <w:rPr>
          <w:rFonts w:ascii="Calibri" w:hAnsi="Calibri" w:cs="Calibri"/>
          <w:color w:val="000000"/>
          <w:sz w:val="24"/>
          <w:szCs w:val="24"/>
        </w:rPr>
        <w:t>sju</w:t>
      </w:r>
      <w:r w:rsidRPr="00056B62" w:rsidR="001B7186">
        <w:rPr>
          <w:rFonts w:ascii="Calibri" w:hAnsi="Calibri" w:cs="Calibri"/>
          <w:color w:val="000000"/>
          <w:sz w:val="24"/>
          <w:szCs w:val="24"/>
        </w:rPr>
        <w:t xml:space="preserve"> kommuner fra de to fylkene</w:t>
      </w:r>
      <w:r w:rsidRPr="00056B62" w:rsidR="008C41FC">
        <w:rPr>
          <w:rFonts w:ascii="Calibri" w:hAnsi="Calibri" w:cs="Calibri"/>
          <w:color w:val="000000"/>
          <w:sz w:val="24"/>
          <w:szCs w:val="24"/>
        </w:rPr>
        <w:t>. Disse kommunene har vært</w:t>
      </w:r>
      <w:r w:rsidRPr="00056B62" w:rsidR="00996853">
        <w:rPr>
          <w:rFonts w:ascii="Calibri" w:hAnsi="Calibri" w:cs="Calibri"/>
          <w:color w:val="000000"/>
          <w:sz w:val="24"/>
          <w:szCs w:val="24"/>
        </w:rPr>
        <w:t xml:space="preserve"> </w:t>
      </w:r>
      <w:r w:rsidRPr="00056B62" w:rsidR="008C41FC">
        <w:rPr>
          <w:rFonts w:ascii="Calibri" w:hAnsi="Calibri" w:cs="Calibri"/>
          <w:color w:val="000000"/>
          <w:sz w:val="24"/>
          <w:szCs w:val="24"/>
        </w:rPr>
        <w:t>i ulike faser av omstillingsarbeidet</w:t>
      </w:r>
      <w:r w:rsidRPr="00056B62" w:rsidR="00753E52">
        <w:rPr>
          <w:rFonts w:ascii="Calibri" w:hAnsi="Calibri" w:cs="Calibri"/>
          <w:color w:val="000000"/>
          <w:sz w:val="24"/>
          <w:szCs w:val="24"/>
        </w:rPr>
        <w:t xml:space="preserve">: </w:t>
      </w:r>
    </w:p>
    <w:tbl>
      <w:tblPr>
        <w:tblStyle w:val="GridTable1Light"/>
        <w:tblW w:w="5000" w:type="pct"/>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ook w:val="00A0" w:firstRow="1" w:lastRow="0" w:firstColumn="1" w:lastColumn="0" w:noHBand="0" w:noVBand="0"/>
      </w:tblPr>
      <w:tblGrid>
        <w:gridCol w:w="2254"/>
        <w:gridCol w:w="2254"/>
        <w:gridCol w:w="2254"/>
        <w:gridCol w:w="2254"/>
      </w:tblGrid>
      <w:tr w:rsidRPr="00056B62" w:rsidR="001B7186" w:rsidTr="003B63E9" w14:paraId="2827944F"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shd w:val="clear" w:color="auto" w:fill="000000" w:themeFill="text1"/>
            <w:vAlign w:val="center"/>
          </w:tcPr>
          <w:p w:rsidRPr="00056B62" w:rsidR="001B7186" w:rsidP="00887F53" w:rsidRDefault="001B7186" w14:paraId="7EEDAC10" w14:textId="77777777">
            <w:pPr>
              <w:pStyle w:val="NoSpacing"/>
              <w:spacing w:after="100" w:afterAutospacing="1"/>
              <w:rPr>
                <w:rFonts w:ascii="Calibri" w:hAnsi="Calibri" w:cs="Calibri"/>
                <w:b w:val="0"/>
                <w:bCs w:val="0"/>
                <w:sz w:val="24"/>
                <w:szCs w:val="24"/>
              </w:rPr>
            </w:pPr>
            <w:r w:rsidRPr="00056B62">
              <w:rPr>
                <w:rFonts w:ascii="Calibri" w:hAnsi="Calibri" w:cs="Calibri"/>
                <w:b w:val="0"/>
                <w:bCs w:val="0"/>
                <w:sz w:val="24"/>
                <w:szCs w:val="24"/>
              </w:rPr>
              <w:t>1. Avklaringsfasen</w:t>
            </w:r>
          </w:p>
        </w:tc>
        <w:tc>
          <w:tcPr>
            <w:tcW w:w="1250" w:type="pct"/>
            <w:shd w:val="clear" w:color="auto" w:fill="000000" w:themeFill="text1"/>
            <w:vAlign w:val="center"/>
          </w:tcPr>
          <w:p w:rsidRPr="00056B62" w:rsidR="001B7186" w:rsidP="00887F53" w:rsidRDefault="001B7186" w14:paraId="7EEEE3CF" w14:textId="77777777">
            <w:pPr>
              <w:pStyle w:val="NoSpacing"/>
              <w:spacing w:after="100" w:afterAutospacing="1"/>
              <w:cnfStyle w:val="100000000000" w:firstRow="1" w:lastRow="0" w:firstColumn="0" w:lastColumn="0" w:oddVBand="0" w:evenVBand="0" w:oddHBand="0" w:evenHBand="0" w:firstRowFirstColumn="0" w:firstRowLastColumn="0" w:lastRowFirstColumn="0" w:lastRowLastColumn="0"/>
              <w:rPr>
                <w:rFonts w:ascii="Calibri" w:hAnsi="Calibri" w:cs="Calibri"/>
                <w:b w:val="0"/>
                <w:bCs w:val="0"/>
                <w:sz w:val="24"/>
                <w:szCs w:val="24"/>
              </w:rPr>
            </w:pPr>
            <w:r w:rsidRPr="00056B62">
              <w:rPr>
                <w:rFonts w:ascii="Calibri" w:hAnsi="Calibri" w:cs="Calibri"/>
                <w:b w:val="0"/>
                <w:bCs w:val="0"/>
                <w:sz w:val="24"/>
                <w:szCs w:val="24"/>
              </w:rPr>
              <w:t>2. Strategi- og forankringsfasen</w:t>
            </w:r>
          </w:p>
        </w:tc>
        <w:tc>
          <w:tcPr>
            <w:tcW w:w="1250" w:type="pct"/>
            <w:shd w:val="clear" w:color="auto" w:fill="000000" w:themeFill="text1"/>
            <w:vAlign w:val="center"/>
          </w:tcPr>
          <w:p w:rsidRPr="00056B62" w:rsidR="001B7186" w:rsidP="00887F53" w:rsidRDefault="001B7186" w14:paraId="2DA68219" w14:textId="77777777">
            <w:pPr>
              <w:pStyle w:val="NoSpacing"/>
              <w:spacing w:after="100" w:afterAutospacing="1"/>
              <w:cnfStyle w:val="100000000000" w:firstRow="1" w:lastRow="0" w:firstColumn="0" w:lastColumn="0" w:oddVBand="0" w:evenVBand="0" w:oddHBand="0" w:evenHBand="0" w:firstRowFirstColumn="0" w:firstRowLastColumn="0" w:lastRowFirstColumn="0" w:lastRowLastColumn="0"/>
              <w:rPr>
                <w:rFonts w:ascii="Calibri" w:hAnsi="Calibri" w:cs="Calibri"/>
                <w:b w:val="0"/>
                <w:bCs w:val="0"/>
                <w:sz w:val="24"/>
                <w:szCs w:val="24"/>
              </w:rPr>
            </w:pPr>
            <w:r w:rsidRPr="00056B62">
              <w:rPr>
                <w:rFonts w:ascii="Calibri" w:hAnsi="Calibri" w:cs="Calibri"/>
                <w:b w:val="0"/>
                <w:bCs w:val="0"/>
                <w:sz w:val="24"/>
                <w:szCs w:val="24"/>
              </w:rPr>
              <w:t>3. Gjennomføring</w:t>
            </w:r>
          </w:p>
        </w:tc>
        <w:tc>
          <w:tcPr>
            <w:tcW w:w="1250" w:type="pct"/>
            <w:shd w:val="clear" w:color="auto" w:fill="000000" w:themeFill="text1"/>
            <w:vAlign w:val="center"/>
          </w:tcPr>
          <w:p w:rsidRPr="00056B62" w:rsidR="001B7186" w:rsidP="00887F53" w:rsidRDefault="001B7186" w14:paraId="67D9C355" w14:textId="77777777">
            <w:pPr>
              <w:pStyle w:val="NoSpacing"/>
              <w:spacing w:after="100" w:afterAutospacing="1"/>
              <w:cnfStyle w:val="100000000000" w:firstRow="1" w:lastRow="0" w:firstColumn="0" w:lastColumn="0" w:oddVBand="0" w:evenVBand="0" w:oddHBand="0" w:evenHBand="0" w:firstRowFirstColumn="0" w:firstRowLastColumn="0" w:lastRowFirstColumn="0" w:lastRowLastColumn="0"/>
              <w:rPr>
                <w:rFonts w:ascii="Calibri" w:hAnsi="Calibri" w:cs="Calibri"/>
                <w:b w:val="0"/>
                <w:bCs w:val="0"/>
                <w:sz w:val="24"/>
                <w:szCs w:val="24"/>
              </w:rPr>
            </w:pPr>
            <w:r w:rsidRPr="00056B62">
              <w:rPr>
                <w:rFonts w:ascii="Calibri" w:hAnsi="Calibri" w:cs="Calibri"/>
                <w:b w:val="0"/>
                <w:bCs w:val="0"/>
                <w:sz w:val="24"/>
                <w:szCs w:val="24"/>
              </w:rPr>
              <w:t>Avslutning</w:t>
            </w:r>
          </w:p>
        </w:tc>
      </w:tr>
      <w:tr w:rsidRPr="00056B62" w:rsidR="001B7186" w:rsidTr="00056B62" w14:paraId="518D98C9" w14:textId="77777777">
        <w:tc>
          <w:tcPr>
            <w:cnfStyle w:val="001000000000" w:firstRow="0" w:lastRow="0" w:firstColumn="1" w:lastColumn="0" w:oddVBand="0" w:evenVBand="0" w:oddHBand="0" w:evenHBand="0" w:firstRowFirstColumn="0" w:firstRowLastColumn="0" w:lastRowFirstColumn="0" w:lastRowLastColumn="0"/>
            <w:tcW w:w="1250" w:type="pct"/>
          </w:tcPr>
          <w:p w:rsidRPr="00056B62" w:rsidR="001B7186" w:rsidP="00887F53" w:rsidRDefault="001B7186" w14:paraId="11715AEA" w14:textId="77777777">
            <w:pPr>
              <w:pStyle w:val="NoSpacing"/>
              <w:spacing w:after="100" w:afterAutospacing="1"/>
              <w:rPr>
                <w:rFonts w:ascii="Calibri" w:hAnsi="Calibri" w:cs="Calibri"/>
                <w:sz w:val="24"/>
                <w:szCs w:val="24"/>
              </w:rPr>
            </w:pPr>
            <w:r w:rsidRPr="00056B62">
              <w:rPr>
                <w:rFonts w:ascii="Calibri" w:hAnsi="Calibri" w:cs="Calibri"/>
                <w:b w:val="0"/>
                <w:bCs w:val="0"/>
                <w:sz w:val="24"/>
                <w:szCs w:val="24"/>
              </w:rPr>
              <w:t>Nordre Land</w:t>
            </w:r>
          </w:p>
          <w:p w:rsidRPr="00056B62" w:rsidR="001B7186" w:rsidP="00887F53" w:rsidRDefault="001B7186" w14:paraId="44B99009" w14:textId="77777777">
            <w:pPr>
              <w:pStyle w:val="NoSpacing"/>
              <w:spacing w:after="100" w:afterAutospacing="1"/>
              <w:rPr>
                <w:rFonts w:ascii="Calibri" w:hAnsi="Calibri" w:cs="Calibri"/>
                <w:sz w:val="24"/>
                <w:szCs w:val="24"/>
              </w:rPr>
            </w:pPr>
            <w:r w:rsidRPr="00056B62">
              <w:rPr>
                <w:rFonts w:ascii="Calibri" w:hAnsi="Calibri" w:cs="Calibri"/>
                <w:b w:val="0"/>
                <w:bCs w:val="0"/>
                <w:sz w:val="24"/>
                <w:szCs w:val="24"/>
              </w:rPr>
              <w:t>Nissedal</w:t>
            </w:r>
          </w:p>
          <w:p w:rsidRPr="00056B62" w:rsidR="001B7186" w:rsidP="00887F53" w:rsidRDefault="001B7186" w14:paraId="1DD7789F" w14:textId="77777777">
            <w:pPr>
              <w:pStyle w:val="NoSpacing"/>
              <w:spacing w:after="100" w:afterAutospacing="1"/>
              <w:rPr>
                <w:rFonts w:ascii="Calibri" w:hAnsi="Calibri" w:cs="Calibri"/>
                <w:b w:val="0"/>
                <w:bCs w:val="0"/>
                <w:sz w:val="24"/>
                <w:szCs w:val="24"/>
              </w:rPr>
            </w:pPr>
            <w:r w:rsidRPr="00056B62">
              <w:rPr>
                <w:rFonts w:ascii="Calibri" w:hAnsi="Calibri" w:cs="Calibri"/>
                <w:b w:val="0"/>
                <w:bCs w:val="0"/>
                <w:sz w:val="24"/>
                <w:szCs w:val="24"/>
              </w:rPr>
              <w:t>Kviteseid</w:t>
            </w:r>
          </w:p>
        </w:tc>
        <w:tc>
          <w:tcPr>
            <w:tcW w:w="1250" w:type="pct"/>
          </w:tcPr>
          <w:p w:rsidRPr="00056B62" w:rsidR="001B7186" w:rsidP="00887F53" w:rsidRDefault="00566F98" w14:paraId="6E3B2CF2" w14:textId="32AD391E">
            <w:pPr>
              <w:pStyle w:val="NoSpacing"/>
              <w:spacing w:after="100" w:afterAutospacing="1"/>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056B62">
              <w:rPr>
                <w:rFonts w:ascii="Calibri" w:hAnsi="Calibri" w:cs="Calibri"/>
                <w:sz w:val="24"/>
                <w:szCs w:val="24"/>
              </w:rPr>
              <w:t>Bygland</w:t>
            </w:r>
          </w:p>
        </w:tc>
        <w:tc>
          <w:tcPr>
            <w:tcW w:w="1250" w:type="pct"/>
          </w:tcPr>
          <w:p w:rsidRPr="00056B62" w:rsidR="001B7186" w:rsidP="00887F53" w:rsidRDefault="001B7186" w14:paraId="6F38412A" w14:textId="77777777">
            <w:pPr>
              <w:pStyle w:val="NoSpacing"/>
              <w:spacing w:after="100" w:afterAutospacing="1"/>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056B62">
              <w:rPr>
                <w:rFonts w:ascii="Calibri" w:hAnsi="Calibri" w:cs="Calibri"/>
                <w:sz w:val="24"/>
                <w:szCs w:val="24"/>
              </w:rPr>
              <w:t>Drangedal</w:t>
            </w:r>
          </w:p>
          <w:p w:rsidRPr="00056B62" w:rsidR="001B7186" w:rsidP="00887F53" w:rsidRDefault="001B7186" w14:paraId="5C28CED5" w14:textId="77777777">
            <w:pPr>
              <w:pStyle w:val="NoSpacing"/>
              <w:spacing w:after="100" w:afterAutospacing="1"/>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056B62">
              <w:rPr>
                <w:rFonts w:ascii="Calibri" w:hAnsi="Calibri" w:cs="Calibri"/>
                <w:sz w:val="24"/>
                <w:szCs w:val="24"/>
              </w:rPr>
              <w:t>Sel</w:t>
            </w:r>
          </w:p>
        </w:tc>
        <w:tc>
          <w:tcPr>
            <w:tcW w:w="1250" w:type="pct"/>
          </w:tcPr>
          <w:p w:rsidRPr="00056B62" w:rsidR="001B7186" w:rsidP="00887F53" w:rsidRDefault="001B7186" w14:paraId="2493B4D8" w14:textId="77777777">
            <w:pPr>
              <w:pStyle w:val="NoSpacing"/>
              <w:spacing w:after="100" w:afterAutospacing="1"/>
              <w:cnfStyle w:val="000000000000" w:firstRow="0" w:lastRow="0" w:firstColumn="0" w:lastColumn="0" w:oddVBand="0" w:evenVBand="0" w:oddHBand="0" w:evenHBand="0" w:firstRowFirstColumn="0" w:firstRowLastColumn="0" w:lastRowFirstColumn="0" w:lastRowLastColumn="0"/>
              <w:rPr>
                <w:rFonts w:ascii="Calibri" w:hAnsi="Calibri" w:cs="Calibri"/>
                <w:sz w:val="24"/>
                <w:szCs w:val="24"/>
              </w:rPr>
            </w:pPr>
            <w:r w:rsidRPr="00056B62">
              <w:rPr>
                <w:rFonts w:ascii="Calibri" w:hAnsi="Calibri" w:cs="Calibri"/>
                <w:sz w:val="24"/>
                <w:szCs w:val="24"/>
              </w:rPr>
              <w:t>Kragerø</w:t>
            </w:r>
          </w:p>
        </w:tc>
      </w:tr>
    </w:tbl>
    <w:p w:rsidRPr="00056B62" w:rsidR="001B7186" w:rsidP="00887F53" w:rsidRDefault="001B7186" w14:paraId="402B3A73" w14:textId="77777777">
      <w:pPr>
        <w:spacing w:after="100" w:afterAutospacing="1" w:line="240" w:lineRule="auto"/>
        <w:rPr>
          <w:rFonts w:ascii="Calibri" w:hAnsi="Calibri" w:cs="Calibri"/>
          <w:sz w:val="24"/>
          <w:szCs w:val="24"/>
        </w:rPr>
      </w:pPr>
    </w:p>
    <w:p w:rsidRPr="00056B62" w:rsidR="00CF4513" w:rsidP="698D3EC3" w:rsidRDefault="408495B1" w14:paraId="07B7C537" w14:textId="289C01BF">
      <w:pPr>
        <w:spacing w:after="100" w:afterAutospacing="1" w:line="240" w:lineRule="auto"/>
        <w:rPr>
          <w:rFonts w:ascii="Calibri" w:hAnsi="Calibri" w:cs="Calibri"/>
          <w:color w:val="000000"/>
          <w:sz w:val="24"/>
          <w:szCs w:val="24"/>
        </w:rPr>
      </w:pPr>
      <w:r w:rsidRPr="698D3EC3">
        <w:rPr>
          <w:rFonts w:ascii="Calibri" w:hAnsi="Calibri" w:cs="Calibri"/>
          <w:color w:val="000000" w:themeColor="text1"/>
          <w:sz w:val="24"/>
          <w:szCs w:val="24"/>
        </w:rPr>
        <w:t>K</w:t>
      </w:r>
      <w:r w:rsidRPr="698D3EC3" w:rsidR="004D31C0">
        <w:rPr>
          <w:rFonts w:ascii="Calibri" w:hAnsi="Calibri" w:cs="Calibri"/>
          <w:color w:val="000000" w:themeColor="text1"/>
          <w:sz w:val="24"/>
          <w:szCs w:val="24"/>
        </w:rPr>
        <w:t>ommunene</w:t>
      </w:r>
      <w:r w:rsidRPr="698D3EC3" w:rsidR="008C41FC">
        <w:rPr>
          <w:rFonts w:ascii="Calibri" w:hAnsi="Calibri" w:cs="Calibri"/>
          <w:color w:val="000000" w:themeColor="text1"/>
          <w:sz w:val="24"/>
          <w:szCs w:val="24"/>
        </w:rPr>
        <w:t xml:space="preserve"> har fungert som test- og utviklingsarena i prosjektet. </w:t>
      </w:r>
      <w:r w:rsidRPr="698D3EC3" w:rsidR="004D31C0">
        <w:rPr>
          <w:rFonts w:ascii="Calibri" w:hAnsi="Calibri" w:cs="Calibri"/>
          <w:color w:val="000000" w:themeColor="text1"/>
          <w:sz w:val="24"/>
          <w:szCs w:val="24"/>
        </w:rPr>
        <w:t xml:space="preserve">Både Nissedal og Kviteseid har i løpet av prosjektperioden </w:t>
      </w:r>
      <w:r w:rsidRPr="698D3EC3" w:rsidR="00FA0DE3">
        <w:rPr>
          <w:rFonts w:ascii="Calibri" w:hAnsi="Calibri" w:cs="Calibri"/>
          <w:color w:val="000000" w:themeColor="text1"/>
          <w:sz w:val="24"/>
          <w:szCs w:val="24"/>
        </w:rPr>
        <w:t>gått fra avklaringsfasen til Strategi- og forankringsfasen.</w:t>
      </w:r>
      <w:r w:rsidRPr="698D3EC3" w:rsidR="4048BE01">
        <w:rPr>
          <w:rFonts w:ascii="Calibri" w:hAnsi="Calibri" w:cs="Calibri"/>
          <w:color w:val="000000" w:themeColor="text1"/>
          <w:sz w:val="24"/>
          <w:szCs w:val="24"/>
        </w:rPr>
        <w:t xml:space="preserve"> </w:t>
      </w:r>
      <w:r w:rsidRPr="698D3EC3" w:rsidR="00735A16">
        <w:rPr>
          <w:rFonts w:ascii="Calibri" w:hAnsi="Calibri" w:cs="Calibri"/>
          <w:color w:val="000000" w:themeColor="text1"/>
          <w:sz w:val="24"/>
          <w:szCs w:val="24"/>
        </w:rPr>
        <w:t xml:space="preserve">Prosjektet er gjennomført i tidsrommet </w:t>
      </w:r>
      <w:r w:rsidRPr="698D3EC3" w:rsidR="006F3025">
        <w:rPr>
          <w:rFonts w:ascii="Calibri" w:hAnsi="Calibri" w:cs="Calibri"/>
          <w:color w:val="000000" w:themeColor="text1"/>
          <w:sz w:val="24"/>
          <w:szCs w:val="24"/>
        </w:rPr>
        <w:t xml:space="preserve">23. </w:t>
      </w:r>
      <w:r w:rsidRPr="698D3EC3" w:rsidR="00735A16">
        <w:rPr>
          <w:rFonts w:ascii="Calibri" w:hAnsi="Calibri" w:cs="Calibri"/>
          <w:color w:val="000000" w:themeColor="text1"/>
          <w:sz w:val="24"/>
          <w:szCs w:val="24"/>
        </w:rPr>
        <w:t xml:space="preserve">juni 2023 til </w:t>
      </w:r>
      <w:r w:rsidRPr="698D3EC3" w:rsidR="006F3025">
        <w:rPr>
          <w:rFonts w:ascii="Calibri" w:hAnsi="Calibri" w:cs="Calibri"/>
          <w:color w:val="000000" w:themeColor="text1"/>
          <w:sz w:val="24"/>
          <w:szCs w:val="24"/>
        </w:rPr>
        <w:t xml:space="preserve">12. september 2024. </w:t>
      </w:r>
      <w:r w:rsidRPr="698D3EC3" w:rsidR="00AB2426">
        <w:rPr>
          <w:rFonts w:ascii="Calibri" w:hAnsi="Calibri" w:cs="Calibri"/>
          <w:color w:val="000000" w:themeColor="text1"/>
          <w:sz w:val="24"/>
          <w:szCs w:val="24"/>
        </w:rPr>
        <w:t xml:space="preserve">Formålet med fagrapporten er å gi en </w:t>
      </w:r>
      <w:r w:rsidRPr="698D3EC3" w:rsidR="00A30251">
        <w:rPr>
          <w:rFonts w:ascii="Calibri" w:hAnsi="Calibri" w:cs="Calibri"/>
          <w:color w:val="000000" w:themeColor="text1"/>
          <w:sz w:val="24"/>
          <w:szCs w:val="24"/>
        </w:rPr>
        <w:t>god oversikt over prosjektets gjennomføring og aktiviteter</w:t>
      </w:r>
      <w:r w:rsidRPr="698D3EC3" w:rsidR="00C80F61">
        <w:rPr>
          <w:rFonts w:ascii="Calibri" w:hAnsi="Calibri" w:cs="Calibri"/>
          <w:color w:val="000000" w:themeColor="text1"/>
          <w:sz w:val="24"/>
          <w:szCs w:val="24"/>
        </w:rPr>
        <w:t>, forklare</w:t>
      </w:r>
      <w:r w:rsidRPr="698D3EC3" w:rsidR="006215E1">
        <w:rPr>
          <w:rFonts w:ascii="Calibri" w:hAnsi="Calibri" w:cs="Calibri"/>
          <w:color w:val="000000" w:themeColor="text1"/>
          <w:sz w:val="24"/>
          <w:szCs w:val="24"/>
        </w:rPr>
        <w:t xml:space="preserve"> det utledede </w:t>
      </w:r>
      <w:r w:rsidRPr="698D3EC3" w:rsidR="00C80F61">
        <w:rPr>
          <w:rFonts w:ascii="Calibri" w:hAnsi="Calibri" w:cs="Calibri"/>
          <w:color w:val="000000" w:themeColor="text1"/>
          <w:sz w:val="24"/>
          <w:szCs w:val="24"/>
        </w:rPr>
        <w:t>begrepsappar</w:t>
      </w:r>
      <w:r w:rsidRPr="698D3EC3" w:rsidR="006215E1">
        <w:rPr>
          <w:rFonts w:ascii="Calibri" w:hAnsi="Calibri" w:cs="Calibri"/>
          <w:color w:val="000000" w:themeColor="text1"/>
          <w:sz w:val="24"/>
          <w:szCs w:val="24"/>
        </w:rPr>
        <w:t xml:space="preserve">atet knyttet til utviklingsevne </w:t>
      </w:r>
      <w:r w:rsidRPr="698D3EC3" w:rsidR="00DD0FAA">
        <w:rPr>
          <w:rFonts w:ascii="Calibri" w:hAnsi="Calibri" w:cs="Calibri"/>
          <w:color w:val="000000" w:themeColor="text1"/>
          <w:sz w:val="24"/>
          <w:szCs w:val="24"/>
        </w:rPr>
        <w:t xml:space="preserve">og </w:t>
      </w:r>
      <w:r w:rsidRPr="698D3EC3" w:rsidR="002A195A">
        <w:rPr>
          <w:rFonts w:ascii="Calibri" w:hAnsi="Calibri" w:cs="Calibri"/>
          <w:color w:val="000000" w:themeColor="text1"/>
          <w:sz w:val="24"/>
          <w:szCs w:val="24"/>
        </w:rPr>
        <w:t xml:space="preserve">begrunne </w:t>
      </w:r>
      <w:r w:rsidRPr="698D3EC3" w:rsidR="00DD0FAA">
        <w:rPr>
          <w:rFonts w:ascii="Calibri" w:hAnsi="Calibri" w:cs="Calibri"/>
          <w:color w:val="000000" w:themeColor="text1"/>
          <w:sz w:val="24"/>
          <w:szCs w:val="24"/>
        </w:rPr>
        <w:t>hvilke tiltak man må jobbe med for å bedre utvikli</w:t>
      </w:r>
      <w:r w:rsidRPr="698D3EC3" w:rsidR="002A195A">
        <w:rPr>
          <w:rFonts w:ascii="Calibri" w:hAnsi="Calibri" w:cs="Calibri"/>
          <w:color w:val="000000" w:themeColor="text1"/>
          <w:sz w:val="24"/>
          <w:szCs w:val="24"/>
        </w:rPr>
        <w:t>n</w:t>
      </w:r>
      <w:r w:rsidRPr="698D3EC3" w:rsidR="00DD0FAA">
        <w:rPr>
          <w:rFonts w:ascii="Calibri" w:hAnsi="Calibri" w:cs="Calibri"/>
          <w:color w:val="000000" w:themeColor="text1"/>
          <w:sz w:val="24"/>
          <w:szCs w:val="24"/>
        </w:rPr>
        <w:t>gsevnen</w:t>
      </w:r>
      <w:r w:rsidRPr="698D3EC3" w:rsidR="002A195A">
        <w:rPr>
          <w:rFonts w:ascii="Calibri" w:hAnsi="Calibri" w:cs="Calibri"/>
          <w:color w:val="000000" w:themeColor="text1"/>
          <w:sz w:val="24"/>
          <w:szCs w:val="24"/>
        </w:rPr>
        <w:t xml:space="preserve">. </w:t>
      </w:r>
    </w:p>
    <w:p w:rsidRPr="00056B62" w:rsidR="003D7F06" w:rsidP="00887F53" w:rsidRDefault="00A84AED" w14:paraId="5F58E848" w14:textId="1CA343C8">
      <w:pPr>
        <w:spacing w:after="100" w:afterAutospacing="1" w:line="240" w:lineRule="auto"/>
        <w:rPr>
          <w:rFonts w:ascii="Calibri" w:hAnsi="Calibri" w:cs="Calibri"/>
          <w:color w:val="000000"/>
          <w:sz w:val="24"/>
          <w:szCs w:val="24"/>
        </w:rPr>
      </w:pPr>
      <w:r w:rsidRPr="00056B62">
        <w:rPr>
          <w:rFonts w:ascii="Calibri" w:hAnsi="Calibri" w:cs="Calibri"/>
          <w:color w:val="000000"/>
          <w:sz w:val="24"/>
          <w:szCs w:val="24"/>
        </w:rPr>
        <w:t xml:space="preserve">Fagrapporten skal videre </w:t>
      </w:r>
      <w:r w:rsidRPr="00056B62" w:rsidR="00A30251">
        <w:rPr>
          <w:rFonts w:ascii="Calibri" w:hAnsi="Calibri" w:cs="Calibri"/>
          <w:color w:val="000000"/>
          <w:sz w:val="24"/>
          <w:szCs w:val="24"/>
        </w:rPr>
        <w:t xml:space="preserve">underbygge </w:t>
      </w:r>
      <w:r w:rsidRPr="00056B62" w:rsidR="0018755E">
        <w:rPr>
          <w:rFonts w:ascii="Calibri" w:hAnsi="Calibri" w:cs="Calibri"/>
          <w:color w:val="000000"/>
          <w:sz w:val="24"/>
          <w:szCs w:val="24"/>
        </w:rPr>
        <w:t xml:space="preserve">og forklare </w:t>
      </w:r>
      <w:r w:rsidRPr="00056B62" w:rsidR="004C6E5F">
        <w:rPr>
          <w:rFonts w:ascii="Calibri" w:hAnsi="Calibri" w:cs="Calibri"/>
          <w:color w:val="000000"/>
          <w:sz w:val="24"/>
          <w:szCs w:val="24"/>
        </w:rPr>
        <w:t>foreslåtte</w:t>
      </w:r>
      <w:r w:rsidRPr="00056B62" w:rsidR="001F3195">
        <w:rPr>
          <w:rFonts w:ascii="Calibri" w:hAnsi="Calibri" w:cs="Calibri"/>
          <w:color w:val="000000"/>
          <w:sz w:val="24"/>
          <w:szCs w:val="24"/>
        </w:rPr>
        <w:t xml:space="preserve"> nye verktøy og</w:t>
      </w:r>
      <w:r w:rsidRPr="00056B62" w:rsidR="004C6E5F">
        <w:rPr>
          <w:rFonts w:ascii="Calibri" w:hAnsi="Calibri" w:cs="Calibri"/>
          <w:color w:val="000000"/>
          <w:sz w:val="24"/>
          <w:szCs w:val="24"/>
        </w:rPr>
        <w:t xml:space="preserve"> revisjoner og endringer </w:t>
      </w:r>
      <w:r w:rsidRPr="00056B62" w:rsidR="007420A9">
        <w:rPr>
          <w:rFonts w:ascii="Calibri" w:hAnsi="Calibri" w:cs="Calibri"/>
          <w:color w:val="000000"/>
          <w:sz w:val="24"/>
          <w:szCs w:val="24"/>
        </w:rPr>
        <w:t>som foreslås i eksisterende verktøy.</w:t>
      </w:r>
      <w:r w:rsidRPr="0098068E" w:rsidR="003D7F06">
        <w:rPr>
          <w:rFonts w:ascii="Calibri" w:hAnsi="Calibri" w:eastAsia="Century Gothic" w:cs="Calibri"/>
        </w:rPr>
        <w:br w:type="page"/>
      </w:r>
    </w:p>
    <w:p w:rsidR="00634AD0" w:rsidP="00887F53" w:rsidRDefault="00634AD0" w14:paraId="363D03A5" w14:textId="6C8D7A36">
      <w:pPr>
        <w:pStyle w:val="Heading1"/>
        <w:spacing w:before="0" w:after="100" w:afterAutospacing="1"/>
        <w:jc w:val="left"/>
        <w:rPr>
          <w:rFonts w:ascii="Calibri" w:hAnsi="Calibri" w:eastAsia="Century Gothic" w:cs="Calibri"/>
          <w:b/>
          <w:bCs/>
          <w:color w:val="000000" w:themeColor="text1"/>
          <w:sz w:val="32"/>
          <w:szCs w:val="32"/>
        </w:rPr>
      </w:pPr>
      <w:bookmarkStart w:name="_Toc177644203" w:id="2"/>
      <w:r w:rsidRPr="003B63E9">
        <w:rPr>
          <w:rFonts w:ascii="Calibri" w:hAnsi="Calibri" w:eastAsia="Century Gothic" w:cs="Calibri"/>
          <w:b/>
          <w:bCs/>
          <w:color w:val="000000" w:themeColor="text1"/>
          <w:sz w:val="32"/>
          <w:szCs w:val="32"/>
        </w:rPr>
        <w:t>2. Organisering</w:t>
      </w:r>
      <w:bookmarkEnd w:id="2"/>
    </w:p>
    <w:p w:rsidRPr="003B63E9" w:rsidR="005C25A4" w:rsidP="698D3EC3" w:rsidRDefault="005C25A4" w14:paraId="376CA089" w14:textId="38BBD625">
      <w:pPr>
        <w:spacing w:after="100" w:afterAutospacing="1" w:line="240" w:lineRule="auto"/>
        <w:rPr>
          <w:rFonts w:ascii="Calibri" w:hAnsi="Calibri" w:cs="Calibri"/>
          <w:color w:val="000000"/>
          <w:sz w:val="24"/>
          <w:szCs w:val="24"/>
        </w:rPr>
      </w:pPr>
      <w:r w:rsidRPr="698D3EC3">
        <w:rPr>
          <w:rFonts w:ascii="Calibri" w:hAnsi="Calibri" w:cs="Calibri"/>
          <w:color w:val="000000" w:themeColor="text1"/>
          <w:sz w:val="24"/>
          <w:szCs w:val="24"/>
        </w:rPr>
        <w:t>Prosjekteiere har vært Innovasjon Norge, Telemark fylkeskommune og Innlandet fylkeskommune. Innovasjon Norge har vært oppdragsgiver, med Anne Helgesen som prosjektansvarlig.</w:t>
      </w:r>
      <w:r w:rsidRPr="698D3EC3" w:rsidR="41BAE6D0">
        <w:rPr>
          <w:rFonts w:ascii="Calibri" w:hAnsi="Calibri" w:cs="Calibri"/>
          <w:color w:val="000000" w:themeColor="text1"/>
          <w:sz w:val="24"/>
          <w:szCs w:val="24"/>
        </w:rPr>
        <w:t xml:space="preserve"> </w:t>
      </w:r>
      <w:r w:rsidRPr="698D3EC3">
        <w:rPr>
          <w:rFonts w:ascii="Calibri" w:hAnsi="Calibri" w:cs="Calibri"/>
          <w:color w:val="000000" w:themeColor="text1"/>
          <w:sz w:val="24"/>
          <w:szCs w:val="24"/>
        </w:rPr>
        <w:t xml:space="preserve">Styringsgruppa har hatt følgende sammensetting: </w:t>
      </w:r>
    </w:p>
    <w:p w:rsidRPr="003B63E9" w:rsidR="005C25A4" w:rsidP="00887F53" w:rsidRDefault="005C25A4" w14:paraId="5D576C8D" w14:textId="77777777">
      <w:pPr>
        <w:pStyle w:val="ListParagraph"/>
        <w:numPr>
          <w:ilvl w:val="0"/>
          <w:numId w:val="34"/>
        </w:numPr>
        <w:spacing w:after="100" w:afterAutospacing="1" w:line="240" w:lineRule="auto"/>
        <w:rPr>
          <w:rFonts w:ascii="Calibri" w:hAnsi="Calibri" w:cs="Calibri"/>
          <w:color w:val="000000"/>
          <w:sz w:val="24"/>
          <w:szCs w:val="24"/>
        </w:rPr>
      </w:pPr>
      <w:r w:rsidRPr="003B63E9">
        <w:rPr>
          <w:rFonts w:ascii="Calibri" w:hAnsi="Calibri" w:cs="Calibri"/>
          <w:color w:val="000000"/>
          <w:sz w:val="24"/>
          <w:szCs w:val="24"/>
        </w:rPr>
        <w:t>Anne Helgesen, Innovasjon Norge</w:t>
      </w:r>
    </w:p>
    <w:p w:rsidRPr="003B63E9" w:rsidR="005C25A4" w:rsidP="00887F53" w:rsidRDefault="005C25A4" w14:paraId="7DEC53AE" w14:textId="77777777">
      <w:pPr>
        <w:pStyle w:val="ListParagraph"/>
        <w:numPr>
          <w:ilvl w:val="0"/>
          <w:numId w:val="34"/>
        </w:numPr>
        <w:spacing w:after="100" w:afterAutospacing="1" w:line="240" w:lineRule="auto"/>
        <w:rPr>
          <w:rFonts w:ascii="Calibri" w:hAnsi="Calibri" w:cs="Calibri"/>
          <w:color w:val="000000"/>
          <w:sz w:val="24"/>
          <w:szCs w:val="24"/>
        </w:rPr>
      </w:pPr>
      <w:r w:rsidRPr="003B63E9">
        <w:rPr>
          <w:rFonts w:ascii="Calibri" w:hAnsi="Calibri" w:cs="Calibri"/>
          <w:color w:val="000000"/>
          <w:sz w:val="24"/>
          <w:szCs w:val="24"/>
        </w:rPr>
        <w:t xml:space="preserve">Hans Jacob Edvardsen, Telemark fylkeskommune </w:t>
      </w:r>
    </w:p>
    <w:p w:rsidRPr="003B63E9" w:rsidR="005C25A4" w:rsidP="00887F53" w:rsidRDefault="005C25A4" w14:paraId="6E534114" w14:textId="77777777">
      <w:pPr>
        <w:pStyle w:val="ListParagraph"/>
        <w:numPr>
          <w:ilvl w:val="0"/>
          <w:numId w:val="34"/>
        </w:numPr>
        <w:spacing w:after="100" w:afterAutospacing="1" w:line="240" w:lineRule="auto"/>
        <w:rPr>
          <w:rFonts w:ascii="Calibri" w:hAnsi="Calibri" w:cs="Calibri"/>
          <w:color w:val="000000"/>
          <w:sz w:val="24"/>
          <w:szCs w:val="24"/>
        </w:rPr>
      </w:pPr>
      <w:r w:rsidRPr="003B63E9">
        <w:rPr>
          <w:rFonts w:ascii="Calibri" w:hAnsi="Calibri" w:cs="Calibri"/>
          <w:color w:val="000000"/>
          <w:sz w:val="24"/>
          <w:szCs w:val="24"/>
        </w:rPr>
        <w:t>Dag Arne Henriksen, Innlandet fylkeskommune</w:t>
      </w:r>
    </w:p>
    <w:p w:rsidRPr="003B63E9" w:rsidR="005C25A4" w:rsidP="00887F53" w:rsidRDefault="005C25A4" w14:paraId="0AF49AAC" w14:textId="77777777">
      <w:pPr>
        <w:pStyle w:val="ListParagraph"/>
        <w:numPr>
          <w:ilvl w:val="0"/>
          <w:numId w:val="34"/>
        </w:numPr>
        <w:spacing w:after="100" w:afterAutospacing="1" w:line="240" w:lineRule="auto"/>
        <w:rPr>
          <w:rFonts w:ascii="Calibri" w:hAnsi="Calibri" w:cs="Calibri"/>
          <w:color w:val="000000"/>
          <w:sz w:val="24"/>
          <w:szCs w:val="24"/>
        </w:rPr>
      </w:pPr>
      <w:r w:rsidRPr="003B63E9">
        <w:rPr>
          <w:rFonts w:ascii="Calibri" w:hAnsi="Calibri" w:cs="Calibri"/>
          <w:color w:val="000000"/>
          <w:sz w:val="24"/>
          <w:szCs w:val="24"/>
        </w:rPr>
        <w:t xml:space="preserve">Torbjørn </w:t>
      </w:r>
      <w:proofErr w:type="spellStart"/>
      <w:r w:rsidRPr="003B63E9">
        <w:rPr>
          <w:rFonts w:ascii="Calibri" w:hAnsi="Calibri" w:cs="Calibri"/>
          <w:color w:val="000000"/>
          <w:sz w:val="24"/>
          <w:szCs w:val="24"/>
        </w:rPr>
        <w:t>Wekre</w:t>
      </w:r>
      <w:proofErr w:type="spellEnd"/>
      <w:r w:rsidRPr="003B63E9">
        <w:rPr>
          <w:rFonts w:ascii="Calibri" w:hAnsi="Calibri" w:cs="Calibri"/>
          <w:color w:val="000000"/>
          <w:sz w:val="24"/>
          <w:szCs w:val="24"/>
        </w:rPr>
        <w:t>, Distriktssenteret</w:t>
      </w:r>
    </w:p>
    <w:p w:rsidRPr="003B63E9" w:rsidR="005C25A4" w:rsidP="00887F53" w:rsidRDefault="005C25A4" w14:paraId="64DE7C71" w14:textId="77777777">
      <w:pPr>
        <w:pStyle w:val="ListParagraph"/>
        <w:numPr>
          <w:ilvl w:val="0"/>
          <w:numId w:val="34"/>
        </w:numPr>
        <w:spacing w:after="100" w:afterAutospacing="1" w:line="240" w:lineRule="auto"/>
        <w:rPr>
          <w:rFonts w:ascii="Calibri" w:hAnsi="Calibri" w:cs="Calibri"/>
          <w:color w:val="000000"/>
          <w:sz w:val="24"/>
          <w:szCs w:val="24"/>
        </w:rPr>
      </w:pPr>
      <w:r w:rsidRPr="003B63E9">
        <w:rPr>
          <w:rFonts w:ascii="Calibri" w:hAnsi="Calibri" w:cs="Calibri"/>
          <w:color w:val="000000"/>
          <w:sz w:val="24"/>
          <w:szCs w:val="24"/>
        </w:rPr>
        <w:t>Sunniva Jonassen Fjelde, Innovasjon Norge</w:t>
      </w:r>
    </w:p>
    <w:p w:rsidRPr="00887F53" w:rsidR="005C25A4" w:rsidP="00887F53" w:rsidRDefault="005C25A4" w14:paraId="5D38EEF7" w14:textId="2B356514">
      <w:pPr>
        <w:pStyle w:val="ListParagraph"/>
        <w:numPr>
          <w:ilvl w:val="0"/>
          <w:numId w:val="34"/>
        </w:numPr>
        <w:spacing w:after="100" w:afterAutospacing="1" w:line="240" w:lineRule="auto"/>
        <w:rPr>
          <w:rFonts w:ascii="Calibri" w:hAnsi="Calibri" w:cs="Calibri"/>
          <w:color w:val="000000"/>
          <w:sz w:val="24"/>
          <w:szCs w:val="24"/>
        </w:rPr>
      </w:pPr>
      <w:r w:rsidRPr="003B63E9">
        <w:rPr>
          <w:rFonts w:ascii="Calibri" w:hAnsi="Calibri" w:cs="Calibri"/>
          <w:color w:val="000000"/>
          <w:sz w:val="24"/>
          <w:szCs w:val="24"/>
        </w:rPr>
        <w:t xml:space="preserve">Bente Boye Lund, </w:t>
      </w:r>
      <w:proofErr w:type="spellStart"/>
      <w:r w:rsidRPr="003B63E9">
        <w:rPr>
          <w:rFonts w:ascii="Calibri" w:hAnsi="Calibri" w:cs="Calibri"/>
          <w:color w:val="000000"/>
          <w:sz w:val="24"/>
          <w:szCs w:val="24"/>
        </w:rPr>
        <w:t>KDD</w:t>
      </w:r>
      <w:proofErr w:type="spellEnd"/>
    </w:p>
    <w:p w:rsidRPr="003B63E9" w:rsidR="005C25A4" w:rsidP="00887F53" w:rsidRDefault="005C25A4" w14:paraId="335381B7" w14:textId="22A5D3D2">
      <w:pPr>
        <w:shd w:val="clear" w:color="auto" w:fill="FFFFFF" w:themeFill="background1"/>
        <w:spacing w:after="100" w:afterAutospacing="1" w:line="240" w:lineRule="auto"/>
        <w:rPr>
          <w:rFonts w:ascii="Calibri" w:hAnsi="Calibri" w:cs="Calibri"/>
          <w:sz w:val="24"/>
          <w:szCs w:val="24"/>
        </w:rPr>
      </w:pPr>
      <w:r w:rsidRPr="003B63E9">
        <w:rPr>
          <w:rFonts w:ascii="Calibri" w:hAnsi="Calibri" w:cs="Calibri"/>
          <w:sz w:val="24"/>
          <w:szCs w:val="24"/>
        </w:rPr>
        <w:t xml:space="preserve">Prosjektet er blitt ledet av Knut </w:t>
      </w:r>
      <w:proofErr w:type="spellStart"/>
      <w:r w:rsidRPr="003B63E9">
        <w:rPr>
          <w:rFonts w:ascii="Calibri" w:hAnsi="Calibri" w:cs="Calibri"/>
          <w:sz w:val="24"/>
          <w:szCs w:val="24"/>
        </w:rPr>
        <w:t>Baglo</w:t>
      </w:r>
      <w:proofErr w:type="spellEnd"/>
      <w:r w:rsidRPr="003B63E9">
        <w:rPr>
          <w:rFonts w:ascii="Calibri" w:hAnsi="Calibri" w:cs="Calibri"/>
          <w:sz w:val="24"/>
          <w:szCs w:val="24"/>
        </w:rPr>
        <w:t xml:space="preserve"> fra Proneo innenfor den rammeavtale Innovasjon Norge har med godkjente konsulenter. Tore </w:t>
      </w:r>
      <w:proofErr w:type="spellStart"/>
      <w:r w:rsidRPr="003B63E9">
        <w:rPr>
          <w:rFonts w:ascii="Calibri" w:hAnsi="Calibri" w:cs="Calibri"/>
          <w:sz w:val="24"/>
          <w:szCs w:val="24"/>
        </w:rPr>
        <w:t>Svartås</w:t>
      </w:r>
      <w:proofErr w:type="spellEnd"/>
      <w:r w:rsidRPr="003B63E9">
        <w:rPr>
          <w:rFonts w:ascii="Calibri" w:hAnsi="Calibri" w:cs="Calibri"/>
          <w:sz w:val="24"/>
          <w:szCs w:val="24"/>
        </w:rPr>
        <w:t xml:space="preserve"> fra Proneo samt Harald Husabø og Bård Vestøl Birkedal, begge </w:t>
      </w:r>
      <w:proofErr w:type="spellStart"/>
      <w:r w:rsidRPr="003B63E9">
        <w:rPr>
          <w:rFonts w:ascii="Calibri" w:hAnsi="Calibri" w:cs="Calibri"/>
          <w:sz w:val="24"/>
          <w:szCs w:val="24"/>
        </w:rPr>
        <w:t>BDO</w:t>
      </w:r>
      <w:proofErr w:type="spellEnd"/>
      <w:r w:rsidRPr="003B63E9">
        <w:rPr>
          <w:rFonts w:ascii="Calibri" w:hAnsi="Calibri" w:cs="Calibri"/>
          <w:sz w:val="24"/>
          <w:szCs w:val="24"/>
        </w:rPr>
        <w:t>, har inngått i prosjektteamet.</w:t>
      </w:r>
    </w:p>
    <w:p w:rsidRPr="003B63E9" w:rsidR="005C25A4" w:rsidP="00887F53" w:rsidRDefault="005C25A4" w14:paraId="21E9751F" w14:textId="5B6A2560">
      <w:pPr>
        <w:shd w:val="clear" w:color="auto" w:fill="FFFFFF" w:themeFill="background1"/>
        <w:spacing w:after="100" w:afterAutospacing="1" w:line="240" w:lineRule="auto"/>
        <w:rPr>
          <w:rFonts w:ascii="Calibri" w:hAnsi="Calibri" w:cs="Calibri"/>
          <w:sz w:val="24"/>
          <w:szCs w:val="24"/>
        </w:rPr>
      </w:pPr>
      <w:r w:rsidRPr="003B63E9">
        <w:rPr>
          <w:rFonts w:ascii="Calibri" w:hAnsi="Calibri" w:cs="Calibri"/>
          <w:sz w:val="24"/>
          <w:szCs w:val="24"/>
        </w:rPr>
        <w:t>Prosjektorganisasjonen har i tillegg bestått av en ressursgruppe sammensatt av representanter fra de to fylkeskommunene, Panda analyse, Distriktssenteret og omstillingskommunene Sel, Nordre Land, Kragerø, Drangedal, Kviteseid</w:t>
      </w:r>
      <w:r w:rsidRPr="003B63E9" w:rsidR="00E910F6">
        <w:rPr>
          <w:rFonts w:ascii="Calibri" w:hAnsi="Calibri" w:cs="Calibri"/>
          <w:sz w:val="24"/>
          <w:szCs w:val="24"/>
        </w:rPr>
        <w:t xml:space="preserve">, </w:t>
      </w:r>
      <w:r w:rsidRPr="003B63E9">
        <w:rPr>
          <w:rFonts w:ascii="Calibri" w:hAnsi="Calibri" w:cs="Calibri"/>
          <w:sz w:val="24"/>
          <w:szCs w:val="24"/>
        </w:rPr>
        <w:t>Nissedal.</w:t>
      </w:r>
      <w:r w:rsidRPr="003B63E9" w:rsidR="00E910F6">
        <w:rPr>
          <w:rFonts w:ascii="Calibri" w:hAnsi="Calibri" w:cs="Calibri"/>
          <w:sz w:val="24"/>
          <w:szCs w:val="24"/>
        </w:rPr>
        <w:t xml:space="preserve"> Og Bygland</w:t>
      </w:r>
      <w:r w:rsidRPr="003B63E9" w:rsidR="00BE4AE7">
        <w:rPr>
          <w:rFonts w:ascii="Calibri" w:hAnsi="Calibri" w:cs="Calibri"/>
          <w:sz w:val="24"/>
          <w:szCs w:val="24"/>
        </w:rPr>
        <w:t>.</w:t>
      </w:r>
      <w:r w:rsidRPr="003B63E9">
        <w:rPr>
          <w:rFonts w:ascii="Calibri" w:hAnsi="Calibri" w:cs="Calibri"/>
          <w:sz w:val="24"/>
          <w:szCs w:val="24"/>
        </w:rPr>
        <w:t xml:space="preserve"> Ressursgruppe har ved enkelte anledninger blitt supplert ytterligere.</w:t>
      </w:r>
    </w:p>
    <w:p w:rsidRPr="003B63E9" w:rsidR="00054978" w:rsidP="00887F53" w:rsidRDefault="005C25A4" w14:paraId="691F4ABA" w14:textId="44410D8E">
      <w:pPr>
        <w:shd w:val="clear" w:color="auto" w:fill="FFFFFF" w:themeFill="background1"/>
        <w:spacing w:after="100" w:afterAutospacing="1" w:line="240" w:lineRule="auto"/>
        <w:rPr>
          <w:rFonts w:ascii="Calibri" w:hAnsi="Calibri" w:cs="Calibri"/>
          <w:sz w:val="24"/>
          <w:szCs w:val="24"/>
        </w:rPr>
      </w:pPr>
      <w:r w:rsidRPr="003B63E9">
        <w:rPr>
          <w:rFonts w:ascii="Calibri" w:hAnsi="Calibri" w:cs="Calibri"/>
          <w:sz w:val="24"/>
          <w:szCs w:val="24"/>
        </w:rPr>
        <w:t>Programledere og ressurspersoner i omstillingskommuner har fungert som referansegruppe via Innovasjon Norges «kaffeprater».</w:t>
      </w:r>
    </w:p>
    <w:p w:rsidRPr="0098068E" w:rsidR="00D554A6" w:rsidP="00887F53" w:rsidRDefault="00D554A6" w14:paraId="38E2A9B4" w14:textId="243FC31B">
      <w:pPr>
        <w:spacing w:after="100" w:afterAutospacing="1" w:line="240" w:lineRule="auto"/>
        <w:rPr>
          <w:rFonts w:ascii="Calibri" w:hAnsi="Calibri" w:cs="Calibri"/>
        </w:rPr>
      </w:pPr>
    </w:p>
    <w:p w:rsidRPr="00F91404" w:rsidR="002D1CBE" w:rsidP="00887F53" w:rsidRDefault="000E04C2" w14:paraId="0BBC939D" w14:textId="1853CC31">
      <w:pPr>
        <w:pStyle w:val="Heading1"/>
        <w:spacing w:before="0" w:after="100" w:afterAutospacing="1"/>
        <w:jc w:val="left"/>
        <w:rPr>
          <w:rFonts w:ascii="Calibri" w:hAnsi="Calibri" w:eastAsia="Century Gothic" w:cs="Calibri"/>
          <w:b/>
          <w:bCs/>
          <w:color w:val="000000" w:themeColor="text1"/>
          <w:sz w:val="32"/>
          <w:szCs w:val="32"/>
        </w:rPr>
      </w:pPr>
      <w:r w:rsidRPr="74EB27AF" w:rsidDel="00946F80">
        <w:rPr>
          <w:rFonts w:ascii="Calibri" w:hAnsi="Calibri" w:cs="Calibri"/>
        </w:rPr>
        <w:br w:type="page"/>
      </w:r>
      <w:bookmarkStart w:name="_Toc177644204" w:id="3"/>
      <w:r w:rsidRPr="74EB27AF" w:rsidR="00655D77">
        <w:rPr>
          <w:rFonts w:ascii="Calibri" w:hAnsi="Calibri" w:eastAsia="Century Gothic" w:cs="Calibri"/>
          <w:b/>
          <w:color w:val="000000" w:themeColor="text1"/>
          <w:sz w:val="32"/>
          <w:szCs w:val="32"/>
        </w:rPr>
        <w:t>3</w:t>
      </w:r>
      <w:r w:rsidRPr="74EB27AF" w:rsidR="00744AA6">
        <w:rPr>
          <w:rFonts w:ascii="Calibri" w:hAnsi="Calibri" w:eastAsia="Century Gothic" w:cs="Calibri"/>
          <w:b/>
          <w:color w:val="000000" w:themeColor="text1"/>
          <w:sz w:val="32"/>
          <w:szCs w:val="32"/>
        </w:rPr>
        <w:t xml:space="preserve">. </w:t>
      </w:r>
      <w:r w:rsidRPr="74EB27AF" w:rsidR="005245CF">
        <w:rPr>
          <w:rFonts w:ascii="Calibri" w:hAnsi="Calibri" w:eastAsia="Century Gothic" w:cs="Calibri"/>
          <w:b/>
          <w:color w:val="000000" w:themeColor="text1"/>
          <w:sz w:val="32"/>
          <w:szCs w:val="32"/>
        </w:rPr>
        <w:t>Pilotprosjektet</w:t>
      </w:r>
      <w:bookmarkEnd w:id="3"/>
    </w:p>
    <w:p w:rsidRPr="00E05FEB" w:rsidR="002D1CBE" w:rsidP="00887F53" w:rsidRDefault="00655D77" w14:paraId="344E0EC0" w14:textId="68D82E2E">
      <w:pPr>
        <w:pStyle w:val="Heading2"/>
        <w:spacing w:before="0" w:after="100" w:afterAutospacing="1"/>
        <w:jc w:val="left"/>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name="_Toc177644205" w:id="4"/>
      <w:r w:rsidRPr="00E05FEB">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w:t>
      </w:r>
      <w:r w:rsidRPr="00E05FEB" w:rsidR="002D1CBE">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 Prosjektmål</w:t>
      </w:r>
      <w:bookmarkEnd w:id="4"/>
    </w:p>
    <w:p w:rsidRPr="003B63E9" w:rsidR="009E3A27" w:rsidP="698D3EC3" w:rsidRDefault="009E3A27" w14:paraId="633B4F13" w14:textId="57808FAD">
      <w:pPr>
        <w:shd w:val="clear" w:color="auto" w:fill="FFFFFF" w:themeFill="background1"/>
        <w:spacing w:after="100" w:afterAutospacing="1" w:line="240" w:lineRule="auto"/>
        <w:rPr>
          <w:rFonts w:ascii="Calibri" w:hAnsi="Calibri" w:cs="Calibri"/>
          <w:sz w:val="24"/>
          <w:szCs w:val="24"/>
        </w:rPr>
      </w:pPr>
      <w:r w:rsidRPr="698D3EC3">
        <w:rPr>
          <w:rFonts w:ascii="Calibri" w:hAnsi="Calibri" w:cs="Calibri"/>
          <w:sz w:val="24"/>
          <w:szCs w:val="24"/>
        </w:rPr>
        <w:t>Målet med prosjektet har vært å utvikle og prøve ut metoder og verktøy som bidrar til å utvikle og måle omstillingskommunenes utviklingsevne.</w:t>
      </w:r>
      <w:r w:rsidRPr="698D3EC3" w:rsidR="1B39CF67">
        <w:rPr>
          <w:rFonts w:ascii="Calibri" w:hAnsi="Calibri" w:cs="Calibri"/>
          <w:sz w:val="24"/>
          <w:szCs w:val="24"/>
        </w:rPr>
        <w:t xml:space="preserve"> </w:t>
      </w:r>
      <w:r w:rsidRPr="698D3EC3">
        <w:rPr>
          <w:rFonts w:ascii="Calibri" w:hAnsi="Calibri" w:cs="Calibri"/>
          <w:sz w:val="24"/>
          <w:szCs w:val="24"/>
        </w:rPr>
        <w:t>Prosjektet har hatt fø</w:t>
      </w:r>
      <w:r w:rsidRPr="698D3EC3" w:rsidR="00A25483">
        <w:rPr>
          <w:rFonts w:ascii="Calibri" w:hAnsi="Calibri" w:cs="Calibri"/>
          <w:sz w:val="24"/>
          <w:szCs w:val="24"/>
        </w:rPr>
        <w:t>lgende delmål:</w:t>
      </w:r>
    </w:p>
    <w:p w:rsidRPr="003B63E9" w:rsidR="009E3A27" w:rsidP="00887F53" w:rsidRDefault="009E3A27" w14:paraId="442A4A51" w14:textId="77777777">
      <w:pPr>
        <w:pStyle w:val="ListParagraph"/>
        <w:numPr>
          <w:ilvl w:val="0"/>
          <w:numId w:val="6"/>
        </w:numPr>
        <w:shd w:val="clear" w:color="auto" w:fill="FFFFFF" w:themeFill="background1"/>
        <w:spacing w:after="100" w:afterAutospacing="1" w:line="240" w:lineRule="auto"/>
        <w:rPr>
          <w:rFonts w:ascii="Calibri" w:hAnsi="Calibri" w:cs="Calibri"/>
          <w:sz w:val="24"/>
          <w:szCs w:val="24"/>
        </w:rPr>
      </w:pPr>
      <w:r w:rsidRPr="003B63E9">
        <w:rPr>
          <w:rFonts w:ascii="Calibri" w:hAnsi="Calibri" w:cs="Calibri"/>
          <w:sz w:val="24"/>
          <w:szCs w:val="24"/>
        </w:rPr>
        <w:t>Utvikle begrepsapparat for «utviklingsevne» og hvilke måltemaer som skal brukes i Regional omstilling</w:t>
      </w:r>
    </w:p>
    <w:p w:rsidRPr="003B63E9" w:rsidR="009E3A27" w:rsidP="00887F53" w:rsidRDefault="009E3A27" w14:paraId="2571CBC9" w14:textId="77777777">
      <w:pPr>
        <w:pStyle w:val="ListParagraph"/>
        <w:numPr>
          <w:ilvl w:val="0"/>
          <w:numId w:val="6"/>
        </w:numPr>
        <w:shd w:val="clear" w:color="auto" w:fill="FFFFFF" w:themeFill="background1"/>
        <w:spacing w:after="100" w:afterAutospacing="1" w:line="240" w:lineRule="auto"/>
        <w:rPr>
          <w:rFonts w:ascii="Calibri" w:hAnsi="Calibri" w:cs="Calibri"/>
          <w:sz w:val="24"/>
          <w:szCs w:val="24"/>
        </w:rPr>
      </w:pPr>
      <w:r w:rsidRPr="003B63E9">
        <w:rPr>
          <w:rFonts w:ascii="Calibri" w:hAnsi="Calibri" w:cs="Calibri"/>
          <w:sz w:val="24"/>
          <w:szCs w:val="24"/>
        </w:rPr>
        <w:t>Utvikle, prøve ut og evaluere måleparameter og indikatorer for utviklingsevne</w:t>
      </w:r>
    </w:p>
    <w:p w:rsidRPr="003B63E9" w:rsidR="009E3A27" w:rsidP="00887F53" w:rsidRDefault="009E3A27" w14:paraId="19A3A701" w14:textId="77777777">
      <w:pPr>
        <w:pStyle w:val="ListParagraph"/>
        <w:numPr>
          <w:ilvl w:val="0"/>
          <w:numId w:val="6"/>
        </w:numPr>
        <w:shd w:val="clear" w:color="auto" w:fill="FFFFFF" w:themeFill="background1"/>
        <w:spacing w:after="100" w:afterAutospacing="1" w:line="240" w:lineRule="auto"/>
        <w:rPr>
          <w:rFonts w:ascii="Calibri" w:hAnsi="Calibri" w:cs="Calibri"/>
          <w:sz w:val="24"/>
          <w:szCs w:val="24"/>
        </w:rPr>
      </w:pPr>
      <w:r w:rsidRPr="003B63E9">
        <w:rPr>
          <w:rFonts w:ascii="Calibri" w:hAnsi="Calibri" w:cs="Calibri"/>
          <w:sz w:val="24"/>
          <w:szCs w:val="24"/>
        </w:rPr>
        <w:t>Utarbeide forslag til endring og revidering av eksisterende verktøy:</w:t>
      </w:r>
    </w:p>
    <w:p w:rsidRPr="003B63E9" w:rsidR="009E3A27" w:rsidP="698D3EC3" w:rsidRDefault="009E3A27" w14:paraId="364A81B1" w14:textId="77777777">
      <w:pPr>
        <w:pStyle w:val="ListParagraph"/>
        <w:numPr>
          <w:ilvl w:val="0"/>
          <w:numId w:val="3"/>
        </w:numPr>
        <w:shd w:val="clear" w:color="auto" w:fill="FFFFFF" w:themeFill="background1"/>
        <w:spacing w:after="100" w:afterAutospacing="1" w:line="240" w:lineRule="auto"/>
        <w:rPr>
          <w:rFonts w:ascii="Calibri" w:hAnsi="Calibri" w:cs="Calibri"/>
          <w:sz w:val="24"/>
          <w:szCs w:val="24"/>
        </w:rPr>
      </w:pPr>
      <w:r w:rsidRPr="698D3EC3">
        <w:rPr>
          <w:rFonts w:ascii="Calibri" w:hAnsi="Calibri" w:cs="Calibri"/>
          <w:sz w:val="24"/>
          <w:szCs w:val="24"/>
        </w:rPr>
        <w:t>Panda omstillingsmodul</w:t>
      </w:r>
    </w:p>
    <w:p w:rsidRPr="003B63E9" w:rsidR="009E3A27" w:rsidP="698D3EC3" w:rsidRDefault="009E3A27" w14:paraId="635E4335" w14:textId="77777777">
      <w:pPr>
        <w:pStyle w:val="ListParagraph"/>
        <w:numPr>
          <w:ilvl w:val="0"/>
          <w:numId w:val="3"/>
        </w:numPr>
        <w:shd w:val="clear" w:color="auto" w:fill="FFFFFF" w:themeFill="background1"/>
        <w:spacing w:after="100" w:afterAutospacing="1" w:line="240" w:lineRule="auto"/>
        <w:rPr>
          <w:rFonts w:ascii="Calibri" w:hAnsi="Calibri" w:cs="Calibri"/>
          <w:sz w:val="24"/>
          <w:szCs w:val="24"/>
        </w:rPr>
      </w:pPr>
      <w:r w:rsidRPr="698D3EC3">
        <w:rPr>
          <w:rFonts w:ascii="Calibri" w:hAnsi="Calibri" w:cs="Calibri"/>
          <w:sz w:val="24"/>
          <w:szCs w:val="24"/>
        </w:rPr>
        <w:t>Panda utviklingsanalyse</w:t>
      </w:r>
    </w:p>
    <w:p w:rsidRPr="003B63E9" w:rsidR="009E3A27" w:rsidP="698D3EC3" w:rsidRDefault="00250145" w14:paraId="32453547" w14:textId="09DA1D7D">
      <w:pPr>
        <w:pStyle w:val="ListParagraph"/>
        <w:numPr>
          <w:ilvl w:val="0"/>
          <w:numId w:val="3"/>
        </w:numPr>
        <w:shd w:val="clear" w:color="auto" w:fill="FFFFFF" w:themeFill="background1"/>
        <w:spacing w:after="100" w:afterAutospacing="1" w:line="240" w:lineRule="auto"/>
        <w:rPr>
          <w:rFonts w:ascii="Calibri" w:hAnsi="Calibri" w:cs="Calibri"/>
          <w:sz w:val="24"/>
          <w:szCs w:val="24"/>
        </w:rPr>
      </w:pPr>
      <w:r w:rsidRPr="698D3EC3">
        <w:rPr>
          <w:rFonts w:ascii="Calibri" w:hAnsi="Calibri" w:cs="Calibri"/>
          <w:sz w:val="24"/>
          <w:szCs w:val="24"/>
        </w:rPr>
        <w:t>Programstatusvurderingen</w:t>
      </w:r>
    </w:p>
    <w:p w:rsidRPr="003B63E9" w:rsidR="009E3A27" w:rsidP="698D3EC3" w:rsidRDefault="009E3A27" w14:paraId="2419A349" w14:textId="77777777">
      <w:pPr>
        <w:pStyle w:val="ListParagraph"/>
        <w:numPr>
          <w:ilvl w:val="0"/>
          <w:numId w:val="3"/>
        </w:numPr>
        <w:shd w:val="clear" w:color="auto" w:fill="FFFFFF" w:themeFill="background1"/>
        <w:spacing w:after="100" w:afterAutospacing="1" w:line="240" w:lineRule="auto"/>
        <w:rPr>
          <w:rFonts w:ascii="Calibri" w:hAnsi="Calibri" w:cs="Calibri"/>
          <w:sz w:val="24"/>
          <w:szCs w:val="24"/>
        </w:rPr>
      </w:pPr>
      <w:r w:rsidRPr="698D3EC3">
        <w:rPr>
          <w:rFonts w:ascii="Calibri" w:hAnsi="Calibri" w:cs="Calibri"/>
          <w:sz w:val="24"/>
          <w:szCs w:val="24"/>
        </w:rPr>
        <w:t>Midtveisevalueringen</w:t>
      </w:r>
    </w:p>
    <w:p w:rsidRPr="003B63E9" w:rsidR="009E3A27" w:rsidP="4F01792A" w:rsidRDefault="009E3A27" w14:paraId="0699EDBB" w14:noSpellErr="1" w14:textId="4AB6DE59">
      <w:pPr>
        <w:pStyle w:val="ListParagraph"/>
        <w:numPr>
          <w:ilvl w:val="0"/>
          <w:numId w:val="3"/>
        </w:numPr>
        <w:shd w:val="clear" w:color="auto" w:fill="FFFFFF" w:themeFill="background1"/>
        <w:spacing w:after="100" w:afterAutospacing="on" w:line="240" w:lineRule="auto"/>
        <w:rPr>
          <w:rFonts w:ascii="Calibri" w:hAnsi="Calibri" w:cs="Calibri"/>
          <w:sz w:val="24"/>
          <w:szCs w:val="24"/>
        </w:rPr>
      </w:pPr>
      <w:r w:rsidRPr="4F01792A" w:rsidR="009E3A27">
        <w:rPr>
          <w:rFonts w:ascii="Calibri" w:hAnsi="Calibri" w:cs="Calibri"/>
          <w:sz w:val="24"/>
          <w:szCs w:val="24"/>
        </w:rPr>
        <w:t>R</w:t>
      </w:r>
      <w:r w:rsidRPr="4F01792A" w:rsidR="00250145">
        <w:rPr>
          <w:rFonts w:ascii="Calibri" w:hAnsi="Calibri" w:cs="Calibri"/>
          <w:sz w:val="24"/>
          <w:szCs w:val="24"/>
        </w:rPr>
        <w:t xml:space="preserve">egional </w:t>
      </w:r>
      <w:r w:rsidRPr="4F01792A" w:rsidR="009E3A27">
        <w:rPr>
          <w:rFonts w:ascii="Calibri" w:hAnsi="Calibri" w:cs="Calibri"/>
          <w:sz w:val="24"/>
          <w:szCs w:val="24"/>
        </w:rPr>
        <w:t>O</w:t>
      </w:r>
      <w:r w:rsidRPr="4F01792A" w:rsidR="00250145">
        <w:rPr>
          <w:rFonts w:ascii="Calibri" w:hAnsi="Calibri" w:cs="Calibri"/>
          <w:sz w:val="24"/>
          <w:szCs w:val="24"/>
        </w:rPr>
        <w:t>mstilling -</w:t>
      </w:r>
      <w:r w:rsidRPr="4F01792A" w:rsidR="009E3A27">
        <w:rPr>
          <w:rFonts w:ascii="Calibri" w:hAnsi="Calibri" w:cs="Calibri"/>
          <w:sz w:val="24"/>
          <w:szCs w:val="24"/>
        </w:rPr>
        <w:t xml:space="preserve"> slut</w:t>
      </w:r>
      <w:r w:rsidRPr="4F01792A" w:rsidR="00DD51D7">
        <w:rPr>
          <w:rFonts w:ascii="Calibri" w:hAnsi="Calibri" w:cs="Calibri"/>
          <w:sz w:val="24"/>
          <w:szCs w:val="24"/>
        </w:rPr>
        <w:t>tevaluering</w:t>
      </w:r>
    </w:p>
    <w:p w:rsidRPr="006000B9" w:rsidR="698D3EC3" w:rsidP="4F01792A" w:rsidRDefault="009E3A27" w14:paraId="1AD32F07" w14:noSpellErr="1" w14:textId="127F5278">
      <w:pPr>
        <w:pStyle w:val="ListParagraph"/>
        <w:numPr>
          <w:ilvl w:val="0"/>
          <w:numId w:val="6"/>
        </w:numPr>
        <w:shd w:val="clear" w:color="auto" w:fill="FFFFFF" w:themeFill="background1"/>
        <w:spacing w:after="100" w:afterAutospacing="on" w:line="240" w:lineRule="auto"/>
        <w:rPr>
          <w:rFonts w:ascii="Calibri" w:hAnsi="Calibri" w:cs="Calibri"/>
          <w:sz w:val="24"/>
          <w:szCs w:val="24"/>
        </w:rPr>
      </w:pPr>
      <w:r w:rsidRPr="4F01792A" w:rsidR="009E3A27">
        <w:rPr>
          <w:rFonts w:ascii="Calibri" w:hAnsi="Calibri" w:cs="Calibri"/>
          <w:sz w:val="24"/>
          <w:szCs w:val="24"/>
        </w:rPr>
        <w:t>Vurdere «post»- oppfølgingstiltak, metode og måleverktøy for omstillingskommuner/-regioner 3 år etter sluttevaluering.</w:t>
      </w:r>
    </w:p>
    <w:p w:rsidR="698D3EC3" w:rsidP="006000B9" w:rsidRDefault="0051419F" w14:paraId="30F72BC2" w14:textId="115D866D">
      <w:pPr>
        <w:spacing w:after="100" w:afterAutospacing="1" w:line="240" w:lineRule="auto"/>
        <w:rPr>
          <w:rFonts w:ascii="Calibri" w:hAnsi="Calibri" w:cs="Calibri"/>
          <w:sz w:val="24"/>
          <w:szCs w:val="24"/>
        </w:rPr>
      </w:pPr>
      <w:r w:rsidRPr="698D3EC3">
        <w:rPr>
          <w:rFonts w:ascii="Calibri" w:hAnsi="Calibri" w:cs="Calibri"/>
          <w:sz w:val="24"/>
          <w:szCs w:val="24"/>
        </w:rPr>
        <w:t xml:space="preserve">Den </w:t>
      </w:r>
      <w:r w:rsidRPr="698D3EC3" w:rsidR="009C3368">
        <w:rPr>
          <w:rFonts w:ascii="Calibri" w:hAnsi="Calibri" w:cs="Calibri"/>
          <w:sz w:val="24"/>
          <w:szCs w:val="24"/>
        </w:rPr>
        <w:t xml:space="preserve">ønskede </w:t>
      </w:r>
      <w:r w:rsidRPr="698D3EC3">
        <w:rPr>
          <w:rFonts w:ascii="Calibri" w:hAnsi="Calibri" w:cs="Calibri"/>
          <w:sz w:val="24"/>
          <w:szCs w:val="24"/>
        </w:rPr>
        <w:t>langsiktige effekten av prosjektet er større evne til tilpasning til skiftende forhold</w:t>
      </w:r>
      <w:r w:rsidRPr="698D3EC3" w:rsidR="674CB8FD">
        <w:rPr>
          <w:rFonts w:ascii="Calibri" w:hAnsi="Calibri" w:cs="Calibri"/>
          <w:sz w:val="24"/>
          <w:szCs w:val="24"/>
        </w:rPr>
        <w:t>,</w:t>
      </w:r>
      <w:r w:rsidRPr="698D3EC3">
        <w:rPr>
          <w:rFonts w:ascii="Calibri" w:hAnsi="Calibri" w:cs="Calibri"/>
          <w:sz w:val="24"/>
          <w:szCs w:val="24"/>
        </w:rPr>
        <w:t xml:space="preserve"> </w:t>
      </w:r>
      <w:r w:rsidRPr="698D3EC3" w:rsidR="3C9CBDBC">
        <w:rPr>
          <w:rFonts w:ascii="Calibri" w:hAnsi="Calibri" w:cs="Calibri"/>
          <w:sz w:val="24"/>
          <w:szCs w:val="24"/>
        </w:rPr>
        <w:t>samt</w:t>
      </w:r>
      <w:r w:rsidRPr="698D3EC3">
        <w:rPr>
          <w:rFonts w:ascii="Calibri" w:hAnsi="Calibri" w:cs="Calibri"/>
          <w:sz w:val="24"/>
          <w:szCs w:val="24"/>
        </w:rPr>
        <w:t xml:space="preserve"> økt kapasitet og kompetanse knyttet til kontinuerlig forbedring og innovasjon i omstillingskommuner/-regioner gjennom bedret utviklingsevne.</w:t>
      </w:r>
    </w:p>
    <w:p w:rsidRPr="003B63E9" w:rsidR="00A54B68" w:rsidP="698D3EC3" w:rsidRDefault="004F3162" w14:paraId="3CB8AE3B" w14:textId="5A055290">
      <w:pPr>
        <w:spacing w:after="100" w:afterAutospacing="1" w:line="240" w:lineRule="auto"/>
        <w:rPr>
          <w:rFonts w:ascii="Calibri" w:hAnsi="Calibri" w:cs="Calibri"/>
          <w:sz w:val="24"/>
          <w:szCs w:val="24"/>
        </w:rPr>
      </w:pPr>
      <w:r w:rsidRPr="698D3EC3">
        <w:rPr>
          <w:rFonts w:ascii="Calibri" w:hAnsi="Calibri" w:cs="Calibri"/>
          <w:sz w:val="24"/>
          <w:szCs w:val="24"/>
        </w:rPr>
        <w:t>Kommuner som gis omstillingsstatus av fylkeskommunen skal gjennom Regional omstilling gis mulighet til</w:t>
      </w:r>
      <w:r w:rsidRPr="698D3EC3" w:rsidR="01AEAFA7">
        <w:rPr>
          <w:rFonts w:ascii="Calibri" w:hAnsi="Calibri" w:cs="Calibri"/>
          <w:sz w:val="24"/>
          <w:szCs w:val="24"/>
        </w:rPr>
        <w:t>,</w:t>
      </w:r>
      <w:r w:rsidRPr="698D3EC3">
        <w:rPr>
          <w:rFonts w:ascii="Calibri" w:hAnsi="Calibri" w:cs="Calibri"/>
          <w:sz w:val="24"/>
          <w:szCs w:val="24"/>
        </w:rPr>
        <w:t xml:space="preserve"> og forutsetning for</w:t>
      </w:r>
      <w:r w:rsidRPr="698D3EC3" w:rsidR="57FB5351">
        <w:rPr>
          <w:rFonts w:ascii="Calibri" w:hAnsi="Calibri" w:cs="Calibri"/>
          <w:sz w:val="24"/>
          <w:szCs w:val="24"/>
        </w:rPr>
        <w:t>,</w:t>
      </w:r>
      <w:r w:rsidRPr="698D3EC3">
        <w:rPr>
          <w:rFonts w:ascii="Calibri" w:hAnsi="Calibri" w:cs="Calibri"/>
          <w:sz w:val="24"/>
          <w:szCs w:val="24"/>
        </w:rPr>
        <w:t xml:space="preserve"> å skape et utviklingsorientert og bærekraftig lokalsamfunn. Økt bevissthet om viktigheten av kontinuerlig forbedring av utviklingsevne i omstillingskommunene er avgjørende for at de skal lykkes i dette arbeidet.</w:t>
      </w:r>
    </w:p>
    <w:p w:rsidRPr="003B63E9" w:rsidR="004F3162" w:rsidP="698D3EC3" w:rsidRDefault="004F3162" w14:paraId="3E6E4C9E" w14:textId="0306BBF4">
      <w:pPr>
        <w:shd w:val="clear" w:color="auto" w:fill="FFFFFF" w:themeFill="background1"/>
        <w:spacing w:after="100" w:afterAutospacing="1" w:line="240" w:lineRule="auto"/>
        <w:rPr>
          <w:rFonts w:ascii="Calibri" w:hAnsi="Calibri" w:cs="Calibri"/>
          <w:sz w:val="24"/>
          <w:szCs w:val="24"/>
        </w:rPr>
      </w:pPr>
      <w:r w:rsidRPr="698D3EC3">
        <w:rPr>
          <w:rFonts w:ascii="Calibri" w:hAnsi="Calibri" w:cs="Calibri"/>
          <w:sz w:val="24"/>
          <w:szCs w:val="24"/>
        </w:rPr>
        <w:t>For at en skal lykkes med omstillingsarbeidet</w:t>
      </w:r>
      <w:r w:rsidRPr="698D3EC3" w:rsidR="357C1295">
        <w:rPr>
          <w:rFonts w:ascii="Calibri" w:hAnsi="Calibri" w:cs="Calibri"/>
          <w:sz w:val="24"/>
          <w:szCs w:val="24"/>
        </w:rPr>
        <w:t>,</w:t>
      </w:r>
      <w:r w:rsidRPr="698D3EC3">
        <w:rPr>
          <w:rFonts w:ascii="Calibri" w:hAnsi="Calibri" w:cs="Calibri"/>
          <w:sz w:val="24"/>
          <w:szCs w:val="24"/>
        </w:rPr>
        <w:t xml:space="preserve"> må Regional omstilling og de verktøy som tilbys</w:t>
      </w:r>
      <w:r w:rsidRPr="698D3EC3" w:rsidR="1428EB74">
        <w:rPr>
          <w:rFonts w:ascii="Calibri" w:hAnsi="Calibri" w:cs="Calibri"/>
          <w:sz w:val="24"/>
          <w:szCs w:val="24"/>
        </w:rPr>
        <w:t>,</w:t>
      </w:r>
      <w:r w:rsidRPr="698D3EC3">
        <w:rPr>
          <w:rFonts w:ascii="Calibri" w:hAnsi="Calibri" w:cs="Calibri"/>
          <w:sz w:val="24"/>
          <w:szCs w:val="24"/>
        </w:rPr>
        <w:t xml:space="preserve"> være relevant og bidra til ønsket utvikling. Metoder og verktøy som bidrar til å utvikle og måle endring i omstillingskommunenes utviklingsevne skal </w:t>
      </w:r>
      <w:proofErr w:type="gramStart"/>
      <w:r w:rsidRPr="698D3EC3">
        <w:rPr>
          <w:rFonts w:ascii="Calibri" w:hAnsi="Calibri" w:cs="Calibri"/>
          <w:sz w:val="24"/>
          <w:szCs w:val="24"/>
        </w:rPr>
        <w:t>implementeres</w:t>
      </w:r>
      <w:proofErr w:type="gramEnd"/>
      <w:r w:rsidRPr="698D3EC3">
        <w:rPr>
          <w:rFonts w:ascii="Calibri" w:hAnsi="Calibri" w:cs="Calibri"/>
          <w:sz w:val="24"/>
          <w:szCs w:val="24"/>
        </w:rPr>
        <w:t xml:space="preserve"> i</w:t>
      </w:r>
      <w:r w:rsidRPr="698D3EC3" w:rsidR="45CF31AC">
        <w:rPr>
          <w:rFonts w:ascii="Calibri" w:hAnsi="Calibri" w:cs="Calibri"/>
          <w:sz w:val="24"/>
          <w:szCs w:val="24"/>
        </w:rPr>
        <w:t>,</w:t>
      </w:r>
      <w:r w:rsidRPr="698D3EC3">
        <w:rPr>
          <w:rFonts w:ascii="Calibri" w:hAnsi="Calibri" w:cs="Calibri"/>
          <w:sz w:val="24"/>
          <w:szCs w:val="24"/>
        </w:rPr>
        <w:t xml:space="preserve"> og være en del av</w:t>
      </w:r>
      <w:r w:rsidRPr="698D3EC3" w:rsidR="2D91A2EB">
        <w:rPr>
          <w:rFonts w:ascii="Calibri" w:hAnsi="Calibri" w:cs="Calibri"/>
          <w:sz w:val="24"/>
          <w:szCs w:val="24"/>
        </w:rPr>
        <w:t>,</w:t>
      </w:r>
      <w:r w:rsidRPr="698D3EC3">
        <w:rPr>
          <w:rFonts w:ascii="Calibri" w:hAnsi="Calibri" w:cs="Calibri"/>
          <w:sz w:val="24"/>
          <w:szCs w:val="24"/>
        </w:rPr>
        <w:t xml:space="preserve"> verktøykassen</w:t>
      </w:r>
      <w:r w:rsidRPr="698D3EC3" w:rsidR="7194108B">
        <w:rPr>
          <w:rFonts w:ascii="Calibri" w:hAnsi="Calibri" w:cs="Calibri"/>
          <w:sz w:val="24"/>
          <w:szCs w:val="24"/>
        </w:rPr>
        <w:t xml:space="preserve"> –</w:t>
      </w:r>
      <w:r w:rsidRPr="698D3EC3">
        <w:rPr>
          <w:rFonts w:ascii="Calibri" w:hAnsi="Calibri" w:cs="Calibri"/>
          <w:sz w:val="24"/>
          <w:szCs w:val="24"/>
        </w:rPr>
        <w:t xml:space="preserve"> tilgjengelig for omstillingsområdene fra 2025.</w:t>
      </w:r>
    </w:p>
    <w:p w:rsidRPr="0098068E" w:rsidR="00F20B42" w:rsidP="00887F53" w:rsidRDefault="00F20B42" w14:paraId="00B90E4B" w14:textId="77777777">
      <w:pPr>
        <w:spacing w:after="100" w:afterAutospacing="1" w:line="240" w:lineRule="auto"/>
        <w:rPr>
          <w:rFonts w:ascii="Calibri" w:hAnsi="Calibri" w:cs="Calibri"/>
        </w:rPr>
      </w:pPr>
    </w:p>
    <w:p w:rsidRPr="00E05FEB" w:rsidR="008B7C68" w:rsidP="00887F53" w:rsidRDefault="00887F53" w14:paraId="4C7A21F2" w14:textId="304567BE">
      <w:pPr>
        <w:pStyle w:val="Heading2"/>
        <w:spacing w:before="0" w:after="100" w:afterAutospacing="1"/>
        <w:jc w:val="left"/>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name="_Toc177644206" w:id="5"/>
      <w:r>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br w:type="column"/>
      </w:r>
      <w:r w:rsidRPr="00E05FEB" w:rsidR="00655D77">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w:t>
      </w:r>
      <w:r w:rsidRPr="00E05FEB" w:rsidR="00EB39AD">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Pr="00E05FEB" w:rsidR="009528BF">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w:t>
      </w:r>
      <w:r w:rsidRPr="00E05FEB" w:rsidR="00EB39AD">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E05FEB" w:rsidR="00551013">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Prosess</w:t>
      </w:r>
      <w:r w:rsidRPr="00E05FEB" w:rsidR="00B943E7">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og gjennomføring</w:t>
      </w:r>
      <w:bookmarkEnd w:id="5"/>
    </w:p>
    <w:p w:rsidRPr="00740CB4" w:rsidR="008747D3" w:rsidP="00887F53" w:rsidRDefault="008747D3" w14:paraId="557651C8" w14:textId="305A9F90">
      <w:pPr>
        <w:shd w:val="clear" w:color="auto" w:fill="FFFFFF" w:themeFill="background1"/>
        <w:spacing w:after="100" w:afterAutospacing="1" w:line="240" w:lineRule="auto"/>
        <w:rPr>
          <w:rFonts w:ascii="Calibri" w:hAnsi="Calibri" w:cs="Calibri"/>
          <w:sz w:val="24"/>
          <w:szCs w:val="24"/>
        </w:rPr>
      </w:pPr>
      <w:r w:rsidRPr="00740CB4">
        <w:rPr>
          <w:rFonts w:ascii="Calibri" w:hAnsi="Calibri" w:cs="Calibri"/>
          <w:sz w:val="24"/>
          <w:szCs w:val="24"/>
        </w:rPr>
        <w:t>Prosjektet har bestått av 5 arbeidsplakker:</w:t>
      </w:r>
    </w:p>
    <w:p w:rsidRPr="00740CB4" w:rsidR="008747D3" w:rsidP="698D3EC3" w:rsidRDefault="008747D3" w14:paraId="23545EF3" w14:textId="5BF062F4">
      <w:pPr>
        <w:pStyle w:val="ListParagraph"/>
        <w:numPr>
          <w:ilvl w:val="0"/>
          <w:numId w:val="2"/>
        </w:numPr>
        <w:shd w:val="clear" w:color="auto" w:fill="FFFFFF" w:themeFill="background1"/>
        <w:spacing w:after="100" w:afterAutospacing="1" w:line="240" w:lineRule="auto"/>
        <w:rPr>
          <w:rFonts w:ascii="Calibri" w:hAnsi="Calibri" w:cs="Calibri"/>
          <w:sz w:val="24"/>
          <w:szCs w:val="24"/>
        </w:rPr>
      </w:pPr>
      <w:r w:rsidRPr="698D3EC3">
        <w:rPr>
          <w:rFonts w:ascii="Calibri" w:hAnsi="Calibri" w:cs="Calibri"/>
          <w:sz w:val="24"/>
          <w:szCs w:val="24"/>
        </w:rPr>
        <w:t xml:space="preserve">Arbeidspakke 1. Prosjektledelse </w:t>
      </w:r>
    </w:p>
    <w:p w:rsidRPr="00740CB4" w:rsidR="008747D3" w:rsidP="698D3EC3" w:rsidRDefault="008747D3" w14:paraId="61246952" w14:textId="6A5E115F">
      <w:pPr>
        <w:pStyle w:val="ListParagraph"/>
        <w:numPr>
          <w:ilvl w:val="0"/>
          <w:numId w:val="2"/>
        </w:numPr>
        <w:shd w:val="clear" w:color="auto" w:fill="FFFFFF" w:themeFill="background1"/>
        <w:spacing w:after="100" w:afterAutospacing="1" w:line="240" w:lineRule="auto"/>
        <w:rPr>
          <w:rFonts w:ascii="Calibri" w:hAnsi="Calibri" w:cs="Calibri"/>
          <w:sz w:val="24"/>
          <w:szCs w:val="24"/>
        </w:rPr>
      </w:pPr>
      <w:r w:rsidRPr="698D3EC3">
        <w:rPr>
          <w:rFonts w:ascii="Calibri" w:hAnsi="Calibri" w:cs="Calibri"/>
          <w:sz w:val="24"/>
          <w:szCs w:val="24"/>
        </w:rPr>
        <w:t>Arbeidspakke 2. Begrepsapparat</w:t>
      </w:r>
      <w:r w:rsidRPr="698D3EC3" w:rsidR="001A1C4D">
        <w:rPr>
          <w:rFonts w:ascii="Calibri" w:hAnsi="Calibri" w:cs="Calibri"/>
          <w:sz w:val="24"/>
          <w:szCs w:val="24"/>
        </w:rPr>
        <w:t xml:space="preserve"> og måleindikatorer og målemetoder</w:t>
      </w:r>
    </w:p>
    <w:p w:rsidRPr="00740CB4" w:rsidR="008747D3" w:rsidP="698D3EC3" w:rsidRDefault="008747D3" w14:paraId="6128F244" w14:textId="2CAE9239">
      <w:pPr>
        <w:pStyle w:val="ListParagraph"/>
        <w:numPr>
          <w:ilvl w:val="0"/>
          <w:numId w:val="2"/>
        </w:numPr>
        <w:shd w:val="clear" w:color="auto" w:fill="FFFFFF" w:themeFill="background1"/>
        <w:spacing w:after="100" w:afterAutospacing="1" w:line="240" w:lineRule="auto"/>
        <w:rPr>
          <w:rFonts w:ascii="Calibri" w:hAnsi="Calibri" w:cs="Calibri"/>
          <w:sz w:val="24"/>
          <w:szCs w:val="24"/>
        </w:rPr>
      </w:pPr>
      <w:r w:rsidRPr="698D3EC3">
        <w:rPr>
          <w:rFonts w:ascii="Calibri" w:hAnsi="Calibri" w:cs="Calibri"/>
          <w:sz w:val="24"/>
          <w:szCs w:val="24"/>
        </w:rPr>
        <w:t>Arbeidspakke 3. Verktøykasse</w:t>
      </w:r>
    </w:p>
    <w:p w:rsidRPr="00740CB4" w:rsidR="008747D3" w:rsidP="4F01792A" w:rsidRDefault="008747D3" w14:paraId="05342994" w14:noSpellErr="1" w14:textId="00FDEEF2">
      <w:pPr>
        <w:pStyle w:val="ListParagraph"/>
        <w:numPr>
          <w:ilvl w:val="0"/>
          <w:numId w:val="2"/>
        </w:numPr>
        <w:shd w:val="clear" w:color="auto" w:fill="FFFFFF" w:themeFill="background1"/>
        <w:spacing w:after="100" w:afterAutospacing="on" w:line="240" w:lineRule="auto"/>
        <w:rPr>
          <w:rFonts w:ascii="Calibri" w:hAnsi="Calibri" w:cs="Calibri"/>
          <w:sz w:val="24"/>
          <w:szCs w:val="24"/>
        </w:rPr>
      </w:pPr>
      <w:r w:rsidRPr="4F01792A" w:rsidR="008747D3">
        <w:rPr>
          <w:rFonts w:ascii="Calibri" w:hAnsi="Calibri" w:cs="Calibri"/>
          <w:sz w:val="24"/>
          <w:szCs w:val="24"/>
        </w:rPr>
        <w:t>Arbeidspakke 4. Postoppfølgingstiltak</w:t>
      </w:r>
    </w:p>
    <w:p w:rsidRPr="006000B9" w:rsidR="698D3EC3" w:rsidP="4F01792A" w:rsidRDefault="008747D3" w14:paraId="57E27E22" w14:noSpellErr="1" w14:textId="6CC5A1C2">
      <w:pPr>
        <w:pStyle w:val="ListParagraph"/>
        <w:numPr>
          <w:ilvl w:val="0"/>
          <w:numId w:val="2"/>
        </w:numPr>
        <w:shd w:val="clear" w:color="auto" w:fill="FFFFFF" w:themeFill="background1"/>
        <w:spacing w:after="100" w:afterAutospacing="on" w:line="240" w:lineRule="auto"/>
        <w:rPr>
          <w:rFonts w:ascii="Calibri" w:hAnsi="Calibri" w:cs="Calibri"/>
          <w:sz w:val="24"/>
          <w:szCs w:val="24"/>
        </w:rPr>
      </w:pPr>
      <w:r w:rsidRPr="4F01792A" w:rsidR="008747D3">
        <w:rPr>
          <w:rFonts w:ascii="Calibri" w:hAnsi="Calibri" w:cs="Calibri"/>
          <w:sz w:val="24"/>
          <w:szCs w:val="24"/>
        </w:rPr>
        <w:t>Arbeidspakke 5. Sluttdokumentasjon</w:t>
      </w:r>
    </w:p>
    <w:p w:rsidR="698D3EC3" w:rsidP="006000B9" w:rsidRDefault="00390CA3" w14:paraId="6CEACED6" w14:textId="1FC0AD72">
      <w:pPr>
        <w:shd w:val="clear" w:color="auto" w:fill="FFFFFF" w:themeFill="background1"/>
        <w:spacing w:after="100" w:afterAutospacing="1" w:line="240" w:lineRule="auto"/>
        <w:rPr>
          <w:rFonts w:ascii="Calibri" w:hAnsi="Calibri" w:cs="Calibri"/>
          <w:sz w:val="24"/>
          <w:szCs w:val="24"/>
        </w:rPr>
      </w:pPr>
      <w:r w:rsidRPr="698D3EC3">
        <w:rPr>
          <w:rFonts w:ascii="Calibri" w:hAnsi="Calibri" w:cs="Calibri"/>
          <w:sz w:val="24"/>
          <w:szCs w:val="24"/>
        </w:rPr>
        <w:t xml:space="preserve">Arbeidspakkene </w:t>
      </w:r>
      <w:r w:rsidRPr="698D3EC3" w:rsidR="00E37FFA">
        <w:rPr>
          <w:rFonts w:ascii="Calibri" w:hAnsi="Calibri" w:cs="Calibri"/>
          <w:sz w:val="24"/>
          <w:szCs w:val="24"/>
        </w:rPr>
        <w:t>ble gjennomført i henhold til prosjektplan</w:t>
      </w:r>
      <w:r w:rsidRPr="698D3EC3" w:rsidR="00777663">
        <w:rPr>
          <w:rFonts w:ascii="Calibri" w:hAnsi="Calibri" w:cs="Calibri"/>
          <w:sz w:val="24"/>
          <w:szCs w:val="24"/>
        </w:rPr>
        <w:t xml:space="preserve">, med unntak av at </w:t>
      </w:r>
      <w:r w:rsidRPr="698D3EC3" w:rsidR="001A1C4D">
        <w:rPr>
          <w:rFonts w:ascii="Calibri" w:hAnsi="Calibri" w:cs="Calibri"/>
          <w:sz w:val="24"/>
          <w:szCs w:val="24"/>
        </w:rPr>
        <w:t>A</w:t>
      </w:r>
      <w:r w:rsidRPr="698D3EC3" w:rsidR="00777663">
        <w:rPr>
          <w:rFonts w:ascii="Calibri" w:hAnsi="Calibri" w:cs="Calibri"/>
          <w:sz w:val="24"/>
          <w:szCs w:val="24"/>
        </w:rPr>
        <w:t xml:space="preserve">rbeidspakke 2 </w:t>
      </w:r>
      <w:r w:rsidRPr="698D3EC3" w:rsidR="001A1C4D">
        <w:rPr>
          <w:rFonts w:ascii="Calibri" w:hAnsi="Calibri" w:cs="Calibri"/>
          <w:sz w:val="24"/>
          <w:szCs w:val="24"/>
        </w:rPr>
        <w:t>i prosjektets fase 1 fokuserte på utvikling av begrepsappara</w:t>
      </w:r>
      <w:r w:rsidRPr="698D3EC3" w:rsidR="00BC6C7B">
        <w:rPr>
          <w:rFonts w:ascii="Calibri" w:hAnsi="Calibri" w:cs="Calibri"/>
          <w:sz w:val="24"/>
          <w:szCs w:val="24"/>
        </w:rPr>
        <w:t>t for utviklingsevne.</w:t>
      </w:r>
      <w:r w:rsidRPr="698D3EC3" w:rsidR="03C70378">
        <w:rPr>
          <w:rFonts w:ascii="Calibri" w:hAnsi="Calibri" w:cs="Calibri"/>
          <w:sz w:val="24"/>
          <w:szCs w:val="24"/>
        </w:rPr>
        <w:t xml:space="preserve"> </w:t>
      </w:r>
      <w:r w:rsidRPr="698D3EC3" w:rsidR="00BA6DF3">
        <w:rPr>
          <w:rFonts w:ascii="Calibri" w:hAnsi="Calibri" w:cs="Calibri"/>
          <w:sz w:val="24"/>
          <w:szCs w:val="24"/>
        </w:rPr>
        <w:t xml:space="preserve">Intensjonen var å </w:t>
      </w:r>
      <w:r w:rsidRPr="698D3EC3" w:rsidR="00513582">
        <w:rPr>
          <w:rFonts w:ascii="Calibri" w:hAnsi="Calibri" w:cs="Calibri"/>
          <w:sz w:val="24"/>
          <w:szCs w:val="24"/>
        </w:rPr>
        <w:t>utvikle målemetoder og måleindikatorer paral</w:t>
      </w:r>
      <w:r w:rsidRPr="698D3EC3" w:rsidR="0033298F">
        <w:rPr>
          <w:rFonts w:ascii="Calibri" w:hAnsi="Calibri" w:cs="Calibri"/>
          <w:sz w:val="24"/>
          <w:szCs w:val="24"/>
        </w:rPr>
        <w:t>l</w:t>
      </w:r>
      <w:r w:rsidRPr="698D3EC3" w:rsidR="00513582">
        <w:rPr>
          <w:rFonts w:ascii="Calibri" w:hAnsi="Calibri" w:cs="Calibri"/>
          <w:sz w:val="24"/>
          <w:szCs w:val="24"/>
        </w:rPr>
        <w:t xml:space="preserve">elt med at begrepsapparatet ble jobbet fram, </w:t>
      </w:r>
      <w:r w:rsidRPr="698D3EC3" w:rsidR="0033298F">
        <w:rPr>
          <w:rFonts w:ascii="Calibri" w:hAnsi="Calibri" w:cs="Calibri"/>
          <w:sz w:val="24"/>
          <w:szCs w:val="24"/>
        </w:rPr>
        <w:t>men det ble tidlig besluttet at disse akt</w:t>
      </w:r>
      <w:r w:rsidRPr="698D3EC3" w:rsidR="003B6393">
        <w:rPr>
          <w:rFonts w:ascii="Calibri" w:hAnsi="Calibri" w:cs="Calibri"/>
          <w:sz w:val="24"/>
          <w:szCs w:val="24"/>
        </w:rPr>
        <w:t>i</w:t>
      </w:r>
      <w:r w:rsidRPr="698D3EC3" w:rsidR="0033298F">
        <w:rPr>
          <w:rFonts w:ascii="Calibri" w:hAnsi="Calibri" w:cs="Calibri"/>
          <w:sz w:val="24"/>
          <w:szCs w:val="24"/>
        </w:rPr>
        <w:t>vitetene ble flyttet til arbeidspakke 3. Verktøykasse</w:t>
      </w:r>
      <w:r w:rsidRPr="698D3EC3" w:rsidR="00AD5B05">
        <w:rPr>
          <w:rFonts w:ascii="Calibri" w:hAnsi="Calibri" w:cs="Calibri"/>
          <w:sz w:val="24"/>
          <w:szCs w:val="24"/>
        </w:rPr>
        <w:t>. Dette begrunne</w:t>
      </w:r>
      <w:r w:rsidRPr="698D3EC3" w:rsidR="003B6393">
        <w:rPr>
          <w:rFonts w:ascii="Calibri" w:hAnsi="Calibri" w:cs="Calibri"/>
          <w:sz w:val="24"/>
          <w:szCs w:val="24"/>
        </w:rPr>
        <w:t>s</w:t>
      </w:r>
      <w:r w:rsidRPr="698D3EC3" w:rsidR="00AD5B05">
        <w:rPr>
          <w:rFonts w:ascii="Calibri" w:hAnsi="Calibri" w:cs="Calibri"/>
          <w:sz w:val="24"/>
          <w:szCs w:val="24"/>
        </w:rPr>
        <w:t xml:space="preserve"> i at begrepet utviklingsevne, med </w:t>
      </w:r>
      <w:r w:rsidRPr="698D3EC3" w:rsidR="00BE6F22">
        <w:rPr>
          <w:rFonts w:ascii="Calibri" w:hAnsi="Calibri" w:cs="Calibri"/>
          <w:sz w:val="24"/>
          <w:szCs w:val="24"/>
        </w:rPr>
        <w:t>de tiltak og aktiviteter som påvirker utviklingsevne, måtte på plass før</w:t>
      </w:r>
      <w:r w:rsidRPr="698D3EC3" w:rsidR="006E1172">
        <w:rPr>
          <w:rFonts w:ascii="Calibri" w:hAnsi="Calibri" w:cs="Calibri"/>
          <w:sz w:val="24"/>
          <w:szCs w:val="24"/>
        </w:rPr>
        <w:t xml:space="preserve"> man kunne jobbe med måleindikatorer og målemetoder for utviklingsevne.</w:t>
      </w:r>
    </w:p>
    <w:p w:rsidRPr="00740CB4" w:rsidR="00DB04F5" w:rsidP="698D3EC3" w:rsidRDefault="00A20D8E" w14:paraId="7CDC2311" w14:textId="2D6F4266">
      <w:pPr>
        <w:shd w:val="clear" w:color="auto" w:fill="FFFFFF" w:themeFill="background1"/>
        <w:spacing w:after="100" w:afterAutospacing="1" w:line="240" w:lineRule="auto"/>
        <w:rPr>
          <w:rFonts w:ascii="Calibri" w:hAnsi="Calibri" w:cs="Calibri"/>
          <w:sz w:val="24"/>
          <w:szCs w:val="24"/>
        </w:rPr>
      </w:pPr>
      <w:r w:rsidRPr="698D3EC3">
        <w:rPr>
          <w:rFonts w:ascii="Calibri" w:hAnsi="Calibri" w:cs="Calibri"/>
          <w:sz w:val="24"/>
          <w:szCs w:val="24"/>
        </w:rPr>
        <w:t>Knyttet til utvikling av begre</w:t>
      </w:r>
      <w:r w:rsidRPr="698D3EC3" w:rsidR="001C2D88">
        <w:rPr>
          <w:rFonts w:ascii="Calibri" w:hAnsi="Calibri" w:cs="Calibri"/>
          <w:sz w:val="24"/>
          <w:szCs w:val="24"/>
        </w:rPr>
        <w:t>p</w:t>
      </w:r>
      <w:r w:rsidRPr="698D3EC3">
        <w:rPr>
          <w:rFonts w:ascii="Calibri" w:hAnsi="Calibri" w:cs="Calibri"/>
          <w:sz w:val="24"/>
          <w:szCs w:val="24"/>
        </w:rPr>
        <w:t xml:space="preserve">sapparat ble det </w:t>
      </w:r>
      <w:r w:rsidRPr="698D3EC3" w:rsidR="008C38B9">
        <w:rPr>
          <w:rFonts w:ascii="Calibri" w:hAnsi="Calibri" w:cs="Calibri"/>
          <w:sz w:val="24"/>
          <w:szCs w:val="24"/>
        </w:rPr>
        <w:t xml:space="preserve">i september 2023 </w:t>
      </w:r>
      <w:r w:rsidRPr="698D3EC3">
        <w:rPr>
          <w:rFonts w:ascii="Calibri" w:hAnsi="Calibri" w:cs="Calibri"/>
          <w:sz w:val="24"/>
          <w:szCs w:val="24"/>
        </w:rPr>
        <w:t xml:space="preserve">gjennomført to workshops med ressursgruppe, begge på Gardermoen. </w:t>
      </w:r>
      <w:r w:rsidRPr="698D3EC3" w:rsidR="008C38B9">
        <w:rPr>
          <w:rFonts w:ascii="Calibri" w:hAnsi="Calibri" w:cs="Calibri"/>
          <w:sz w:val="24"/>
          <w:szCs w:val="24"/>
        </w:rPr>
        <w:t>I etterkant av workshopene ble det utarbeidet Delrapport for Arbeidspakke 2</w:t>
      </w:r>
      <w:r w:rsidRPr="698D3EC3" w:rsidR="00DB04F5">
        <w:rPr>
          <w:rFonts w:ascii="Calibri" w:hAnsi="Calibri" w:cs="Calibri"/>
          <w:sz w:val="24"/>
          <w:szCs w:val="24"/>
        </w:rPr>
        <w:t>, behandlet i styringsgruppe 13. oktober 2023.</w:t>
      </w:r>
    </w:p>
    <w:p w:rsidRPr="00740CB4" w:rsidR="00B236A8" w:rsidP="698D3EC3" w:rsidRDefault="006510C3" w14:paraId="098EA10D" w14:textId="4C9AC2DB">
      <w:pPr>
        <w:shd w:val="clear" w:color="auto" w:fill="FFFFFF" w:themeFill="background1"/>
        <w:spacing w:after="100" w:afterAutospacing="1" w:line="240" w:lineRule="auto"/>
        <w:rPr>
          <w:rFonts w:ascii="Calibri" w:hAnsi="Calibri" w:cs="Calibri"/>
          <w:sz w:val="24"/>
          <w:szCs w:val="24"/>
        </w:rPr>
      </w:pPr>
      <w:r w:rsidRPr="698D3EC3">
        <w:rPr>
          <w:rFonts w:ascii="Calibri" w:hAnsi="Calibri" w:cs="Calibri"/>
          <w:sz w:val="24"/>
          <w:szCs w:val="24"/>
        </w:rPr>
        <w:t>Det ble i tillegg gjennomført en workshop med ressursgruppe kny</w:t>
      </w:r>
      <w:r w:rsidRPr="698D3EC3" w:rsidR="00D5636D">
        <w:rPr>
          <w:rFonts w:ascii="Calibri" w:hAnsi="Calibri" w:cs="Calibri"/>
          <w:sz w:val="24"/>
          <w:szCs w:val="24"/>
        </w:rPr>
        <w:t>t</w:t>
      </w:r>
      <w:r w:rsidRPr="698D3EC3" w:rsidR="00232B05">
        <w:rPr>
          <w:rFonts w:ascii="Calibri" w:hAnsi="Calibri" w:cs="Calibri"/>
          <w:sz w:val="24"/>
          <w:szCs w:val="24"/>
        </w:rPr>
        <w:t>t</w:t>
      </w:r>
      <w:r w:rsidRPr="698D3EC3">
        <w:rPr>
          <w:rFonts w:ascii="Calibri" w:hAnsi="Calibri" w:cs="Calibri"/>
          <w:sz w:val="24"/>
          <w:szCs w:val="24"/>
        </w:rPr>
        <w:t xml:space="preserve">et til utvikling av verktøykasse (arbeidspakke 3) </w:t>
      </w:r>
      <w:r w:rsidRPr="698D3EC3" w:rsidR="004B2F7F">
        <w:rPr>
          <w:rFonts w:ascii="Calibri" w:hAnsi="Calibri" w:cs="Calibri"/>
          <w:sz w:val="24"/>
          <w:szCs w:val="24"/>
        </w:rPr>
        <w:t>i mars 2024</w:t>
      </w:r>
      <w:r w:rsidRPr="698D3EC3" w:rsidR="00232B05">
        <w:rPr>
          <w:rFonts w:ascii="Calibri" w:hAnsi="Calibri" w:cs="Calibri"/>
          <w:color w:val="000000" w:themeColor="text1"/>
          <w:sz w:val="24"/>
          <w:szCs w:val="24"/>
        </w:rPr>
        <w:t xml:space="preserve">, samt en workshop med tema postoppfølgingstiltak </w:t>
      </w:r>
      <w:r w:rsidRPr="698D3EC3" w:rsidR="006B0FBD">
        <w:rPr>
          <w:rFonts w:ascii="Calibri" w:hAnsi="Calibri" w:cs="Calibri"/>
          <w:color w:val="000000" w:themeColor="text1"/>
          <w:sz w:val="24"/>
          <w:szCs w:val="24"/>
        </w:rPr>
        <w:t xml:space="preserve">(arbeidspakke 4) </w:t>
      </w:r>
      <w:r w:rsidRPr="698D3EC3" w:rsidR="00232B05">
        <w:rPr>
          <w:rFonts w:ascii="Calibri" w:hAnsi="Calibri" w:cs="Calibri"/>
          <w:color w:val="000000" w:themeColor="text1"/>
          <w:sz w:val="24"/>
          <w:szCs w:val="24"/>
        </w:rPr>
        <w:t>i august 2024.</w:t>
      </w:r>
      <w:r w:rsidRPr="698D3EC3" w:rsidR="69A3B9DA">
        <w:rPr>
          <w:rFonts w:ascii="Calibri" w:hAnsi="Calibri" w:cs="Calibri"/>
          <w:color w:val="000000" w:themeColor="text1"/>
          <w:sz w:val="24"/>
          <w:szCs w:val="24"/>
        </w:rPr>
        <w:t xml:space="preserve"> </w:t>
      </w:r>
      <w:r w:rsidRPr="698D3EC3" w:rsidR="00B236A8">
        <w:rPr>
          <w:rFonts w:ascii="Calibri" w:hAnsi="Calibri" w:cs="Calibri"/>
          <w:sz w:val="24"/>
          <w:szCs w:val="24"/>
        </w:rPr>
        <w:t xml:space="preserve">Ressursgruppe har bestått av </w:t>
      </w:r>
      <w:r w:rsidRPr="698D3EC3" w:rsidR="00CA6B04">
        <w:rPr>
          <w:rFonts w:ascii="Calibri" w:hAnsi="Calibri" w:cs="Calibri"/>
          <w:sz w:val="24"/>
          <w:szCs w:val="24"/>
        </w:rPr>
        <w:t>representanter fra de to fylkeskommunene, Panda analyse, Distriktssenteret og omstillingskommunene Sel, Nordre Land, Kragerø, Drangedal, Kviteseid og Nissedal. Ressursgruppe har ved enkelte anledninger blitt supplert ytterligere.</w:t>
      </w:r>
    </w:p>
    <w:p w:rsidRPr="00740CB4" w:rsidR="00F03303" w:rsidP="00887F53" w:rsidRDefault="00F03303" w14:paraId="02A2969A" w14:textId="2D1F495A">
      <w:pPr>
        <w:shd w:val="clear" w:color="auto" w:fill="FFFFFF" w:themeFill="background1"/>
        <w:spacing w:after="100" w:afterAutospacing="1" w:line="240" w:lineRule="auto"/>
        <w:rPr>
          <w:rFonts w:ascii="Calibri" w:hAnsi="Calibri" w:cs="Calibri"/>
          <w:sz w:val="24"/>
          <w:szCs w:val="24"/>
        </w:rPr>
      </w:pPr>
      <w:r w:rsidRPr="00740CB4">
        <w:rPr>
          <w:rFonts w:ascii="Calibri" w:hAnsi="Calibri" w:cs="Calibri"/>
          <w:sz w:val="24"/>
          <w:szCs w:val="24"/>
        </w:rPr>
        <w:t>For</w:t>
      </w:r>
      <w:r w:rsidRPr="00740CB4" w:rsidR="00191083">
        <w:rPr>
          <w:rFonts w:ascii="Calibri" w:hAnsi="Calibri" w:cs="Calibri"/>
          <w:sz w:val="24"/>
          <w:szCs w:val="24"/>
        </w:rPr>
        <w:t xml:space="preserve"> ytterligere detaljer om prosjektgjennomføring vises det til </w:t>
      </w:r>
      <w:r w:rsidRPr="00740CB4" w:rsidR="00F163AC">
        <w:rPr>
          <w:rFonts w:ascii="Calibri" w:hAnsi="Calibri" w:cs="Calibri"/>
          <w:sz w:val="24"/>
          <w:szCs w:val="24"/>
        </w:rPr>
        <w:t xml:space="preserve">sluttrapport – </w:t>
      </w:r>
      <w:r w:rsidRPr="00740CB4" w:rsidR="00815432">
        <w:rPr>
          <w:rFonts w:ascii="Calibri" w:hAnsi="Calibri" w:cs="Calibri"/>
          <w:sz w:val="24"/>
          <w:szCs w:val="24"/>
        </w:rPr>
        <w:t>«P</w:t>
      </w:r>
      <w:r w:rsidRPr="00740CB4" w:rsidR="00F163AC">
        <w:rPr>
          <w:rFonts w:ascii="Calibri" w:hAnsi="Calibri" w:cs="Calibri"/>
          <w:sz w:val="24"/>
          <w:szCs w:val="24"/>
        </w:rPr>
        <w:t>ilotprosjekt</w:t>
      </w:r>
      <w:r w:rsidRPr="00740CB4" w:rsidR="00815432">
        <w:rPr>
          <w:rFonts w:ascii="Calibri" w:hAnsi="Calibri" w:cs="Calibri"/>
          <w:sz w:val="24"/>
          <w:szCs w:val="24"/>
        </w:rPr>
        <w:t xml:space="preserve">, </w:t>
      </w:r>
      <w:r w:rsidRPr="00740CB4" w:rsidR="00F163AC">
        <w:rPr>
          <w:rFonts w:ascii="Calibri" w:hAnsi="Calibri" w:cs="Calibri"/>
          <w:sz w:val="24"/>
          <w:szCs w:val="24"/>
        </w:rPr>
        <w:t>Omstillingskommuners utviklingsevne</w:t>
      </w:r>
      <w:r w:rsidRPr="00740CB4" w:rsidR="00815432">
        <w:rPr>
          <w:rFonts w:ascii="Calibri" w:hAnsi="Calibri" w:cs="Calibri"/>
          <w:sz w:val="24"/>
          <w:szCs w:val="24"/>
        </w:rPr>
        <w:t>», datert 24. juni 2024</w:t>
      </w:r>
      <w:r w:rsidRPr="00740CB4" w:rsidR="00F163AC">
        <w:rPr>
          <w:rFonts w:ascii="Calibri" w:hAnsi="Calibri" w:cs="Calibri"/>
          <w:sz w:val="24"/>
          <w:szCs w:val="24"/>
        </w:rPr>
        <w:t>.</w:t>
      </w:r>
    </w:p>
    <w:p w:rsidRPr="00740CB4" w:rsidR="004B2F7F" w:rsidP="00887F53" w:rsidRDefault="004B2F7F" w14:paraId="3DC63D43" w14:textId="77777777">
      <w:pPr>
        <w:shd w:val="clear" w:color="auto" w:fill="FFFFFF" w:themeFill="background1"/>
        <w:spacing w:after="100" w:afterAutospacing="1" w:line="240" w:lineRule="auto"/>
        <w:rPr>
          <w:rFonts w:ascii="Calibri" w:hAnsi="Calibri" w:cs="Calibri"/>
          <w:sz w:val="24"/>
          <w:szCs w:val="24"/>
        </w:rPr>
      </w:pPr>
    </w:p>
    <w:p w:rsidRPr="00740CB4" w:rsidR="0044121E" w:rsidP="00887F53" w:rsidRDefault="00887F53" w14:paraId="5D8B00D7" w14:textId="3C0EE6A6">
      <w:pPr>
        <w:pStyle w:val="Heading1"/>
        <w:spacing w:before="0" w:after="100" w:afterAutospacing="1"/>
        <w:jc w:val="left"/>
        <w:rPr>
          <w:rFonts w:ascii="Calibri" w:hAnsi="Calibri" w:eastAsia="Century Gothic" w:cs="Calibri"/>
          <w:b/>
          <w:bCs/>
          <w:sz w:val="32"/>
          <w:szCs w:val="32"/>
        </w:rPr>
      </w:pPr>
      <w:bookmarkStart w:name="_Toc177644207" w:id="6"/>
      <w:r>
        <w:rPr>
          <w:rFonts w:ascii="Calibri" w:hAnsi="Calibri" w:eastAsia="Century Gothic" w:cs="Calibri"/>
          <w:b/>
          <w:bCs/>
          <w:color w:val="000000" w:themeColor="text1"/>
          <w:sz w:val="32"/>
          <w:szCs w:val="32"/>
        </w:rPr>
        <w:br w:type="column"/>
      </w:r>
      <w:r w:rsidRPr="00740CB4" w:rsidR="00655D77">
        <w:rPr>
          <w:rFonts w:ascii="Calibri" w:hAnsi="Calibri" w:eastAsia="Century Gothic" w:cs="Calibri"/>
          <w:b/>
          <w:bCs/>
          <w:color w:val="000000" w:themeColor="text1"/>
          <w:sz w:val="32"/>
          <w:szCs w:val="32"/>
        </w:rPr>
        <w:t>4</w:t>
      </w:r>
      <w:r w:rsidRPr="00740CB4" w:rsidR="009528BF">
        <w:rPr>
          <w:rFonts w:ascii="Calibri" w:hAnsi="Calibri" w:eastAsia="Century Gothic" w:cs="Calibri"/>
          <w:b/>
          <w:bCs/>
          <w:color w:val="000000" w:themeColor="text1"/>
          <w:sz w:val="32"/>
          <w:szCs w:val="32"/>
        </w:rPr>
        <w:t>. Utviklingsevne</w:t>
      </w:r>
      <w:r w:rsidRPr="00740CB4" w:rsidR="00701231">
        <w:rPr>
          <w:rFonts w:ascii="Calibri" w:hAnsi="Calibri" w:eastAsia="Century Gothic" w:cs="Calibri"/>
          <w:b/>
          <w:bCs/>
          <w:color w:val="000000" w:themeColor="text1"/>
          <w:sz w:val="32"/>
          <w:szCs w:val="32"/>
        </w:rPr>
        <w:t xml:space="preserve"> </w:t>
      </w:r>
      <w:r w:rsidRPr="74EB27AF" w:rsidR="00353A65">
        <w:rPr>
          <w:rFonts w:ascii="Calibri" w:hAnsi="Calibri" w:eastAsia="Century Gothic" w:cs="Calibri"/>
          <w:b/>
          <w:bCs/>
          <w:color w:val="000000" w:themeColor="text1"/>
          <w:sz w:val="32"/>
          <w:szCs w:val="32"/>
        </w:rPr>
        <w:t>–</w:t>
      </w:r>
      <w:r w:rsidRPr="00740CB4" w:rsidR="00701231">
        <w:rPr>
          <w:rFonts w:ascii="Calibri" w:hAnsi="Calibri" w:eastAsia="Century Gothic" w:cs="Calibri"/>
          <w:b/>
          <w:bCs/>
          <w:color w:val="000000" w:themeColor="text1"/>
          <w:sz w:val="32"/>
          <w:szCs w:val="32"/>
        </w:rPr>
        <w:t xml:space="preserve"> begrepsapparat</w:t>
      </w:r>
      <w:bookmarkEnd w:id="6"/>
    </w:p>
    <w:p w:rsidRPr="00F91404" w:rsidR="005C49B6" w:rsidP="00887F53" w:rsidRDefault="00353A65" w14:paraId="34883B79" w14:textId="71FD4B0F">
      <w:pPr>
        <w:pStyle w:val="Heading2"/>
        <w:spacing w:before="0" w:after="100" w:afterAutospacing="1"/>
        <w:jc w:val="left"/>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name="_Toc177644208" w:id="7"/>
      <w:r w:rsidRPr="00E05FEB">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4.1 Metode</w:t>
      </w:r>
      <w:bookmarkEnd w:id="7"/>
      <w:r w:rsidRPr="00E05FEB">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
    <w:p w:rsidRPr="00887F53" w:rsidR="00B76B0B" w:rsidP="00887F53" w:rsidRDefault="003763D7" w14:paraId="0793E02D" w14:textId="2CE5FC1C">
      <w:pPr>
        <w:pStyle w:val="paragraph"/>
        <w:spacing w:before="0" w:beforeAutospacing="0" w:line="240" w:lineRule="auto"/>
        <w:textAlignment w:val="baseline"/>
        <w:rPr>
          <w:rFonts w:ascii="Calibri" w:hAnsi="Calibri" w:eastAsia="Times New Roman" w:cs="Calibri"/>
          <w:color w:val="000000"/>
          <w:sz w:val="24"/>
          <w:szCs w:val="24"/>
          <w:lang w:eastAsia="nb-NO"/>
        </w:rPr>
      </w:pPr>
      <w:r w:rsidRPr="00740CB4">
        <w:rPr>
          <w:rFonts w:ascii="Calibri" w:hAnsi="Calibri" w:cs="Calibri"/>
          <w:sz w:val="24"/>
          <w:szCs w:val="24"/>
        </w:rPr>
        <w:t xml:space="preserve">Arbeidet </w:t>
      </w:r>
      <w:r w:rsidRPr="00740CB4" w:rsidR="00B76B0B">
        <w:rPr>
          <w:rFonts w:ascii="Calibri" w:hAnsi="Calibri" w:cs="Calibri"/>
          <w:sz w:val="24"/>
          <w:szCs w:val="24"/>
        </w:rPr>
        <w:t>tok utgangspunkt i</w:t>
      </w:r>
      <w:r w:rsidRPr="00740CB4" w:rsidR="00B51B9C">
        <w:rPr>
          <w:rFonts w:ascii="Calibri" w:hAnsi="Calibri" w:cs="Calibri"/>
          <w:sz w:val="24"/>
          <w:szCs w:val="24"/>
        </w:rPr>
        <w:t xml:space="preserve"> </w:t>
      </w:r>
      <w:r w:rsidRPr="00740CB4" w:rsidR="00296C78">
        <w:rPr>
          <w:rFonts w:ascii="Calibri" w:hAnsi="Calibri" w:cs="Calibri"/>
          <w:sz w:val="24"/>
          <w:szCs w:val="24"/>
        </w:rPr>
        <w:t>arbeidsmetodikken</w:t>
      </w:r>
      <w:r w:rsidRPr="00740CB4" w:rsidR="00B76B0B">
        <w:rPr>
          <w:rFonts w:ascii="Calibri" w:hAnsi="Calibri" w:cs="Calibri"/>
          <w:sz w:val="24"/>
          <w:szCs w:val="24"/>
        </w:rPr>
        <w:t xml:space="preserve"> trippel diamant</w:t>
      </w:r>
      <w:r w:rsidRPr="00740CB4" w:rsidR="007E0AAC">
        <w:rPr>
          <w:rFonts w:ascii="Calibri" w:hAnsi="Calibri" w:cs="Calibri"/>
          <w:sz w:val="24"/>
          <w:szCs w:val="24"/>
        </w:rPr>
        <w:t>, der det i f</w:t>
      </w:r>
      <w:r w:rsidRPr="00740CB4" w:rsidR="00706E4E">
        <w:rPr>
          <w:rFonts w:ascii="Calibri" w:hAnsi="Calibri" w:cs="Calibri"/>
          <w:sz w:val="24"/>
          <w:szCs w:val="24"/>
        </w:rPr>
        <w:t xml:space="preserve">ørste omgang </w:t>
      </w:r>
      <w:r w:rsidRPr="00740CB4" w:rsidR="00B76B0B">
        <w:rPr>
          <w:rFonts w:ascii="Calibri" w:hAnsi="Calibri" w:cs="Calibri"/>
          <w:sz w:val="24"/>
          <w:szCs w:val="24"/>
        </w:rPr>
        <w:t>handle</w:t>
      </w:r>
      <w:r w:rsidRPr="00740CB4" w:rsidR="00706E4E">
        <w:rPr>
          <w:rFonts w:ascii="Calibri" w:hAnsi="Calibri" w:cs="Calibri"/>
          <w:sz w:val="24"/>
          <w:szCs w:val="24"/>
        </w:rPr>
        <w:t>r</w:t>
      </w:r>
      <w:r w:rsidRPr="00740CB4" w:rsidR="00B76B0B">
        <w:rPr>
          <w:rFonts w:ascii="Calibri" w:hAnsi="Calibri" w:cs="Calibri"/>
          <w:sz w:val="24"/>
          <w:szCs w:val="24"/>
        </w:rPr>
        <w:t xml:space="preserve"> om å </w:t>
      </w:r>
      <w:r w:rsidRPr="00740CB4" w:rsidR="00B76B0B">
        <w:rPr>
          <w:rFonts w:ascii="Calibri" w:hAnsi="Calibri" w:cs="Calibri"/>
          <w:i/>
          <w:iCs/>
          <w:sz w:val="24"/>
          <w:szCs w:val="24"/>
          <w:u w:val="single"/>
        </w:rPr>
        <w:t>forstå</w:t>
      </w:r>
      <w:r w:rsidRPr="00740CB4" w:rsidR="00B76B0B">
        <w:rPr>
          <w:rFonts w:ascii="Calibri" w:hAnsi="Calibri" w:cs="Calibri"/>
          <w:sz w:val="24"/>
          <w:szCs w:val="24"/>
        </w:rPr>
        <w:t>.​</w:t>
      </w:r>
      <w:r w:rsidRPr="00740CB4" w:rsidR="00774BB3">
        <w:rPr>
          <w:rFonts w:ascii="Calibri" w:hAnsi="Calibri" w:cs="Calibri"/>
          <w:sz w:val="24"/>
          <w:szCs w:val="24"/>
        </w:rPr>
        <w:t xml:space="preserve"> </w:t>
      </w:r>
    </w:p>
    <w:p w:rsidRPr="00740CB4" w:rsidR="00703ED3" w:rsidP="698D3EC3" w:rsidRDefault="00B76B0B" w14:paraId="71C24625" w14:textId="119F2703">
      <w:pPr>
        <w:spacing w:after="100" w:afterAutospacing="1" w:line="240" w:lineRule="auto"/>
        <w:textAlignment w:val="baseline"/>
        <w:rPr>
          <w:rFonts w:ascii="Calibri" w:hAnsi="Calibri" w:cs="Calibri"/>
          <w:sz w:val="24"/>
          <w:szCs w:val="24"/>
        </w:rPr>
      </w:pPr>
      <w:r w:rsidRPr="698D3EC3">
        <w:rPr>
          <w:rFonts w:ascii="Calibri" w:hAnsi="Calibri" w:cs="Calibri"/>
          <w:sz w:val="24"/>
          <w:szCs w:val="24"/>
        </w:rPr>
        <w:t xml:space="preserve">Vi har </w:t>
      </w:r>
      <w:r w:rsidRPr="698D3EC3" w:rsidR="009E0D04">
        <w:rPr>
          <w:rFonts w:ascii="Calibri" w:hAnsi="Calibri" w:cs="Calibri"/>
          <w:sz w:val="24"/>
          <w:szCs w:val="24"/>
        </w:rPr>
        <w:t xml:space="preserve">i arbeidet lagt stor vekt på å </w:t>
      </w:r>
      <w:r w:rsidRPr="698D3EC3">
        <w:rPr>
          <w:rFonts w:ascii="Calibri" w:hAnsi="Calibri" w:cs="Calibri"/>
          <w:sz w:val="24"/>
          <w:szCs w:val="24"/>
        </w:rPr>
        <w:t>søk</w:t>
      </w:r>
      <w:r w:rsidRPr="698D3EC3" w:rsidR="009E0D04">
        <w:rPr>
          <w:rFonts w:ascii="Calibri" w:hAnsi="Calibri" w:cs="Calibri"/>
          <w:sz w:val="24"/>
          <w:szCs w:val="24"/>
        </w:rPr>
        <w:t>e</w:t>
      </w:r>
      <w:r w:rsidRPr="698D3EC3">
        <w:rPr>
          <w:rFonts w:ascii="Calibri" w:hAnsi="Calibri" w:cs="Calibri"/>
          <w:sz w:val="24"/>
          <w:szCs w:val="24"/>
        </w:rPr>
        <w:t xml:space="preserve"> innsikt</w:t>
      </w:r>
      <w:r w:rsidRPr="698D3EC3" w:rsidR="62921CB4">
        <w:rPr>
          <w:rFonts w:ascii="Calibri" w:hAnsi="Calibri" w:cs="Calibri"/>
          <w:sz w:val="24"/>
          <w:szCs w:val="24"/>
        </w:rPr>
        <w:t>. Dette for å</w:t>
      </w:r>
      <w:r w:rsidRPr="698D3EC3">
        <w:rPr>
          <w:rFonts w:ascii="Calibri" w:hAnsi="Calibri" w:cs="Calibri"/>
          <w:sz w:val="24"/>
          <w:szCs w:val="24"/>
        </w:rPr>
        <w:t xml:space="preserve"> definer</w:t>
      </w:r>
      <w:r w:rsidRPr="698D3EC3" w:rsidR="009A20C7">
        <w:rPr>
          <w:rFonts w:ascii="Calibri" w:hAnsi="Calibri" w:cs="Calibri"/>
          <w:sz w:val="24"/>
          <w:szCs w:val="24"/>
        </w:rPr>
        <w:t>e</w:t>
      </w:r>
      <w:r w:rsidRPr="698D3EC3">
        <w:rPr>
          <w:rFonts w:ascii="Calibri" w:hAnsi="Calibri" w:cs="Calibri"/>
          <w:sz w:val="24"/>
          <w:szCs w:val="24"/>
        </w:rPr>
        <w:t xml:space="preserve"> begrepet utviklingsevne og en vei videre for resten av prosjektet. ​</w:t>
      </w:r>
    </w:p>
    <w:p w:rsidRPr="00740CB4" w:rsidR="00B51B9C" w:rsidP="00887F53" w:rsidRDefault="00B823B7" w14:paraId="36530D3F" w14:textId="10CA59CA">
      <w:pPr>
        <w:spacing w:after="100" w:afterAutospacing="1" w:line="240" w:lineRule="auto"/>
        <w:textAlignment w:val="baseline"/>
        <w:rPr>
          <w:rFonts w:ascii="Calibri" w:hAnsi="Calibri" w:cs="Calibri"/>
          <w:sz w:val="24"/>
          <w:szCs w:val="24"/>
        </w:rPr>
      </w:pPr>
      <w:r w:rsidRPr="00740CB4">
        <w:rPr>
          <w:rFonts w:ascii="Calibri" w:hAnsi="Calibri" w:cs="Calibri"/>
          <w:sz w:val="24"/>
          <w:szCs w:val="24"/>
        </w:rPr>
        <w:t>Gjennomførte aktiviteter og arbeidsflyt i arbeidet med utvikling av begrepsapparat kan illustreres som følger:</w:t>
      </w:r>
    </w:p>
    <w:p w:rsidRPr="00740CB4" w:rsidR="00AB4261" w:rsidP="00887F53" w:rsidRDefault="00D11B6F" w14:paraId="537EE08C" w14:textId="0C7E68D8">
      <w:pPr>
        <w:spacing w:after="100" w:afterAutospacing="1" w:line="240" w:lineRule="auto"/>
        <w:textAlignment w:val="baseline"/>
        <w:rPr>
          <w:rFonts w:ascii="Calibri" w:hAnsi="Calibri" w:cs="Calibri"/>
          <w:sz w:val="24"/>
          <w:szCs w:val="24"/>
        </w:rPr>
      </w:pPr>
      <w:r w:rsidRPr="00740CB4">
        <w:rPr>
          <w:rFonts w:ascii="Calibri" w:hAnsi="Calibri" w:cs="Calibri"/>
          <w:noProof/>
          <w:sz w:val="24"/>
          <w:szCs w:val="24"/>
        </w:rPr>
        <w:drawing>
          <wp:inline distT="0" distB="0" distL="0" distR="0" wp14:anchorId="571617FC" wp14:editId="02C85AC5">
            <wp:extent cx="5517271" cy="2461846"/>
            <wp:effectExtent l="25400" t="0" r="7620" b="0"/>
            <wp:docPr id="1696137746" name="Diagram 1">
              <a:extLst xmlns:a="http://schemas.openxmlformats.org/drawingml/2006/main">
                <a:ext uri="{FF2B5EF4-FFF2-40B4-BE49-F238E27FC236}">
                  <a16:creationId xmlns:a16="http://schemas.microsoft.com/office/drawing/2014/main" id="{C5DB24F7-7B8A-0429-7CDD-0D8AC6D16129}"/>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Pr="00740CB4" w:rsidR="00C44DC0" w:rsidP="698D3EC3" w:rsidRDefault="00B51B9C" w14:paraId="117A365B" w14:textId="5B3E5175">
      <w:pPr>
        <w:spacing w:after="100" w:afterAutospacing="1" w:line="240" w:lineRule="auto"/>
        <w:textAlignment w:val="baseline"/>
        <w:rPr>
          <w:rFonts w:ascii="Calibri" w:hAnsi="Calibri" w:cs="Calibri"/>
          <w:sz w:val="24"/>
          <w:szCs w:val="24"/>
        </w:rPr>
      </w:pPr>
      <w:r w:rsidRPr="698D3EC3">
        <w:rPr>
          <w:rFonts w:ascii="Calibri" w:hAnsi="Calibri" w:cs="Calibri"/>
          <w:sz w:val="24"/>
          <w:szCs w:val="24"/>
        </w:rPr>
        <w:t xml:space="preserve">Som nevnt ovenfor ble det gjennomført to workshops </w:t>
      </w:r>
      <w:r w:rsidRPr="698D3EC3" w:rsidR="0095620B">
        <w:rPr>
          <w:rFonts w:ascii="Calibri" w:hAnsi="Calibri" w:cs="Calibri"/>
          <w:sz w:val="24"/>
          <w:szCs w:val="24"/>
        </w:rPr>
        <w:t xml:space="preserve">i ressursgruppe </w:t>
      </w:r>
      <w:r w:rsidRPr="698D3EC3">
        <w:rPr>
          <w:rFonts w:ascii="Calibri" w:hAnsi="Calibri" w:cs="Calibri"/>
          <w:sz w:val="24"/>
          <w:szCs w:val="24"/>
        </w:rPr>
        <w:t xml:space="preserve">knyttet til utvikling av begrepsapparat. Forut for </w:t>
      </w:r>
      <w:r w:rsidRPr="698D3EC3" w:rsidR="00AB4261">
        <w:rPr>
          <w:rFonts w:ascii="Calibri" w:hAnsi="Calibri" w:cs="Calibri"/>
          <w:sz w:val="24"/>
          <w:szCs w:val="24"/>
        </w:rPr>
        <w:t xml:space="preserve">den første workshopen ble det </w:t>
      </w:r>
      <w:r w:rsidRPr="698D3EC3" w:rsidR="004451E4">
        <w:rPr>
          <w:rFonts w:ascii="Calibri" w:hAnsi="Calibri" w:cs="Calibri"/>
          <w:sz w:val="24"/>
          <w:szCs w:val="24"/>
        </w:rPr>
        <w:t xml:space="preserve">gjennomført datainnsamling fra relevante rapporter og artikler </w:t>
      </w:r>
      <w:r w:rsidRPr="698D3EC3" w:rsidR="00087108">
        <w:rPr>
          <w:rFonts w:ascii="Calibri" w:hAnsi="Calibri" w:cs="Calibri"/>
          <w:sz w:val="24"/>
          <w:szCs w:val="24"/>
        </w:rPr>
        <w:t xml:space="preserve">samt </w:t>
      </w:r>
      <w:r w:rsidRPr="698D3EC3" w:rsidR="00C771E2">
        <w:rPr>
          <w:rFonts w:ascii="Calibri" w:hAnsi="Calibri" w:cs="Calibri"/>
          <w:sz w:val="24"/>
          <w:szCs w:val="24"/>
        </w:rPr>
        <w:t>en spørreundersøkelse til alle omstillingskommunene</w:t>
      </w:r>
      <w:r w:rsidRPr="698D3EC3" w:rsidR="00B63D5C">
        <w:rPr>
          <w:rFonts w:ascii="Calibri" w:hAnsi="Calibri" w:cs="Calibri"/>
          <w:sz w:val="24"/>
          <w:szCs w:val="24"/>
        </w:rPr>
        <w:t xml:space="preserve">. </w:t>
      </w:r>
      <w:r w:rsidRPr="698D3EC3" w:rsidR="00087108">
        <w:rPr>
          <w:rFonts w:ascii="Calibri" w:hAnsi="Calibri" w:cs="Calibri"/>
          <w:sz w:val="24"/>
          <w:szCs w:val="24"/>
        </w:rPr>
        <w:t xml:space="preserve">Denne ble sendt ut til 20 proglamledere, og vi fikk inn 10 svar. </w:t>
      </w:r>
      <w:r w:rsidRPr="698D3EC3" w:rsidR="000C29D2">
        <w:rPr>
          <w:rFonts w:ascii="Calibri" w:hAnsi="Calibri" w:cs="Calibri"/>
          <w:sz w:val="24"/>
          <w:szCs w:val="24"/>
        </w:rPr>
        <w:t>I spørreundersøkel</w:t>
      </w:r>
      <w:r w:rsidRPr="698D3EC3" w:rsidR="00BD4FDD">
        <w:rPr>
          <w:rFonts w:ascii="Calibri" w:hAnsi="Calibri" w:cs="Calibri"/>
          <w:sz w:val="24"/>
          <w:szCs w:val="24"/>
        </w:rPr>
        <w:t>s</w:t>
      </w:r>
      <w:r w:rsidRPr="698D3EC3" w:rsidR="000C29D2">
        <w:rPr>
          <w:rFonts w:ascii="Calibri" w:hAnsi="Calibri" w:cs="Calibri"/>
          <w:sz w:val="24"/>
          <w:szCs w:val="24"/>
        </w:rPr>
        <w:t xml:space="preserve">en ble det spurt </w:t>
      </w:r>
      <w:r w:rsidRPr="698D3EC3" w:rsidR="00087108">
        <w:rPr>
          <w:rFonts w:ascii="Calibri" w:hAnsi="Calibri" w:cs="Calibri"/>
          <w:sz w:val="24"/>
          <w:szCs w:val="24"/>
        </w:rPr>
        <w:t>om følgende:</w:t>
      </w:r>
    </w:p>
    <w:p w:rsidRPr="00740CB4" w:rsidR="00C44DC0" w:rsidP="00887F53" w:rsidRDefault="00C44DC0" w14:paraId="2FCDA546" w14:textId="77777777">
      <w:pPr>
        <w:pStyle w:val="ListParagraph"/>
        <w:numPr>
          <w:ilvl w:val="0"/>
          <w:numId w:val="8"/>
        </w:numPr>
        <w:spacing w:after="100" w:afterAutospacing="1" w:line="240" w:lineRule="auto"/>
        <w:textAlignment w:val="baseline"/>
        <w:rPr>
          <w:rFonts w:ascii="Calibri" w:hAnsi="Calibri" w:cs="Calibri"/>
          <w:sz w:val="24"/>
          <w:szCs w:val="24"/>
        </w:rPr>
      </w:pPr>
      <w:r w:rsidRPr="00740CB4">
        <w:rPr>
          <w:rFonts w:ascii="Calibri" w:hAnsi="Calibri" w:cs="Calibri"/>
          <w:sz w:val="24"/>
          <w:szCs w:val="24"/>
        </w:rPr>
        <w:t>Hva legger dere i begrepet utviklingsevne?​</w:t>
      </w:r>
    </w:p>
    <w:p w:rsidRPr="00740CB4" w:rsidR="00C44DC0" w:rsidP="00887F53" w:rsidRDefault="00C44DC0" w14:paraId="7F4A42CC" w14:textId="77777777">
      <w:pPr>
        <w:pStyle w:val="ListParagraph"/>
        <w:numPr>
          <w:ilvl w:val="0"/>
          <w:numId w:val="8"/>
        </w:numPr>
        <w:spacing w:after="100" w:afterAutospacing="1" w:line="240" w:lineRule="auto"/>
        <w:textAlignment w:val="baseline"/>
        <w:rPr>
          <w:rFonts w:ascii="Calibri" w:hAnsi="Calibri" w:cs="Calibri"/>
          <w:sz w:val="24"/>
          <w:szCs w:val="24"/>
        </w:rPr>
      </w:pPr>
      <w:r w:rsidRPr="00740CB4">
        <w:rPr>
          <w:rFonts w:ascii="Calibri" w:hAnsi="Calibri" w:cs="Calibri"/>
          <w:sz w:val="24"/>
          <w:szCs w:val="24"/>
        </w:rPr>
        <w:t>Hvilke grep/tiltak har dere gjort for å øke utviklingsevne i deres omstillingsområde?​</w:t>
      </w:r>
    </w:p>
    <w:p w:rsidRPr="00740CB4" w:rsidR="00C44DC0" w:rsidP="4F01792A" w:rsidRDefault="00C44DC0" w14:paraId="5EF17A2D" w14:noSpellErr="1" w14:textId="2C1DA43B">
      <w:pPr>
        <w:pStyle w:val="ListParagraph"/>
        <w:numPr>
          <w:ilvl w:val="0"/>
          <w:numId w:val="8"/>
        </w:numPr>
        <w:spacing w:after="100" w:afterAutospacing="on" w:line="240" w:lineRule="auto"/>
        <w:textAlignment w:val="baseline"/>
        <w:rPr>
          <w:rFonts w:ascii="Calibri" w:hAnsi="Calibri" w:cs="Calibri"/>
          <w:sz w:val="24"/>
          <w:szCs w:val="24"/>
        </w:rPr>
      </w:pPr>
      <w:r w:rsidRPr="4F01792A" w:rsidR="00C44DC0">
        <w:rPr>
          <w:rFonts w:ascii="Calibri" w:hAnsi="Calibri" w:cs="Calibri"/>
          <w:sz w:val="24"/>
          <w:szCs w:val="24"/>
        </w:rPr>
        <w:t>Hvordan måler/rapporterer dere på utviklingsevne?​</w:t>
      </w:r>
    </w:p>
    <w:p w:rsidRPr="006000B9" w:rsidR="698D3EC3" w:rsidP="698D3EC3" w:rsidRDefault="00C44DC0" w14:paraId="62FE8588" w14:textId="176F8E94">
      <w:pPr>
        <w:pStyle w:val="ListParagraph"/>
        <w:numPr>
          <w:ilvl w:val="0"/>
          <w:numId w:val="8"/>
        </w:numPr>
        <w:spacing w:after="100" w:afterAutospacing="1" w:line="240" w:lineRule="auto"/>
        <w:textAlignment w:val="baseline"/>
        <w:rPr>
          <w:rFonts w:ascii="Calibri" w:hAnsi="Calibri" w:cs="Calibri"/>
          <w:sz w:val="24"/>
          <w:szCs w:val="24"/>
        </w:rPr>
      </w:pPr>
      <w:r w:rsidRPr="698D3EC3">
        <w:rPr>
          <w:rFonts w:ascii="Calibri" w:hAnsi="Calibri" w:cs="Calibri"/>
          <w:sz w:val="24"/>
          <w:szCs w:val="24"/>
        </w:rPr>
        <w:t>Har du innspill til prosjektet?</w:t>
      </w:r>
    </w:p>
    <w:p w:rsidRPr="00740CB4" w:rsidR="00087108" w:rsidP="698D3EC3" w:rsidRDefault="00215A7E" w14:paraId="50400D42" w14:textId="2D113F2C">
      <w:pPr>
        <w:spacing w:after="100" w:afterAutospacing="1" w:line="240" w:lineRule="auto"/>
        <w:textAlignment w:val="baseline"/>
        <w:rPr>
          <w:rFonts w:ascii="Calibri" w:hAnsi="Calibri" w:cs="Calibri"/>
          <w:i/>
          <w:iCs/>
          <w:sz w:val="24"/>
          <w:szCs w:val="24"/>
        </w:rPr>
      </w:pPr>
      <w:r w:rsidRPr="698D3EC3">
        <w:rPr>
          <w:rFonts w:ascii="Calibri" w:hAnsi="Calibri" w:cs="Calibri"/>
          <w:sz w:val="24"/>
          <w:szCs w:val="24"/>
        </w:rPr>
        <w:t xml:space="preserve">I workshop 1 ble det så jobbet med </w:t>
      </w:r>
      <w:r w:rsidRPr="698D3EC3" w:rsidR="008D4DC4">
        <w:rPr>
          <w:rFonts w:ascii="Calibri" w:hAnsi="Calibri" w:cs="Calibri"/>
          <w:sz w:val="24"/>
          <w:szCs w:val="24"/>
        </w:rPr>
        <w:t>definisjon av begrepet utviklingsevne – hva er det, hva legger vi i det, og hvordan kan vi måle det?</w:t>
      </w:r>
      <w:r w:rsidRPr="698D3EC3" w:rsidR="00247426">
        <w:rPr>
          <w:rFonts w:ascii="Calibri" w:hAnsi="Calibri" w:cs="Calibri"/>
          <w:sz w:val="24"/>
          <w:szCs w:val="24"/>
        </w:rPr>
        <w:t xml:space="preserve"> </w:t>
      </w:r>
      <w:r w:rsidRPr="698D3EC3" w:rsidR="003B4605">
        <w:rPr>
          <w:rFonts w:ascii="Calibri" w:hAnsi="Calibri" w:cs="Calibri"/>
          <w:sz w:val="24"/>
          <w:szCs w:val="24"/>
        </w:rPr>
        <w:t>Resultatene fra spørreundersøkelsen ble presentert, og s</w:t>
      </w:r>
      <w:r w:rsidRPr="698D3EC3" w:rsidR="00247426">
        <w:rPr>
          <w:rFonts w:ascii="Calibri" w:hAnsi="Calibri" w:cs="Calibri"/>
          <w:sz w:val="24"/>
          <w:szCs w:val="24"/>
        </w:rPr>
        <w:t xml:space="preserve">om inspirasjon fikk vi et innlegg </w:t>
      </w:r>
      <w:r w:rsidRPr="698D3EC3" w:rsidR="00CD3661">
        <w:rPr>
          <w:rFonts w:ascii="Calibri" w:hAnsi="Calibri" w:cs="Calibri"/>
          <w:sz w:val="24"/>
          <w:szCs w:val="24"/>
        </w:rPr>
        <w:t>f</w:t>
      </w:r>
      <w:r w:rsidRPr="698D3EC3" w:rsidR="00247426">
        <w:rPr>
          <w:rFonts w:ascii="Calibri" w:hAnsi="Calibri" w:cs="Calibri"/>
          <w:sz w:val="24"/>
          <w:szCs w:val="24"/>
        </w:rPr>
        <w:t>ra Renate Enem</w:t>
      </w:r>
      <w:r w:rsidRPr="698D3EC3" w:rsidR="00A03125">
        <w:rPr>
          <w:rFonts w:ascii="Calibri" w:hAnsi="Calibri" w:cs="Calibri"/>
          <w:sz w:val="24"/>
          <w:szCs w:val="24"/>
        </w:rPr>
        <w:t xml:space="preserve">ark Bergesen fra Menon – </w:t>
      </w:r>
      <w:r w:rsidRPr="698D3EC3" w:rsidR="00A03125">
        <w:rPr>
          <w:rFonts w:ascii="Calibri" w:hAnsi="Calibri" w:cs="Calibri"/>
          <w:i/>
          <w:iCs/>
          <w:sz w:val="24"/>
          <w:szCs w:val="24"/>
        </w:rPr>
        <w:t>Hvordan ska</w:t>
      </w:r>
      <w:r w:rsidRPr="698D3EC3" w:rsidR="379C46AB">
        <w:rPr>
          <w:rFonts w:ascii="Calibri" w:hAnsi="Calibri" w:cs="Calibri"/>
          <w:i/>
          <w:iCs/>
          <w:sz w:val="24"/>
          <w:szCs w:val="24"/>
        </w:rPr>
        <w:t xml:space="preserve">pe </w:t>
      </w:r>
      <w:r w:rsidRPr="698D3EC3" w:rsidR="00A03125">
        <w:rPr>
          <w:rFonts w:ascii="Calibri" w:hAnsi="Calibri" w:cs="Calibri"/>
          <w:i/>
          <w:iCs/>
          <w:sz w:val="24"/>
          <w:szCs w:val="24"/>
        </w:rPr>
        <w:t>mer innovasjon i distriktskommuner.</w:t>
      </w:r>
    </w:p>
    <w:p w:rsidRPr="00740CB4" w:rsidR="00F06423" w:rsidP="00887F53" w:rsidRDefault="00F06423" w14:paraId="770AE441" w14:textId="77777777">
      <w:pPr>
        <w:spacing w:after="100" w:afterAutospacing="1" w:line="240" w:lineRule="auto"/>
        <w:textAlignment w:val="baseline"/>
        <w:rPr>
          <w:rFonts w:ascii="Calibri" w:hAnsi="Calibri" w:cs="Calibri"/>
          <w:sz w:val="24"/>
          <w:szCs w:val="24"/>
        </w:rPr>
      </w:pPr>
    </w:p>
    <w:p w:rsidRPr="00887F53" w:rsidR="00CB04FD" w:rsidP="698D3EC3" w:rsidRDefault="00F06423" w14:paraId="05EB97E9" w14:textId="7A34C54B">
      <w:pPr>
        <w:spacing w:after="100" w:afterAutospacing="1" w:line="240" w:lineRule="auto"/>
        <w:textAlignment w:val="baseline"/>
        <w:rPr>
          <w:rFonts w:ascii="Calibri" w:hAnsi="Calibri" w:cs="Calibri"/>
          <w:sz w:val="24"/>
          <w:szCs w:val="24"/>
        </w:rPr>
      </w:pPr>
      <w:r w:rsidRPr="698D3EC3">
        <w:rPr>
          <w:rFonts w:ascii="Calibri" w:hAnsi="Calibri" w:cs="Calibri"/>
          <w:sz w:val="24"/>
          <w:szCs w:val="24"/>
        </w:rPr>
        <w:t>Etter works</w:t>
      </w:r>
      <w:r w:rsidRPr="698D3EC3" w:rsidR="00573E1F">
        <w:rPr>
          <w:rFonts w:ascii="Calibri" w:hAnsi="Calibri" w:cs="Calibri"/>
          <w:sz w:val="24"/>
          <w:szCs w:val="24"/>
        </w:rPr>
        <w:t>ho</w:t>
      </w:r>
      <w:r w:rsidRPr="698D3EC3">
        <w:rPr>
          <w:rFonts w:ascii="Calibri" w:hAnsi="Calibri" w:cs="Calibri"/>
          <w:sz w:val="24"/>
          <w:szCs w:val="24"/>
        </w:rPr>
        <w:t xml:space="preserve">p 1 ble det så gjennomført </w:t>
      </w:r>
      <w:r w:rsidRPr="698D3EC3" w:rsidR="00B51B9C">
        <w:rPr>
          <w:rFonts w:ascii="Calibri" w:hAnsi="Calibri" w:cs="Calibri"/>
          <w:sz w:val="24"/>
          <w:szCs w:val="24"/>
        </w:rPr>
        <w:t xml:space="preserve">15 </w:t>
      </w:r>
      <w:r w:rsidRPr="698D3EC3" w:rsidR="00D269DD">
        <w:rPr>
          <w:rFonts w:ascii="Calibri" w:hAnsi="Calibri" w:cs="Calibri"/>
          <w:sz w:val="24"/>
          <w:szCs w:val="24"/>
        </w:rPr>
        <w:t>«</w:t>
      </w:r>
      <w:proofErr w:type="spellStart"/>
      <w:r w:rsidRPr="698D3EC3" w:rsidR="00D269DD">
        <w:rPr>
          <w:rFonts w:ascii="Calibri" w:hAnsi="Calibri" w:cs="Calibri"/>
          <w:sz w:val="24"/>
          <w:szCs w:val="24"/>
        </w:rPr>
        <w:t>semi</w:t>
      </w:r>
      <w:proofErr w:type="spellEnd"/>
      <w:r w:rsidRPr="698D3EC3" w:rsidR="00D269DD">
        <w:rPr>
          <w:rFonts w:ascii="Calibri" w:hAnsi="Calibri" w:cs="Calibri"/>
          <w:sz w:val="24"/>
          <w:szCs w:val="24"/>
        </w:rPr>
        <w:t>-strukturerte</w:t>
      </w:r>
      <w:r w:rsidRPr="698D3EC3" w:rsidR="00FB36F7">
        <w:rPr>
          <w:rFonts w:ascii="Calibri" w:hAnsi="Calibri" w:cs="Calibri"/>
          <w:sz w:val="24"/>
          <w:szCs w:val="24"/>
        </w:rPr>
        <w:t>»</w:t>
      </w:r>
      <w:r w:rsidRPr="698D3EC3" w:rsidR="00D269DD">
        <w:rPr>
          <w:rFonts w:ascii="Calibri" w:hAnsi="Calibri" w:cs="Calibri"/>
          <w:sz w:val="24"/>
          <w:szCs w:val="24"/>
        </w:rPr>
        <w:t xml:space="preserve"> </w:t>
      </w:r>
      <w:r w:rsidRPr="698D3EC3" w:rsidR="00B51B9C">
        <w:rPr>
          <w:rFonts w:ascii="Calibri" w:hAnsi="Calibri" w:cs="Calibri"/>
          <w:sz w:val="24"/>
          <w:szCs w:val="24"/>
        </w:rPr>
        <w:t>kartleggingsintervju</w:t>
      </w:r>
      <w:r w:rsidRPr="698D3EC3" w:rsidR="00FB36F7">
        <w:rPr>
          <w:rFonts w:ascii="Calibri" w:hAnsi="Calibri" w:cs="Calibri"/>
          <w:sz w:val="24"/>
          <w:szCs w:val="24"/>
        </w:rPr>
        <w:t xml:space="preserve"> basert </w:t>
      </w:r>
      <w:r w:rsidRPr="698D3EC3" w:rsidR="00B12AA3">
        <w:rPr>
          <w:rFonts w:ascii="Calibri" w:hAnsi="Calibri" w:cs="Calibri"/>
          <w:sz w:val="24"/>
          <w:szCs w:val="24"/>
        </w:rPr>
        <w:t xml:space="preserve">på egenutviklet </w:t>
      </w:r>
      <w:r w:rsidRPr="698D3EC3" w:rsidR="003E0F19">
        <w:rPr>
          <w:rFonts w:ascii="Calibri" w:hAnsi="Calibri" w:cs="Calibri"/>
          <w:sz w:val="24"/>
          <w:szCs w:val="24"/>
        </w:rPr>
        <w:t>intervjuguide</w:t>
      </w:r>
      <w:r w:rsidRPr="698D3EC3" w:rsidR="00910509">
        <w:rPr>
          <w:rFonts w:ascii="Calibri" w:hAnsi="Calibri" w:cs="Calibri"/>
          <w:sz w:val="24"/>
          <w:szCs w:val="24"/>
        </w:rPr>
        <w:t xml:space="preserve">. </w:t>
      </w:r>
      <w:r w:rsidRPr="698D3EC3" w:rsidR="003E0F19">
        <w:rPr>
          <w:rFonts w:ascii="Calibri" w:hAnsi="Calibri" w:cs="Calibri"/>
          <w:sz w:val="24"/>
          <w:szCs w:val="24"/>
        </w:rPr>
        <w:t>Intervjuene</w:t>
      </w:r>
      <w:r w:rsidRPr="698D3EC3" w:rsidR="00910509">
        <w:rPr>
          <w:rFonts w:ascii="Calibri" w:hAnsi="Calibri" w:cs="Calibri"/>
          <w:sz w:val="24"/>
          <w:szCs w:val="24"/>
        </w:rPr>
        <w:t xml:space="preserve"> ble delvis gjennomført</w:t>
      </w:r>
      <w:r w:rsidRPr="698D3EC3" w:rsidR="00B51B9C">
        <w:rPr>
          <w:rFonts w:ascii="Calibri" w:hAnsi="Calibri" w:cs="Calibri"/>
          <w:sz w:val="24"/>
          <w:szCs w:val="24"/>
        </w:rPr>
        <w:t xml:space="preserve"> fysisk, </w:t>
      </w:r>
      <w:r w:rsidRPr="698D3EC3" w:rsidR="078F6480">
        <w:rPr>
          <w:rFonts w:ascii="Calibri" w:hAnsi="Calibri" w:cs="Calibri"/>
          <w:sz w:val="24"/>
          <w:szCs w:val="24"/>
        </w:rPr>
        <w:t xml:space="preserve">og </w:t>
      </w:r>
      <w:r w:rsidRPr="698D3EC3" w:rsidR="00B51B9C">
        <w:rPr>
          <w:rFonts w:ascii="Calibri" w:hAnsi="Calibri" w:cs="Calibri"/>
          <w:sz w:val="24"/>
          <w:szCs w:val="24"/>
        </w:rPr>
        <w:t>delvis på teams og telefo</w:t>
      </w:r>
      <w:r w:rsidRPr="698D3EC3" w:rsidR="00910509">
        <w:rPr>
          <w:rFonts w:ascii="Calibri" w:hAnsi="Calibri" w:cs="Calibri"/>
          <w:sz w:val="24"/>
          <w:szCs w:val="24"/>
        </w:rPr>
        <w:t xml:space="preserve">n. </w:t>
      </w:r>
      <w:r w:rsidRPr="698D3EC3" w:rsidR="005833BE">
        <w:rPr>
          <w:rFonts w:ascii="Calibri" w:hAnsi="Calibri" w:cs="Calibri"/>
          <w:sz w:val="24"/>
          <w:szCs w:val="24"/>
        </w:rPr>
        <w:t>T</w:t>
      </w:r>
      <w:r w:rsidRPr="698D3EC3" w:rsidR="007D7948">
        <w:rPr>
          <w:rFonts w:ascii="Calibri" w:hAnsi="Calibri" w:cs="Calibri"/>
          <w:sz w:val="24"/>
          <w:szCs w:val="24"/>
        </w:rPr>
        <w:t xml:space="preserve">re </w:t>
      </w:r>
      <w:r w:rsidRPr="698D3EC3" w:rsidR="005833BE">
        <w:rPr>
          <w:rFonts w:ascii="Calibri" w:hAnsi="Calibri" w:cs="Calibri"/>
          <w:sz w:val="24"/>
          <w:szCs w:val="24"/>
        </w:rPr>
        <w:t>av interv</w:t>
      </w:r>
      <w:r w:rsidRPr="698D3EC3" w:rsidR="00573E1F">
        <w:rPr>
          <w:rFonts w:ascii="Calibri" w:hAnsi="Calibri" w:cs="Calibri"/>
          <w:sz w:val="24"/>
          <w:szCs w:val="24"/>
        </w:rPr>
        <w:t>j</w:t>
      </w:r>
      <w:r w:rsidRPr="698D3EC3" w:rsidR="005833BE">
        <w:rPr>
          <w:rFonts w:ascii="Calibri" w:hAnsi="Calibri" w:cs="Calibri"/>
          <w:sz w:val="24"/>
          <w:szCs w:val="24"/>
        </w:rPr>
        <w:t>uene var gruppeintervju:</w:t>
      </w:r>
    </w:p>
    <w:tbl>
      <w:tblPr>
        <w:tblStyle w:val="TableGrid"/>
        <w:tblW w:w="0" w:type="auto"/>
        <w:tblLook w:val="04A0" w:firstRow="1" w:lastRow="0" w:firstColumn="1" w:lastColumn="0" w:noHBand="0" w:noVBand="1"/>
      </w:tblPr>
      <w:tblGrid>
        <w:gridCol w:w="3005"/>
        <w:gridCol w:w="4361"/>
        <w:gridCol w:w="1650"/>
      </w:tblGrid>
      <w:tr w:rsidRPr="0098068E" w:rsidR="008C1949" w:rsidTr="00740CB4" w14:paraId="6AFF4266" w14:textId="77777777">
        <w:tc>
          <w:tcPr>
            <w:tcW w:w="3005" w:type="dxa"/>
            <w:shd w:val="clear" w:color="auto" w:fill="000000" w:themeFill="text1"/>
          </w:tcPr>
          <w:p w:rsidRPr="00740CB4" w:rsidR="008C1949" w:rsidP="00887F53" w:rsidRDefault="008C1949" w14:paraId="00C66800" w14:textId="59905BDE">
            <w:pPr>
              <w:spacing w:after="100" w:afterAutospacing="1"/>
              <w:textAlignment w:val="baseline"/>
              <w:rPr>
                <w:rFonts w:ascii="Calibri" w:hAnsi="Calibri" w:cs="Calibri"/>
                <w:b/>
                <w:bCs/>
                <w:sz w:val="16"/>
                <w:szCs w:val="16"/>
              </w:rPr>
            </w:pPr>
            <w:r w:rsidRPr="00740CB4">
              <w:rPr>
                <w:rFonts w:ascii="Calibri" w:hAnsi="Calibri" w:cs="Calibri"/>
                <w:b/>
                <w:bCs/>
                <w:sz w:val="16"/>
                <w:szCs w:val="16"/>
              </w:rPr>
              <w:t>Respondent</w:t>
            </w:r>
          </w:p>
        </w:tc>
        <w:tc>
          <w:tcPr>
            <w:tcW w:w="4361" w:type="dxa"/>
            <w:shd w:val="clear" w:color="auto" w:fill="000000" w:themeFill="text1"/>
          </w:tcPr>
          <w:p w:rsidRPr="00740CB4" w:rsidR="008C1949" w:rsidP="00887F53" w:rsidRDefault="00F4643A" w14:paraId="56906FA3" w14:textId="0A96512E">
            <w:pPr>
              <w:spacing w:after="100" w:afterAutospacing="1"/>
              <w:textAlignment w:val="baseline"/>
              <w:rPr>
                <w:rFonts w:ascii="Calibri" w:hAnsi="Calibri" w:cs="Calibri"/>
                <w:b/>
                <w:bCs/>
                <w:sz w:val="16"/>
                <w:szCs w:val="16"/>
              </w:rPr>
            </w:pPr>
            <w:r w:rsidRPr="00740CB4">
              <w:rPr>
                <w:rFonts w:ascii="Calibri" w:hAnsi="Calibri" w:cs="Calibri"/>
                <w:b/>
                <w:bCs/>
                <w:sz w:val="16"/>
                <w:szCs w:val="16"/>
              </w:rPr>
              <w:t>Organisasjon</w:t>
            </w:r>
          </w:p>
        </w:tc>
        <w:tc>
          <w:tcPr>
            <w:tcW w:w="1650" w:type="dxa"/>
            <w:shd w:val="clear" w:color="auto" w:fill="000000" w:themeFill="text1"/>
          </w:tcPr>
          <w:p w:rsidRPr="00740CB4" w:rsidR="008C1949" w:rsidP="00887F53" w:rsidRDefault="008C1949" w14:paraId="7E179D6C" w14:textId="77777777">
            <w:pPr>
              <w:spacing w:after="100" w:afterAutospacing="1"/>
              <w:textAlignment w:val="baseline"/>
              <w:rPr>
                <w:rFonts w:ascii="Calibri" w:hAnsi="Calibri" w:cs="Calibri"/>
                <w:b/>
                <w:bCs/>
                <w:sz w:val="16"/>
                <w:szCs w:val="16"/>
              </w:rPr>
            </w:pPr>
          </w:p>
        </w:tc>
      </w:tr>
      <w:tr w:rsidRPr="0098068E" w:rsidR="008C1949" w:rsidTr="00573BC9" w14:paraId="503CC01A" w14:textId="77777777">
        <w:tc>
          <w:tcPr>
            <w:tcW w:w="3005" w:type="dxa"/>
          </w:tcPr>
          <w:p w:rsidRPr="00740CB4" w:rsidR="008C1949" w:rsidP="00887F53" w:rsidRDefault="00F4643A" w14:paraId="5DA34128" w14:textId="20C3D462">
            <w:pPr>
              <w:spacing w:after="100" w:afterAutospacing="1"/>
              <w:textAlignment w:val="baseline"/>
              <w:rPr>
                <w:rFonts w:ascii="Calibri" w:hAnsi="Calibri" w:cs="Calibri"/>
                <w:sz w:val="16"/>
                <w:szCs w:val="16"/>
              </w:rPr>
            </w:pPr>
            <w:r w:rsidRPr="00740CB4">
              <w:rPr>
                <w:rFonts w:ascii="Calibri" w:hAnsi="Calibri" w:cs="Calibri"/>
                <w:sz w:val="16"/>
                <w:szCs w:val="16"/>
              </w:rPr>
              <w:t>Omstillingsstyret i Kragerø</w:t>
            </w:r>
          </w:p>
        </w:tc>
        <w:tc>
          <w:tcPr>
            <w:tcW w:w="4361" w:type="dxa"/>
          </w:tcPr>
          <w:p w:rsidRPr="00740CB4" w:rsidR="008C1949" w:rsidP="00887F53" w:rsidRDefault="008C1949" w14:paraId="5B079058" w14:textId="77777777">
            <w:pPr>
              <w:spacing w:after="100" w:afterAutospacing="1"/>
              <w:textAlignment w:val="baseline"/>
              <w:rPr>
                <w:rFonts w:ascii="Calibri" w:hAnsi="Calibri" w:cs="Calibri"/>
                <w:sz w:val="16"/>
                <w:szCs w:val="16"/>
              </w:rPr>
            </w:pPr>
          </w:p>
        </w:tc>
        <w:tc>
          <w:tcPr>
            <w:tcW w:w="1650" w:type="dxa"/>
          </w:tcPr>
          <w:p w:rsidRPr="00740CB4" w:rsidR="008C1949" w:rsidP="00887F53" w:rsidRDefault="00F4643A" w14:paraId="4C3960A0" w14:textId="2132F049">
            <w:pPr>
              <w:spacing w:after="100" w:afterAutospacing="1"/>
              <w:textAlignment w:val="baseline"/>
              <w:rPr>
                <w:rFonts w:ascii="Calibri" w:hAnsi="Calibri" w:cs="Calibri"/>
                <w:sz w:val="16"/>
                <w:szCs w:val="16"/>
              </w:rPr>
            </w:pPr>
            <w:r w:rsidRPr="00740CB4">
              <w:rPr>
                <w:rFonts w:ascii="Calibri" w:hAnsi="Calibri" w:cs="Calibri"/>
                <w:sz w:val="16"/>
                <w:szCs w:val="16"/>
              </w:rPr>
              <w:t>Gruppeintervju</w:t>
            </w:r>
          </w:p>
        </w:tc>
      </w:tr>
      <w:tr w:rsidRPr="0098068E" w:rsidR="008C1949" w:rsidTr="00573BC9" w14:paraId="6273E620" w14:textId="77777777">
        <w:tc>
          <w:tcPr>
            <w:tcW w:w="3005" w:type="dxa"/>
          </w:tcPr>
          <w:p w:rsidRPr="00740CB4" w:rsidR="008C1949" w:rsidP="00887F53" w:rsidRDefault="001766D8" w14:paraId="45A28774" w14:textId="62378FA7">
            <w:pPr>
              <w:spacing w:after="100" w:afterAutospacing="1"/>
              <w:textAlignment w:val="baseline"/>
              <w:rPr>
                <w:rFonts w:ascii="Calibri" w:hAnsi="Calibri" w:cs="Calibri"/>
                <w:sz w:val="16"/>
                <w:szCs w:val="16"/>
              </w:rPr>
            </w:pPr>
            <w:r w:rsidRPr="00740CB4">
              <w:rPr>
                <w:rFonts w:ascii="Calibri" w:hAnsi="Calibri" w:cs="Calibri"/>
                <w:sz w:val="16"/>
                <w:szCs w:val="16"/>
              </w:rPr>
              <w:t>Ole Tore Dokken</w:t>
            </w:r>
          </w:p>
        </w:tc>
        <w:tc>
          <w:tcPr>
            <w:tcW w:w="4361" w:type="dxa"/>
          </w:tcPr>
          <w:p w:rsidRPr="00740CB4" w:rsidR="008C1949" w:rsidP="00887F53" w:rsidRDefault="001766D8" w14:paraId="07333719" w14:textId="6B39325D">
            <w:pPr>
              <w:spacing w:after="100" w:afterAutospacing="1"/>
              <w:textAlignment w:val="baseline"/>
              <w:rPr>
                <w:rFonts w:ascii="Calibri" w:hAnsi="Calibri" w:cs="Calibri"/>
                <w:sz w:val="16"/>
                <w:szCs w:val="16"/>
              </w:rPr>
            </w:pPr>
            <w:r w:rsidRPr="00740CB4">
              <w:rPr>
                <w:rFonts w:ascii="Calibri" w:hAnsi="Calibri" w:cs="Calibri"/>
                <w:sz w:val="16"/>
                <w:szCs w:val="16"/>
              </w:rPr>
              <w:t>Ordfører, Nord</w:t>
            </w:r>
            <w:r w:rsidRPr="00740CB4" w:rsidR="00363FA5">
              <w:rPr>
                <w:rFonts w:ascii="Calibri" w:hAnsi="Calibri" w:cs="Calibri"/>
                <w:sz w:val="16"/>
                <w:szCs w:val="16"/>
              </w:rPr>
              <w:t>r</w:t>
            </w:r>
            <w:r w:rsidRPr="00740CB4">
              <w:rPr>
                <w:rFonts w:ascii="Calibri" w:hAnsi="Calibri" w:cs="Calibri"/>
                <w:sz w:val="16"/>
                <w:szCs w:val="16"/>
              </w:rPr>
              <w:t>e Land</w:t>
            </w:r>
            <w:r w:rsidRPr="00740CB4" w:rsidR="00031721">
              <w:rPr>
                <w:rFonts w:ascii="Calibri" w:hAnsi="Calibri" w:cs="Calibri"/>
                <w:sz w:val="16"/>
                <w:szCs w:val="16"/>
              </w:rPr>
              <w:t xml:space="preserve"> kommune</w:t>
            </w:r>
          </w:p>
        </w:tc>
        <w:tc>
          <w:tcPr>
            <w:tcW w:w="1650" w:type="dxa"/>
          </w:tcPr>
          <w:p w:rsidRPr="00740CB4" w:rsidR="008C1949" w:rsidP="00887F53" w:rsidRDefault="008C1949" w14:paraId="52D57846" w14:textId="77777777">
            <w:pPr>
              <w:spacing w:after="100" w:afterAutospacing="1"/>
              <w:textAlignment w:val="baseline"/>
              <w:rPr>
                <w:rFonts w:ascii="Calibri" w:hAnsi="Calibri" w:cs="Calibri"/>
                <w:sz w:val="16"/>
                <w:szCs w:val="16"/>
              </w:rPr>
            </w:pPr>
          </w:p>
        </w:tc>
      </w:tr>
      <w:tr w:rsidRPr="0098068E" w:rsidR="008C1949" w:rsidTr="00573BC9" w14:paraId="00B8C604" w14:textId="77777777">
        <w:tc>
          <w:tcPr>
            <w:tcW w:w="3005" w:type="dxa"/>
          </w:tcPr>
          <w:p w:rsidRPr="00740CB4" w:rsidR="008C1949" w:rsidP="00887F53" w:rsidRDefault="002106ED" w14:paraId="13504B85" w14:textId="1B6151B6">
            <w:pPr>
              <w:spacing w:after="100" w:afterAutospacing="1"/>
              <w:textAlignment w:val="baseline"/>
              <w:rPr>
                <w:rFonts w:ascii="Calibri" w:hAnsi="Calibri" w:cs="Calibri"/>
                <w:sz w:val="16"/>
                <w:szCs w:val="16"/>
              </w:rPr>
            </w:pPr>
            <w:r w:rsidRPr="00740CB4">
              <w:rPr>
                <w:rFonts w:ascii="Calibri" w:hAnsi="Calibri" w:cs="Calibri"/>
                <w:sz w:val="16"/>
                <w:szCs w:val="16"/>
              </w:rPr>
              <w:t>Aina Midthell Reppe</w:t>
            </w:r>
          </w:p>
        </w:tc>
        <w:tc>
          <w:tcPr>
            <w:tcW w:w="4361" w:type="dxa"/>
          </w:tcPr>
          <w:p w:rsidRPr="00740CB4" w:rsidR="008C1949" w:rsidP="00887F53" w:rsidRDefault="002106ED" w14:paraId="0A6DE464" w14:textId="43968C64">
            <w:pPr>
              <w:spacing w:after="100" w:afterAutospacing="1"/>
              <w:textAlignment w:val="baseline"/>
              <w:rPr>
                <w:rFonts w:ascii="Calibri" w:hAnsi="Calibri" w:cs="Calibri"/>
                <w:sz w:val="16"/>
                <w:szCs w:val="16"/>
              </w:rPr>
            </w:pPr>
            <w:r w:rsidRPr="00740CB4">
              <w:rPr>
                <w:rFonts w:ascii="Calibri" w:hAnsi="Calibri" w:cs="Calibri"/>
                <w:sz w:val="16"/>
                <w:szCs w:val="16"/>
              </w:rPr>
              <w:t>Programleder, Midtre Gauldal</w:t>
            </w:r>
          </w:p>
        </w:tc>
        <w:tc>
          <w:tcPr>
            <w:tcW w:w="1650" w:type="dxa"/>
          </w:tcPr>
          <w:p w:rsidRPr="00740CB4" w:rsidR="008C1949" w:rsidP="00887F53" w:rsidRDefault="008C1949" w14:paraId="34DF9736" w14:textId="77777777">
            <w:pPr>
              <w:spacing w:after="100" w:afterAutospacing="1"/>
              <w:textAlignment w:val="baseline"/>
              <w:rPr>
                <w:rFonts w:ascii="Calibri" w:hAnsi="Calibri" w:cs="Calibri"/>
                <w:sz w:val="16"/>
                <w:szCs w:val="16"/>
              </w:rPr>
            </w:pPr>
          </w:p>
        </w:tc>
      </w:tr>
      <w:tr w:rsidRPr="0098068E" w:rsidR="008C1949" w:rsidTr="00573BC9" w14:paraId="1A45BFB3" w14:textId="77777777">
        <w:tc>
          <w:tcPr>
            <w:tcW w:w="3005" w:type="dxa"/>
          </w:tcPr>
          <w:p w:rsidRPr="00740CB4" w:rsidR="008C1949" w:rsidP="00887F53" w:rsidRDefault="002106ED" w14:paraId="4B91414C" w14:textId="069754D1">
            <w:pPr>
              <w:spacing w:after="100" w:afterAutospacing="1"/>
              <w:textAlignment w:val="baseline"/>
              <w:rPr>
                <w:rFonts w:ascii="Calibri" w:hAnsi="Calibri" w:cs="Calibri"/>
                <w:sz w:val="16"/>
                <w:szCs w:val="16"/>
              </w:rPr>
            </w:pPr>
            <w:r w:rsidRPr="00740CB4">
              <w:rPr>
                <w:rFonts w:ascii="Calibri" w:hAnsi="Calibri" w:cs="Calibri"/>
                <w:sz w:val="16"/>
                <w:szCs w:val="16"/>
              </w:rPr>
              <w:t xml:space="preserve">Eldri Siem og </w:t>
            </w:r>
            <w:r w:rsidRPr="00740CB4" w:rsidR="00031721">
              <w:rPr>
                <w:rFonts w:ascii="Calibri" w:hAnsi="Calibri" w:cs="Calibri"/>
                <w:sz w:val="16"/>
                <w:szCs w:val="16"/>
              </w:rPr>
              <w:t xml:space="preserve">Ola </w:t>
            </w:r>
            <w:proofErr w:type="spellStart"/>
            <w:r w:rsidRPr="00740CB4" w:rsidR="00031721">
              <w:rPr>
                <w:rFonts w:ascii="Calibri" w:hAnsi="Calibri" w:cs="Calibri"/>
                <w:sz w:val="16"/>
                <w:szCs w:val="16"/>
              </w:rPr>
              <w:t>Ulfsby</w:t>
            </w:r>
            <w:proofErr w:type="spellEnd"/>
            <w:r w:rsidRPr="00740CB4" w:rsidR="00031721">
              <w:rPr>
                <w:rFonts w:ascii="Calibri" w:hAnsi="Calibri" w:cs="Calibri"/>
                <w:sz w:val="16"/>
                <w:szCs w:val="16"/>
              </w:rPr>
              <w:t xml:space="preserve"> Bottheim</w:t>
            </w:r>
          </w:p>
        </w:tc>
        <w:tc>
          <w:tcPr>
            <w:tcW w:w="4361" w:type="dxa"/>
          </w:tcPr>
          <w:p w:rsidRPr="00740CB4" w:rsidR="008C1949" w:rsidP="00887F53" w:rsidRDefault="00031721" w14:paraId="1E82E325" w14:textId="1F3A8DD7">
            <w:pPr>
              <w:spacing w:after="100" w:afterAutospacing="1"/>
              <w:textAlignment w:val="baseline"/>
              <w:rPr>
                <w:rFonts w:ascii="Calibri" w:hAnsi="Calibri" w:cs="Calibri"/>
                <w:sz w:val="16"/>
                <w:szCs w:val="16"/>
              </w:rPr>
            </w:pPr>
            <w:r w:rsidRPr="00740CB4">
              <w:rPr>
                <w:rFonts w:ascii="Calibri" w:hAnsi="Calibri" w:cs="Calibri"/>
                <w:sz w:val="16"/>
                <w:szCs w:val="16"/>
              </w:rPr>
              <w:t xml:space="preserve">Ordfører og programleder, Sel kommune </w:t>
            </w:r>
          </w:p>
        </w:tc>
        <w:tc>
          <w:tcPr>
            <w:tcW w:w="1650" w:type="dxa"/>
          </w:tcPr>
          <w:p w:rsidRPr="00740CB4" w:rsidR="008C1949" w:rsidP="00887F53" w:rsidRDefault="00031721" w14:paraId="1E50BBEA" w14:textId="702791EC">
            <w:pPr>
              <w:spacing w:after="100" w:afterAutospacing="1"/>
              <w:textAlignment w:val="baseline"/>
              <w:rPr>
                <w:rFonts w:ascii="Calibri" w:hAnsi="Calibri" w:cs="Calibri"/>
                <w:sz w:val="16"/>
                <w:szCs w:val="16"/>
              </w:rPr>
            </w:pPr>
            <w:r w:rsidRPr="00740CB4">
              <w:rPr>
                <w:rFonts w:ascii="Calibri" w:hAnsi="Calibri" w:cs="Calibri"/>
                <w:sz w:val="16"/>
                <w:szCs w:val="16"/>
              </w:rPr>
              <w:t>Gruppeintervju</w:t>
            </w:r>
          </w:p>
        </w:tc>
      </w:tr>
      <w:tr w:rsidRPr="0098068E" w:rsidR="008C1949" w:rsidTr="00573BC9" w14:paraId="245BE7B2" w14:textId="77777777">
        <w:tc>
          <w:tcPr>
            <w:tcW w:w="3005" w:type="dxa"/>
          </w:tcPr>
          <w:p w:rsidRPr="00740CB4" w:rsidR="008C1949" w:rsidP="00887F53" w:rsidRDefault="00145E54" w14:paraId="00D7F8A5" w14:textId="40F0B6E7">
            <w:pPr>
              <w:spacing w:after="100" w:afterAutospacing="1"/>
              <w:textAlignment w:val="baseline"/>
              <w:rPr>
                <w:rFonts w:ascii="Calibri" w:hAnsi="Calibri" w:cs="Calibri"/>
                <w:sz w:val="16"/>
                <w:szCs w:val="16"/>
              </w:rPr>
            </w:pPr>
            <w:r w:rsidRPr="00740CB4">
              <w:rPr>
                <w:rFonts w:ascii="Calibri" w:hAnsi="Calibri" w:cs="Calibri"/>
                <w:sz w:val="16"/>
                <w:szCs w:val="16"/>
              </w:rPr>
              <w:t>Kjersti Søyland Bye</w:t>
            </w:r>
          </w:p>
        </w:tc>
        <w:tc>
          <w:tcPr>
            <w:tcW w:w="4361" w:type="dxa"/>
          </w:tcPr>
          <w:p w:rsidRPr="00740CB4" w:rsidR="008C1949" w:rsidP="00887F53" w:rsidRDefault="00535A79" w14:paraId="786A7168" w14:textId="53240070">
            <w:pPr>
              <w:spacing w:after="100" w:afterAutospacing="1"/>
              <w:textAlignment w:val="baseline"/>
              <w:rPr>
                <w:rFonts w:ascii="Calibri" w:hAnsi="Calibri" w:cs="Calibri"/>
                <w:sz w:val="16"/>
                <w:szCs w:val="16"/>
              </w:rPr>
            </w:pPr>
            <w:r w:rsidRPr="00740CB4">
              <w:rPr>
                <w:rFonts w:ascii="Calibri" w:hAnsi="Calibri" w:cs="Calibri"/>
                <w:sz w:val="16"/>
                <w:szCs w:val="16"/>
              </w:rPr>
              <w:t>Programleder, Eigersund kommune</w:t>
            </w:r>
          </w:p>
        </w:tc>
        <w:tc>
          <w:tcPr>
            <w:tcW w:w="1650" w:type="dxa"/>
          </w:tcPr>
          <w:p w:rsidRPr="00740CB4" w:rsidR="008C1949" w:rsidP="00887F53" w:rsidRDefault="008C1949" w14:paraId="268DAE13" w14:textId="77777777">
            <w:pPr>
              <w:spacing w:after="100" w:afterAutospacing="1"/>
              <w:textAlignment w:val="baseline"/>
              <w:rPr>
                <w:rFonts w:ascii="Calibri" w:hAnsi="Calibri" w:cs="Calibri"/>
                <w:sz w:val="16"/>
                <w:szCs w:val="16"/>
              </w:rPr>
            </w:pPr>
          </w:p>
        </w:tc>
      </w:tr>
      <w:tr w:rsidRPr="0098068E" w:rsidR="008C1949" w:rsidTr="00573BC9" w14:paraId="33F8DC85" w14:textId="77777777">
        <w:tc>
          <w:tcPr>
            <w:tcW w:w="3005" w:type="dxa"/>
          </w:tcPr>
          <w:p w:rsidRPr="00740CB4" w:rsidR="008C1949" w:rsidP="00887F53" w:rsidRDefault="00FA2908" w14:paraId="74D45481" w14:textId="2E240F57">
            <w:pPr>
              <w:spacing w:after="100" w:afterAutospacing="1"/>
              <w:textAlignment w:val="baseline"/>
              <w:rPr>
                <w:rFonts w:ascii="Calibri" w:hAnsi="Calibri" w:cs="Calibri"/>
                <w:sz w:val="16"/>
                <w:szCs w:val="16"/>
              </w:rPr>
            </w:pPr>
            <w:r w:rsidRPr="00740CB4">
              <w:rPr>
                <w:rFonts w:ascii="Calibri" w:hAnsi="Calibri" w:cs="Calibri"/>
                <w:sz w:val="16"/>
                <w:szCs w:val="16"/>
              </w:rPr>
              <w:t>Brita Erlandsen</w:t>
            </w:r>
          </w:p>
        </w:tc>
        <w:tc>
          <w:tcPr>
            <w:tcW w:w="4361" w:type="dxa"/>
          </w:tcPr>
          <w:p w:rsidRPr="00740CB4" w:rsidR="008C1949" w:rsidP="00887F53" w:rsidRDefault="00FA2908" w14:paraId="10BAC596" w14:textId="0FC3D553">
            <w:pPr>
              <w:spacing w:after="100" w:afterAutospacing="1"/>
              <w:textAlignment w:val="baseline"/>
              <w:rPr>
                <w:rFonts w:ascii="Calibri" w:hAnsi="Calibri" w:cs="Calibri"/>
                <w:sz w:val="16"/>
                <w:szCs w:val="16"/>
              </w:rPr>
            </w:pPr>
            <w:r w:rsidRPr="00740CB4">
              <w:rPr>
                <w:rFonts w:ascii="Calibri" w:hAnsi="Calibri" w:cs="Calibri"/>
                <w:sz w:val="16"/>
                <w:szCs w:val="16"/>
              </w:rPr>
              <w:t>Programleder, Samskap, Andøy kommune</w:t>
            </w:r>
          </w:p>
        </w:tc>
        <w:tc>
          <w:tcPr>
            <w:tcW w:w="1650" w:type="dxa"/>
          </w:tcPr>
          <w:p w:rsidRPr="00740CB4" w:rsidR="008C1949" w:rsidP="00887F53" w:rsidRDefault="008C1949" w14:paraId="683AD48C" w14:textId="77777777">
            <w:pPr>
              <w:spacing w:after="100" w:afterAutospacing="1"/>
              <w:textAlignment w:val="baseline"/>
              <w:rPr>
                <w:rFonts w:ascii="Calibri" w:hAnsi="Calibri" w:cs="Calibri"/>
                <w:sz w:val="16"/>
                <w:szCs w:val="16"/>
              </w:rPr>
            </w:pPr>
          </w:p>
        </w:tc>
      </w:tr>
      <w:tr w:rsidRPr="0098068E" w:rsidR="008C1949" w:rsidTr="00573BC9" w14:paraId="379825A8" w14:textId="77777777">
        <w:tc>
          <w:tcPr>
            <w:tcW w:w="3005" w:type="dxa"/>
          </w:tcPr>
          <w:p w:rsidRPr="00740CB4" w:rsidR="008C1949" w:rsidP="00887F53" w:rsidRDefault="004911C3" w14:paraId="6D30B61A" w14:textId="70178AAF">
            <w:pPr>
              <w:spacing w:after="100" w:afterAutospacing="1"/>
              <w:textAlignment w:val="baseline"/>
              <w:rPr>
                <w:rFonts w:ascii="Calibri" w:hAnsi="Calibri" w:cs="Calibri"/>
                <w:sz w:val="16"/>
                <w:szCs w:val="16"/>
              </w:rPr>
            </w:pPr>
            <w:r w:rsidRPr="00740CB4">
              <w:rPr>
                <w:rFonts w:ascii="Calibri" w:hAnsi="Calibri" w:cs="Calibri"/>
                <w:sz w:val="16"/>
                <w:szCs w:val="16"/>
              </w:rPr>
              <w:t>Espen Køhn</w:t>
            </w:r>
          </w:p>
        </w:tc>
        <w:tc>
          <w:tcPr>
            <w:tcW w:w="4361" w:type="dxa"/>
          </w:tcPr>
          <w:p w:rsidRPr="00740CB4" w:rsidR="008C1949" w:rsidP="00887F53" w:rsidRDefault="001B054A" w14:paraId="00C6F0D8" w14:textId="52C76B34">
            <w:pPr>
              <w:spacing w:after="100" w:afterAutospacing="1"/>
              <w:textAlignment w:val="baseline"/>
              <w:rPr>
                <w:rFonts w:ascii="Calibri" w:hAnsi="Calibri" w:cs="Calibri"/>
                <w:sz w:val="16"/>
                <w:szCs w:val="16"/>
              </w:rPr>
            </w:pPr>
            <w:r w:rsidRPr="00740CB4">
              <w:rPr>
                <w:rFonts w:ascii="Calibri" w:hAnsi="Calibri" w:cs="Calibri"/>
                <w:sz w:val="16"/>
                <w:szCs w:val="16"/>
              </w:rPr>
              <w:t>Seksjonssjef</w:t>
            </w:r>
            <w:r w:rsidRPr="00740CB4" w:rsidR="004911C3">
              <w:rPr>
                <w:rFonts w:ascii="Calibri" w:hAnsi="Calibri" w:cs="Calibri"/>
                <w:sz w:val="16"/>
                <w:szCs w:val="16"/>
              </w:rPr>
              <w:t>, Innlandet fylkeskommune</w:t>
            </w:r>
          </w:p>
        </w:tc>
        <w:tc>
          <w:tcPr>
            <w:tcW w:w="1650" w:type="dxa"/>
          </w:tcPr>
          <w:p w:rsidRPr="00740CB4" w:rsidR="008C1949" w:rsidP="00887F53" w:rsidRDefault="008C1949" w14:paraId="6B12496F" w14:textId="77777777">
            <w:pPr>
              <w:spacing w:after="100" w:afterAutospacing="1"/>
              <w:textAlignment w:val="baseline"/>
              <w:rPr>
                <w:rFonts w:ascii="Calibri" w:hAnsi="Calibri" w:cs="Calibri"/>
                <w:sz w:val="16"/>
                <w:szCs w:val="16"/>
              </w:rPr>
            </w:pPr>
          </w:p>
        </w:tc>
      </w:tr>
      <w:tr w:rsidRPr="0098068E" w:rsidR="00031721" w:rsidTr="00573BC9" w14:paraId="06846364" w14:textId="77777777">
        <w:tc>
          <w:tcPr>
            <w:tcW w:w="3005" w:type="dxa"/>
          </w:tcPr>
          <w:p w:rsidRPr="00740CB4" w:rsidR="00031721" w:rsidP="00887F53" w:rsidRDefault="004911C3" w14:paraId="6F5B2519" w14:textId="25B2A3E0">
            <w:pPr>
              <w:spacing w:after="100" w:afterAutospacing="1"/>
              <w:textAlignment w:val="baseline"/>
              <w:rPr>
                <w:rFonts w:ascii="Calibri" w:hAnsi="Calibri" w:cs="Calibri"/>
                <w:sz w:val="16"/>
                <w:szCs w:val="16"/>
              </w:rPr>
            </w:pPr>
            <w:r w:rsidRPr="00740CB4">
              <w:rPr>
                <w:rFonts w:ascii="Calibri" w:hAnsi="Calibri" w:cs="Calibri"/>
                <w:sz w:val="16"/>
                <w:szCs w:val="16"/>
              </w:rPr>
              <w:t xml:space="preserve">Erling Kielland </w:t>
            </w:r>
            <w:proofErr w:type="spellStart"/>
            <w:r w:rsidRPr="00740CB4">
              <w:rPr>
                <w:rFonts w:ascii="Calibri" w:hAnsi="Calibri" w:cs="Calibri"/>
                <w:sz w:val="16"/>
                <w:szCs w:val="16"/>
              </w:rPr>
              <w:t>Servoll</w:t>
            </w:r>
            <w:proofErr w:type="spellEnd"/>
          </w:p>
        </w:tc>
        <w:tc>
          <w:tcPr>
            <w:tcW w:w="4361" w:type="dxa"/>
          </w:tcPr>
          <w:p w:rsidRPr="00740CB4" w:rsidR="00031721" w:rsidP="00887F53" w:rsidRDefault="007D7948" w14:paraId="16AB2114" w14:textId="6C605014">
            <w:pPr>
              <w:spacing w:after="100" w:afterAutospacing="1"/>
              <w:textAlignment w:val="baseline"/>
              <w:rPr>
                <w:rFonts w:ascii="Calibri" w:hAnsi="Calibri" w:cs="Calibri"/>
                <w:sz w:val="16"/>
                <w:szCs w:val="16"/>
              </w:rPr>
            </w:pPr>
            <w:r w:rsidRPr="00740CB4">
              <w:rPr>
                <w:rFonts w:ascii="Calibri" w:hAnsi="Calibri" w:cs="Calibri"/>
                <w:sz w:val="16"/>
                <w:szCs w:val="16"/>
              </w:rPr>
              <w:t>Rådgive</w:t>
            </w:r>
            <w:r w:rsidRPr="00740CB4" w:rsidR="002134AB">
              <w:rPr>
                <w:rFonts w:ascii="Calibri" w:hAnsi="Calibri" w:cs="Calibri"/>
                <w:sz w:val="16"/>
                <w:szCs w:val="16"/>
              </w:rPr>
              <w:t>r</w:t>
            </w:r>
            <w:r w:rsidRPr="00740CB4">
              <w:rPr>
                <w:rFonts w:ascii="Calibri" w:hAnsi="Calibri" w:cs="Calibri"/>
                <w:sz w:val="16"/>
                <w:szCs w:val="16"/>
              </w:rPr>
              <w:t>, Vestfold og Telemark fylkeskommune</w:t>
            </w:r>
          </w:p>
        </w:tc>
        <w:tc>
          <w:tcPr>
            <w:tcW w:w="1650" w:type="dxa"/>
          </w:tcPr>
          <w:p w:rsidRPr="00740CB4" w:rsidR="00031721" w:rsidP="00887F53" w:rsidRDefault="00031721" w14:paraId="3E20AC72" w14:textId="77777777">
            <w:pPr>
              <w:spacing w:after="100" w:afterAutospacing="1"/>
              <w:textAlignment w:val="baseline"/>
              <w:rPr>
                <w:rFonts w:ascii="Calibri" w:hAnsi="Calibri" w:cs="Calibri"/>
                <w:sz w:val="16"/>
                <w:szCs w:val="16"/>
              </w:rPr>
            </w:pPr>
          </w:p>
        </w:tc>
      </w:tr>
      <w:tr w:rsidRPr="0098068E" w:rsidR="00031721" w:rsidTr="00573BC9" w14:paraId="223EB006" w14:textId="77777777">
        <w:tc>
          <w:tcPr>
            <w:tcW w:w="3005" w:type="dxa"/>
          </w:tcPr>
          <w:p w:rsidRPr="00740CB4" w:rsidR="00031721" w:rsidP="00887F53" w:rsidRDefault="007D7948" w14:paraId="1FE59BDE" w14:textId="58614943">
            <w:pPr>
              <w:spacing w:after="100" w:afterAutospacing="1"/>
              <w:textAlignment w:val="baseline"/>
              <w:rPr>
                <w:rFonts w:ascii="Calibri" w:hAnsi="Calibri" w:cs="Calibri"/>
                <w:sz w:val="16"/>
                <w:szCs w:val="16"/>
              </w:rPr>
            </w:pPr>
            <w:r w:rsidRPr="00740CB4">
              <w:rPr>
                <w:rFonts w:ascii="Calibri" w:hAnsi="Calibri" w:cs="Calibri"/>
                <w:sz w:val="16"/>
                <w:szCs w:val="16"/>
              </w:rPr>
              <w:t xml:space="preserve">Torbjørn </w:t>
            </w:r>
            <w:proofErr w:type="spellStart"/>
            <w:r w:rsidRPr="00740CB4">
              <w:rPr>
                <w:rFonts w:ascii="Calibri" w:hAnsi="Calibri" w:cs="Calibri"/>
                <w:sz w:val="16"/>
                <w:szCs w:val="16"/>
              </w:rPr>
              <w:t>Wekre</w:t>
            </w:r>
            <w:proofErr w:type="spellEnd"/>
            <w:r w:rsidRPr="00740CB4">
              <w:rPr>
                <w:rFonts w:ascii="Calibri" w:hAnsi="Calibri" w:cs="Calibri"/>
                <w:sz w:val="16"/>
                <w:szCs w:val="16"/>
              </w:rPr>
              <w:t xml:space="preserve"> </w:t>
            </w:r>
            <w:r w:rsidRPr="00740CB4" w:rsidDel="00613499">
              <w:rPr>
                <w:rFonts w:ascii="Calibri" w:hAnsi="Calibri" w:cs="Calibri"/>
                <w:sz w:val="16"/>
                <w:szCs w:val="16"/>
              </w:rPr>
              <w:t>mfl</w:t>
            </w:r>
            <w:r w:rsidRPr="00740CB4" w:rsidR="00613499">
              <w:rPr>
                <w:rFonts w:ascii="Calibri" w:hAnsi="Calibri" w:cs="Calibri"/>
                <w:sz w:val="16"/>
                <w:szCs w:val="16"/>
              </w:rPr>
              <w:t>.</w:t>
            </w:r>
          </w:p>
        </w:tc>
        <w:tc>
          <w:tcPr>
            <w:tcW w:w="4361" w:type="dxa"/>
          </w:tcPr>
          <w:p w:rsidRPr="00740CB4" w:rsidR="00031721" w:rsidP="00887F53" w:rsidRDefault="007D7948" w14:paraId="46995164" w14:textId="45ED0281">
            <w:pPr>
              <w:spacing w:after="100" w:afterAutospacing="1"/>
              <w:textAlignment w:val="baseline"/>
              <w:rPr>
                <w:rFonts w:ascii="Calibri" w:hAnsi="Calibri" w:cs="Calibri"/>
                <w:sz w:val="16"/>
                <w:szCs w:val="16"/>
              </w:rPr>
            </w:pPr>
            <w:r w:rsidRPr="00740CB4">
              <w:rPr>
                <w:rFonts w:ascii="Calibri" w:hAnsi="Calibri" w:cs="Calibri"/>
                <w:sz w:val="16"/>
                <w:szCs w:val="16"/>
              </w:rPr>
              <w:t>Distriktssenteret</w:t>
            </w:r>
          </w:p>
        </w:tc>
        <w:tc>
          <w:tcPr>
            <w:tcW w:w="1650" w:type="dxa"/>
          </w:tcPr>
          <w:p w:rsidRPr="00740CB4" w:rsidR="00031721" w:rsidP="00887F53" w:rsidRDefault="007D7948" w14:paraId="02D43695" w14:textId="560B8F9A">
            <w:pPr>
              <w:spacing w:after="100" w:afterAutospacing="1"/>
              <w:textAlignment w:val="baseline"/>
              <w:rPr>
                <w:rFonts w:ascii="Calibri" w:hAnsi="Calibri" w:cs="Calibri"/>
                <w:sz w:val="16"/>
                <w:szCs w:val="16"/>
              </w:rPr>
            </w:pPr>
            <w:r w:rsidRPr="00740CB4">
              <w:rPr>
                <w:rFonts w:ascii="Calibri" w:hAnsi="Calibri" w:cs="Calibri"/>
                <w:sz w:val="16"/>
                <w:szCs w:val="16"/>
              </w:rPr>
              <w:t>Gruppeintervju</w:t>
            </w:r>
          </w:p>
        </w:tc>
      </w:tr>
      <w:tr w:rsidRPr="0098068E" w:rsidR="00031721" w:rsidTr="00573BC9" w14:paraId="2AC0CC1E" w14:textId="77777777">
        <w:tc>
          <w:tcPr>
            <w:tcW w:w="3005" w:type="dxa"/>
          </w:tcPr>
          <w:p w:rsidRPr="00740CB4" w:rsidR="00031721" w:rsidP="00887F53" w:rsidRDefault="002134AB" w14:paraId="59F38B01" w14:textId="6F2A7311">
            <w:pPr>
              <w:spacing w:after="100" w:afterAutospacing="1"/>
              <w:textAlignment w:val="baseline"/>
              <w:rPr>
                <w:rFonts w:ascii="Calibri" w:hAnsi="Calibri" w:cs="Calibri"/>
                <w:sz w:val="16"/>
                <w:szCs w:val="16"/>
              </w:rPr>
            </w:pPr>
            <w:r w:rsidRPr="00740CB4">
              <w:rPr>
                <w:rFonts w:ascii="Calibri" w:hAnsi="Calibri" w:cs="Calibri"/>
                <w:sz w:val="16"/>
                <w:szCs w:val="16"/>
              </w:rPr>
              <w:t>Arnstein Kirste</w:t>
            </w:r>
          </w:p>
        </w:tc>
        <w:tc>
          <w:tcPr>
            <w:tcW w:w="4361" w:type="dxa"/>
          </w:tcPr>
          <w:p w:rsidRPr="00740CB4" w:rsidR="00031721" w:rsidP="00887F53" w:rsidRDefault="002134AB" w14:paraId="6F289860" w14:textId="56E859A9">
            <w:pPr>
              <w:spacing w:after="100" w:afterAutospacing="1"/>
              <w:textAlignment w:val="baseline"/>
              <w:rPr>
                <w:rFonts w:ascii="Calibri" w:hAnsi="Calibri" w:cs="Calibri"/>
                <w:sz w:val="16"/>
                <w:szCs w:val="16"/>
              </w:rPr>
            </w:pPr>
            <w:r w:rsidRPr="00740CB4">
              <w:rPr>
                <w:rFonts w:ascii="Calibri" w:hAnsi="Calibri" w:cs="Calibri"/>
                <w:sz w:val="16"/>
                <w:szCs w:val="16"/>
              </w:rPr>
              <w:t>Rådgiver, Innovasjon Norge Trøndelag</w:t>
            </w:r>
          </w:p>
        </w:tc>
        <w:tc>
          <w:tcPr>
            <w:tcW w:w="1650" w:type="dxa"/>
          </w:tcPr>
          <w:p w:rsidRPr="00740CB4" w:rsidR="00031721" w:rsidP="00887F53" w:rsidRDefault="00031721" w14:paraId="036A941D" w14:textId="77777777">
            <w:pPr>
              <w:spacing w:after="100" w:afterAutospacing="1"/>
              <w:textAlignment w:val="baseline"/>
              <w:rPr>
                <w:rFonts w:ascii="Calibri" w:hAnsi="Calibri" w:cs="Calibri"/>
                <w:sz w:val="16"/>
                <w:szCs w:val="16"/>
              </w:rPr>
            </w:pPr>
          </w:p>
        </w:tc>
      </w:tr>
      <w:tr w:rsidRPr="0098068E" w:rsidR="007D7948" w:rsidTr="00573BC9" w14:paraId="23CF6D72" w14:textId="77777777">
        <w:tc>
          <w:tcPr>
            <w:tcW w:w="3005" w:type="dxa"/>
          </w:tcPr>
          <w:p w:rsidRPr="00740CB4" w:rsidR="007D7948" w:rsidP="00887F53" w:rsidRDefault="002134AB" w14:paraId="709243EE" w14:textId="66C9B115">
            <w:pPr>
              <w:spacing w:after="100" w:afterAutospacing="1"/>
              <w:textAlignment w:val="baseline"/>
              <w:rPr>
                <w:rFonts w:ascii="Calibri" w:hAnsi="Calibri" w:cs="Calibri"/>
                <w:sz w:val="16"/>
                <w:szCs w:val="16"/>
              </w:rPr>
            </w:pPr>
            <w:r w:rsidRPr="00740CB4">
              <w:rPr>
                <w:rFonts w:ascii="Calibri" w:hAnsi="Calibri" w:cs="Calibri"/>
                <w:sz w:val="16"/>
                <w:szCs w:val="16"/>
              </w:rPr>
              <w:t xml:space="preserve">Knut </w:t>
            </w:r>
            <w:proofErr w:type="spellStart"/>
            <w:r w:rsidRPr="00740CB4">
              <w:rPr>
                <w:rFonts w:ascii="Calibri" w:hAnsi="Calibri" w:cs="Calibri"/>
                <w:sz w:val="16"/>
                <w:szCs w:val="16"/>
              </w:rPr>
              <w:t>Varei</w:t>
            </w:r>
            <w:r w:rsidRPr="00740CB4" w:rsidR="00573BC9">
              <w:rPr>
                <w:rFonts w:ascii="Calibri" w:hAnsi="Calibri" w:cs="Calibri"/>
                <w:sz w:val="16"/>
                <w:szCs w:val="16"/>
              </w:rPr>
              <w:t>de</w:t>
            </w:r>
            <w:proofErr w:type="spellEnd"/>
          </w:p>
        </w:tc>
        <w:tc>
          <w:tcPr>
            <w:tcW w:w="4361" w:type="dxa"/>
          </w:tcPr>
          <w:p w:rsidRPr="00740CB4" w:rsidR="007D7948" w:rsidP="00887F53" w:rsidRDefault="002134AB" w14:paraId="3644EF9B" w14:textId="58E7E6D3">
            <w:pPr>
              <w:spacing w:after="100" w:afterAutospacing="1"/>
              <w:textAlignment w:val="baseline"/>
              <w:rPr>
                <w:rFonts w:ascii="Calibri" w:hAnsi="Calibri" w:cs="Calibri"/>
                <w:sz w:val="16"/>
                <w:szCs w:val="16"/>
              </w:rPr>
            </w:pPr>
            <w:r w:rsidRPr="00740CB4">
              <w:rPr>
                <w:rFonts w:ascii="Calibri" w:hAnsi="Calibri" w:cs="Calibri"/>
                <w:sz w:val="16"/>
                <w:szCs w:val="16"/>
              </w:rPr>
              <w:t>Telemarksforskning</w:t>
            </w:r>
          </w:p>
        </w:tc>
        <w:tc>
          <w:tcPr>
            <w:tcW w:w="1650" w:type="dxa"/>
          </w:tcPr>
          <w:p w:rsidRPr="00740CB4" w:rsidR="007D7948" w:rsidP="00887F53" w:rsidRDefault="007D7948" w14:paraId="0DA8E7C0" w14:textId="77777777">
            <w:pPr>
              <w:spacing w:after="100" w:afterAutospacing="1"/>
              <w:textAlignment w:val="baseline"/>
              <w:rPr>
                <w:rFonts w:ascii="Calibri" w:hAnsi="Calibri" w:cs="Calibri"/>
                <w:sz w:val="16"/>
                <w:szCs w:val="16"/>
              </w:rPr>
            </w:pPr>
          </w:p>
        </w:tc>
      </w:tr>
      <w:tr w:rsidRPr="0098068E" w:rsidR="007D7948" w:rsidTr="00573BC9" w14:paraId="32FC1BF3" w14:textId="77777777">
        <w:tc>
          <w:tcPr>
            <w:tcW w:w="3005" w:type="dxa"/>
          </w:tcPr>
          <w:p w:rsidRPr="00740CB4" w:rsidR="007D7948" w:rsidP="00887F53" w:rsidRDefault="000D353E" w14:paraId="117FF284" w14:textId="097A55B1">
            <w:pPr>
              <w:spacing w:after="100" w:afterAutospacing="1"/>
              <w:textAlignment w:val="baseline"/>
              <w:rPr>
                <w:rFonts w:ascii="Calibri" w:hAnsi="Calibri" w:cs="Calibri"/>
                <w:sz w:val="16"/>
                <w:szCs w:val="16"/>
              </w:rPr>
            </w:pPr>
            <w:r w:rsidRPr="00740CB4">
              <w:rPr>
                <w:rFonts w:ascii="Calibri" w:hAnsi="Calibri" w:cs="Calibri"/>
                <w:sz w:val="16"/>
                <w:szCs w:val="16"/>
              </w:rPr>
              <w:t>Bjørn Br</w:t>
            </w:r>
            <w:r w:rsidRPr="00740CB4" w:rsidR="00A17A99">
              <w:rPr>
                <w:rFonts w:ascii="Calibri" w:hAnsi="Calibri" w:cs="Calibri"/>
                <w:sz w:val="16"/>
                <w:szCs w:val="16"/>
              </w:rPr>
              <w:t>a</w:t>
            </w:r>
            <w:r w:rsidRPr="00740CB4">
              <w:rPr>
                <w:rFonts w:ascii="Calibri" w:hAnsi="Calibri" w:cs="Calibri"/>
                <w:sz w:val="16"/>
                <w:szCs w:val="16"/>
              </w:rPr>
              <w:t>stad</w:t>
            </w:r>
          </w:p>
        </w:tc>
        <w:tc>
          <w:tcPr>
            <w:tcW w:w="4361" w:type="dxa"/>
          </w:tcPr>
          <w:p w:rsidRPr="00740CB4" w:rsidR="007D7948" w:rsidP="00887F53" w:rsidRDefault="000D353E" w14:paraId="74875C23" w14:textId="3FDBF4BC">
            <w:pPr>
              <w:spacing w:after="100" w:afterAutospacing="1"/>
              <w:textAlignment w:val="baseline"/>
              <w:rPr>
                <w:rFonts w:ascii="Calibri" w:hAnsi="Calibri" w:cs="Calibri"/>
                <w:sz w:val="16"/>
                <w:szCs w:val="16"/>
              </w:rPr>
            </w:pPr>
            <w:r w:rsidRPr="00740CB4">
              <w:rPr>
                <w:rFonts w:ascii="Calibri" w:hAnsi="Calibri" w:cs="Calibri"/>
                <w:sz w:val="16"/>
                <w:szCs w:val="16"/>
              </w:rPr>
              <w:t>Oxford Research</w:t>
            </w:r>
          </w:p>
        </w:tc>
        <w:tc>
          <w:tcPr>
            <w:tcW w:w="1650" w:type="dxa"/>
          </w:tcPr>
          <w:p w:rsidRPr="00740CB4" w:rsidR="007D7948" w:rsidP="00887F53" w:rsidRDefault="007D7948" w14:paraId="07E68EAC" w14:textId="77777777">
            <w:pPr>
              <w:spacing w:after="100" w:afterAutospacing="1"/>
              <w:textAlignment w:val="baseline"/>
              <w:rPr>
                <w:rFonts w:ascii="Calibri" w:hAnsi="Calibri" w:cs="Calibri"/>
                <w:sz w:val="16"/>
                <w:szCs w:val="16"/>
              </w:rPr>
            </w:pPr>
          </w:p>
        </w:tc>
      </w:tr>
      <w:tr w:rsidRPr="0098068E" w:rsidR="007D7948" w:rsidTr="00573BC9" w14:paraId="58CFEB92" w14:textId="77777777">
        <w:tc>
          <w:tcPr>
            <w:tcW w:w="3005" w:type="dxa"/>
          </w:tcPr>
          <w:p w:rsidRPr="00740CB4" w:rsidR="007D7948" w:rsidP="00887F53" w:rsidRDefault="00A17A99" w14:paraId="0CC90D5A" w14:textId="0DB60D62">
            <w:pPr>
              <w:spacing w:after="100" w:afterAutospacing="1"/>
              <w:textAlignment w:val="baseline"/>
              <w:rPr>
                <w:rFonts w:ascii="Calibri" w:hAnsi="Calibri" w:cs="Calibri"/>
                <w:sz w:val="16"/>
                <w:szCs w:val="16"/>
              </w:rPr>
            </w:pPr>
            <w:r w:rsidRPr="00740CB4">
              <w:rPr>
                <w:rFonts w:ascii="Calibri" w:hAnsi="Calibri" w:cs="Calibri"/>
                <w:sz w:val="16"/>
                <w:szCs w:val="16"/>
              </w:rPr>
              <w:t xml:space="preserve">Stig </w:t>
            </w:r>
            <w:proofErr w:type="spellStart"/>
            <w:r w:rsidRPr="00740CB4">
              <w:rPr>
                <w:rFonts w:ascii="Calibri" w:hAnsi="Calibri" w:cs="Calibri"/>
                <w:sz w:val="16"/>
                <w:szCs w:val="16"/>
              </w:rPr>
              <w:t>Stokkland</w:t>
            </w:r>
            <w:proofErr w:type="spellEnd"/>
          </w:p>
        </w:tc>
        <w:tc>
          <w:tcPr>
            <w:tcW w:w="4361" w:type="dxa"/>
          </w:tcPr>
          <w:p w:rsidRPr="00740CB4" w:rsidR="007D7948" w:rsidP="00887F53" w:rsidRDefault="00A17A99" w14:paraId="1811E188" w14:textId="7F6C5FB1">
            <w:pPr>
              <w:spacing w:after="100" w:afterAutospacing="1"/>
              <w:textAlignment w:val="baseline"/>
              <w:rPr>
                <w:rFonts w:ascii="Calibri" w:hAnsi="Calibri" w:cs="Calibri"/>
                <w:sz w:val="16"/>
                <w:szCs w:val="16"/>
              </w:rPr>
            </w:pPr>
            <w:r w:rsidRPr="00740CB4">
              <w:rPr>
                <w:rFonts w:ascii="Calibri" w:hAnsi="Calibri" w:cs="Calibri"/>
                <w:sz w:val="16"/>
                <w:szCs w:val="16"/>
              </w:rPr>
              <w:t xml:space="preserve">Programleder, </w:t>
            </w:r>
            <w:proofErr w:type="spellStart"/>
            <w:r w:rsidRPr="00740CB4">
              <w:rPr>
                <w:rFonts w:ascii="Calibri" w:hAnsi="Calibri" w:cs="Calibri"/>
                <w:sz w:val="16"/>
                <w:szCs w:val="16"/>
              </w:rPr>
              <w:t>VOX</w:t>
            </w:r>
            <w:proofErr w:type="spellEnd"/>
            <w:r w:rsidRPr="00740CB4">
              <w:rPr>
                <w:rFonts w:ascii="Calibri" w:hAnsi="Calibri" w:cs="Calibri"/>
                <w:sz w:val="16"/>
                <w:szCs w:val="16"/>
              </w:rPr>
              <w:t xml:space="preserve"> Dyrøy</w:t>
            </w:r>
          </w:p>
        </w:tc>
        <w:tc>
          <w:tcPr>
            <w:tcW w:w="1650" w:type="dxa"/>
          </w:tcPr>
          <w:p w:rsidRPr="00740CB4" w:rsidR="007D7948" w:rsidP="00887F53" w:rsidRDefault="007D7948" w14:paraId="0105DBDA" w14:textId="77777777">
            <w:pPr>
              <w:spacing w:after="100" w:afterAutospacing="1"/>
              <w:textAlignment w:val="baseline"/>
              <w:rPr>
                <w:rFonts w:ascii="Calibri" w:hAnsi="Calibri" w:cs="Calibri"/>
                <w:sz w:val="16"/>
                <w:szCs w:val="16"/>
              </w:rPr>
            </w:pPr>
          </w:p>
        </w:tc>
      </w:tr>
      <w:tr w:rsidRPr="0098068E" w:rsidR="003E7891" w:rsidTr="00573BC9" w14:paraId="093B0541" w14:textId="77777777">
        <w:tc>
          <w:tcPr>
            <w:tcW w:w="3005" w:type="dxa"/>
          </w:tcPr>
          <w:p w:rsidRPr="00740CB4" w:rsidR="003E7891" w:rsidP="00887F53" w:rsidRDefault="003E7891" w14:paraId="3EEDF62C" w14:textId="013F676E">
            <w:pPr>
              <w:spacing w:after="100" w:afterAutospacing="1"/>
              <w:textAlignment w:val="baseline"/>
              <w:rPr>
                <w:rFonts w:ascii="Calibri" w:hAnsi="Calibri" w:cs="Calibri"/>
                <w:sz w:val="16"/>
                <w:szCs w:val="16"/>
              </w:rPr>
            </w:pPr>
            <w:r w:rsidRPr="00740CB4">
              <w:rPr>
                <w:rFonts w:ascii="Calibri" w:hAnsi="Calibri" w:cs="Calibri"/>
                <w:sz w:val="16"/>
                <w:szCs w:val="16"/>
              </w:rPr>
              <w:t xml:space="preserve">Rune </w:t>
            </w:r>
            <w:proofErr w:type="spellStart"/>
            <w:r w:rsidRPr="00740CB4">
              <w:rPr>
                <w:rFonts w:ascii="Calibri" w:hAnsi="Calibri" w:cs="Calibri"/>
                <w:sz w:val="16"/>
                <w:szCs w:val="16"/>
              </w:rPr>
              <w:t>Lødøen</w:t>
            </w:r>
            <w:proofErr w:type="spellEnd"/>
          </w:p>
        </w:tc>
        <w:tc>
          <w:tcPr>
            <w:tcW w:w="4361" w:type="dxa"/>
          </w:tcPr>
          <w:p w:rsidRPr="00740CB4" w:rsidR="003E7891" w:rsidP="00887F53" w:rsidRDefault="003E7891" w14:paraId="4A09BEE4" w14:textId="3F6025CD">
            <w:pPr>
              <w:spacing w:after="100" w:afterAutospacing="1"/>
              <w:textAlignment w:val="baseline"/>
              <w:rPr>
                <w:rFonts w:ascii="Calibri" w:hAnsi="Calibri" w:cs="Calibri"/>
                <w:sz w:val="16"/>
                <w:szCs w:val="16"/>
              </w:rPr>
            </w:pPr>
            <w:r w:rsidRPr="00740CB4">
              <w:rPr>
                <w:rFonts w:ascii="Calibri" w:hAnsi="Calibri" w:cs="Calibri"/>
                <w:sz w:val="16"/>
                <w:szCs w:val="16"/>
              </w:rPr>
              <w:t>Tidligere styreleder omstilling i Tinn kommune</w:t>
            </w:r>
          </w:p>
        </w:tc>
        <w:tc>
          <w:tcPr>
            <w:tcW w:w="1650" w:type="dxa"/>
          </w:tcPr>
          <w:p w:rsidRPr="00740CB4" w:rsidR="003E7891" w:rsidP="00887F53" w:rsidRDefault="003E7891" w14:paraId="72ED008D" w14:textId="77777777">
            <w:pPr>
              <w:spacing w:after="100" w:afterAutospacing="1"/>
              <w:textAlignment w:val="baseline"/>
              <w:rPr>
                <w:rFonts w:ascii="Calibri" w:hAnsi="Calibri" w:cs="Calibri"/>
                <w:sz w:val="16"/>
                <w:szCs w:val="16"/>
              </w:rPr>
            </w:pPr>
          </w:p>
        </w:tc>
      </w:tr>
    </w:tbl>
    <w:p w:rsidRPr="00887F53" w:rsidR="00887F53" w:rsidP="00887F53" w:rsidRDefault="00887F53" w14:paraId="72F8456F" w14:textId="77777777">
      <w:pPr>
        <w:shd w:val="clear" w:color="auto" w:fill="FFFFFF" w:themeFill="background1"/>
        <w:spacing w:after="100" w:afterAutospacing="1" w:line="240" w:lineRule="auto"/>
        <w:rPr>
          <w:rFonts w:ascii="Calibri" w:hAnsi="Calibri" w:cs="Calibri"/>
          <w:sz w:val="2"/>
          <w:szCs w:val="2"/>
        </w:rPr>
      </w:pPr>
    </w:p>
    <w:p w:rsidRPr="003C2B49" w:rsidR="00C12894" w:rsidP="00887F53" w:rsidRDefault="00300B72" w14:paraId="5BA9A5E3" w14:textId="52010536">
      <w:pPr>
        <w:shd w:val="clear" w:color="auto" w:fill="FFFFFF" w:themeFill="background1"/>
        <w:spacing w:after="100" w:afterAutospacing="1" w:line="240" w:lineRule="auto"/>
        <w:rPr>
          <w:rFonts w:ascii="Calibri" w:hAnsi="Calibri" w:cs="Calibri"/>
          <w:sz w:val="24"/>
          <w:szCs w:val="24"/>
        </w:rPr>
      </w:pPr>
      <w:r w:rsidRPr="003C2B49">
        <w:rPr>
          <w:rFonts w:ascii="Calibri" w:hAnsi="Calibri" w:cs="Calibri"/>
          <w:sz w:val="24"/>
          <w:szCs w:val="24"/>
        </w:rPr>
        <w:t xml:space="preserve">Det ble </w:t>
      </w:r>
      <w:r w:rsidRPr="003C2B49" w:rsidR="00D269DD">
        <w:rPr>
          <w:rFonts w:ascii="Calibri" w:hAnsi="Calibri" w:cs="Calibri"/>
          <w:sz w:val="24"/>
          <w:szCs w:val="24"/>
        </w:rPr>
        <w:t>p</w:t>
      </w:r>
      <w:r w:rsidRPr="003C2B49" w:rsidR="00BB7087">
        <w:rPr>
          <w:rFonts w:ascii="Calibri" w:hAnsi="Calibri" w:cs="Calibri"/>
          <w:sz w:val="24"/>
          <w:szCs w:val="24"/>
        </w:rPr>
        <w:t>å forhånd sendt vi ut informasjon om prosjektet – bakgrunn, mål</w:t>
      </w:r>
      <w:r w:rsidRPr="003C2B49">
        <w:rPr>
          <w:rFonts w:ascii="Calibri" w:hAnsi="Calibri" w:cs="Calibri"/>
          <w:sz w:val="24"/>
          <w:szCs w:val="24"/>
        </w:rPr>
        <w:t xml:space="preserve"> og aktiviteter</w:t>
      </w:r>
      <w:r w:rsidRPr="003C2B49" w:rsidR="00D269DD">
        <w:rPr>
          <w:rFonts w:ascii="Calibri" w:hAnsi="Calibri" w:cs="Calibri"/>
          <w:sz w:val="24"/>
          <w:szCs w:val="24"/>
        </w:rPr>
        <w:t xml:space="preserve">. Intervjuene </w:t>
      </w:r>
      <w:r w:rsidRPr="003C2B49" w:rsidR="003E0F19">
        <w:rPr>
          <w:rFonts w:ascii="Calibri" w:hAnsi="Calibri" w:cs="Calibri"/>
          <w:sz w:val="24"/>
          <w:szCs w:val="24"/>
        </w:rPr>
        <w:t>kretset rundt de samme hovedspørsmål som ble brukt i spørreundersøkelsen:</w:t>
      </w:r>
      <w:r w:rsidRPr="003C2B49" w:rsidR="00D269DD">
        <w:rPr>
          <w:rFonts w:ascii="Calibri" w:hAnsi="Calibri" w:cs="Calibri"/>
          <w:sz w:val="24"/>
          <w:szCs w:val="24"/>
        </w:rPr>
        <w:t xml:space="preserve"> </w:t>
      </w:r>
    </w:p>
    <w:p w:rsidRPr="003C2B49" w:rsidR="00C12894" w:rsidP="4F01792A" w:rsidRDefault="00C12894" w14:paraId="13D77219" w14:noSpellErr="1" w14:textId="66906E57">
      <w:pPr>
        <w:pStyle w:val="ListParagraph"/>
        <w:numPr>
          <w:ilvl w:val="0"/>
          <w:numId w:val="9"/>
        </w:numPr>
        <w:shd w:val="clear" w:color="auto" w:fill="FFFFFF" w:themeFill="background1"/>
        <w:spacing w:after="100" w:afterAutospacing="on" w:line="240" w:lineRule="auto"/>
        <w:rPr>
          <w:rFonts w:ascii="Calibri" w:hAnsi="Calibri" w:cs="Calibri"/>
          <w:sz w:val="24"/>
          <w:szCs w:val="24"/>
        </w:rPr>
      </w:pPr>
      <w:r w:rsidRPr="4F01792A" w:rsidR="00C12894">
        <w:rPr>
          <w:rFonts w:ascii="Calibri" w:hAnsi="Calibri" w:cs="Calibri"/>
          <w:sz w:val="24"/>
          <w:szCs w:val="24"/>
        </w:rPr>
        <w:t>Hva legger du i begrepet utviklingsevne – og hos hvem? ​</w:t>
      </w:r>
    </w:p>
    <w:p w:rsidRPr="006000B9" w:rsidR="698D3EC3" w:rsidP="4F01792A" w:rsidRDefault="00C12894" w14:paraId="3659E424" w14:noSpellErr="1" w14:textId="62611F73">
      <w:pPr>
        <w:pStyle w:val="ListParagraph"/>
        <w:numPr>
          <w:ilvl w:val="0"/>
          <w:numId w:val="9"/>
        </w:numPr>
        <w:shd w:val="clear" w:color="auto" w:fill="FFFFFF" w:themeFill="background1"/>
        <w:spacing w:after="100" w:afterAutospacing="on" w:line="240" w:lineRule="auto"/>
        <w:rPr>
          <w:rFonts w:ascii="Calibri" w:hAnsi="Calibri" w:cs="Calibri"/>
          <w:sz w:val="24"/>
          <w:szCs w:val="24"/>
        </w:rPr>
      </w:pPr>
      <w:r w:rsidRPr="4F01792A" w:rsidR="00C12894">
        <w:rPr>
          <w:rFonts w:ascii="Calibri" w:hAnsi="Calibri" w:cs="Calibri"/>
          <w:sz w:val="24"/>
          <w:szCs w:val="24"/>
        </w:rPr>
        <w:t>Hvordan kan vi måle utviklingsevne? </w:t>
      </w:r>
    </w:p>
    <w:p w:rsidR="698D3EC3" w:rsidP="006000B9" w:rsidRDefault="0029383D" w14:paraId="79E323BE" w14:textId="602771EC">
      <w:pPr>
        <w:shd w:val="clear" w:color="auto" w:fill="FFFFFF" w:themeFill="background1"/>
        <w:spacing w:after="100" w:afterAutospacing="1" w:line="240" w:lineRule="auto"/>
        <w:rPr>
          <w:rFonts w:ascii="Calibri" w:hAnsi="Calibri" w:cs="Calibri"/>
          <w:sz w:val="24"/>
          <w:szCs w:val="24"/>
        </w:rPr>
      </w:pPr>
      <w:r w:rsidRPr="698D3EC3">
        <w:rPr>
          <w:rFonts w:ascii="Calibri" w:hAnsi="Calibri" w:cs="Calibri"/>
          <w:sz w:val="24"/>
          <w:szCs w:val="24"/>
        </w:rPr>
        <w:t xml:space="preserve">I workshop 2 </w:t>
      </w:r>
      <w:r w:rsidRPr="698D3EC3" w:rsidR="00701917">
        <w:rPr>
          <w:rFonts w:ascii="Calibri" w:hAnsi="Calibri" w:cs="Calibri"/>
          <w:sz w:val="24"/>
          <w:szCs w:val="24"/>
        </w:rPr>
        <w:t>presenterte vi en oppsummering fra gruppearbeid i workshop 1 samt resultatene fra kartleggingsintervjuene</w:t>
      </w:r>
      <w:r w:rsidRPr="698D3EC3" w:rsidR="00CD3661">
        <w:rPr>
          <w:rFonts w:ascii="Calibri" w:hAnsi="Calibri" w:cs="Calibri"/>
          <w:sz w:val="24"/>
          <w:szCs w:val="24"/>
        </w:rPr>
        <w:t>.</w:t>
      </w:r>
      <w:r w:rsidRPr="698D3EC3" w:rsidR="00885ABE">
        <w:rPr>
          <w:rFonts w:ascii="Calibri" w:hAnsi="Calibri" w:cs="Calibri"/>
          <w:sz w:val="24"/>
          <w:szCs w:val="24"/>
        </w:rPr>
        <w:t xml:space="preserve"> Torbjørn </w:t>
      </w:r>
      <w:proofErr w:type="spellStart"/>
      <w:r w:rsidRPr="698D3EC3" w:rsidR="00885ABE">
        <w:rPr>
          <w:rFonts w:ascii="Calibri" w:hAnsi="Calibri" w:cs="Calibri"/>
          <w:sz w:val="24"/>
          <w:szCs w:val="24"/>
        </w:rPr>
        <w:t>Wekre</w:t>
      </w:r>
      <w:proofErr w:type="spellEnd"/>
      <w:r w:rsidRPr="698D3EC3" w:rsidR="00885ABE">
        <w:rPr>
          <w:rFonts w:ascii="Calibri" w:hAnsi="Calibri" w:cs="Calibri"/>
          <w:sz w:val="24"/>
          <w:szCs w:val="24"/>
        </w:rPr>
        <w:t xml:space="preserve"> fra Distrik</w:t>
      </w:r>
      <w:r w:rsidRPr="698D3EC3" w:rsidR="00AF757C">
        <w:rPr>
          <w:rFonts w:ascii="Calibri" w:hAnsi="Calibri" w:cs="Calibri"/>
          <w:sz w:val="24"/>
          <w:szCs w:val="24"/>
        </w:rPr>
        <w:t>t</w:t>
      </w:r>
      <w:r w:rsidRPr="698D3EC3" w:rsidR="00885ABE">
        <w:rPr>
          <w:rFonts w:ascii="Calibri" w:hAnsi="Calibri" w:cs="Calibri"/>
          <w:sz w:val="24"/>
          <w:szCs w:val="24"/>
        </w:rPr>
        <w:t>ssenteret holdt et innlegg om begrepet Utvik</w:t>
      </w:r>
      <w:r w:rsidRPr="698D3EC3" w:rsidR="002A6767">
        <w:rPr>
          <w:rFonts w:ascii="Calibri" w:hAnsi="Calibri" w:cs="Calibri"/>
          <w:sz w:val="24"/>
          <w:szCs w:val="24"/>
        </w:rPr>
        <w:t>ling</w:t>
      </w:r>
      <w:r w:rsidRPr="698D3EC3" w:rsidR="00885ABE">
        <w:rPr>
          <w:rFonts w:ascii="Calibri" w:hAnsi="Calibri" w:cs="Calibri"/>
          <w:sz w:val="24"/>
          <w:szCs w:val="24"/>
        </w:rPr>
        <w:t>skapasitet</w:t>
      </w:r>
      <w:r w:rsidRPr="698D3EC3" w:rsidR="002A6767">
        <w:rPr>
          <w:rFonts w:ascii="Calibri" w:hAnsi="Calibri" w:cs="Calibri"/>
          <w:sz w:val="24"/>
          <w:szCs w:val="24"/>
        </w:rPr>
        <w:t xml:space="preserve">, og i gruppearbeidet </w:t>
      </w:r>
      <w:r w:rsidRPr="698D3EC3" w:rsidR="0023526E">
        <w:rPr>
          <w:rFonts w:ascii="Calibri" w:hAnsi="Calibri" w:cs="Calibri"/>
          <w:sz w:val="24"/>
          <w:szCs w:val="24"/>
        </w:rPr>
        <w:t>ble det jobbet med videre utvikling av begrepet, hva som</w:t>
      </w:r>
      <w:r w:rsidRPr="698D3EC3" w:rsidR="00C143C9">
        <w:rPr>
          <w:rFonts w:ascii="Calibri" w:hAnsi="Calibri" w:cs="Calibri"/>
          <w:sz w:val="24"/>
          <w:szCs w:val="24"/>
        </w:rPr>
        <w:t xml:space="preserve"> k</w:t>
      </w:r>
      <w:r w:rsidRPr="698D3EC3" w:rsidR="0023526E">
        <w:rPr>
          <w:rFonts w:ascii="Calibri" w:hAnsi="Calibri" w:cs="Calibri"/>
          <w:sz w:val="24"/>
          <w:szCs w:val="24"/>
        </w:rPr>
        <w:t>jennetegner et samfunn med stor utviklingsevne</w:t>
      </w:r>
      <w:r w:rsidRPr="698D3EC3" w:rsidR="00C143C9">
        <w:rPr>
          <w:rFonts w:ascii="Calibri" w:hAnsi="Calibri" w:cs="Calibri"/>
          <w:sz w:val="24"/>
          <w:szCs w:val="24"/>
        </w:rPr>
        <w:t xml:space="preserve"> og hvilke aktiviteter og tiltak man kan sette i gang for å bedre utviklingsevnen</w:t>
      </w:r>
      <w:r w:rsidRPr="698D3EC3" w:rsidR="00C551F1">
        <w:rPr>
          <w:rFonts w:ascii="Calibri" w:hAnsi="Calibri" w:cs="Calibri"/>
          <w:sz w:val="24"/>
          <w:szCs w:val="24"/>
        </w:rPr>
        <w:t>.</w:t>
      </w:r>
      <w:r w:rsidRPr="698D3EC3" w:rsidR="00A87F5F">
        <w:rPr>
          <w:rFonts w:ascii="Calibri" w:hAnsi="Calibri" w:cs="Calibri"/>
          <w:sz w:val="24"/>
          <w:szCs w:val="24"/>
        </w:rPr>
        <w:t xml:space="preserve"> Workshopen ble oppsummert – og alt arbeid utført på dette stadiet i prosjektet </w:t>
      </w:r>
      <w:r w:rsidRPr="698D3EC3" w:rsidR="00355D93">
        <w:rPr>
          <w:rFonts w:ascii="Calibri" w:hAnsi="Calibri" w:cs="Calibri"/>
          <w:sz w:val="24"/>
          <w:szCs w:val="24"/>
        </w:rPr>
        <w:t>dannet grunnlaget for Delrapport Arbeidspakke 2. Utviklingsevne.</w:t>
      </w:r>
    </w:p>
    <w:p w:rsidRPr="003C2B49" w:rsidR="00AB6013" w:rsidP="00887F53" w:rsidRDefault="00C63292" w14:paraId="3250AF99" w14:textId="1DEE9D30">
      <w:pPr>
        <w:shd w:val="clear" w:color="auto" w:fill="FFFFFF" w:themeFill="background1"/>
        <w:spacing w:after="100" w:afterAutospacing="1" w:line="240" w:lineRule="auto"/>
        <w:rPr>
          <w:rFonts w:ascii="Calibri" w:hAnsi="Calibri" w:cs="Calibri"/>
          <w:sz w:val="24"/>
          <w:szCs w:val="24"/>
        </w:rPr>
      </w:pPr>
      <w:r w:rsidRPr="003C2B49">
        <w:rPr>
          <w:rFonts w:ascii="Calibri" w:hAnsi="Calibri" w:cs="Calibri"/>
          <w:sz w:val="24"/>
          <w:szCs w:val="24"/>
        </w:rPr>
        <w:t xml:space="preserve">Delrapport </w:t>
      </w:r>
      <w:r w:rsidRPr="003C2B49" w:rsidR="00AB6013">
        <w:rPr>
          <w:rFonts w:ascii="Calibri" w:hAnsi="Calibri" w:cs="Calibri"/>
          <w:sz w:val="24"/>
          <w:szCs w:val="24"/>
        </w:rPr>
        <w:t>ble lagt fram for</w:t>
      </w:r>
      <w:r w:rsidRPr="003C2B49">
        <w:rPr>
          <w:rFonts w:ascii="Calibri" w:hAnsi="Calibri" w:cs="Calibri"/>
          <w:sz w:val="24"/>
          <w:szCs w:val="24"/>
        </w:rPr>
        <w:t xml:space="preserve"> styringsgrupp</w:t>
      </w:r>
      <w:r w:rsidRPr="003C2B49" w:rsidR="00AB6013">
        <w:rPr>
          <w:rFonts w:ascii="Calibri" w:hAnsi="Calibri" w:cs="Calibri"/>
          <w:sz w:val="24"/>
          <w:szCs w:val="24"/>
        </w:rPr>
        <w:t xml:space="preserve">a i </w:t>
      </w:r>
      <w:r w:rsidRPr="003C2B49">
        <w:rPr>
          <w:rFonts w:ascii="Calibri" w:hAnsi="Calibri" w:cs="Calibri"/>
          <w:sz w:val="24"/>
          <w:szCs w:val="24"/>
        </w:rPr>
        <w:t xml:space="preserve">møte i oktober 2023. </w:t>
      </w:r>
    </w:p>
    <w:p w:rsidRPr="003C2B49" w:rsidR="00C830D6" w:rsidP="698D3EC3" w:rsidRDefault="00C63292" w14:paraId="541BAB42" w14:textId="7C20E14B">
      <w:pPr>
        <w:shd w:val="clear" w:color="auto" w:fill="FFFFFF" w:themeFill="background1"/>
        <w:spacing w:after="100" w:afterAutospacing="1" w:line="240" w:lineRule="auto"/>
        <w:rPr>
          <w:rFonts w:ascii="Calibri" w:hAnsi="Calibri" w:cs="Calibri"/>
          <w:sz w:val="24"/>
          <w:szCs w:val="24"/>
        </w:rPr>
      </w:pPr>
      <w:r w:rsidRPr="698D3EC3">
        <w:rPr>
          <w:rFonts w:ascii="Calibri" w:hAnsi="Calibri" w:cs="Calibri"/>
          <w:sz w:val="24"/>
          <w:szCs w:val="24"/>
        </w:rPr>
        <w:t xml:space="preserve">Begrepsapparatet </w:t>
      </w:r>
      <w:r w:rsidRPr="698D3EC3" w:rsidR="003669FB">
        <w:rPr>
          <w:rFonts w:ascii="Calibri" w:hAnsi="Calibri" w:cs="Calibri"/>
          <w:sz w:val="24"/>
          <w:szCs w:val="24"/>
        </w:rPr>
        <w:t xml:space="preserve">som gjort rede for nedenfor </w:t>
      </w:r>
      <w:r w:rsidRPr="698D3EC3">
        <w:rPr>
          <w:rFonts w:ascii="Calibri" w:hAnsi="Calibri" w:cs="Calibri"/>
          <w:sz w:val="24"/>
          <w:szCs w:val="24"/>
        </w:rPr>
        <w:t>er</w:t>
      </w:r>
      <w:r w:rsidRPr="698D3EC3" w:rsidR="003669FB">
        <w:rPr>
          <w:rFonts w:ascii="Calibri" w:hAnsi="Calibri" w:cs="Calibri"/>
          <w:sz w:val="24"/>
          <w:szCs w:val="24"/>
        </w:rPr>
        <w:t xml:space="preserve"> en</w:t>
      </w:r>
      <w:r w:rsidRPr="698D3EC3">
        <w:rPr>
          <w:rFonts w:ascii="Calibri" w:hAnsi="Calibri" w:cs="Calibri"/>
          <w:sz w:val="24"/>
          <w:szCs w:val="24"/>
        </w:rPr>
        <w:t xml:space="preserve"> kontinuerlig videreutvikl</w:t>
      </w:r>
      <w:r w:rsidRPr="698D3EC3" w:rsidR="003669FB">
        <w:rPr>
          <w:rFonts w:ascii="Calibri" w:hAnsi="Calibri" w:cs="Calibri"/>
          <w:sz w:val="24"/>
          <w:szCs w:val="24"/>
        </w:rPr>
        <w:t xml:space="preserve">ing med utgangspunkt i denne delrapporten. </w:t>
      </w:r>
      <w:r w:rsidRPr="698D3EC3" w:rsidR="009D68AB">
        <w:rPr>
          <w:rFonts w:ascii="Calibri" w:hAnsi="Calibri" w:cs="Calibri"/>
          <w:sz w:val="24"/>
          <w:szCs w:val="24"/>
        </w:rPr>
        <w:t xml:space="preserve">I dette arbeidet er det </w:t>
      </w:r>
      <w:r w:rsidRPr="698D3EC3" w:rsidR="002E0B60">
        <w:rPr>
          <w:rFonts w:ascii="Calibri" w:hAnsi="Calibri" w:cs="Calibri"/>
          <w:sz w:val="24"/>
          <w:szCs w:val="24"/>
        </w:rPr>
        <w:t xml:space="preserve">også </w:t>
      </w:r>
      <w:r w:rsidRPr="698D3EC3" w:rsidR="009D68AB">
        <w:rPr>
          <w:rFonts w:ascii="Calibri" w:hAnsi="Calibri" w:cs="Calibri"/>
          <w:sz w:val="24"/>
          <w:szCs w:val="24"/>
        </w:rPr>
        <w:t>gjennomført</w:t>
      </w:r>
      <w:r w:rsidRPr="698D3EC3" w:rsidR="001D2566">
        <w:rPr>
          <w:rFonts w:ascii="Calibri" w:hAnsi="Calibri" w:cs="Calibri"/>
          <w:sz w:val="24"/>
          <w:szCs w:val="24"/>
        </w:rPr>
        <w:t xml:space="preserve"> flere møter med </w:t>
      </w:r>
      <w:r w:rsidRPr="698D3EC3" w:rsidR="00C830D6">
        <w:rPr>
          <w:rFonts w:ascii="Calibri" w:hAnsi="Calibri" w:cs="Calibri"/>
          <w:sz w:val="24"/>
          <w:szCs w:val="24"/>
        </w:rPr>
        <w:t>ulike fagressurser fra FoU-aktører</w:t>
      </w:r>
      <w:r w:rsidRPr="698D3EC3" w:rsidR="001D2566">
        <w:rPr>
          <w:rFonts w:ascii="Calibri" w:hAnsi="Calibri" w:cs="Calibri"/>
          <w:sz w:val="24"/>
          <w:szCs w:val="24"/>
        </w:rPr>
        <w:t xml:space="preserve">, blant annet </w:t>
      </w:r>
      <w:r w:rsidRPr="698D3EC3" w:rsidR="00094BAF">
        <w:rPr>
          <w:rFonts w:ascii="Calibri" w:hAnsi="Calibri" w:cs="Calibri"/>
          <w:sz w:val="24"/>
          <w:szCs w:val="24"/>
        </w:rPr>
        <w:t xml:space="preserve">med </w:t>
      </w:r>
      <w:r w:rsidRPr="698D3EC3" w:rsidR="002E0B60">
        <w:rPr>
          <w:rFonts w:ascii="Calibri" w:hAnsi="Calibri" w:cs="Calibri"/>
          <w:sz w:val="24"/>
          <w:szCs w:val="24"/>
        </w:rPr>
        <w:t xml:space="preserve">professor </w:t>
      </w:r>
      <w:r w:rsidRPr="698D3EC3" w:rsidR="00094BAF">
        <w:rPr>
          <w:rFonts w:ascii="Calibri" w:hAnsi="Calibri" w:cs="Calibri"/>
          <w:sz w:val="24"/>
          <w:szCs w:val="24"/>
        </w:rPr>
        <w:t>Endre Sjøvold</w:t>
      </w:r>
      <w:r w:rsidRPr="698D3EC3" w:rsidR="003B2A99">
        <w:rPr>
          <w:rFonts w:ascii="Calibri" w:hAnsi="Calibri" w:cs="Calibri"/>
          <w:sz w:val="24"/>
          <w:szCs w:val="24"/>
        </w:rPr>
        <w:t xml:space="preserve">, NTNU med tema </w:t>
      </w:r>
      <w:r w:rsidRPr="698D3EC3" w:rsidR="003B2A99">
        <w:rPr>
          <w:rFonts w:ascii="Calibri" w:hAnsi="Calibri" w:cs="Calibri"/>
          <w:i/>
          <w:iCs/>
          <w:sz w:val="24"/>
          <w:szCs w:val="24"/>
        </w:rPr>
        <w:t>utviklingskultur</w:t>
      </w:r>
      <w:r w:rsidRPr="698D3EC3" w:rsidR="003B2A99">
        <w:rPr>
          <w:rFonts w:ascii="Calibri" w:hAnsi="Calibri" w:cs="Calibri"/>
          <w:sz w:val="24"/>
          <w:szCs w:val="24"/>
        </w:rPr>
        <w:t xml:space="preserve">, og med </w:t>
      </w:r>
      <w:r w:rsidRPr="698D3EC3" w:rsidR="00B75410">
        <w:rPr>
          <w:rFonts w:ascii="Calibri" w:hAnsi="Calibri" w:cs="Calibri"/>
          <w:sz w:val="24"/>
          <w:szCs w:val="24"/>
        </w:rPr>
        <w:t xml:space="preserve">Helge Svare, </w:t>
      </w:r>
      <w:r w:rsidRPr="698D3EC3" w:rsidR="000D441D">
        <w:rPr>
          <w:rFonts w:ascii="Calibri" w:hAnsi="Calibri" w:cs="Calibri"/>
          <w:sz w:val="24"/>
          <w:szCs w:val="24"/>
        </w:rPr>
        <w:t>forskningsleder ved Arbeidsforskningsinstituttet</w:t>
      </w:r>
      <w:r w:rsidRPr="698D3EC3" w:rsidR="00B81115">
        <w:rPr>
          <w:rFonts w:ascii="Calibri" w:hAnsi="Calibri" w:cs="Calibri"/>
          <w:sz w:val="24"/>
          <w:szCs w:val="24"/>
        </w:rPr>
        <w:t>,</w:t>
      </w:r>
      <w:r w:rsidRPr="698D3EC3" w:rsidR="000D441D">
        <w:rPr>
          <w:rFonts w:ascii="Calibri" w:hAnsi="Calibri" w:cs="Calibri"/>
          <w:sz w:val="24"/>
          <w:szCs w:val="24"/>
        </w:rPr>
        <w:t xml:space="preserve"> med tema </w:t>
      </w:r>
      <w:r w:rsidRPr="698D3EC3" w:rsidR="000D441D">
        <w:rPr>
          <w:rFonts w:ascii="Calibri" w:hAnsi="Calibri" w:cs="Calibri"/>
          <w:i/>
          <w:iCs/>
          <w:sz w:val="24"/>
          <w:szCs w:val="24"/>
        </w:rPr>
        <w:t>tillit</w:t>
      </w:r>
      <w:r w:rsidRPr="698D3EC3" w:rsidR="000D441D">
        <w:rPr>
          <w:rFonts w:ascii="Calibri" w:hAnsi="Calibri" w:cs="Calibri"/>
          <w:sz w:val="24"/>
          <w:szCs w:val="24"/>
        </w:rPr>
        <w:t>.</w:t>
      </w:r>
      <w:r w:rsidRPr="698D3EC3" w:rsidR="00686E25">
        <w:rPr>
          <w:rFonts w:ascii="Calibri" w:hAnsi="Calibri" w:cs="Calibri"/>
          <w:sz w:val="24"/>
          <w:szCs w:val="24"/>
        </w:rPr>
        <w:t xml:space="preserve"> </w:t>
      </w:r>
    </w:p>
    <w:p w:rsidRPr="0098068E" w:rsidR="00197EEF" w:rsidP="00887F53" w:rsidRDefault="00197EEF" w14:paraId="616A235B" w14:textId="77777777">
      <w:pPr>
        <w:shd w:val="clear" w:color="auto" w:fill="FFFFFF" w:themeFill="background1"/>
        <w:spacing w:after="100" w:afterAutospacing="1" w:line="240" w:lineRule="auto"/>
        <w:rPr>
          <w:rFonts w:ascii="Calibri" w:hAnsi="Calibri" w:cs="Calibri"/>
        </w:rPr>
      </w:pPr>
    </w:p>
    <w:p w:rsidRPr="00F91404" w:rsidR="006A1956" w:rsidP="698D3EC3" w:rsidRDefault="00655D77" w14:paraId="2B680352" w14:textId="61F55F94">
      <w:pPr>
        <w:pStyle w:val="Heading2"/>
        <w:spacing w:before="0" w:after="100" w:afterAutospacing="1"/>
        <w:jc w:val="left"/>
        <w:rPr>
          <w:rFonts w:ascii="Calibri" w:hAnsi="Calibri" w:eastAsia="Century Gothic" w:cs="Calibri"/>
          <w:color w:val="1CADE4"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name="_Toc177644209" w:id="8"/>
      <w:r w:rsidRPr="00283857">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w:t>
      </w:r>
      <w:r w:rsidRPr="00283857" w:rsidR="00AE0AB2">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Pr="00283857" w:rsidR="00E35692">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w:t>
      </w:r>
      <w:r w:rsidRPr="00283857" w:rsidR="0011005E">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74EB27AF" w:rsidR="25C59979">
        <w:rPr>
          <w:rFonts w:ascii="Calibri" w:hAnsi="Calibri" w:eastAsia="Century Gothic" w:cs="Calibri"/>
          <w:color w:val="000000" w:themeColor="text1"/>
          <w:sz w:val="28"/>
          <w:szCs w:val="28"/>
        </w:rPr>
        <w:t>Utviklingsevne</w:t>
      </w:r>
      <w:r w:rsidRPr="00283857" w:rsidR="25C59979">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er et resultat av lokal utviklingskultur og utviklingsressurser</w:t>
      </w:r>
      <w:bookmarkEnd w:id="8"/>
      <w:r w:rsidRPr="00283857" w:rsidR="25C59979">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
    <w:p w:rsidR="008D4BE8" w:rsidP="00887F53" w:rsidRDefault="00887F53" w14:paraId="548B7144" w14:textId="6ECE3B7A">
      <w:pPr>
        <w:shd w:val="clear" w:color="auto" w:fill="FFFFFF" w:themeFill="background1"/>
        <w:spacing w:after="100" w:afterAutospacing="1" w:line="240" w:lineRule="auto"/>
        <w:rPr>
          <w:rFonts w:ascii="Calibri" w:hAnsi="Calibri" w:cs="Calibri"/>
        </w:rPr>
      </w:pPr>
      <w:r>
        <w:rPr>
          <w:noProof/>
        </w:rPr>
        <w:drawing>
          <wp:anchor distT="0" distB="0" distL="114300" distR="114300" simplePos="0" relativeHeight="251658245" behindDoc="0" locked="0" layoutInCell="1" allowOverlap="1" wp14:anchorId="4B69D129" wp14:editId="7EAE04EF">
            <wp:simplePos x="0" y="0"/>
            <wp:positionH relativeFrom="column">
              <wp:posOffset>1663078</wp:posOffset>
            </wp:positionH>
            <wp:positionV relativeFrom="paragraph">
              <wp:posOffset>500380</wp:posOffset>
            </wp:positionV>
            <wp:extent cx="2013585" cy="2013585"/>
            <wp:effectExtent l="0" t="0" r="5715" b="5715"/>
            <wp:wrapTopAndBottom/>
            <wp:docPr id="568923280" name="Picture 1859805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923280" name="Picture 1859805454"/>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013585" cy="2013585"/>
                    </a:xfrm>
                    <a:prstGeom prst="rect">
                      <a:avLst/>
                    </a:prstGeom>
                  </pic:spPr>
                </pic:pic>
              </a:graphicData>
            </a:graphic>
            <wp14:sizeRelH relativeFrom="page">
              <wp14:pctWidth>0</wp14:pctWidth>
            </wp14:sizeRelH>
            <wp14:sizeRelV relativeFrom="page">
              <wp14:pctHeight>0</wp14:pctHeight>
            </wp14:sizeRelV>
          </wp:anchor>
        </w:drawing>
      </w:r>
      <w:r w:rsidRPr="74EB27AF" w:rsidR="005A0CB0">
        <w:rPr>
          <w:rFonts w:ascii="Calibri" w:hAnsi="Calibri" w:cs="Calibri"/>
        </w:rPr>
        <w:t>Vi</w:t>
      </w:r>
      <w:r w:rsidRPr="0098068E" w:rsidDel="005A0CB0" w:rsidR="005A0CB0">
        <w:rPr>
          <w:rFonts w:ascii="Calibri" w:hAnsi="Calibri" w:cs="Calibri"/>
        </w:rPr>
        <w:t xml:space="preserve"> </w:t>
      </w:r>
      <w:r w:rsidRPr="0098068E" w:rsidR="005A0CB0">
        <w:rPr>
          <w:rFonts w:ascii="Calibri" w:hAnsi="Calibri" w:cs="Calibri"/>
        </w:rPr>
        <w:t>sier at utvikling handler om å tilpasse seg endring i omgivelser, i markedet, og i rammebetingelser. Evnen til utvikling handler om både kultur og ressurser, og hvordan man får dette til å fungere sammen</w:t>
      </w:r>
      <w:r w:rsidRPr="0098068E" w:rsidR="00B43ED5">
        <w:rPr>
          <w:rFonts w:ascii="Calibri" w:hAnsi="Calibri" w:cs="Calibri"/>
        </w:rPr>
        <w:t>:</w:t>
      </w:r>
      <w:r w:rsidRPr="0098068E" w:rsidR="005A0CB0">
        <w:rPr>
          <w:rFonts w:ascii="Calibri" w:hAnsi="Calibri" w:cs="Calibri"/>
        </w:rPr>
        <w:t xml:space="preserve"> </w:t>
      </w:r>
    </w:p>
    <w:p w:rsidRPr="00887F53" w:rsidR="00887F53" w:rsidP="00887F53" w:rsidRDefault="00887F53" w14:paraId="5BCCB959" w14:textId="77777777">
      <w:pPr>
        <w:shd w:val="clear" w:color="auto" w:fill="FFFFFF" w:themeFill="background1"/>
        <w:spacing w:after="100" w:afterAutospacing="1" w:line="240" w:lineRule="auto"/>
        <w:rPr>
          <w:rFonts w:ascii="Calibri" w:hAnsi="Calibri" w:cs="Calibri"/>
          <w:sz w:val="8"/>
          <w:szCs w:val="8"/>
        </w:rPr>
      </w:pPr>
    </w:p>
    <w:p w:rsidRPr="005379BC" w:rsidR="006477B5" w:rsidP="00887F53" w:rsidRDefault="00655D77" w14:paraId="35E9B9F5" w14:textId="4A732209">
      <w:pPr>
        <w:pStyle w:val="Heading3"/>
        <w:spacing w:before="0" w:after="100" w:afterAutospacing="1"/>
        <w:rPr>
          <w:rFonts w:ascii="Calibri" w:hAnsi="Calibri" w:cs="Calibri"/>
          <w:i/>
          <w:iCs/>
          <w:sz w:val="24"/>
          <w:szCs w:val="24"/>
        </w:rPr>
      </w:pPr>
      <w:bookmarkStart w:name="_Toc177644210" w:id="9"/>
      <w:r w:rsidRPr="005379BC">
        <w:rPr>
          <w:rFonts w:ascii="Calibri" w:hAnsi="Calibri" w:cs="Calibri"/>
          <w:i/>
          <w:iCs/>
          <w:sz w:val="24"/>
          <w:szCs w:val="24"/>
        </w:rPr>
        <w:t>4</w:t>
      </w:r>
      <w:r w:rsidRPr="005379BC" w:rsidR="006477B5">
        <w:rPr>
          <w:rFonts w:ascii="Calibri" w:hAnsi="Calibri" w:cs="Calibri"/>
          <w:i/>
          <w:iCs/>
          <w:sz w:val="24"/>
          <w:szCs w:val="24"/>
        </w:rPr>
        <w:t>.</w:t>
      </w:r>
      <w:r w:rsidRPr="74EB27AF" w:rsidR="00E35692">
        <w:rPr>
          <w:rFonts w:ascii="Calibri" w:hAnsi="Calibri" w:cs="Calibri"/>
          <w:i/>
          <w:iCs/>
          <w:sz w:val="24"/>
          <w:szCs w:val="24"/>
        </w:rPr>
        <w:t>2</w:t>
      </w:r>
      <w:r w:rsidRPr="005379BC" w:rsidR="006477B5">
        <w:rPr>
          <w:rFonts w:ascii="Calibri" w:hAnsi="Calibri" w:cs="Calibri"/>
          <w:i/>
          <w:iCs/>
          <w:sz w:val="24"/>
          <w:szCs w:val="24"/>
        </w:rPr>
        <w:t>.1 Utviklingskultur</w:t>
      </w:r>
      <w:r w:rsidRPr="005379BC" w:rsidR="009647BA">
        <w:rPr>
          <w:rFonts w:ascii="Calibri" w:hAnsi="Calibri" w:cs="Calibri"/>
          <w:i/>
          <w:iCs/>
          <w:sz w:val="24"/>
          <w:szCs w:val="24"/>
        </w:rPr>
        <w:t xml:space="preserve"> – et teoretisk rammeverk</w:t>
      </w:r>
      <w:bookmarkEnd w:id="9"/>
    </w:p>
    <w:p w:rsidRPr="003C2B49" w:rsidR="00B43ED5" w:rsidP="00887F53" w:rsidRDefault="00B43ED5" w14:paraId="01AC65A8" w14:textId="7A0BB14D">
      <w:pPr>
        <w:spacing w:after="100" w:afterAutospacing="1" w:line="240" w:lineRule="auto"/>
        <w:rPr>
          <w:rFonts w:ascii="Calibri" w:hAnsi="Calibri" w:cs="Calibri"/>
          <w:sz w:val="24"/>
          <w:szCs w:val="24"/>
        </w:rPr>
      </w:pPr>
      <w:r w:rsidRPr="003C2B49">
        <w:rPr>
          <w:rFonts w:ascii="Calibri" w:hAnsi="Calibri" w:cs="Calibri"/>
          <w:sz w:val="24"/>
          <w:szCs w:val="24"/>
        </w:rPr>
        <w:t>Kultur i et samfunn kommer til uttrykk på ulike områder, i ulikt innhold og på ulike nivåer. For å forklare og tilnærme oss begrepet utviklingskultur i et samfunn, eller i en kommune, låner vi en tilnærming fra klassisk organisasjonsteori. En kjent og enkel definisjon på en organisasjonskultur er «måten vi gjør ting på rundt her»</w:t>
      </w:r>
      <w:r w:rsidRPr="003C2B49">
        <w:rPr>
          <w:rFonts w:ascii="Calibri" w:hAnsi="Calibri" w:cs="Calibri"/>
          <w:sz w:val="24"/>
          <w:szCs w:val="24"/>
          <w:vertAlign w:val="superscript"/>
        </w:rPr>
        <w:footnoteReference w:id="2"/>
      </w:r>
      <w:r w:rsidRPr="003C2B49">
        <w:rPr>
          <w:rFonts w:ascii="Calibri" w:hAnsi="Calibri" w:cs="Calibri"/>
          <w:sz w:val="24"/>
          <w:szCs w:val="24"/>
        </w:rPr>
        <w:t xml:space="preserve">. For å kunne operasjonalisere en kultur i et samfunn tar vi videre ta utgangspunkt i Edgar </w:t>
      </w:r>
      <w:proofErr w:type="spellStart"/>
      <w:r w:rsidRPr="003C2B49">
        <w:rPr>
          <w:rFonts w:ascii="Calibri" w:hAnsi="Calibri" w:cs="Calibri"/>
          <w:sz w:val="24"/>
          <w:szCs w:val="24"/>
        </w:rPr>
        <w:t>Scheins</w:t>
      </w:r>
      <w:proofErr w:type="spellEnd"/>
      <w:r w:rsidRPr="003C2B49">
        <w:rPr>
          <w:rFonts w:ascii="Calibri" w:hAnsi="Calibri" w:cs="Calibri"/>
          <w:sz w:val="24"/>
          <w:szCs w:val="24"/>
        </w:rPr>
        <w:t xml:space="preserve"> modell for organisasjonskultur</w:t>
      </w:r>
      <w:r w:rsidRPr="003C2B49">
        <w:rPr>
          <w:rFonts w:ascii="Calibri" w:hAnsi="Calibri" w:cs="Calibri"/>
          <w:sz w:val="24"/>
          <w:szCs w:val="24"/>
          <w:vertAlign w:val="superscript"/>
        </w:rPr>
        <w:footnoteReference w:id="3"/>
      </w:r>
      <w:r w:rsidRPr="003C2B49">
        <w:rPr>
          <w:rFonts w:ascii="Calibri" w:hAnsi="Calibri" w:cs="Calibri"/>
          <w:sz w:val="24"/>
          <w:szCs w:val="24"/>
        </w:rPr>
        <w:t>, og sier at kulturen i et samfunn kommer til uttrykk på ulike nivåer.</w:t>
      </w:r>
      <w:r w:rsidRPr="003C2B49" w:rsidR="60EBBE54">
        <w:rPr>
          <w:rFonts w:ascii="Calibri" w:hAnsi="Calibri" w:cs="Calibri"/>
          <w:sz w:val="24"/>
          <w:szCs w:val="24"/>
        </w:rPr>
        <w:t xml:space="preserve"> </w:t>
      </w:r>
      <w:r w:rsidRPr="74EB27AF" w:rsidR="60EBBE54">
        <w:rPr>
          <w:rFonts w:ascii="Calibri" w:hAnsi="Calibri" w:eastAsia="Trebuchet MS" w:cs="Calibri"/>
          <w:color w:val="494643"/>
          <w:sz w:val="24"/>
          <w:szCs w:val="24"/>
        </w:rPr>
        <w:t xml:space="preserve">Vi tar også med oss noen begreper fra </w:t>
      </w:r>
      <w:proofErr w:type="spellStart"/>
      <w:r w:rsidRPr="74EB27AF" w:rsidR="60EBBE54">
        <w:rPr>
          <w:rFonts w:ascii="Calibri" w:hAnsi="Calibri" w:eastAsia="Trebuchet MS" w:cs="Calibri"/>
          <w:color w:val="494643"/>
          <w:sz w:val="24"/>
          <w:szCs w:val="24"/>
        </w:rPr>
        <w:t>Deal</w:t>
      </w:r>
      <w:proofErr w:type="spellEnd"/>
      <w:r w:rsidRPr="003C2B49" w:rsidR="60EBBE54">
        <w:rPr>
          <w:rFonts w:ascii="Calibri" w:hAnsi="Calibri" w:eastAsia="Trebuchet MS" w:cs="Calibri"/>
          <w:color w:val="494643"/>
          <w:sz w:val="24"/>
          <w:szCs w:val="24"/>
        </w:rPr>
        <w:t xml:space="preserve"> &amp; Kennedy</w:t>
      </w:r>
      <w:r w:rsidRPr="003C2B49" w:rsidR="60EBBE54">
        <w:rPr>
          <w:rFonts w:ascii="Calibri" w:hAnsi="Calibri" w:eastAsia="Trebuchet MS" w:cs="Calibri"/>
          <w:color w:val="494643"/>
          <w:sz w:val="24"/>
          <w:szCs w:val="24"/>
          <w:vertAlign w:val="superscript"/>
        </w:rPr>
        <w:t>3</w:t>
      </w:r>
      <w:r w:rsidRPr="003C2B49" w:rsidR="60EBBE54">
        <w:rPr>
          <w:rFonts w:ascii="Calibri" w:hAnsi="Calibri" w:eastAsia="Trebuchet MS" w:cs="Calibri"/>
          <w:color w:val="494643"/>
          <w:sz w:val="24"/>
          <w:szCs w:val="24"/>
        </w:rPr>
        <w:t xml:space="preserve">, som setter ord på hvordan kulturen former et samfunn. </w:t>
      </w:r>
      <w:r w:rsidRPr="003C2B49">
        <w:rPr>
          <w:rFonts w:ascii="Calibri" w:hAnsi="Calibri" w:cs="Calibri"/>
          <w:sz w:val="24"/>
          <w:szCs w:val="24"/>
        </w:rPr>
        <w:t>Modellen under illustrer dette</w:t>
      </w:r>
      <w:r w:rsidRPr="003C2B49" w:rsidR="00506904">
        <w:rPr>
          <w:rFonts w:ascii="Calibri" w:hAnsi="Calibri" w:cs="Calibri"/>
          <w:sz w:val="24"/>
          <w:szCs w:val="24"/>
        </w:rPr>
        <w:t>:</w:t>
      </w:r>
    </w:p>
    <w:p w:rsidRPr="003C2B49" w:rsidR="009647BA" w:rsidP="00887F53" w:rsidRDefault="00D82B61" w14:paraId="290A9D5C" w14:textId="52104FA8">
      <w:pPr>
        <w:spacing w:after="100" w:afterAutospacing="1" w:line="240" w:lineRule="auto"/>
        <w:rPr>
          <w:rFonts w:ascii="Calibri" w:hAnsi="Calibri" w:cs="Calibri"/>
          <w:sz w:val="24"/>
          <w:szCs w:val="24"/>
        </w:rPr>
      </w:pPr>
      <w:r w:rsidRPr="003C2B49">
        <w:rPr>
          <w:rFonts w:ascii="Calibri" w:hAnsi="Calibri" w:cs="Calibri"/>
          <w:noProof/>
          <w:sz w:val="24"/>
          <w:szCs w:val="24"/>
        </w:rPr>
        <w:drawing>
          <wp:inline distT="0" distB="0" distL="0" distR="0" wp14:anchorId="56CCCC60" wp14:editId="1CC6C76B">
            <wp:extent cx="5210469" cy="2286000"/>
            <wp:effectExtent l="0" t="0" r="0" b="2540"/>
            <wp:docPr id="1061498701" name="Bilde 8" descr="Et bilde som inneholder tekst, skjermbilde, sirkel, Font&#10;&#10;Automatisk generer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498701" name="Bilde 8" descr="Et bilde som inneholder tekst, skjermbilde, sirkel, Font&#10;&#10;Automatisk generert beskrivelse"/>
                    <pic:cNvPicPr/>
                  </pic:nvPicPr>
                  <pic:blipFill>
                    <a:blip r:embed="rId21">
                      <a:extLst>
                        <a:ext uri="{28A0092B-C50C-407E-A947-70E740481C1C}">
                          <a14:useLocalDpi xmlns:a14="http://schemas.microsoft.com/office/drawing/2010/main" val="0"/>
                        </a:ext>
                      </a:extLst>
                    </a:blip>
                    <a:stretch>
                      <a:fillRect/>
                    </a:stretch>
                  </pic:blipFill>
                  <pic:spPr>
                    <a:xfrm>
                      <a:off x="0" y="0"/>
                      <a:ext cx="5210469" cy="2286000"/>
                    </a:xfrm>
                    <a:prstGeom prst="rect">
                      <a:avLst/>
                    </a:prstGeom>
                  </pic:spPr>
                </pic:pic>
              </a:graphicData>
            </a:graphic>
          </wp:inline>
        </w:drawing>
      </w:r>
    </w:p>
    <w:p w:rsidRPr="003C2B49" w:rsidR="006477B5" w:rsidP="4F01792A" w:rsidRDefault="006477B5" w14:paraId="5E04B436" w14:noSpellErr="1" w14:textId="3292BC2E">
      <w:pPr>
        <w:spacing w:after="100" w:afterAutospacing="on" w:line="240" w:lineRule="auto"/>
        <w:rPr>
          <w:rFonts w:ascii="Calibri" w:hAnsi="Calibri" w:cs="Calibri"/>
          <w:sz w:val="24"/>
          <w:szCs w:val="24"/>
        </w:rPr>
      </w:pPr>
    </w:p>
    <w:p w:rsidRPr="006000B9" w:rsidR="698D3EC3" w:rsidP="006000B9" w:rsidRDefault="00A73EEF" w14:paraId="20230473" w14:textId="1CBEE1FB">
      <w:pPr>
        <w:spacing w:after="100" w:afterAutospacing="1" w:line="240" w:lineRule="auto"/>
        <w:rPr>
          <w:rFonts w:ascii="Calibri" w:hAnsi="Calibri" w:cs="Calibri"/>
          <w:color w:val="000000" w:themeColor="text1"/>
          <w:sz w:val="24"/>
          <w:szCs w:val="24"/>
        </w:rPr>
      </w:pPr>
      <w:r w:rsidRPr="698D3EC3">
        <w:rPr>
          <w:rFonts w:ascii="Calibri" w:hAnsi="Calibri" w:cs="Calibri"/>
          <w:color w:val="000000" w:themeColor="text1"/>
          <w:sz w:val="24"/>
          <w:szCs w:val="24"/>
        </w:rPr>
        <w:t xml:space="preserve">Kulturelle uttrykk på ulike nivåer. </w:t>
      </w:r>
      <w:r w:rsidRPr="698D3EC3" w:rsidR="00BB3A42">
        <w:rPr>
          <w:rFonts w:ascii="Calibri" w:hAnsi="Calibri" w:cs="Calibri"/>
          <w:color w:val="000000" w:themeColor="text1"/>
          <w:sz w:val="24"/>
          <w:szCs w:val="24"/>
        </w:rPr>
        <w:t xml:space="preserve">Kilde: </w:t>
      </w:r>
      <w:proofErr w:type="spellStart"/>
      <w:r w:rsidRPr="698D3EC3" w:rsidR="00AA7F6E">
        <w:rPr>
          <w:rFonts w:ascii="Calibri" w:hAnsi="Calibri" w:cs="Calibri"/>
          <w:color w:val="000000" w:themeColor="text1"/>
          <w:sz w:val="24"/>
          <w:szCs w:val="24"/>
        </w:rPr>
        <w:t>Sagberg</w:t>
      </w:r>
      <w:proofErr w:type="spellEnd"/>
      <w:r w:rsidRPr="698D3EC3" w:rsidR="00AA7F6E">
        <w:rPr>
          <w:rFonts w:ascii="Calibri" w:hAnsi="Calibri" w:cs="Calibri"/>
          <w:color w:val="000000" w:themeColor="text1"/>
          <w:sz w:val="24"/>
          <w:szCs w:val="24"/>
        </w:rPr>
        <w:t xml:space="preserve">, Ingvild. (2018, 11. april). Edgar </w:t>
      </w:r>
      <w:proofErr w:type="spellStart"/>
      <w:r w:rsidRPr="698D3EC3" w:rsidR="00AA7F6E">
        <w:rPr>
          <w:rFonts w:ascii="Calibri" w:hAnsi="Calibri" w:cs="Calibri"/>
          <w:color w:val="000000" w:themeColor="text1"/>
          <w:sz w:val="24"/>
          <w:szCs w:val="24"/>
        </w:rPr>
        <w:t>Schein</w:t>
      </w:r>
      <w:proofErr w:type="spellEnd"/>
      <w:r w:rsidRPr="698D3EC3" w:rsidR="00AA7F6E">
        <w:rPr>
          <w:rFonts w:ascii="Calibri" w:hAnsi="Calibri" w:cs="Calibri"/>
          <w:color w:val="000000" w:themeColor="text1"/>
          <w:sz w:val="24"/>
          <w:szCs w:val="24"/>
        </w:rPr>
        <w:t>. Hentet</w:t>
      </w:r>
      <w:r w:rsidRPr="698D3EC3" w:rsidR="00AA7F6E">
        <w:rPr>
          <w:rFonts w:ascii="Calibri" w:hAnsi="Calibri" w:cs="Calibri"/>
          <w:sz w:val="24"/>
          <w:szCs w:val="24"/>
        </w:rPr>
        <w:t xml:space="preserve"> 21. mars </w:t>
      </w:r>
      <w:r w:rsidRPr="006000B9" w:rsidR="00AA7F6E">
        <w:rPr>
          <w:rFonts w:ascii="Calibri" w:hAnsi="Calibri" w:cs="Calibri"/>
          <w:color w:val="000000" w:themeColor="text1"/>
          <w:sz w:val="24"/>
          <w:szCs w:val="24"/>
        </w:rPr>
        <w:t xml:space="preserve">2019 fra </w:t>
      </w:r>
      <w:hyperlink r:id="rId22">
        <w:r w:rsidRPr="006000B9" w:rsidR="005652AC">
          <w:rPr>
            <w:rStyle w:val="Hyperlink"/>
            <w:rFonts w:ascii="Calibri" w:hAnsi="Calibri" w:cs="Calibri"/>
            <w:color w:val="000000" w:themeColor="text1"/>
            <w:sz w:val="24"/>
            <w:szCs w:val="24"/>
          </w:rPr>
          <w:t>https://snl.no/Edgar_Schein</w:t>
        </w:r>
      </w:hyperlink>
      <w:r w:rsidRPr="006000B9" w:rsidR="00AA7F6E">
        <w:rPr>
          <w:rFonts w:ascii="Calibri" w:hAnsi="Calibri" w:cs="Calibri"/>
          <w:color w:val="000000" w:themeColor="text1"/>
          <w:sz w:val="24"/>
          <w:szCs w:val="24"/>
        </w:rPr>
        <w:t>.</w:t>
      </w:r>
    </w:p>
    <w:p w:rsidRPr="00887F53" w:rsidR="00853010" w:rsidP="4F01792A" w:rsidRDefault="00853010" w14:paraId="152EE6E7" w14:noSpellErr="1" w14:textId="1A7C512D">
      <w:pPr>
        <w:shd w:val="clear" w:color="auto" w:fill="FFFFFF" w:themeFill="background1"/>
        <w:spacing w:after="100" w:afterAutospacing="on" w:line="240" w:lineRule="auto"/>
        <w:rPr>
          <w:rFonts w:ascii="Calibri" w:hAnsi="Calibri" w:cs="Calibri"/>
          <w:sz w:val="24"/>
          <w:szCs w:val="24"/>
        </w:rPr>
      </w:pPr>
      <w:r w:rsidRPr="4F01792A" w:rsidR="00853010">
        <w:rPr>
          <w:rFonts w:ascii="Calibri" w:hAnsi="Calibri" w:cs="Calibri"/>
          <w:sz w:val="24"/>
          <w:szCs w:val="24"/>
        </w:rPr>
        <w:t xml:space="preserve">Modellen viser at utviklingskulturen formes av noen egenskaper, eller artefakter, normer, verdier og grunnleggende antagelser i samfunnet som oppstår når man samhandler med hverandre. </w:t>
      </w:r>
    </w:p>
    <w:p w:rsidRPr="00F91404" w:rsidR="0F659445" w:rsidP="4F01792A" w:rsidRDefault="0F659445" w14:paraId="14929D0F" w14:noSpellErr="1" w14:textId="2A121E00">
      <w:pPr>
        <w:shd w:val="clear" w:color="auto" w:fill="FFFFFF" w:themeFill="background1"/>
        <w:spacing w:after="100" w:afterAutospacing="on" w:line="240" w:lineRule="auto"/>
        <w:rPr>
          <w:rFonts w:ascii="Calibri" w:hAnsi="Calibri" w:cs="Calibri"/>
          <w:sz w:val="24"/>
          <w:szCs w:val="24"/>
        </w:rPr>
      </w:pPr>
      <w:r w:rsidRPr="4F01792A" w:rsidR="0F659445">
        <w:rPr>
          <w:rFonts w:ascii="Calibri" w:hAnsi="Calibri" w:cs="Calibri"/>
          <w:sz w:val="24"/>
          <w:szCs w:val="24"/>
        </w:rPr>
        <w:t>Artefakter (eller egenskape</w:t>
      </w:r>
      <w:r w:rsidRPr="4F01792A" w:rsidR="717A9F51">
        <w:rPr>
          <w:rFonts w:ascii="Calibri" w:hAnsi="Calibri" w:cs="Calibri"/>
          <w:sz w:val="24"/>
          <w:szCs w:val="24"/>
        </w:rPr>
        <w:t>r</w:t>
      </w:r>
      <w:r w:rsidRPr="4F01792A" w:rsidR="0F659445">
        <w:rPr>
          <w:rFonts w:ascii="Calibri" w:hAnsi="Calibri" w:cs="Calibri"/>
          <w:sz w:val="24"/>
          <w:szCs w:val="24"/>
        </w:rPr>
        <w:t xml:space="preserve">) er den kulturen vi kan observer i et samfunn, og handler typisk om </w:t>
      </w:r>
      <w:r w:rsidRPr="4F01792A" w:rsidR="00A37177">
        <w:rPr>
          <w:rFonts w:ascii="Calibri" w:hAnsi="Calibri" w:cs="Calibri"/>
          <w:sz w:val="24"/>
          <w:szCs w:val="24"/>
        </w:rPr>
        <w:t>hvordan</w:t>
      </w:r>
      <w:r w:rsidRPr="4F01792A" w:rsidR="0F659445">
        <w:rPr>
          <w:rFonts w:ascii="Calibri" w:hAnsi="Calibri" w:cs="Calibri"/>
          <w:sz w:val="24"/>
          <w:szCs w:val="24"/>
        </w:rPr>
        <w:t xml:space="preserve"> folk ser ut, handler</w:t>
      </w:r>
      <w:r w:rsidRPr="4F01792A" w:rsidR="5D6C7349">
        <w:rPr>
          <w:rFonts w:ascii="Calibri" w:hAnsi="Calibri" w:cs="Calibri"/>
          <w:sz w:val="24"/>
          <w:szCs w:val="24"/>
        </w:rPr>
        <w:t>, eller</w:t>
      </w:r>
      <w:r w:rsidRPr="4F01792A" w:rsidR="0F659445">
        <w:rPr>
          <w:rFonts w:ascii="Calibri" w:hAnsi="Calibri" w:cs="Calibri"/>
          <w:sz w:val="24"/>
          <w:szCs w:val="24"/>
        </w:rPr>
        <w:t xml:space="preserve"> oppfører seg alene</w:t>
      </w:r>
      <w:r w:rsidRPr="4F01792A" w:rsidR="337C2699">
        <w:rPr>
          <w:rFonts w:ascii="Calibri" w:hAnsi="Calibri" w:cs="Calibri"/>
          <w:sz w:val="24"/>
          <w:szCs w:val="24"/>
        </w:rPr>
        <w:t xml:space="preserve"> –</w:t>
      </w:r>
      <w:r w:rsidRPr="4F01792A" w:rsidR="0F659445">
        <w:rPr>
          <w:rFonts w:ascii="Calibri" w:hAnsi="Calibri" w:cs="Calibri"/>
          <w:sz w:val="24"/>
          <w:szCs w:val="24"/>
        </w:rPr>
        <w:t xml:space="preserve"> og i fellesskap. Normene er de uformelle spillereglene som man har i organisasjoner/samfunn, og sier noe om hva som passer seg å gjøre. Det er normene som gjerne har </w:t>
      </w:r>
      <w:r w:rsidRPr="4F01792A" w:rsidR="7192CDA2">
        <w:rPr>
          <w:rFonts w:ascii="Calibri" w:hAnsi="Calibri" w:cs="Calibri"/>
          <w:sz w:val="24"/>
          <w:szCs w:val="24"/>
        </w:rPr>
        <w:t xml:space="preserve">de </w:t>
      </w:r>
      <w:r w:rsidRPr="4F01792A" w:rsidR="0F659445">
        <w:rPr>
          <w:rFonts w:ascii="Calibri" w:hAnsi="Calibri" w:cs="Calibri"/>
          <w:sz w:val="24"/>
          <w:szCs w:val="24"/>
        </w:rPr>
        <w:t xml:space="preserve">tydeligste karaktertrekkene og definerer en samfunnskultur. </w:t>
      </w:r>
    </w:p>
    <w:p w:rsidRPr="00F91404" w:rsidR="698D3EC3" w:rsidP="4F01792A" w:rsidRDefault="0F659445" w14:paraId="3A5B15BE" w14:noSpellErr="1" w14:textId="6705216B">
      <w:pPr>
        <w:shd w:val="clear" w:color="auto" w:fill="FFFFFF" w:themeFill="background1"/>
        <w:spacing w:after="100" w:afterAutospacing="on" w:line="240" w:lineRule="auto"/>
        <w:rPr>
          <w:rFonts w:ascii="Calibri" w:hAnsi="Calibri" w:cs="Calibri"/>
          <w:sz w:val="24"/>
          <w:szCs w:val="24"/>
        </w:rPr>
      </w:pPr>
      <w:r w:rsidRPr="4F01792A" w:rsidR="0F659445">
        <w:rPr>
          <w:rFonts w:ascii="Calibri" w:hAnsi="Calibri" w:cs="Calibri"/>
          <w:sz w:val="24"/>
          <w:szCs w:val="24"/>
        </w:rPr>
        <w:t>Når vi i denne sammenheng peker på verdier</w:t>
      </w:r>
      <w:r w:rsidRPr="4F01792A" w:rsidR="0AE88CBB">
        <w:rPr>
          <w:rFonts w:ascii="Calibri" w:hAnsi="Calibri" w:cs="Calibri"/>
          <w:sz w:val="24"/>
          <w:szCs w:val="24"/>
        </w:rPr>
        <w:t>,</w:t>
      </w:r>
      <w:r w:rsidRPr="4F01792A" w:rsidR="0F659445">
        <w:rPr>
          <w:rFonts w:ascii="Calibri" w:hAnsi="Calibri" w:cs="Calibri"/>
          <w:sz w:val="24"/>
          <w:szCs w:val="24"/>
        </w:rPr>
        <w:t xml:space="preserve"> er det ikke uttalte verdier i en kommuneplan eller nedskrevet målsetninger som er viktig. Det som kjennetegner utviklingskulturen i et samfunn</w:t>
      </w:r>
      <w:r w:rsidRPr="4F01792A" w:rsidR="7096FB51">
        <w:rPr>
          <w:rFonts w:ascii="Calibri" w:hAnsi="Calibri" w:cs="Calibri"/>
          <w:sz w:val="24"/>
          <w:szCs w:val="24"/>
        </w:rPr>
        <w:t>,</w:t>
      </w:r>
      <w:r w:rsidRPr="4F01792A" w:rsidR="0F659445">
        <w:rPr>
          <w:rFonts w:ascii="Calibri" w:hAnsi="Calibri" w:cs="Calibri"/>
          <w:sz w:val="24"/>
          <w:szCs w:val="24"/>
        </w:rPr>
        <w:t xml:space="preserve"> er de levde og faktiske verdiene som sier noe om de tingene menneskene som bor oppfatter at er viktig for dem, og som bidrar til hvordan man oppfører seg i lokalsamfunnet. Dette er ofte ubevi</w:t>
      </w:r>
      <w:r w:rsidRPr="4F01792A" w:rsidR="39C24D67">
        <w:rPr>
          <w:rFonts w:ascii="Calibri" w:hAnsi="Calibri" w:cs="Calibri"/>
          <w:sz w:val="24"/>
          <w:szCs w:val="24"/>
        </w:rPr>
        <w:t>s</w:t>
      </w:r>
      <w:r w:rsidRPr="4F01792A" w:rsidR="0F659445">
        <w:rPr>
          <w:rFonts w:ascii="Calibri" w:hAnsi="Calibri" w:cs="Calibri"/>
          <w:sz w:val="24"/>
          <w:szCs w:val="24"/>
        </w:rPr>
        <w:t>st og automatisert oppførsel</w:t>
      </w:r>
      <w:r w:rsidRPr="4F01792A" w:rsidR="71E24951">
        <w:rPr>
          <w:rFonts w:ascii="Calibri" w:hAnsi="Calibri" w:cs="Calibri"/>
          <w:sz w:val="24"/>
          <w:szCs w:val="24"/>
        </w:rPr>
        <w:t>. Det gjør den mer</w:t>
      </w:r>
      <w:r w:rsidRPr="4F01792A" w:rsidR="0F659445">
        <w:rPr>
          <w:rFonts w:ascii="Calibri" w:hAnsi="Calibri" w:cs="Calibri"/>
          <w:sz w:val="24"/>
          <w:szCs w:val="24"/>
        </w:rPr>
        <w:t xml:space="preserve"> krevende både</w:t>
      </w:r>
      <w:r w:rsidRPr="4F01792A" w:rsidR="49A94AA0">
        <w:rPr>
          <w:rFonts w:ascii="Calibri" w:hAnsi="Calibri" w:cs="Calibri"/>
          <w:sz w:val="24"/>
          <w:szCs w:val="24"/>
        </w:rPr>
        <w:t xml:space="preserve"> å</w:t>
      </w:r>
      <w:r w:rsidRPr="4F01792A" w:rsidR="0F659445">
        <w:rPr>
          <w:rFonts w:ascii="Calibri" w:hAnsi="Calibri" w:cs="Calibri"/>
          <w:sz w:val="24"/>
          <w:szCs w:val="24"/>
        </w:rPr>
        <w:t xml:space="preserve"> endre og styre.  </w:t>
      </w:r>
    </w:p>
    <w:p w:rsidRPr="006000B9" w:rsidR="698D3EC3" w:rsidP="006000B9" w:rsidRDefault="0F659445" w14:paraId="362EA5F0" w14:textId="3136193B">
      <w:pPr>
        <w:shd w:val="clear" w:color="auto" w:fill="FFFFFF" w:themeFill="background1"/>
        <w:spacing w:after="100" w:afterAutospacing="1" w:line="240" w:lineRule="auto"/>
        <w:rPr>
          <w:rFonts w:ascii="Calibri" w:hAnsi="Calibri" w:cs="Calibri"/>
          <w:sz w:val="24"/>
          <w:szCs w:val="24"/>
        </w:rPr>
      </w:pPr>
      <w:r w:rsidRPr="698D3EC3">
        <w:rPr>
          <w:rFonts w:ascii="Calibri" w:hAnsi="Calibri" w:cs="Calibri"/>
          <w:sz w:val="24"/>
          <w:szCs w:val="24"/>
        </w:rPr>
        <w:t xml:space="preserve">Grunnleggende antakelser er det dypeste nivået i kulturen, og det som er aller vanskeligst å endre. I et samfunn er grunnleggende antagelser basert på tidligere erfaringer og tilpasning til interne og eksterne forhold. Dette gir seg </w:t>
      </w:r>
      <w:r w:rsidRPr="698D3EC3" w:rsidR="450E78DC">
        <w:rPr>
          <w:rFonts w:ascii="Calibri" w:hAnsi="Calibri" w:cs="Calibri"/>
          <w:sz w:val="24"/>
          <w:szCs w:val="24"/>
        </w:rPr>
        <w:t>til kjenne</w:t>
      </w:r>
      <w:r w:rsidRPr="698D3EC3">
        <w:rPr>
          <w:rFonts w:ascii="Calibri" w:hAnsi="Calibri" w:cs="Calibri"/>
          <w:sz w:val="24"/>
          <w:szCs w:val="24"/>
        </w:rPr>
        <w:t xml:space="preserve"> i </w:t>
      </w:r>
      <w:r w:rsidRPr="698D3EC3" w:rsidR="085B3089">
        <w:rPr>
          <w:rFonts w:ascii="Calibri" w:hAnsi="Calibri" w:cs="Calibri"/>
          <w:sz w:val="24"/>
          <w:szCs w:val="24"/>
        </w:rPr>
        <w:t>for</w:t>
      </w:r>
      <w:r w:rsidRPr="698D3EC3">
        <w:rPr>
          <w:rFonts w:ascii="Calibri" w:hAnsi="Calibri" w:cs="Calibri"/>
          <w:sz w:val="24"/>
          <w:szCs w:val="24"/>
        </w:rPr>
        <w:t>v</w:t>
      </w:r>
      <w:r w:rsidRPr="698D3EC3" w:rsidR="085B3089">
        <w:rPr>
          <w:rFonts w:ascii="Calibri" w:hAnsi="Calibri" w:cs="Calibri"/>
          <w:sz w:val="24"/>
          <w:szCs w:val="24"/>
        </w:rPr>
        <w:t>entninger til</w:t>
      </w:r>
      <w:r w:rsidRPr="698D3EC3">
        <w:rPr>
          <w:rFonts w:ascii="Calibri" w:hAnsi="Calibri" w:cs="Calibri"/>
          <w:sz w:val="24"/>
          <w:szCs w:val="24"/>
        </w:rPr>
        <w:t xml:space="preserve"> hverandre, og preger tillitsrelasjoner og holdninger til nye ideer.</w:t>
      </w:r>
    </w:p>
    <w:p w:rsidRPr="00964BD3" w:rsidR="006477B5" w:rsidP="00887F53" w:rsidRDefault="00655D77" w14:paraId="257F6AE2" w14:textId="6CCBBF1A">
      <w:pPr>
        <w:pStyle w:val="Heading3"/>
        <w:spacing w:before="0" w:after="100" w:afterAutospacing="1"/>
        <w:rPr>
          <w:rFonts w:ascii="Calibri" w:hAnsi="Calibri" w:cs="Calibri"/>
          <w:i/>
          <w:iCs/>
          <w:sz w:val="24"/>
          <w:szCs w:val="24"/>
        </w:rPr>
      </w:pPr>
      <w:bookmarkStart w:name="_Toc177644211" w:id="10"/>
      <w:r w:rsidRPr="00964BD3">
        <w:rPr>
          <w:rFonts w:ascii="Calibri" w:hAnsi="Calibri" w:cs="Calibri"/>
          <w:i/>
          <w:iCs/>
          <w:sz w:val="24"/>
          <w:szCs w:val="24"/>
        </w:rPr>
        <w:t>4</w:t>
      </w:r>
      <w:r w:rsidRPr="00964BD3" w:rsidR="004D17A0">
        <w:rPr>
          <w:rFonts w:ascii="Calibri" w:hAnsi="Calibri" w:cs="Calibri"/>
          <w:i/>
          <w:iCs/>
          <w:sz w:val="24"/>
          <w:szCs w:val="24"/>
        </w:rPr>
        <w:t>.</w:t>
      </w:r>
      <w:r w:rsidRPr="74EB27AF" w:rsidR="00E35692">
        <w:rPr>
          <w:rFonts w:ascii="Calibri" w:hAnsi="Calibri" w:cs="Calibri"/>
          <w:i/>
          <w:iCs/>
          <w:sz w:val="24"/>
          <w:szCs w:val="24"/>
        </w:rPr>
        <w:t>2</w:t>
      </w:r>
      <w:r w:rsidRPr="00964BD3" w:rsidR="004D17A0">
        <w:rPr>
          <w:rFonts w:ascii="Calibri" w:hAnsi="Calibri" w:cs="Calibri"/>
          <w:i/>
          <w:iCs/>
          <w:sz w:val="24"/>
          <w:szCs w:val="24"/>
        </w:rPr>
        <w:t xml:space="preserve">.2 </w:t>
      </w:r>
      <w:r w:rsidRPr="00964BD3" w:rsidR="00490E93">
        <w:rPr>
          <w:rFonts w:ascii="Calibri" w:hAnsi="Calibri" w:cs="Calibri"/>
          <w:i/>
          <w:iCs/>
          <w:sz w:val="24"/>
          <w:szCs w:val="24"/>
        </w:rPr>
        <w:t>Utviklingskultur i praksis</w:t>
      </w:r>
      <w:bookmarkEnd w:id="10"/>
    </w:p>
    <w:p w:rsidRPr="003C2B49" w:rsidR="00D3470F" w:rsidP="698D3EC3" w:rsidRDefault="00D3470F" w14:paraId="00B68349" w14:textId="59750EB9">
      <w:pPr>
        <w:spacing w:after="100" w:afterAutospacing="1" w:line="240" w:lineRule="auto"/>
        <w:rPr>
          <w:rFonts w:ascii="Calibri" w:hAnsi="Calibri" w:cs="Calibri"/>
          <w:sz w:val="24"/>
          <w:szCs w:val="24"/>
        </w:rPr>
      </w:pPr>
      <w:r w:rsidRPr="698D3EC3">
        <w:rPr>
          <w:rFonts w:ascii="Calibri" w:hAnsi="Calibri" w:cs="Calibri"/>
          <w:sz w:val="24"/>
          <w:szCs w:val="24"/>
        </w:rPr>
        <w:t>For å operasjonalisere det teoretiske rammeverket sier vi at det er noen kjennetegn ved normene, verdiene og de grunnleggende antagelsen der samfunn klarer å skape god utviklingskultur. Vi sier dette handler om:</w:t>
      </w:r>
    </w:p>
    <w:p w:rsidRPr="003C2B49" w:rsidR="00D3470F" w:rsidP="00887F53" w:rsidRDefault="00D3470F" w14:paraId="74D748C7" w14:textId="77777777">
      <w:pPr>
        <w:pStyle w:val="ListParagraph"/>
        <w:numPr>
          <w:ilvl w:val="0"/>
          <w:numId w:val="13"/>
        </w:numPr>
        <w:spacing w:after="100" w:afterAutospacing="1" w:line="240" w:lineRule="auto"/>
        <w:rPr>
          <w:rFonts w:ascii="Calibri" w:hAnsi="Calibri" w:cs="Calibri"/>
          <w:sz w:val="24"/>
          <w:szCs w:val="24"/>
        </w:rPr>
      </w:pPr>
      <w:r w:rsidRPr="003C2B49">
        <w:rPr>
          <w:rFonts w:ascii="Calibri" w:hAnsi="Calibri" w:cs="Calibri"/>
          <w:sz w:val="24"/>
          <w:szCs w:val="24"/>
        </w:rPr>
        <w:t>Tillit</w:t>
      </w:r>
    </w:p>
    <w:p w:rsidRPr="003C2B49" w:rsidR="00D3470F" w:rsidP="00887F53" w:rsidRDefault="00D3470F" w14:paraId="02100285" w14:textId="77777777">
      <w:pPr>
        <w:pStyle w:val="ListParagraph"/>
        <w:numPr>
          <w:ilvl w:val="0"/>
          <w:numId w:val="13"/>
        </w:numPr>
        <w:spacing w:after="100" w:afterAutospacing="1" w:line="240" w:lineRule="auto"/>
        <w:rPr>
          <w:rFonts w:ascii="Calibri" w:hAnsi="Calibri" w:cs="Calibri"/>
          <w:sz w:val="24"/>
          <w:szCs w:val="24"/>
        </w:rPr>
      </w:pPr>
      <w:r w:rsidRPr="003C2B49">
        <w:rPr>
          <w:rFonts w:ascii="Calibri" w:hAnsi="Calibri" w:cs="Calibri"/>
          <w:sz w:val="24"/>
          <w:szCs w:val="24"/>
        </w:rPr>
        <w:t>Vilje</w:t>
      </w:r>
    </w:p>
    <w:p w:rsidRPr="003C2B49" w:rsidR="00D3470F" w:rsidP="4F01792A" w:rsidRDefault="00D3470F" w14:paraId="3B3D4983" w14:noSpellErr="1" w14:textId="7912C176">
      <w:pPr>
        <w:pStyle w:val="ListParagraph"/>
        <w:numPr>
          <w:ilvl w:val="0"/>
          <w:numId w:val="13"/>
        </w:numPr>
        <w:spacing w:after="100" w:afterAutospacing="on" w:line="240" w:lineRule="auto"/>
        <w:rPr>
          <w:rFonts w:ascii="Calibri" w:hAnsi="Calibri" w:cs="Calibri"/>
          <w:sz w:val="24"/>
          <w:szCs w:val="24"/>
        </w:rPr>
      </w:pPr>
      <w:r w:rsidRPr="4F01792A" w:rsidR="00D3470F">
        <w:rPr>
          <w:rFonts w:ascii="Calibri" w:hAnsi="Calibri" w:cs="Calibri"/>
          <w:sz w:val="24"/>
          <w:szCs w:val="24"/>
        </w:rPr>
        <w:t xml:space="preserve">Holdninger </w:t>
      </w:r>
    </w:p>
    <w:p w:rsidRPr="006000B9" w:rsidR="698D3EC3" w:rsidP="698D3EC3" w:rsidRDefault="00D3470F" w14:paraId="012B1CF5" w14:textId="27A27587">
      <w:pPr>
        <w:pStyle w:val="ListParagraph"/>
        <w:numPr>
          <w:ilvl w:val="0"/>
          <w:numId w:val="13"/>
        </w:numPr>
        <w:spacing w:after="100" w:afterAutospacing="1" w:line="240" w:lineRule="auto"/>
        <w:rPr>
          <w:rFonts w:ascii="Calibri" w:hAnsi="Calibri" w:cs="Calibri"/>
          <w:sz w:val="24"/>
          <w:szCs w:val="24"/>
        </w:rPr>
      </w:pPr>
      <w:r w:rsidRPr="698D3EC3">
        <w:rPr>
          <w:rFonts w:ascii="Calibri" w:hAnsi="Calibri" w:cs="Calibri"/>
          <w:sz w:val="24"/>
          <w:szCs w:val="24"/>
        </w:rPr>
        <w:t>Åpenhet</w:t>
      </w:r>
    </w:p>
    <w:p w:rsidRPr="00F91404" w:rsidR="00D3470F" w:rsidP="698D3EC3" w:rsidRDefault="00D3470F" w14:paraId="7E1EA7F0" w14:textId="22FA1D38">
      <w:pPr>
        <w:spacing w:after="100" w:afterAutospacing="1" w:line="240" w:lineRule="auto"/>
        <w:rPr>
          <w:rFonts w:ascii="Calibri" w:hAnsi="Calibri" w:cs="Calibri"/>
          <w:sz w:val="24"/>
          <w:szCs w:val="24"/>
        </w:rPr>
      </w:pPr>
      <w:r w:rsidRPr="698D3EC3">
        <w:rPr>
          <w:rFonts w:ascii="Calibri" w:hAnsi="Calibri" w:cs="Calibri"/>
          <w:sz w:val="24"/>
          <w:szCs w:val="24"/>
        </w:rPr>
        <w:t xml:space="preserve">For å skape utvikling trenger vi </w:t>
      </w:r>
      <w:r w:rsidRPr="698D3EC3">
        <w:rPr>
          <w:rFonts w:ascii="Calibri" w:hAnsi="Calibri" w:cs="Calibri"/>
          <w:b/>
          <w:bCs/>
          <w:sz w:val="24"/>
          <w:szCs w:val="24"/>
        </w:rPr>
        <w:t>tillit</w:t>
      </w:r>
      <w:r w:rsidRPr="698D3EC3">
        <w:rPr>
          <w:rFonts w:ascii="Calibri" w:hAnsi="Calibri" w:cs="Calibri"/>
          <w:sz w:val="24"/>
          <w:szCs w:val="24"/>
        </w:rPr>
        <w:t xml:space="preserve"> blant og mellom næringsliv, kommune og samfunnet </w:t>
      </w:r>
      <w:proofErr w:type="gramStart"/>
      <w:r w:rsidRPr="698D3EC3" w:rsidR="5FBFD702">
        <w:rPr>
          <w:rFonts w:ascii="Calibri" w:hAnsi="Calibri" w:cs="Calibri"/>
          <w:sz w:val="24"/>
          <w:szCs w:val="24"/>
        </w:rPr>
        <w:t>for øvrig</w:t>
      </w:r>
      <w:proofErr w:type="gramEnd"/>
      <w:r w:rsidRPr="698D3EC3">
        <w:rPr>
          <w:rFonts w:ascii="Calibri" w:hAnsi="Calibri" w:cs="Calibri"/>
          <w:sz w:val="24"/>
          <w:szCs w:val="24"/>
        </w:rPr>
        <w:t>. For å oppnå tillit må en aktør (politiker, administrasjon, næringsdrivende) opptre kompetent, utøve integritet og vise at man vil folk vel.</w:t>
      </w:r>
      <w:r w:rsidRPr="698D3EC3" w:rsidR="15049FBD">
        <w:rPr>
          <w:rFonts w:ascii="Calibri" w:hAnsi="Calibri" w:cs="Calibri"/>
          <w:sz w:val="24"/>
          <w:szCs w:val="24"/>
        </w:rPr>
        <w:t xml:space="preserve"> Tillit ser vi blant annet når man har klart å etablere felles mål og felles forståelse for hva som skal til for å komme dit, i hele kommunen og bredt i næringslivet.  </w:t>
      </w:r>
    </w:p>
    <w:p w:rsidRPr="00F91404" w:rsidR="698D3EC3" w:rsidP="4F01792A" w:rsidRDefault="698D3EC3" w14:paraId="4942C5DE" w14:noSpellErr="1" w14:textId="1692E9A7">
      <w:pPr>
        <w:spacing w:afterAutospacing="on" w:line="240" w:lineRule="auto"/>
        <w:rPr>
          <w:rFonts w:ascii="Calibri" w:hAnsi="Calibri" w:cs="Calibri"/>
          <w:sz w:val="24"/>
          <w:szCs w:val="24"/>
        </w:rPr>
      </w:pPr>
    </w:p>
    <w:p w:rsidRPr="006000B9" w:rsidR="698D3EC3" w:rsidP="4F01792A" w:rsidRDefault="00D3470F" w14:paraId="76E9ABEA" w14:noSpellErr="1" w14:textId="65CF224A">
      <w:pPr>
        <w:spacing w:after="100" w:afterAutospacing="on" w:line="240" w:lineRule="auto"/>
        <w:rPr>
          <w:rFonts w:ascii="Calibri" w:hAnsi="Calibri" w:cs="Calibri"/>
          <w:sz w:val="24"/>
          <w:szCs w:val="24"/>
        </w:rPr>
      </w:pPr>
      <w:r w:rsidRPr="4F01792A" w:rsidR="00D3470F">
        <w:rPr>
          <w:rFonts w:ascii="Calibri" w:hAnsi="Calibri" w:cs="Calibri"/>
          <w:sz w:val="24"/>
          <w:szCs w:val="24"/>
        </w:rPr>
        <w:t>Det er videre</w:t>
      </w:r>
      <w:r w:rsidRPr="4F01792A" w:rsidR="009D5240">
        <w:rPr>
          <w:rFonts w:ascii="Calibri" w:hAnsi="Calibri" w:cs="Calibri"/>
          <w:sz w:val="24"/>
          <w:szCs w:val="24"/>
        </w:rPr>
        <w:t xml:space="preserve"> </w:t>
      </w:r>
      <w:r w:rsidRPr="4F01792A" w:rsidR="00D3470F">
        <w:rPr>
          <w:rFonts w:ascii="Calibri" w:hAnsi="Calibri" w:cs="Calibri"/>
          <w:sz w:val="24"/>
          <w:szCs w:val="24"/>
        </w:rPr>
        <w:t xml:space="preserve">forskjell </w:t>
      </w:r>
      <w:r w:rsidRPr="4F01792A" w:rsidR="011C1BBA">
        <w:rPr>
          <w:rFonts w:ascii="Calibri" w:hAnsi="Calibri" w:cs="Calibri"/>
          <w:sz w:val="24"/>
          <w:szCs w:val="24"/>
        </w:rPr>
        <w:t>mellom</w:t>
      </w:r>
      <w:r w:rsidRPr="4F01792A" w:rsidR="00D3470F">
        <w:rPr>
          <w:rFonts w:ascii="Calibri" w:hAnsi="Calibri" w:cs="Calibri"/>
          <w:sz w:val="24"/>
          <w:szCs w:val="24"/>
        </w:rPr>
        <w:t xml:space="preserve"> kommuner og regioner knyttet til i hvilken grad samfunnet og næringslivet er preget av vilje til læring og kontinuerlig forbedring</w:t>
      </w:r>
      <w:r w:rsidRPr="4F01792A" w:rsidR="1FD85DDF">
        <w:rPr>
          <w:rFonts w:ascii="Calibri" w:hAnsi="Calibri" w:cs="Calibri"/>
          <w:sz w:val="24"/>
          <w:szCs w:val="24"/>
        </w:rPr>
        <w:t>.</w:t>
      </w:r>
      <w:r w:rsidRPr="4F01792A" w:rsidR="00D3470F">
        <w:rPr>
          <w:rFonts w:ascii="Calibri" w:hAnsi="Calibri" w:cs="Calibri"/>
          <w:sz w:val="24"/>
          <w:szCs w:val="24"/>
        </w:rPr>
        <w:t xml:space="preserve">  </w:t>
      </w:r>
      <w:r w:rsidRPr="4F01792A" w:rsidR="3C07F32E">
        <w:rPr>
          <w:rFonts w:ascii="Calibri" w:hAnsi="Calibri" w:cs="Calibri"/>
          <w:sz w:val="24"/>
          <w:szCs w:val="24"/>
        </w:rPr>
        <w:t>Det samme ulikhetene gjelder for hvorvidt n</w:t>
      </w:r>
      <w:r w:rsidRPr="4F01792A" w:rsidR="00D3470F">
        <w:rPr>
          <w:rFonts w:ascii="Calibri" w:hAnsi="Calibri" w:cs="Calibri"/>
          <w:sz w:val="24"/>
          <w:szCs w:val="24"/>
        </w:rPr>
        <w:t>ye initiativ og ideer blir møtt med interesse og nysgjerrighet. Opplever for eksempel næringsdrivende at det er aksept for å eksperimentere og feile?</w:t>
      </w:r>
    </w:p>
    <w:p w:rsidR="698D3EC3" w:rsidP="4F01792A" w:rsidRDefault="00D3470F" w14:paraId="3189B200" w14:noSpellErr="1" w14:textId="4941E390">
      <w:pPr>
        <w:spacing w:after="100" w:afterAutospacing="on" w:line="240" w:lineRule="auto"/>
        <w:rPr>
          <w:rFonts w:ascii="Calibri" w:hAnsi="Calibri" w:cs="Calibri"/>
          <w:sz w:val="24"/>
          <w:szCs w:val="24"/>
        </w:rPr>
      </w:pPr>
      <w:r w:rsidRPr="4F01792A" w:rsidR="00D3470F">
        <w:rPr>
          <w:rFonts w:ascii="Calibri" w:hAnsi="Calibri" w:cs="Calibri"/>
          <w:b w:val="1"/>
          <w:bCs w:val="1"/>
          <w:sz w:val="24"/>
          <w:szCs w:val="24"/>
        </w:rPr>
        <w:t>Holdninger</w:t>
      </w:r>
      <w:r w:rsidRPr="4F01792A" w:rsidR="00D3470F">
        <w:rPr>
          <w:rFonts w:ascii="Calibri" w:hAnsi="Calibri" w:cs="Calibri"/>
          <w:sz w:val="24"/>
          <w:szCs w:val="24"/>
        </w:rPr>
        <w:t xml:space="preserve"> handler </w:t>
      </w:r>
      <w:r w:rsidRPr="4F01792A" w:rsidR="4EDF43A9">
        <w:rPr>
          <w:rFonts w:ascii="Calibri" w:hAnsi="Calibri" w:cs="Calibri"/>
          <w:sz w:val="24"/>
          <w:szCs w:val="24"/>
        </w:rPr>
        <w:t>om hvilke innstillinger vi har til situasjon</w:t>
      </w:r>
      <w:r w:rsidRPr="4F01792A" w:rsidR="27BFEA95">
        <w:rPr>
          <w:rFonts w:ascii="Calibri" w:hAnsi="Calibri" w:cs="Calibri"/>
          <w:sz w:val="24"/>
          <w:szCs w:val="24"/>
        </w:rPr>
        <w:t>er</w:t>
      </w:r>
      <w:r w:rsidRPr="4F01792A" w:rsidR="4EDF43A9">
        <w:rPr>
          <w:rFonts w:ascii="Calibri" w:hAnsi="Calibri" w:cs="Calibri"/>
          <w:sz w:val="24"/>
          <w:szCs w:val="24"/>
        </w:rPr>
        <w:t xml:space="preserve">, mennesker, prosesser, ideer, osv. I hvilken grad er vi nysgjerrig og søkende til nye ideer og tanker for å lære og bidra? Holdninger som bidrar positivt til utviklingskultur er ofte vist ved at nye initiativ og ideer blir møtt med interesse og nysgjerrighet, og at det er bredt eierskap til, og forståelse for, utviklingsprosessene både på ledernivå og </w:t>
      </w:r>
      <w:proofErr w:type="gramStart"/>
      <w:r w:rsidRPr="4F01792A" w:rsidR="4EDF43A9">
        <w:rPr>
          <w:rFonts w:ascii="Calibri" w:hAnsi="Calibri" w:cs="Calibri"/>
          <w:sz w:val="24"/>
          <w:szCs w:val="24"/>
        </w:rPr>
        <w:t>for øvrig</w:t>
      </w:r>
      <w:proofErr w:type="gramEnd"/>
      <w:r w:rsidRPr="4F01792A" w:rsidR="4EDF43A9">
        <w:rPr>
          <w:rFonts w:ascii="Calibri" w:hAnsi="Calibri" w:cs="Calibri"/>
          <w:sz w:val="24"/>
          <w:szCs w:val="24"/>
        </w:rPr>
        <w:t>. Gode holdninger er ofte også vist gjennom stolthet og brennende entusiasme for lokalsamfunnet.</w:t>
      </w:r>
    </w:p>
    <w:p w:rsidR="698D3EC3" w:rsidP="006000B9" w:rsidRDefault="1A08AE31" w14:paraId="13997F6B" w14:textId="64D61CFB">
      <w:pPr>
        <w:spacing w:after="100" w:afterAutospacing="1" w:line="240" w:lineRule="auto"/>
        <w:rPr>
          <w:rFonts w:ascii="Calibri" w:hAnsi="Calibri" w:cs="Calibri"/>
          <w:sz w:val="24"/>
          <w:szCs w:val="24"/>
        </w:rPr>
      </w:pPr>
      <w:r w:rsidRPr="698D3EC3">
        <w:rPr>
          <w:rFonts w:ascii="Calibri" w:hAnsi="Calibri" w:cs="Calibri"/>
          <w:sz w:val="24"/>
          <w:szCs w:val="24"/>
        </w:rPr>
        <w:t xml:space="preserve">Åpenhet handler om å sikre at det er en ekstrovert og tolerant kultur som er åpne for mangfold og kunnskap utenfor kommunen og egne miljø. Selv om man kan si noe om en kultur i en kommune eller en region er det samtidig viktig hele tiden </w:t>
      </w:r>
      <w:r w:rsidRPr="698D3EC3" w:rsidR="23D2FCFA">
        <w:rPr>
          <w:rFonts w:ascii="Calibri" w:hAnsi="Calibri" w:cs="Calibri"/>
          <w:sz w:val="24"/>
          <w:szCs w:val="24"/>
        </w:rPr>
        <w:t xml:space="preserve">å </w:t>
      </w:r>
      <w:r w:rsidRPr="698D3EC3">
        <w:rPr>
          <w:rFonts w:ascii="Calibri" w:hAnsi="Calibri" w:cs="Calibri"/>
          <w:sz w:val="24"/>
          <w:szCs w:val="24"/>
        </w:rPr>
        <w:t>være klar over at det i alle samfunn er et kulturelt mangfold. Det betyr at for å lykkes med å bygge en god utviklingskultur</w:t>
      </w:r>
      <w:r w:rsidRPr="698D3EC3" w:rsidR="449BA1AD">
        <w:rPr>
          <w:rFonts w:ascii="Calibri" w:hAnsi="Calibri" w:cs="Calibri"/>
          <w:sz w:val="24"/>
          <w:szCs w:val="24"/>
        </w:rPr>
        <w:t>,</w:t>
      </w:r>
      <w:r w:rsidRPr="698D3EC3">
        <w:rPr>
          <w:rFonts w:ascii="Calibri" w:hAnsi="Calibri" w:cs="Calibri"/>
          <w:sz w:val="24"/>
          <w:szCs w:val="24"/>
        </w:rPr>
        <w:t xml:space="preserve"> må man også anerkjenne, forstå og beskrive ulike måter å gjøre ting på, og jobbe med å utnytte ulike kulturers styrker i et godt samarbeid. Åpenhet handler derfor også om en erkjennelse, utnyttelse og verdsetting av det unike med egen kultur, og variasjoner i samfunnet.</w:t>
      </w:r>
    </w:p>
    <w:p w:rsidRPr="00964BD3" w:rsidR="00490E93" w:rsidP="4F01792A" w:rsidRDefault="00655D77" w14:paraId="7D9138CF" w14:noSpellErr="1" w14:textId="30F6239D">
      <w:pPr>
        <w:pStyle w:val="Heading3"/>
        <w:spacing w:before="0" w:after="100" w:afterAutospacing="on"/>
        <w:rPr>
          <w:rFonts w:ascii="Calibri" w:hAnsi="Calibri" w:cs="Calibri"/>
          <w:i w:val="1"/>
          <w:iCs w:val="1"/>
          <w:sz w:val="28"/>
          <w:szCs w:val="28"/>
        </w:rPr>
      </w:pPr>
      <w:bookmarkStart w:name="_Toc177644212" w:id="11"/>
      <w:r w:rsidRPr="4F01792A" w:rsidR="00655D77">
        <w:rPr>
          <w:rFonts w:ascii="Calibri" w:hAnsi="Calibri" w:cs="Calibri"/>
          <w:i w:val="1"/>
          <w:iCs w:val="1"/>
          <w:sz w:val="24"/>
          <w:szCs w:val="24"/>
        </w:rPr>
        <w:t>4</w:t>
      </w:r>
      <w:r w:rsidRPr="4F01792A" w:rsidR="00D3470F">
        <w:rPr>
          <w:rFonts w:ascii="Calibri" w:hAnsi="Calibri" w:cs="Calibri"/>
          <w:i w:val="1"/>
          <w:iCs w:val="1"/>
          <w:sz w:val="24"/>
          <w:szCs w:val="24"/>
        </w:rPr>
        <w:t>.</w:t>
      </w:r>
      <w:r w:rsidRPr="4F01792A" w:rsidR="00E35692">
        <w:rPr>
          <w:rFonts w:ascii="Calibri" w:hAnsi="Calibri" w:cs="Calibri"/>
          <w:i w:val="1"/>
          <w:iCs w:val="1"/>
          <w:sz w:val="24"/>
          <w:szCs w:val="24"/>
        </w:rPr>
        <w:t>2</w:t>
      </w:r>
      <w:r w:rsidRPr="4F01792A" w:rsidR="00D3470F">
        <w:rPr>
          <w:rFonts w:ascii="Calibri" w:hAnsi="Calibri" w:cs="Calibri"/>
          <w:i w:val="1"/>
          <w:iCs w:val="1"/>
          <w:sz w:val="24"/>
          <w:szCs w:val="24"/>
        </w:rPr>
        <w:t xml:space="preserve">.3 </w:t>
      </w:r>
      <w:r w:rsidRPr="4F01792A" w:rsidR="4B7133E3">
        <w:rPr>
          <w:rFonts w:ascii="Calibri" w:hAnsi="Calibri" w:cs="Calibri"/>
          <w:i w:val="1"/>
          <w:iCs w:val="1"/>
          <w:sz w:val="24"/>
          <w:szCs w:val="24"/>
        </w:rPr>
        <w:t xml:space="preserve">Utviklingskultur trenger </w:t>
      </w:r>
      <w:bookmarkEnd w:id="11"/>
      <w:r w:rsidRPr="4F01792A" w:rsidR="2705902B">
        <w:rPr>
          <w:rFonts w:ascii="Calibri" w:hAnsi="Calibri" w:cs="Calibri"/>
          <w:i w:val="1"/>
          <w:iCs w:val="1"/>
          <w:sz w:val="24"/>
          <w:szCs w:val="24"/>
        </w:rPr>
        <w:t>u</w:t>
      </w:r>
      <w:r w:rsidRPr="4F01792A" w:rsidR="008231EF">
        <w:rPr>
          <w:rFonts w:ascii="Calibri" w:hAnsi="Calibri" w:cs="Calibri"/>
          <w:i w:val="1"/>
          <w:iCs w:val="1"/>
          <w:sz w:val="24"/>
          <w:szCs w:val="24"/>
        </w:rPr>
        <w:t>tviklingsressurser</w:t>
      </w:r>
    </w:p>
    <w:p w:rsidR="698D3EC3" w:rsidP="4F01792A" w:rsidRDefault="009618C3" w14:paraId="29595987" w14:noSpellErr="1" w14:textId="142805D1">
      <w:pPr>
        <w:spacing w:after="100" w:afterAutospacing="on" w:line="240" w:lineRule="auto"/>
        <w:rPr>
          <w:rFonts w:ascii="Calibri" w:hAnsi="Calibri" w:cs="Calibri"/>
          <w:sz w:val="24"/>
          <w:szCs w:val="24"/>
        </w:rPr>
      </w:pPr>
      <w:r w:rsidRPr="4F01792A" w:rsidR="009618C3">
        <w:rPr>
          <w:rFonts w:ascii="Calibri" w:hAnsi="Calibri" w:cs="Calibri"/>
          <w:sz w:val="24"/>
          <w:szCs w:val="24"/>
        </w:rPr>
        <w:t xml:space="preserve">Skal en kommune og/eller en region klare å bygge utviklingsevne og skape en endret kultur for utvikling, kreves ressurser. Dette handler </w:t>
      </w:r>
      <w:r w:rsidRPr="4F01792A" w:rsidR="525FF50C">
        <w:rPr>
          <w:rFonts w:ascii="Calibri" w:hAnsi="Calibri" w:cs="Calibri"/>
          <w:sz w:val="24"/>
          <w:szCs w:val="24"/>
        </w:rPr>
        <w:t>f</w:t>
      </w:r>
      <w:r w:rsidRPr="4F01792A" w:rsidR="119123B0">
        <w:rPr>
          <w:rFonts w:ascii="Calibri" w:hAnsi="Calibri" w:cs="Calibri"/>
          <w:sz w:val="24"/>
          <w:szCs w:val="24"/>
        </w:rPr>
        <w:t xml:space="preserve">ørst og fremst </w:t>
      </w:r>
      <w:r w:rsidRPr="4F01792A" w:rsidR="009618C3">
        <w:rPr>
          <w:rFonts w:ascii="Calibri" w:hAnsi="Calibri" w:cs="Calibri"/>
          <w:sz w:val="24"/>
          <w:szCs w:val="24"/>
        </w:rPr>
        <w:t xml:space="preserve">om å sikre at det er tilstrekkelig kapasitet og kompetanse i både bedrifter og </w:t>
      </w:r>
      <w:r w:rsidRPr="4F01792A" w:rsidR="525FF50C">
        <w:rPr>
          <w:rFonts w:ascii="Calibri" w:hAnsi="Calibri" w:cs="Calibri"/>
          <w:sz w:val="24"/>
          <w:szCs w:val="24"/>
        </w:rPr>
        <w:t>kommunen</w:t>
      </w:r>
      <w:r w:rsidRPr="4F01792A" w:rsidR="009618C3">
        <w:rPr>
          <w:rFonts w:ascii="Calibri" w:hAnsi="Calibri" w:cs="Calibri"/>
          <w:sz w:val="24"/>
          <w:szCs w:val="24"/>
        </w:rPr>
        <w:t xml:space="preserve"> til å jobbe med utvikling. For å få til bedre samarbeid, mer åpenhet, økt tillit, gode holdninger og vilje til å satse</w:t>
      </w:r>
      <w:r w:rsidRPr="4F01792A" w:rsidR="09A0F452">
        <w:rPr>
          <w:rFonts w:ascii="Calibri" w:hAnsi="Calibri" w:cs="Calibri"/>
          <w:sz w:val="24"/>
          <w:szCs w:val="24"/>
        </w:rPr>
        <w:t>,</w:t>
      </w:r>
      <w:r w:rsidRPr="4F01792A" w:rsidR="009618C3">
        <w:rPr>
          <w:rFonts w:ascii="Calibri" w:hAnsi="Calibri" w:cs="Calibri"/>
          <w:sz w:val="24"/>
          <w:szCs w:val="24"/>
        </w:rPr>
        <w:t xml:space="preserve"> kreves også en tilstedeværelse av gode arenaer for samarbeid og samhandling</w:t>
      </w:r>
      <w:r w:rsidRPr="4F01792A" w:rsidR="6AF03D11">
        <w:rPr>
          <w:rFonts w:ascii="Calibri" w:hAnsi="Calibri" w:cs="Calibri"/>
          <w:sz w:val="24"/>
          <w:szCs w:val="24"/>
        </w:rPr>
        <w:t>. Det trengs også</w:t>
      </w:r>
      <w:r w:rsidRPr="4F01792A" w:rsidR="009618C3">
        <w:rPr>
          <w:rFonts w:ascii="Calibri" w:hAnsi="Calibri" w:cs="Calibri"/>
          <w:sz w:val="24"/>
          <w:szCs w:val="24"/>
        </w:rPr>
        <w:t xml:space="preserve"> etablerte og fungerende kommunikasjonsplattformer.</w:t>
      </w:r>
      <w:r w:rsidRPr="4F01792A" w:rsidR="525FF50C">
        <w:rPr>
          <w:rFonts w:ascii="Calibri" w:hAnsi="Calibri" w:cs="Calibri"/>
          <w:sz w:val="24"/>
          <w:szCs w:val="24"/>
        </w:rPr>
        <w:t> For å bygge en god utviklingsevne må det være åpen kommunikasjon mellom kommune, innbyggere og næringsliv</w:t>
      </w:r>
      <w:r w:rsidRPr="4F01792A" w:rsidR="39F22A0C">
        <w:rPr>
          <w:rFonts w:ascii="Calibri" w:hAnsi="Calibri" w:cs="Calibri"/>
          <w:sz w:val="24"/>
          <w:szCs w:val="24"/>
        </w:rPr>
        <w:t>. I</w:t>
      </w:r>
      <w:r w:rsidRPr="4F01792A" w:rsidR="525FF50C">
        <w:rPr>
          <w:rFonts w:ascii="Calibri" w:hAnsi="Calibri" w:cs="Calibri"/>
          <w:sz w:val="24"/>
          <w:szCs w:val="24"/>
        </w:rPr>
        <w:t xml:space="preserve">kke minst </w:t>
      </w:r>
      <w:r w:rsidRPr="4F01792A" w:rsidR="0916B5E2">
        <w:rPr>
          <w:rFonts w:ascii="Calibri" w:hAnsi="Calibri" w:cs="Calibri"/>
          <w:sz w:val="24"/>
          <w:szCs w:val="24"/>
        </w:rPr>
        <w:t xml:space="preserve">må det være </w:t>
      </w:r>
      <w:r w:rsidRPr="4F01792A" w:rsidR="525FF50C">
        <w:rPr>
          <w:rFonts w:ascii="Calibri" w:hAnsi="Calibri" w:cs="Calibri"/>
          <w:sz w:val="24"/>
          <w:szCs w:val="24"/>
        </w:rPr>
        <w:t xml:space="preserve">nettverk og en aktiv delings- og samhandlingskultur på tvers av bedrifter i kommunen og regionen. </w:t>
      </w:r>
    </w:p>
    <w:p w:rsidRPr="00F91404" w:rsidR="698D3EC3" w:rsidP="4F01792A" w:rsidRDefault="6F049F86" w14:paraId="7A57D802" w14:noSpellErr="1" w14:textId="4D7C06B8">
      <w:pPr>
        <w:spacing w:after="100" w:afterAutospacing="on" w:line="240" w:lineRule="auto"/>
        <w:rPr>
          <w:rFonts w:ascii="Calibri" w:hAnsi="Calibri" w:cs="Calibri"/>
          <w:sz w:val="24"/>
          <w:szCs w:val="24"/>
        </w:rPr>
      </w:pPr>
      <w:r w:rsidRPr="4F01792A" w:rsidR="6F049F86">
        <w:rPr>
          <w:rFonts w:ascii="Calibri" w:hAnsi="Calibri" w:cs="Calibri"/>
          <w:sz w:val="24"/>
          <w:szCs w:val="24"/>
        </w:rPr>
        <w:t>Et omstillingsprogram kan organiseres på ulike måter</w:t>
      </w:r>
      <w:r w:rsidRPr="4F01792A" w:rsidR="4749897D">
        <w:rPr>
          <w:rFonts w:ascii="Calibri" w:hAnsi="Calibri" w:cs="Calibri"/>
          <w:sz w:val="24"/>
          <w:szCs w:val="24"/>
        </w:rPr>
        <w:t>. F</w:t>
      </w:r>
      <w:r w:rsidRPr="4F01792A" w:rsidR="6F049F86">
        <w:rPr>
          <w:rFonts w:ascii="Calibri" w:hAnsi="Calibri" w:cs="Calibri"/>
          <w:sz w:val="24"/>
          <w:szCs w:val="24"/>
        </w:rPr>
        <w:t>or lykkes må det være en helhetlig innsats der man evner å få med alle ressurser i samfunnet</w:t>
      </w:r>
      <w:r w:rsidRPr="4F01792A" w:rsidR="68773E28">
        <w:rPr>
          <w:rFonts w:ascii="Calibri" w:hAnsi="Calibri" w:cs="Calibri"/>
          <w:sz w:val="24"/>
          <w:szCs w:val="24"/>
        </w:rPr>
        <w:t>. Det er nødvendig å</w:t>
      </w:r>
      <w:r w:rsidRPr="4F01792A" w:rsidR="6F049F86">
        <w:rPr>
          <w:rFonts w:ascii="Calibri" w:hAnsi="Calibri" w:cs="Calibri"/>
          <w:sz w:val="24"/>
          <w:szCs w:val="24"/>
        </w:rPr>
        <w:t xml:space="preserve"> sikre en omforent forståelse for at ingen enkeltpersoner, enkelttiltak eller enkelte tjenesteområder innenfor kommunen skaper utvikling alene. Utviklingsressurser handler om eierskap og forståelse for utviklingsprosesser både på ledernivå og ellers. Det er i felleskap og gjennom godt samarbeid at fundamentet for et omstillingsarbeid må ligge.     </w:t>
      </w:r>
    </w:p>
    <w:p w:rsidRPr="00F91404" w:rsidR="698D3EC3" w:rsidP="4F01792A" w:rsidRDefault="6F049F86" w14:paraId="19C3F7C3" w14:noSpellErr="1" w14:textId="76D0C7C5">
      <w:pPr>
        <w:spacing w:after="100" w:afterAutospacing="on" w:line="240" w:lineRule="auto"/>
        <w:rPr>
          <w:rFonts w:ascii="Calibri" w:hAnsi="Calibri" w:cs="Calibri"/>
          <w:sz w:val="24"/>
          <w:szCs w:val="24"/>
        </w:rPr>
      </w:pPr>
      <w:r w:rsidRPr="4F01792A" w:rsidR="6F049F86">
        <w:rPr>
          <w:rFonts w:ascii="Calibri" w:hAnsi="Calibri" w:cs="Calibri"/>
          <w:sz w:val="24"/>
          <w:szCs w:val="24"/>
        </w:rPr>
        <w:t xml:space="preserve">Det viktig at alle distriktskommuner utnytter interne ressurser til det fulle, men </w:t>
      </w:r>
      <w:r w:rsidRPr="4F01792A" w:rsidR="0F0D00DC">
        <w:rPr>
          <w:rFonts w:ascii="Calibri" w:hAnsi="Calibri" w:cs="Calibri"/>
          <w:sz w:val="24"/>
          <w:szCs w:val="24"/>
        </w:rPr>
        <w:t xml:space="preserve">at man </w:t>
      </w:r>
      <w:r w:rsidRPr="4F01792A" w:rsidR="6F049F86">
        <w:rPr>
          <w:rFonts w:ascii="Calibri" w:hAnsi="Calibri" w:cs="Calibri"/>
          <w:sz w:val="24"/>
          <w:szCs w:val="24"/>
        </w:rPr>
        <w:t>også har et regionalt blikk på hvordan man skal klare å skape utviklingsevne og trekke inn samarbeidsaktører.</w:t>
      </w:r>
      <w:r w:rsidRPr="4F01792A" w:rsidR="6CDB941A">
        <w:rPr>
          <w:rFonts w:ascii="Calibri" w:hAnsi="Calibri" w:cs="Calibri"/>
          <w:sz w:val="24"/>
          <w:szCs w:val="24"/>
        </w:rPr>
        <w:t xml:space="preserve"> </w:t>
      </w:r>
      <w:r w:rsidRPr="4F01792A" w:rsidR="6F049F86">
        <w:rPr>
          <w:rFonts w:ascii="Calibri" w:hAnsi="Calibri" w:cs="Calibri"/>
          <w:sz w:val="24"/>
          <w:szCs w:val="24"/>
        </w:rPr>
        <w:t>Et effektivt og formålstjenlig samarbeid</w:t>
      </w:r>
      <w:r w:rsidRPr="4F01792A" w:rsidR="1FF0D4C6">
        <w:rPr>
          <w:rFonts w:ascii="Calibri" w:hAnsi="Calibri" w:cs="Calibri"/>
          <w:sz w:val="24"/>
          <w:szCs w:val="24"/>
        </w:rPr>
        <w:t>,</w:t>
      </w:r>
      <w:r w:rsidRPr="4F01792A" w:rsidR="6F049F86">
        <w:rPr>
          <w:rFonts w:ascii="Calibri" w:hAnsi="Calibri" w:cs="Calibri"/>
          <w:sz w:val="24"/>
          <w:szCs w:val="24"/>
        </w:rPr>
        <w:t xml:space="preserve"> gjennom regionråd og andre regionale samarbeidspartnere</w:t>
      </w:r>
      <w:r w:rsidRPr="4F01792A" w:rsidR="11C182DC">
        <w:rPr>
          <w:rFonts w:ascii="Calibri" w:hAnsi="Calibri" w:cs="Calibri"/>
          <w:sz w:val="24"/>
          <w:szCs w:val="24"/>
        </w:rPr>
        <w:t>,</w:t>
      </w:r>
      <w:r w:rsidRPr="4F01792A" w:rsidR="6F049F86">
        <w:rPr>
          <w:rFonts w:ascii="Calibri" w:hAnsi="Calibri" w:cs="Calibri"/>
          <w:sz w:val="24"/>
          <w:szCs w:val="24"/>
        </w:rPr>
        <w:t xml:space="preserve"> er en forutsetning for å lykkes med å utvikle distriktskommuner. </w:t>
      </w:r>
    </w:p>
    <w:p w:rsidRPr="00F91404" w:rsidR="698D3EC3" w:rsidP="4F01792A" w:rsidRDefault="6F049F86" w14:paraId="58A3B713" w14:noSpellErr="1" w14:textId="6BCE16AB">
      <w:pPr>
        <w:spacing w:after="100" w:afterAutospacing="on" w:line="240" w:lineRule="auto"/>
        <w:rPr>
          <w:rFonts w:ascii="Calibri" w:hAnsi="Calibri" w:cs="Calibri"/>
          <w:sz w:val="24"/>
          <w:szCs w:val="24"/>
        </w:rPr>
      </w:pPr>
      <w:r w:rsidRPr="4F01792A" w:rsidR="6F049F86">
        <w:rPr>
          <w:rFonts w:ascii="Calibri" w:hAnsi="Calibri" w:cs="Calibri"/>
          <w:sz w:val="24"/>
          <w:szCs w:val="24"/>
        </w:rPr>
        <w:t xml:space="preserve">Det er både offentlige og private aktører som har en rolle, eller </w:t>
      </w:r>
      <w:proofErr w:type="gramStart"/>
      <w:r w:rsidRPr="4F01792A" w:rsidR="6F049F86">
        <w:rPr>
          <w:rFonts w:ascii="Calibri" w:hAnsi="Calibri" w:cs="Calibri"/>
          <w:sz w:val="24"/>
          <w:szCs w:val="24"/>
        </w:rPr>
        <w:t>potensielt</w:t>
      </w:r>
      <w:proofErr w:type="gramEnd"/>
      <w:r w:rsidRPr="4F01792A" w:rsidR="6F049F86">
        <w:rPr>
          <w:rFonts w:ascii="Calibri" w:hAnsi="Calibri" w:cs="Calibri"/>
          <w:sz w:val="24"/>
          <w:szCs w:val="24"/>
        </w:rPr>
        <w:t xml:space="preserve"> kunne hatt en rolle i næringsutviklingen i distriktskommuner. Dette inkluderer ulike deler av kommunen, bedriftene lokalt, lokal og regional investeringskapital, regionalt virkemiddelapparat, lokale eiendomsbesittere og </w:t>
      </w:r>
      <w:proofErr w:type="gramStart"/>
      <w:r w:rsidRPr="4F01792A" w:rsidR="6F049F86">
        <w:rPr>
          <w:rFonts w:ascii="Calibri" w:hAnsi="Calibri" w:cs="Calibri"/>
          <w:sz w:val="24"/>
          <w:szCs w:val="24"/>
        </w:rPr>
        <w:t>potensielle</w:t>
      </w:r>
      <w:proofErr w:type="gramEnd"/>
      <w:r w:rsidRPr="4F01792A" w:rsidR="6F049F86">
        <w:rPr>
          <w:rFonts w:ascii="Calibri" w:hAnsi="Calibri" w:cs="Calibri"/>
          <w:sz w:val="24"/>
          <w:szCs w:val="24"/>
        </w:rPr>
        <w:t xml:space="preserve"> utviklere, samt eventuelt andre lokale og regionale samarbeids- og utviklingskrefter</w:t>
      </w:r>
      <w:r w:rsidRPr="4F01792A" w:rsidR="00887F53">
        <w:rPr>
          <w:rFonts w:ascii="Calibri" w:hAnsi="Calibri" w:cs="Calibri"/>
          <w:sz w:val="24"/>
          <w:szCs w:val="24"/>
        </w:rPr>
        <w:t>.</w:t>
      </w:r>
    </w:p>
    <w:p w:rsidRPr="00887F53" w:rsidR="00887F53" w:rsidP="00887F53" w:rsidRDefault="6F049F86" w14:paraId="757F996B" w14:textId="240CBAF7">
      <w:pPr>
        <w:spacing w:after="100" w:afterAutospacing="1" w:line="240" w:lineRule="auto"/>
        <w:rPr>
          <w:rFonts w:ascii="Calibri" w:hAnsi="Calibri" w:cs="Calibri"/>
          <w:sz w:val="24"/>
          <w:szCs w:val="24"/>
        </w:rPr>
      </w:pPr>
      <w:r w:rsidRPr="698D3EC3">
        <w:rPr>
          <w:rFonts w:ascii="Calibri" w:hAnsi="Calibri" w:cs="Calibri"/>
          <w:sz w:val="24"/>
          <w:szCs w:val="24"/>
        </w:rPr>
        <w:t>Ressurser handler også om involvering i arbeidslivet</w:t>
      </w:r>
      <w:r w:rsidRPr="698D3EC3" w:rsidR="05EC2DBC">
        <w:rPr>
          <w:rFonts w:ascii="Calibri" w:hAnsi="Calibri" w:cs="Calibri"/>
          <w:sz w:val="24"/>
          <w:szCs w:val="24"/>
        </w:rPr>
        <w:t xml:space="preserve">. Dette fordi </w:t>
      </w:r>
      <w:r w:rsidRPr="698D3EC3">
        <w:rPr>
          <w:rFonts w:ascii="Calibri" w:hAnsi="Calibri" w:cs="Calibri"/>
          <w:sz w:val="24"/>
          <w:szCs w:val="24"/>
        </w:rPr>
        <w:t>en viktig suksessfaktor for utviklingen av distriktskommuner fremover</w:t>
      </w:r>
      <w:r w:rsidRPr="698D3EC3" w:rsidR="4EB3CC91">
        <w:rPr>
          <w:rFonts w:ascii="Calibri" w:hAnsi="Calibri" w:cs="Calibri"/>
          <w:sz w:val="24"/>
          <w:szCs w:val="24"/>
        </w:rPr>
        <w:t>,</w:t>
      </w:r>
      <w:r w:rsidRPr="698D3EC3">
        <w:rPr>
          <w:rFonts w:ascii="Calibri" w:hAnsi="Calibri" w:cs="Calibri"/>
          <w:sz w:val="24"/>
          <w:szCs w:val="24"/>
        </w:rPr>
        <w:t xml:space="preserve"> er at flere kommer ut i jobb, og at en større andel av kommunens innbyggere deltar aktivt i det lokale arbeidslivet. Det betyr også arbeidsrettede og tilstøtende tjenester bør ha en aktiv rolle i omstillingsarbeidet.</w:t>
      </w:r>
    </w:p>
    <w:p w:rsidRPr="00964BD3" w:rsidR="00AE0AB2" w:rsidP="4F01792A" w:rsidRDefault="00655D77" w14:paraId="5B30426B" w14:textId="268A1338" w14:noSpellErr="1">
      <w:pPr>
        <w:pStyle w:val="Heading2"/>
        <w:spacing w:before="0" w:after="100" w:afterAutospacing="on"/>
        <w:jc w:val="left"/>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name="_Toc177644213" w:id="12"/>
      <w:r w:rsidRPr="00964BD3" w:rsidR="00655D77">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w:t>
      </w:r>
      <w:r w:rsidRPr="00964BD3" w:rsidR="00AE0AB2">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Pr="00964BD3" w:rsidR="00E35692">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w:t>
      </w:r>
      <w:r w:rsidRPr="00964BD3" w:rsidR="00AE0AB2">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Hvordan jobbe med utviklingsevne?</w:t>
      </w:r>
      <w:bookmarkEnd w:id="12"/>
    </w:p>
    <w:p w:rsidR="698D3EC3" w:rsidP="006000B9" w:rsidRDefault="5E17BDFC" w14:paraId="49A10211" w14:textId="3043FB0B">
      <w:pPr>
        <w:spacing w:after="100" w:afterAutospacing="1" w:line="240" w:lineRule="auto"/>
        <w:rPr>
          <w:rFonts w:ascii="Calibri" w:hAnsi="Calibri" w:cs="Calibri"/>
          <w:sz w:val="24"/>
          <w:szCs w:val="24"/>
        </w:rPr>
      </w:pPr>
      <w:r w:rsidRPr="698D3EC3">
        <w:rPr>
          <w:rFonts w:ascii="Calibri" w:hAnsi="Calibri" w:cs="Calibri"/>
          <w:sz w:val="24"/>
          <w:szCs w:val="24"/>
        </w:rPr>
        <w:t>Hverken utviklingskultur eller utviklingsressurs kan i seg selv vedtas av en kommune eller et omstillingsstyre, men ved å operasjonalisere det i begrepene nevnt over får vi et rammeverk vi kan jobbe inn mot.</w:t>
      </w:r>
      <w:r w:rsidRPr="698D3EC3" w:rsidR="71987F35">
        <w:rPr>
          <w:rFonts w:ascii="Calibri" w:hAnsi="Calibri" w:cs="Calibri"/>
          <w:sz w:val="24"/>
          <w:szCs w:val="24"/>
        </w:rPr>
        <w:t xml:space="preserve"> </w:t>
      </w:r>
      <w:r w:rsidRPr="698D3EC3">
        <w:rPr>
          <w:rFonts w:ascii="Calibri" w:hAnsi="Calibri" w:cs="Calibri"/>
          <w:sz w:val="24"/>
          <w:szCs w:val="24"/>
        </w:rPr>
        <w:t>Hvilke tiltak som er mest aktuelle, må tilpasses en realistisk og selverkjent vurdering av hva som kjennetegner den aktuelle kommunen/regionen. Tiltak må også være rettet mot det vi kan gjøre noe med, og det er viktig å forstå sin kommune, og hvilke utfordringer som peker seg ut. Kommuner kan lære av hverandre, men å sammenligne utviklingsevne på tvers av kommuner er ikke formålstjenlig.  </w:t>
      </w:r>
    </w:p>
    <w:p w:rsidRPr="00964BD3" w:rsidR="000F4DF1" w:rsidP="4F01792A" w:rsidRDefault="00655D77" w14:paraId="351E785C" w14:noSpellErr="1" w14:textId="2D7336F2">
      <w:pPr>
        <w:pStyle w:val="Heading3"/>
        <w:spacing w:before="0" w:after="100" w:afterAutospacing="on"/>
        <w:rPr>
          <w:rFonts w:ascii="Calibri" w:hAnsi="Calibri" w:cs="Calibri"/>
          <w:i w:val="1"/>
          <w:iCs w:val="1"/>
          <w:sz w:val="24"/>
          <w:szCs w:val="24"/>
        </w:rPr>
      </w:pPr>
      <w:bookmarkStart w:name="_Toc177644214" w:id="13"/>
      <w:r w:rsidRPr="4F01792A" w:rsidR="00655D77">
        <w:rPr>
          <w:rFonts w:ascii="Calibri" w:hAnsi="Calibri" w:cs="Calibri"/>
          <w:i w:val="1"/>
          <w:iCs w:val="1"/>
          <w:sz w:val="24"/>
          <w:szCs w:val="24"/>
        </w:rPr>
        <w:t>4.</w:t>
      </w:r>
      <w:r w:rsidRPr="4F01792A" w:rsidR="00E35692">
        <w:rPr>
          <w:rFonts w:ascii="Calibri" w:hAnsi="Calibri" w:cs="Calibri"/>
          <w:i w:val="1"/>
          <w:iCs w:val="1"/>
          <w:sz w:val="24"/>
          <w:szCs w:val="24"/>
        </w:rPr>
        <w:t>3</w:t>
      </w:r>
      <w:r w:rsidRPr="4F01792A" w:rsidR="00E87742">
        <w:rPr>
          <w:rFonts w:ascii="Calibri" w:hAnsi="Calibri" w:cs="Calibri"/>
          <w:i w:val="1"/>
          <w:iCs w:val="1"/>
          <w:sz w:val="24"/>
          <w:szCs w:val="24"/>
        </w:rPr>
        <w:t xml:space="preserve">.1 </w:t>
      </w:r>
      <w:r w:rsidRPr="4F01792A" w:rsidR="007F1F60">
        <w:rPr>
          <w:rFonts w:ascii="Calibri" w:hAnsi="Calibri" w:cs="Calibri"/>
          <w:i w:val="1"/>
          <w:iCs w:val="1"/>
          <w:sz w:val="24"/>
          <w:szCs w:val="24"/>
        </w:rPr>
        <w:t xml:space="preserve">Arbeidet med utviklingsevne må tilpasses </w:t>
      </w:r>
      <w:r w:rsidRPr="4F01792A" w:rsidR="4EA9E50B">
        <w:rPr>
          <w:rFonts w:ascii="Calibri" w:hAnsi="Calibri" w:cs="Calibri"/>
          <w:i w:val="1"/>
          <w:iCs w:val="1"/>
          <w:sz w:val="24"/>
          <w:szCs w:val="24"/>
        </w:rPr>
        <w:t>den</w:t>
      </w:r>
      <w:r w:rsidRPr="4F01792A" w:rsidR="4EA9E50B">
        <w:rPr>
          <w:rFonts w:ascii="Calibri" w:hAnsi="Calibri" w:cs="Calibri"/>
          <w:i w:val="1"/>
          <w:iCs w:val="1"/>
          <w:sz w:val="24"/>
          <w:szCs w:val="24"/>
        </w:rPr>
        <w:t xml:space="preserve"> lokale situasjonen</w:t>
      </w:r>
      <w:bookmarkEnd w:id="13"/>
    </w:p>
    <w:p w:rsidRPr="00D23536" w:rsidR="002832E8" w:rsidP="698D3EC3" w:rsidRDefault="000F4DF1" w14:paraId="6A7856C6" w14:textId="02954097">
      <w:pPr>
        <w:spacing w:after="100" w:afterAutospacing="1" w:line="240" w:lineRule="auto"/>
        <w:rPr>
          <w:rFonts w:ascii="Calibri" w:hAnsi="Calibri" w:cs="Calibri"/>
          <w:sz w:val="24"/>
          <w:szCs w:val="24"/>
        </w:rPr>
      </w:pPr>
      <w:r w:rsidRPr="698D3EC3">
        <w:rPr>
          <w:rFonts w:ascii="Calibri" w:hAnsi="Calibri" w:cs="Calibri"/>
          <w:sz w:val="24"/>
          <w:szCs w:val="24"/>
        </w:rPr>
        <w:t>For å kunne jobbe med evnen til utvikling i den enkelte kommune</w:t>
      </w:r>
      <w:r w:rsidRPr="698D3EC3" w:rsidR="509B1F84">
        <w:rPr>
          <w:rFonts w:ascii="Calibri" w:hAnsi="Calibri" w:cs="Calibri"/>
          <w:sz w:val="24"/>
          <w:szCs w:val="24"/>
        </w:rPr>
        <w:t>,</w:t>
      </w:r>
      <w:r w:rsidRPr="698D3EC3">
        <w:rPr>
          <w:rFonts w:ascii="Calibri" w:hAnsi="Calibri" w:cs="Calibri"/>
          <w:sz w:val="24"/>
          <w:szCs w:val="24"/>
        </w:rPr>
        <w:t xml:space="preserve"> er det viktig at man har en grundig og selverkjent vurder</w:t>
      </w:r>
      <w:r w:rsidRPr="698D3EC3" w:rsidR="00A13E63">
        <w:rPr>
          <w:rFonts w:ascii="Calibri" w:hAnsi="Calibri" w:cs="Calibri"/>
          <w:sz w:val="24"/>
          <w:szCs w:val="24"/>
        </w:rPr>
        <w:t>ing</w:t>
      </w:r>
      <w:r w:rsidRPr="698D3EC3">
        <w:rPr>
          <w:rFonts w:ascii="Calibri" w:hAnsi="Calibri" w:cs="Calibri"/>
          <w:sz w:val="24"/>
          <w:szCs w:val="24"/>
        </w:rPr>
        <w:t xml:space="preserve"> av utfordringsbilde i sin kommune. Som en veileder til å forstå egen utviklingsevne, og som et rammeverk for å iverksette de rette tiltakene</w:t>
      </w:r>
      <w:r w:rsidRPr="698D3EC3" w:rsidR="00452285">
        <w:rPr>
          <w:rFonts w:ascii="Calibri" w:hAnsi="Calibri" w:cs="Calibri"/>
          <w:sz w:val="24"/>
          <w:szCs w:val="24"/>
        </w:rPr>
        <w:t>,</w:t>
      </w:r>
      <w:r w:rsidRPr="698D3EC3">
        <w:rPr>
          <w:rFonts w:ascii="Calibri" w:hAnsi="Calibri" w:cs="Calibri"/>
          <w:sz w:val="24"/>
          <w:szCs w:val="24"/>
        </w:rPr>
        <w:t xml:space="preserve"> har vi laget noen ste</w:t>
      </w:r>
      <w:r w:rsidRPr="698D3EC3" w:rsidR="00452285">
        <w:rPr>
          <w:rFonts w:ascii="Calibri" w:hAnsi="Calibri" w:cs="Calibri"/>
          <w:sz w:val="24"/>
          <w:szCs w:val="24"/>
        </w:rPr>
        <w:t>r</w:t>
      </w:r>
      <w:r w:rsidRPr="698D3EC3">
        <w:rPr>
          <w:rFonts w:ascii="Calibri" w:hAnsi="Calibri" w:cs="Calibri"/>
          <w:sz w:val="24"/>
          <w:szCs w:val="24"/>
        </w:rPr>
        <w:t>e</w:t>
      </w:r>
      <w:r w:rsidRPr="698D3EC3" w:rsidR="00452285">
        <w:rPr>
          <w:rFonts w:ascii="Calibri" w:hAnsi="Calibri" w:cs="Calibri"/>
          <w:sz w:val="24"/>
          <w:szCs w:val="24"/>
        </w:rPr>
        <w:t>o</w:t>
      </w:r>
      <w:r w:rsidRPr="698D3EC3">
        <w:rPr>
          <w:rFonts w:ascii="Calibri" w:hAnsi="Calibri" w:cs="Calibri"/>
          <w:sz w:val="24"/>
          <w:szCs w:val="24"/>
        </w:rPr>
        <w:t xml:space="preserve">typer </w:t>
      </w:r>
      <w:r w:rsidRPr="698D3EC3" w:rsidR="00EE4516">
        <w:rPr>
          <w:rFonts w:ascii="Calibri" w:hAnsi="Calibri" w:cs="Calibri"/>
          <w:sz w:val="24"/>
          <w:szCs w:val="24"/>
        </w:rPr>
        <w:t xml:space="preserve">på </w:t>
      </w:r>
      <w:r w:rsidRPr="698D3EC3">
        <w:rPr>
          <w:rFonts w:ascii="Calibri" w:hAnsi="Calibri" w:cs="Calibri"/>
          <w:sz w:val="24"/>
          <w:szCs w:val="24"/>
        </w:rPr>
        <w:t>ulike kommuner. Vi kaller dette ulike nivåer av utviklingsevne</w:t>
      </w:r>
      <w:r w:rsidRPr="698D3EC3" w:rsidR="568EF949">
        <w:rPr>
          <w:rFonts w:ascii="Calibri" w:hAnsi="Calibri" w:cs="Calibri"/>
          <w:sz w:val="24"/>
          <w:szCs w:val="24"/>
        </w:rPr>
        <w:t>.</w:t>
      </w:r>
      <w:r w:rsidRPr="698D3EC3" w:rsidR="008A0C37">
        <w:rPr>
          <w:rFonts w:ascii="Calibri" w:hAnsi="Calibri" w:cs="Calibri"/>
          <w:sz w:val="24"/>
          <w:szCs w:val="24"/>
        </w:rPr>
        <w:t xml:space="preserve"> </w:t>
      </w:r>
    </w:p>
    <w:p w:rsidRPr="00D23536" w:rsidR="002832E8" w:rsidP="4F01792A" w:rsidRDefault="00E33348" w14:paraId="1D889A09" w14:noSpellErr="1" w14:textId="70894A80">
      <w:pPr>
        <w:spacing w:after="100" w:afterAutospacing="on" w:line="240" w:lineRule="auto"/>
        <w:rPr>
          <w:rFonts w:ascii="Calibri" w:hAnsi="Calibri" w:cs="Calibri"/>
          <w:sz w:val="24"/>
          <w:szCs w:val="24"/>
        </w:rPr>
      </w:pPr>
      <w:r w:rsidRPr="4F01792A" w:rsidR="00E33348">
        <w:rPr>
          <w:rFonts w:ascii="Calibri" w:hAnsi="Calibri" w:cs="Calibri"/>
          <w:sz w:val="24"/>
          <w:szCs w:val="24"/>
        </w:rPr>
        <w:t>Kategoriseringen</w:t>
      </w:r>
      <w:r w:rsidRPr="4F01792A" w:rsidR="00A5660D">
        <w:rPr>
          <w:rFonts w:ascii="Calibri" w:hAnsi="Calibri" w:cs="Calibri"/>
          <w:sz w:val="24"/>
          <w:szCs w:val="24"/>
        </w:rPr>
        <w:t xml:space="preserve"> </w:t>
      </w:r>
      <w:r w:rsidRPr="4F01792A" w:rsidR="00C736B2">
        <w:rPr>
          <w:rFonts w:ascii="Calibri" w:hAnsi="Calibri" w:cs="Calibri"/>
          <w:sz w:val="24"/>
          <w:szCs w:val="24"/>
        </w:rPr>
        <w:t>bygger på underlag utarbeidet for Distriktssenteret</w:t>
      </w:r>
      <w:r w:rsidRPr="4F01792A" w:rsidR="00CA6E1C">
        <w:rPr>
          <w:rFonts w:ascii="Calibri" w:hAnsi="Calibri" w:cs="Calibri"/>
          <w:sz w:val="24"/>
          <w:szCs w:val="24"/>
        </w:rPr>
        <w:t xml:space="preserve"> i </w:t>
      </w:r>
      <w:r w:rsidRPr="4F01792A" w:rsidR="00B700BD">
        <w:rPr>
          <w:rFonts w:ascii="Calibri" w:hAnsi="Calibri" w:cs="Calibri"/>
          <w:sz w:val="24"/>
          <w:szCs w:val="24"/>
        </w:rPr>
        <w:t>forbindelse med Småkommuneprogrammet</w:t>
      </w:r>
      <w:r w:rsidRPr="4F01792A" w:rsidR="002832E8">
        <w:rPr>
          <w:rFonts w:ascii="Calibri" w:hAnsi="Calibri" w:cs="Calibri"/>
          <w:sz w:val="24"/>
          <w:szCs w:val="24"/>
        </w:rPr>
        <w:t>. Kategoriseringen er ment for å kunne veilede den enkelte kommune, men det er viktig å understreke at ingen kommune er bare i den ene eller andre kategorien. Det vil alltid være subkulturer og ulike relasjoner som i større eller mindre grad er bakpå, på rett vei eller frempå.  </w:t>
      </w:r>
    </w:p>
    <w:p w:rsidRPr="006000B9" w:rsidR="003730B7" w:rsidP="006000B9" w:rsidRDefault="60115FBA" w14:paraId="487D42FF" w14:textId="1ECD4742">
      <w:pPr>
        <w:spacing w:after="100" w:afterAutospacing="1" w:line="240" w:lineRule="auto"/>
        <w:jc w:val="center"/>
        <w:rPr>
          <w:rFonts w:ascii="Calibri" w:hAnsi="Calibri" w:cs="Calibri"/>
        </w:rPr>
      </w:pPr>
      <w:r>
        <w:rPr>
          <w:noProof/>
        </w:rPr>
        <w:drawing>
          <wp:inline distT="0" distB="0" distL="0" distR="0" wp14:anchorId="5C673B6A" wp14:editId="4D3D2CCF">
            <wp:extent cx="4484451" cy="1933406"/>
            <wp:effectExtent l="0" t="0" r="0" b="0"/>
            <wp:docPr id="734034997" name="Bilde 7340349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e 734034997"/>
                    <pic:cNvPicPr/>
                  </pic:nvPicPr>
                  <pic:blipFill rotWithShape="1">
                    <a:blip r:embed="rId23" cstate="print">
                      <a:extLst>
                        <a:ext uri="{28A0092B-C50C-407E-A947-70E740481C1C}">
                          <a14:useLocalDpi xmlns:a14="http://schemas.microsoft.com/office/drawing/2010/main" val="0"/>
                        </a:ext>
                      </a:extLst>
                    </a:blip>
                    <a:srcRect b="14915"/>
                    <a:stretch/>
                  </pic:blipFill>
                  <pic:spPr bwMode="auto">
                    <a:xfrm>
                      <a:off x="0" y="0"/>
                      <a:ext cx="4484451" cy="1933406"/>
                    </a:xfrm>
                    <a:prstGeom prst="rect">
                      <a:avLst/>
                    </a:prstGeom>
                    <a:ln>
                      <a:noFill/>
                    </a:ln>
                    <a:extLst>
                      <a:ext uri="{53640926-AAD7-44D8-BBD7-CCE9431645EC}">
                        <a14:shadowObscured xmlns:a14="http://schemas.microsoft.com/office/drawing/2010/main"/>
                      </a:ext>
                    </a:extLst>
                  </pic:spPr>
                </pic:pic>
              </a:graphicData>
            </a:graphic>
          </wp:inline>
        </w:drawing>
      </w:r>
      <w:r w:rsidR="006000B9">
        <w:rPr>
          <w:rFonts w:ascii="Calibri" w:hAnsi="Calibri" w:cs="Calibri"/>
        </w:rPr>
        <w:br/>
      </w:r>
      <w:r w:rsidRPr="74EB27AF" w:rsidR="00566D11">
        <w:rPr>
          <w:rFonts w:ascii="Calibri" w:hAnsi="Calibri" w:cs="Calibri"/>
          <w:sz w:val="16"/>
          <w:szCs w:val="16"/>
        </w:rPr>
        <w:t>Kjennete</w:t>
      </w:r>
      <w:r w:rsidRPr="74EB27AF" w:rsidR="003730B7">
        <w:rPr>
          <w:rFonts w:ascii="Calibri" w:hAnsi="Calibri" w:cs="Calibri"/>
          <w:sz w:val="16"/>
          <w:szCs w:val="16"/>
        </w:rPr>
        <w:t>gn ved kommuner p</w:t>
      </w:r>
      <w:r w:rsidRPr="74EB27AF" w:rsidR="003730B7">
        <w:rPr>
          <w:rFonts w:hint="cs" w:ascii="Calibri" w:hAnsi="Calibri" w:cs="Calibri"/>
          <w:sz w:val="16"/>
          <w:szCs w:val="16"/>
        </w:rPr>
        <w:t>å</w:t>
      </w:r>
      <w:r w:rsidRPr="74EB27AF" w:rsidR="003730B7">
        <w:rPr>
          <w:rFonts w:ascii="Calibri" w:hAnsi="Calibri" w:cs="Calibri"/>
          <w:sz w:val="16"/>
          <w:szCs w:val="16"/>
        </w:rPr>
        <w:t xml:space="preserve"> de </w:t>
      </w:r>
      <w:r w:rsidRPr="74EB27AF" w:rsidR="00681EAE">
        <w:rPr>
          <w:rFonts w:ascii="Calibri" w:hAnsi="Calibri" w:cs="Calibri"/>
          <w:sz w:val="16"/>
          <w:szCs w:val="16"/>
        </w:rPr>
        <w:t>ulike</w:t>
      </w:r>
      <w:r w:rsidRPr="74EB27AF" w:rsidR="003730B7">
        <w:rPr>
          <w:rFonts w:ascii="Calibri" w:hAnsi="Calibri" w:cs="Calibri"/>
          <w:sz w:val="16"/>
          <w:szCs w:val="16"/>
        </w:rPr>
        <w:t xml:space="preserve"> niv</w:t>
      </w:r>
      <w:r w:rsidRPr="74EB27AF" w:rsidR="003730B7">
        <w:rPr>
          <w:rFonts w:hint="cs" w:ascii="Calibri" w:hAnsi="Calibri" w:cs="Calibri"/>
          <w:sz w:val="16"/>
          <w:szCs w:val="16"/>
        </w:rPr>
        <w:t>å</w:t>
      </w:r>
      <w:r w:rsidRPr="74EB27AF" w:rsidR="003730B7">
        <w:rPr>
          <w:rFonts w:ascii="Calibri" w:hAnsi="Calibri" w:cs="Calibri"/>
          <w:sz w:val="16"/>
          <w:szCs w:val="16"/>
        </w:rPr>
        <w:t>ene. Kilde: Distriktssenteret.</w:t>
      </w:r>
    </w:p>
    <w:p w:rsidRPr="00964BD3" w:rsidR="007F1F60" w:rsidP="4F01792A" w:rsidRDefault="00655D77" w14:paraId="267C3550" w14:noSpellErr="1" w14:textId="04CD8620">
      <w:pPr>
        <w:pStyle w:val="Heading3"/>
        <w:spacing w:before="0" w:after="100" w:afterAutospacing="on"/>
        <w:rPr>
          <w:rFonts w:ascii="Calibri" w:hAnsi="Calibri" w:cs="Calibri"/>
          <w:i w:val="1"/>
          <w:iCs w:val="1"/>
          <w:sz w:val="24"/>
          <w:szCs w:val="24"/>
        </w:rPr>
      </w:pPr>
      <w:bookmarkStart w:name="_Toc177644215" w:id="14"/>
      <w:r w:rsidRPr="4F01792A" w:rsidR="00655D77">
        <w:rPr>
          <w:rFonts w:ascii="Calibri" w:hAnsi="Calibri" w:cs="Calibri"/>
          <w:i w:val="1"/>
          <w:iCs w:val="1"/>
          <w:sz w:val="24"/>
          <w:szCs w:val="24"/>
        </w:rPr>
        <w:t>4</w:t>
      </w:r>
      <w:r w:rsidRPr="4F01792A" w:rsidR="007F1F60">
        <w:rPr>
          <w:rFonts w:ascii="Calibri" w:hAnsi="Calibri" w:cs="Calibri"/>
          <w:i w:val="1"/>
          <w:iCs w:val="1"/>
          <w:sz w:val="24"/>
          <w:szCs w:val="24"/>
        </w:rPr>
        <w:t>.</w:t>
      </w:r>
      <w:r w:rsidRPr="4F01792A" w:rsidR="00E35692">
        <w:rPr>
          <w:rFonts w:ascii="Calibri" w:hAnsi="Calibri" w:cs="Calibri"/>
          <w:i w:val="1"/>
          <w:iCs w:val="1"/>
          <w:sz w:val="24"/>
          <w:szCs w:val="24"/>
        </w:rPr>
        <w:t>3</w:t>
      </w:r>
      <w:r w:rsidRPr="4F01792A" w:rsidR="007F1F60">
        <w:rPr>
          <w:rFonts w:ascii="Calibri" w:hAnsi="Calibri" w:cs="Calibri"/>
          <w:i w:val="1"/>
          <w:iCs w:val="1"/>
          <w:sz w:val="24"/>
          <w:szCs w:val="24"/>
        </w:rPr>
        <w:t>.</w:t>
      </w:r>
      <w:r w:rsidRPr="4F01792A" w:rsidR="00E24986">
        <w:rPr>
          <w:rFonts w:ascii="Calibri" w:hAnsi="Calibri" w:cs="Calibri"/>
          <w:i w:val="1"/>
          <w:iCs w:val="1"/>
          <w:sz w:val="24"/>
          <w:szCs w:val="24"/>
        </w:rPr>
        <w:t xml:space="preserve">1.1 </w:t>
      </w:r>
      <w:r w:rsidRPr="4F01792A" w:rsidR="00AE0131">
        <w:rPr>
          <w:rFonts w:ascii="Calibri" w:hAnsi="Calibri" w:cs="Calibri"/>
          <w:i w:val="1"/>
          <w:iCs w:val="1"/>
          <w:sz w:val="24"/>
          <w:szCs w:val="24"/>
        </w:rPr>
        <w:t>Kommuner som er bakpå med utviklingsevne</w:t>
      </w:r>
      <w:bookmarkEnd w:id="14"/>
    </w:p>
    <w:p w:rsidR="698D3EC3" w:rsidP="4F01792A" w:rsidRDefault="00FA012E" w14:paraId="2A747F8B" w14:noSpellErr="1" w14:textId="38565062">
      <w:pPr>
        <w:spacing w:after="100" w:afterAutospacing="on" w:line="240" w:lineRule="auto"/>
        <w:rPr>
          <w:rFonts w:ascii="Calibri" w:hAnsi="Calibri" w:cs="Calibri"/>
          <w:sz w:val="24"/>
          <w:szCs w:val="24"/>
        </w:rPr>
      </w:pPr>
      <w:r w:rsidRPr="4F01792A" w:rsidR="00FA012E">
        <w:rPr>
          <w:rFonts w:ascii="Calibri" w:hAnsi="Calibri" w:cs="Calibri"/>
          <w:sz w:val="24"/>
          <w:szCs w:val="24"/>
        </w:rPr>
        <w:t>I kommuner som er litt bakpå</w:t>
      </w:r>
      <w:r w:rsidRPr="4F01792A" w:rsidR="00BB3508">
        <w:rPr>
          <w:rFonts w:ascii="Calibri" w:hAnsi="Calibri" w:cs="Calibri"/>
          <w:sz w:val="24"/>
          <w:szCs w:val="24"/>
        </w:rPr>
        <w:t>,</w:t>
      </w:r>
      <w:r w:rsidRPr="4F01792A" w:rsidR="00FA012E">
        <w:rPr>
          <w:rFonts w:ascii="Calibri" w:hAnsi="Calibri" w:cs="Calibri"/>
          <w:sz w:val="24"/>
          <w:szCs w:val="24"/>
        </w:rPr>
        <w:t xml:space="preserve"> ser vi typisk at det er liten tillitt mellom kommune og næringsliv</w:t>
      </w:r>
      <w:r w:rsidRPr="4F01792A" w:rsidR="004478AB">
        <w:rPr>
          <w:rFonts w:ascii="Calibri" w:hAnsi="Calibri" w:cs="Calibri"/>
          <w:sz w:val="24"/>
          <w:szCs w:val="24"/>
        </w:rPr>
        <w:t>. Både lokalt og regionalt er det lite samhandling, kommunikasjon og samarbeid mellom kommunen og næringslivet, eller næringslivet imellom. Ofte ser vi at kommuneadministrasjonen blir introvert, og at man i liten grad evner å skape en dialog og klar kommunikasjon ut mot næringslivet. Dette kan igjen føre til at næringslivet opple</w:t>
      </w:r>
      <w:r w:rsidRPr="4F01792A" w:rsidR="007311DD">
        <w:rPr>
          <w:rFonts w:ascii="Calibri" w:hAnsi="Calibri" w:cs="Calibri"/>
          <w:sz w:val="24"/>
          <w:szCs w:val="24"/>
        </w:rPr>
        <w:t>v</w:t>
      </w:r>
      <w:r w:rsidRPr="4F01792A" w:rsidR="004478AB">
        <w:rPr>
          <w:rFonts w:ascii="Calibri" w:hAnsi="Calibri" w:cs="Calibri"/>
          <w:sz w:val="24"/>
          <w:szCs w:val="24"/>
        </w:rPr>
        <w:t xml:space="preserve">er at de som satser i liten grad blir heiet på, og det er liten vilje til utvikling i det lokale næringslivet. Typisk ser vi også stor overvekt av enkeltmannsforetak og små bedrifter uten vekstambisjoner i kommunen. </w:t>
      </w:r>
    </w:p>
    <w:p w:rsidR="698D3EC3" w:rsidP="4F01792A" w:rsidRDefault="004478AB" w14:paraId="73713E90" w14:noSpellErr="1" w14:textId="25CFDA02">
      <w:pPr>
        <w:spacing w:after="100" w:afterAutospacing="on" w:line="240" w:lineRule="auto"/>
        <w:rPr>
          <w:rFonts w:ascii="Calibri" w:hAnsi="Calibri" w:cs="Calibri"/>
          <w:sz w:val="24"/>
          <w:szCs w:val="24"/>
        </w:rPr>
      </w:pPr>
      <w:r w:rsidRPr="4F01792A" w:rsidR="004478AB">
        <w:rPr>
          <w:rFonts w:ascii="Calibri" w:hAnsi="Calibri" w:cs="Calibri"/>
          <w:sz w:val="24"/>
          <w:szCs w:val="24"/>
        </w:rPr>
        <w:t xml:space="preserve">Både kommunen og næringslivet opplever også at det er fravær av felles retning og felles planer. </w:t>
      </w:r>
      <w:r w:rsidRPr="4F01792A" w:rsidR="00A51121">
        <w:rPr>
          <w:rFonts w:ascii="Calibri" w:hAnsi="Calibri" w:cs="Calibri"/>
          <w:sz w:val="24"/>
          <w:szCs w:val="24"/>
        </w:rPr>
        <w:t>Andre typiske kjennetegn ved bakpå</w:t>
      </w:r>
      <w:r w:rsidRPr="4F01792A" w:rsidR="00C77DFF">
        <w:rPr>
          <w:rFonts w:ascii="Calibri" w:hAnsi="Calibri" w:cs="Calibri"/>
          <w:sz w:val="24"/>
          <w:szCs w:val="24"/>
        </w:rPr>
        <w:t>-</w:t>
      </w:r>
      <w:r w:rsidRPr="4F01792A" w:rsidR="00A51121">
        <w:rPr>
          <w:rFonts w:ascii="Calibri" w:hAnsi="Calibri" w:cs="Calibri"/>
          <w:sz w:val="24"/>
          <w:szCs w:val="24"/>
        </w:rPr>
        <w:t xml:space="preserve">kommuner er uttalte og tydelige stridigheter og mistillit, for eksempler mellom bygder, mellom administrasjonen og politisk ledelse og mellom kommuneorganisasjonen og/eller politikere mot næringslivet. </w:t>
      </w:r>
      <w:r w:rsidRPr="4F01792A" w:rsidR="00163AFD">
        <w:rPr>
          <w:rFonts w:ascii="Calibri" w:hAnsi="Calibri" w:cs="Calibri"/>
          <w:sz w:val="24"/>
          <w:szCs w:val="24"/>
        </w:rPr>
        <w:t xml:space="preserve">Om en kommune i hovedsak kan sies å være bakpå, er det viktig </w:t>
      </w:r>
      <w:r w:rsidRPr="4F01792A" w:rsidR="30FC9BA4">
        <w:rPr>
          <w:rFonts w:ascii="Calibri" w:hAnsi="Calibri" w:cs="Calibri"/>
          <w:sz w:val="24"/>
          <w:szCs w:val="24"/>
        </w:rPr>
        <w:t>å</w:t>
      </w:r>
      <w:r w:rsidRPr="4F01792A" w:rsidR="00163AFD">
        <w:rPr>
          <w:rFonts w:ascii="Calibri" w:hAnsi="Calibri" w:cs="Calibri"/>
          <w:sz w:val="24"/>
          <w:szCs w:val="24"/>
        </w:rPr>
        <w:t xml:space="preserve"> være bevisst på at utgangspunktet for utvikling er stort</w:t>
      </w:r>
      <w:r w:rsidRPr="4F01792A" w:rsidR="0756EF1E">
        <w:rPr>
          <w:rFonts w:ascii="Calibri" w:hAnsi="Calibri" w:cs="Calibri"/>
          <w:sz w:val="24"/>
          <w:szCs w:val="24"/>
        </w:rPr>
        <w:t>.</w:t>
      </w:r>
      <w:r w:rsidRPr="4F01792A" w:rsidR="00163AFD">
        <w:rPr>
          <w:rFonts w:ascii="Calibri" w:hAnsi="Calibri" w:cs="Calibri"/>
          <w:sz w:val="24"/>
          <w:szCs w:val="24"/>
        </w:rPr>
        <w:t xml:space="preserve"> </w:t>
      </w:r>
      <w:r w:rsidRPr="4F01792A" w:rsidR="6237F0A9">
        <w:rPr>
          <w:rFonts w:ascii="Calibri" w:hAnsi="Calibri" w:cs="Calibri"/>
          <w:sz w:val="24"/>
          <w:szCs w:val="24"/>
        </w:rPr>
        <w:t>F</w:t>
      </w:r>
      <w:r w:rsidRPr="4F01792A" w:rsidR="00163AFD">
        <w:rPr>
          <w:rFonts w:ascii="Calibri" w:hAnsi="Calibri" w:cs="Calibri"/>
          <w:sz w:val="24"/>
          <w:szCs w:val="24"/>
        </w:rPr>
        <w:t>or å lykkes er det viktig å treffe med tiltak på det nivået man befinner seg.</w:t>
      </w:r>
      <w:r w:rsidRPr="4F01792A" w:rsidR="229CF100">
        <w:rPr>
          <w:rFonts w:ascii="Calibri" w:hAnsi="Calibri" w:cs="Calibri"/>
          <w:sz w:val="24"/>
          <w:szCs w:val="24"/>
        </w:rPr>
        <w:t xml:space="preserve"> </w:t>
      </w:r>
      <w:r w:rsidRPr="4F01792A" w:rsidR="004478AB">
        <w:rPr>
          <w:rFonts w:ascii="Calibri" w:hAnsi="Calibri" w:cs="Calibri"/>
          <w:sz w:val="24"/>
          <w:szCs w:val="24"/>
        </w:rPr>
        <w:t xml:space="preserve">Tiltak bør være rettet mot å bygge stabilitet, tillit og det å bli flinkere på å møte hverandre, heie og fremsnakke. Møteplasser og samarbeid bør være lavterskel, og man bør i liten grad sikte på å forplikte hverandre før man har en gjensidig trygghet i at man vil hverandre vel. </w:t>
      </w:r>
    </w:p>
    <w:p w:rsidR="698D3EC3" w:rsidP="006000B9" w:rsidRDefault="008D72FC" w14:paraId="459F7C93" w14:textId="3EDF7A1B">
      <w:pPr>
        <w:pStyle w:val="Heading3"/>
        <w:spacing w:before="0" w:after="100" w:afterAutospacing="1"/>
        <w:rPr>
          <w:rFonts w:ascii="Calibri" w:hAnsi="Calibri" w:cs="Calibri"/>
          <w:sz w:val="24"/>
          <w:szCs w:val="24"/>
        </w:rPr>
      </w:pPr>
      <w:r w:rsidRPr="698D3EC3">
        <w:rPr>
          <w:rFonts w:ascii="Calibri" w:hAnsi="Calibri" w:cs="Calibri"/>
          <w:sz w:val="24"/>
          <w:szCs w:val="24"/>
        </w:rPr>
        <w:t>Veldig mange distriktskommuner som er med i omstillingsprogrammet er i utgangspunktet bakpå ved inngangen til et omstillingsprosjekt.  </w:t>
      </w:r>
    </w:p>
    <w:p w:rsidRPr="00964BD3" w:rsidR="00EE4516" w:rsidP="698D3EC3" w:rsidRDefault="00655D77" w14:paraId="147ECBBC" w14:textId="52FC25FF">
      <w:pPr>
        <w:pStyle w:val="Heading3"/>
        <w:spacing w:before="0" w:after="100" w:afterAutospacing="1"/>
        <w:rPr>
          <w:rFonts w:ascii="Calibri" w:hAnsi="Calibri" w:cs="Calibri"/>
          <w:i/>
          <w:iCs/>
          <w:sz w:val="24"/>
          <w:szCs w:val="24"/>
        </w:rPr>
      </w:pPr>
      <w:bookmarkStart w:name="_Toc177644216" w:id="15"/>
      <w:r w:rsidRPr="698D3EC3">
        <w:rPr>
          <w:rFonts w:ascii="Calibri" w:hAnsi="Calibri" w:cs="Calibri"/>
          <w:i/>
          <w:iCs/>
          <w:sz w:val="24"/>
          <w:szCs w:val="24"/>
        </w:rPr>
        <w:t>4</w:t>
      </w:r>
      <w:r w:rsidRPr="698D3EC3" w:rsidR="00EE4516">
        <w:rPr>
          <w:rFonts w:ascii="Calibri" w:hAnsi="Calibri" w:cs="Calibri"/>
          <w:i/>
          <w:iCs/>
          <w:sz w:val="24"/>
          <w:szCs w:val="24"/>
        </w:rPr>
        <w:t>.</w:t>
      </w:r>
      <w:r w:rsidRPr="698D3EC3" w:rsidR="00E35692">
        <w:rPr>
          <w:rFonts w:ascii="Calibri" w:hAnsi="Calibri" w:cs="Calibri"/>
          <w:i/>
          <w:iCs/>
          <w:sz w:val="24"/>
          <w:szCs w:val="24"/>
        </w:rPr>
        <w:t>3</w:t>
      </w:r>
      <w:r w:rsidRPr="698D3EC3" w:rsidR="00EE4516">
        <w:rPr>
          <w:rFonts w:ascii="Calibri" w:hAnsi="Calibri" w:cs="Calibri"/>
          <w:i/>
          <w:iCs/>
          <w:sz w:val="24"/>
          <w:szCs w:val="24"/>
        </w:rPr>
        <w:t xml:space="preserve">.1.2 </w:t>
      </w:r>
      <w:r w:rsidRPr="698D3EC3" w:rsidR="00F12F18">
        <w:rPr>
          <w:rFonts w:ascii="Calibri" w:hAnsi="Calibri" w:cs="Calibri"/>
          <w:i/>
          <w:iCs/>
          <w:sz w:val="24"/>
          <w:szCs w:val="24"/>
        </w:rPr>
        <w:t>Kommuner som er på god vei</w:t>
      </w:r>
      <w:bookmarkEnd w:id="15"/>
    </w:p>
    <w:p w:rsidRPr="007E5B05" w:rsidR="003A1D59" w:rsidP="698D3EC3" w:rsidRDefault="005554E4" w14:paraId="68527C06" w14:textId="44CF5278">
      <w:pPr>
        <w:spacing w:after="100" w:afterAutospacing="1" w:line="240" w:lineRule="auto"/>
        <w:rPr>
          <w:rFonts w:ascii="Calibri" w:hAnsi="Calibri" w:cs="Calibri"/>
          <w:sz w:val="24"/>
          <w:szCs w:val="24"/>
        </w:rPr>
      </w:pPr>
      <w:r w:rsidRPr="698D3EC3">
        <w:rPr>
          <w:rFonts w:ascii="Calibri" w:hAnsi="Calibri" w:cs="Calibri"/>
          <w:sz w:val="24"/>
          <w:szCs w:val="24"/>
        </w:rPr>
        <w:t>I kommuner som er på god vei</w:t>
      </w:r>
      <w:r w:rsidRPr="698D3EC3" w:rsidR="75FF6233">
        <w:rPr>
          <w:rFonts w:ascii="Calibri" w:hAnsi="Calibri" w:cs="Calibri"/>
          <w:sz w:val="24"/>
          <w:szCs w:val="24"/>
        </w:rPr>
        <w:t>,</w:t>
      </w:r>
      <w:r w:rsidRPr="698D3EC3">
        <w:rPr>
          <w:rFonts w:ascii="Calibri" w:hAnsi="Calibri" w:cs="Calibri"/>
          <w:sz w:val="24"/>
          <w:szCs w:val="24"/>
        </w:rPr>
        <w:t xml:space="preserve"> ser vi at man har vilje og er i ferd med å ta tak i utviklingsevnen</w:t>
      </w:r>
      <w:r w:rsidRPr="698D3EC3" w:rsidR="1624B3BC">
        <w:rPr>
          <w:rFonts w:ascii="Calibri" w:hAnsi="Calibri" w:cs="Calibri"/>
          <w:sz w:val="24"/>
          <w:szCs w:val="24"/>
        </w:rPr>
        <w:t>. D</w:t>
      </w:r>
      <w:r w:rsidRPr="698D3EC3">
        <w:rPr>
          <w:rFonts w:ascii="Calibri" w:hAnsi="Calibri" w:cs="Calibri"/>
          <w:sz w:val="24"/>
          <w:szCs w:val="24"/>
        </w:rPr>
        <w:t xml:space="preserve">et </w:t>
      </w:r>
      <w:r w:rsidRPr="698D3EC3" w:rsidR="6B8C1C03">
        <w:rPr>
          <w:rFonts w:ascii="Calibri" w:hAnsi="Calibri" w:cs="Calibri"/>
          <w:sz w:val="24"/>
          <w:szCs w:val="24"/>
        </w:rPr>
        <w:t>kan</w:t>
      </w:r>
      <w:r w:rsidRPr="698D3EC3">
        <w:rPr>
          <w:rFonts w:ascii="Calibri" w:hAnsi="Calibri" w:cs="Calibri"/>
          <w:sz w:val="24"/>
          <w:szCs w:val="24"/>
        </w:rPr>
        <w:t xml:space="preserve"> </w:t>
      </w:r>
      <w:r w:rsidRPr="698D3EC3" w:rsidR="1E3A4123">
        <w:rPr>
          <w:rFonts w:ascii="Calibri" w:hAnsi="Calibri" w:cs="Calibri"/>
          <w:sz w:val="24"/>
          <w:szCs w:val="24"/>
        </w:rPr>
        <w:t xml:space="preserve">imidlertid </w:t>
      </w:r>
      <w:r w:rsidRPr="698D3EC3">
        <w:rPr>
          <w:rFonts w:ascii="Calibri" w:hAnsi="Calibri" w:cs="Calibri"/>
          <w:sz w:val="24"/>
          <w:szCs w:val="24"/>
        </w:rPr>
        <w:t>fortsatt</w:t>
      </w:r>
      <w:r w:rsidRPr="698D3EC3" w:rsidR="60675645">
        <w:rPr>
          <w:rFonts w:ascii="Calibri" w:hAnsi="Calibri" w:cs="Calibri"/>
          <w:sz w:val="24"/>
          <w:szCs w:val="24"/>
        </w:rPr>
        <w:t xml:space="preserve"> være</w:t>
      </w:r>
      <w:r w:rsidRPr="698D3EC3">
        <w:rPr>
          <w:rFonts w:ascii="Calibri" w:hAnsi="Calibri" w:cs="Calibri"/>
          <w:sz w:val="24"/>
          <w:szCs w:val="24"/>
        </w:rPr>
        <w:t> utfordringer med både kultur og ressurser for utvikling. Arbeidet er i gang, men kjennetegnes gjerne av at det er</w:t>
      </w:r>
      <w:r w:rsidRPr="698D3EC3" w:rsidR="003A1D59">
        <w:rPr>
          <w:rFonts w:ascii="Calibri" w:hAnsi="Calibri" w:cs="Calibri"/>
          <w:sz w:val="24"/>
          <w:szCs w:val="24"/>
        </w:rPr>
        <w:t>: ​</w:t>
      </w:r>
    </w:p>
    <w:p w:rsidRPr="007E5B05" w:rsidR="003A1D59" w:rsidP="00887F53" w:rsidRDefault="003A1D59" w14:paraId="3F6CF382" w14:textId="77777777">
      <w:pPr>
        <w:pStyle w:val="ListParagraph"/>
        <w:numPr>
          <w:ilvl w:val="0"/>
          <w:numId w:val="18"/>
        </w:numPr>
        <w:spacing w:after="100" w:afterAutospacing="1" w:line="240" w:lineRule="auto"/>
        <w:rPr>
          <w:rFonts w:ascii="Calibri" w:hAnsi="Calibri" w:cs="Calibri"/>
          <w:sz w:val="24"/>
          <w:szCs w:val="24"/>
        </w:rPr>
      </w:pPr>
      <w:r w:rsidRPr="007E5B05">
        <w:rPr>
          <w:rFonts w:ascii="Calibri" w:hAnsi="Calibri" w:cs="Calibri"/>
          <w:sz w:val="24"/>
          <w:szCs w:val="24"/>
        </w:rPr>
        <w:t>For lite koordinert​</w:t>
      </w:r>
    </w:p>
    <w:p w:rsidRPr="007E5B05" w:rsidR="003A1D59" w:rsidP="00887F53" w:rsidRDefault="003A1D59" w14:paraId="51C68955" w14:textId="77777777">
      <w:pPr>
        <w:pStyle w:val="ListParagraph"/>
        <w:numPr>
          <w:ilvl w:val="0"/>
          <w:numId w:val="18"/>
        </w:numPr>
        <w:spacing w:after="100" w:afterAutospacing="1" w:line="240" w:lineRule="auto"/>
        <w:rPr>
          <w:rFonts w:ascii="Calibri" w:hAnsi="Calibri" w:cs="Calibri"/>
          <w:sz w:val="24"/>
          <w:szCs w:val="24"/>
        </w:rPr>
      </w:pPr>
      <w:r w:rsidRPr="007E5B05">
        <w:rPr>
          <w:rFonts w:ascii="Calibri" w:hAnsi="Calibri" w:cs="Calibri"/>
          <w:sz w:val="24"/>
          <w:szCs w:val="24"/>
        </w:rPr>
        <w:t>For lite målrettet​</w:t>
      </w:r>
    </w:p>
    <w:p w:rsidRPr="007E5B05" w:rsidR="003A1D59" w:rsidP="00887F53" w:rsidRDefault="003A1D59" w14:paraId="488F6A2E" w14:textId="77777777">
      <w:pPr>
        <w:pStyle w:val="ListParagraph"/>
        <w:numPr>
          <w:ilvl w:val="0"/>
          <w:numId w:val="18"/>
        </w:numPr>
        <w:spacing w:after="100" w:afterAutospacing="1" w:line="240" w:lineRule="auto"/>
        <w:rPr>
          <w:rFonts w:ascii="Calibri" w:hAnsi="Calibri" w:cs="Calibri"/>
          <w:sz w:val="24"/>
          <w:szCs w:val="24"/>
        </w:rPr>
      </w:pPr>
      <w:r w:rsidRPr="007E5B05">
        <w:rPr>
          <w:rFonts w:ascii="Calibri" w:hAnsi="Calibri" w:cs="Calibri"/>
          <w:sz w:val="24"/>
          <w:szCs w:val="24"/>
        </w:rPr>
        <w:t>For lite strategisk​</w:t>
      </w:r>
    </w:p>
    <w:p w:rsidRPr="007E5B05" w:rsidR="003A1D59" w:rsidP="4F01792A" w:rsidRDefault="003A1D59" w14:paraId="40E93A8E" w14:noSpellErr="1" w14:textId="0C55F3E0">
      <w:pPr>
        <w:pStyle w:val="ListParagraph"/>
        <w:numPr>
          <w:ilvl w:val="0"/>
          <w:numId w:val="18"/>
        </w:numPr>
        <w:spacing w:after="100" w:afterAutospacing="on" w:line="240" w:lineRule="auto"/>
        <w:rPr>
          <w:rFonts w:ascii="Calibri" w:hAnsi="Calibri" w:cs="Calibri"/>
          <w:sz w:val="24"/>
          <w:szCs w:val="24"/>
        </w:rPr>
      </w:pPr>
      <w:r w:rsidRPr="4F01792A" w:rsidR="003A1D59">
        <w:rPr>
          <w:rFonts w:ascii="Calibri" w:hAnsi="Calibri" w:cs="Calibri"/>
          <w:sz w:val="24"/>
          <w:szCs w:val="24"/>
        </w:rPr>
        <w:t>For lite ressurser​</w:t>
      </w:r>
    </w:p>
    <w:p w:rsidRPr="006000B9" w:rsidR="698D3EC3" w:rsidP="698D3EC3" w:rsidRDefault="003A1D59" w14:paraId="7AF26753" w14:textId="26A55E87">
      <w:pPr>
        <w:pStyle w:val="ListParagraph"/>
        <w:numPr>
          <w:ilvl w:val="0"/>
          <w:numId w:val="18"/>
        </w:numPr>
        <w:spacing w:after="100" w:afterAutospacing="1" w:line="240" w:lineRule="auto"/>
        <w:rPr>
          <w:rFonts w:ascii="Calibri" w:hAnsi="Calibri" w:cs="Calibri"/>
          <w:sz w:val="24"/>
          <w:szCs w:val="24"/>
        </w:rPr>
      </w:pPr>
      <w:r w:rsidRPr="698D3EC3">
        <w:rPr>
          <w:rFonts w:ascii="Calibri" w:hAnsi="Calibri" w:cs="Calibri"/>
          <w:sz w:val="24"/>
          <w:szCs w:val="24"/>
        </w:rPr>
        <w:t>«</w:t>
      </w:r>
      <w:r w:rsidRPr="698D3EC3" w:rsidR="005C31A8">
        <w:rPr>
          <w:rFonts w:ascii="Calibri" w:hAnsi="Calibri" w:cs="Calibri"/>
          <w:sz w:val="24"/>
          <w:szCs w:val="24"/>
        </w:rPr>
        <w:t>M</w:t>
      </w:r>
      <w:r w:rsidRPr="698D3EC3">
        <w:rPr>
          <w:rFonts w:ascii="Calibri" w:hAnsi="Calibri" w:cs="Calibri"/>
          <w:sz w:val="24"/>
          <w:szCs w:val="24"/>
        </w:rPr>
        <w:t>ismatch» mellom ambisjoner og gjennomføringsevne</w:t>
      </w:r>
    </w:p>
    <w:p w:rsidRPr="00887F53" w:rsidR="007E5B05" w:rsidP="698D3EC3" w:rsidRDefault="003E7601" w14:paraId="1A6F19DE" w14:textId="22425B9E">
      <w:pPr>
        <w:spacing w:after="100" w:afterAutospacing="1" w:line="240" w:lineRule="auto"/>
        <w:rPr>
          <w:rFonts w:ascii="Calibri" w:hAnsi="Calibri" w:cs="Calibri"/>
          <w:sz w:val="24"/>
          <w:szCs w:val="24"/>
        </w:rPr>
      </w:pPr>
      <w:r w:rsidRPr="698D3EC3">
        <w:rPr>
          <w:rFonts w:ascii="Calibri" w:hAnsi="Calibri" w:cs="Calibri"/>
          <w:sz w:val="24"/>
          <w:szCs w:val="24"/>
        </w:rPr>
        <w:t>Om kommunen er på god vei</w:t>
      </w:r>
      <w:r w:rsidRPr="698D3EC3" w:rsidR="220035D2">
        <w:rPr>
          <w:rFonts w:ascii="Calibri" w:hAnsi="Calibri" w:cs="Calibri"/>
          <w:sz w:val="24"/>
          <w:szCs w:val="24"/>
        </w:rPr>
        <w:t>,</w:t>
      </w:r>
      <w:r w:rsidRPr="698D3EC3">
        <w:rPr>
          <w:rFonts w:ascii="Calibri" w:hAnsi="Calibri" w:cs="Calibri"/>
          <w:sz w:val="24"/>
          <w:szCs w:val="24"/>
        </w:rPr>
        <w:t xml:space="preserve"> er det viktig å ta vare på det grunnlaget man har, og forsiktig bygge sten på sten mot en klar felles målrettet strategi</w:t>
      </w:r>
      <w:r w:rsidRPr="698D3EC3" w:rsidR="4B44A525">
        <w:rPr>
          <w:rFonts w:ascii="Calibri" w:hAnsi="Calibri" w:cs="Calibri"/>
          <w:sz w:val="24"/>
          <w:szCs w:val="24"/>
        </w:rPr>
        <w:t xml:space="preserve"> </w:t>
      </w:r>
      <w:r w:rsidRPr="698D3EC3">
        <w:rPr>
          <w:rFonts w:ascii="Calibri" w:hAnsi="Calibri" w:cs="Calibri"/>
          <w:sz w:val="24"/>
          <w:szCs w:val="24"/>
        </w:rPr>
        <w:t>som forplikter parter fra både kommunen og næringsliv. </w:t>
      </w:r>
      <w:r w:rsidRPr="698D3EC3" w:rsidR="003A1D59">
        <w:rPr>
          <w:rFonts w:ascii="Calibri" w:hAnsi="Calibri" w:cs="Calibri"/>
          <w:sz w:val="24"/>
          <w:szCs w:val="24"/>
        </w:rPr>
        <w:t xml:space="preserve">På dette nivået bør et omstillingsprogram ha stort </w:t>
      </w:r>
      <w:proofErr w:type="gramStart"/>
      <w:r w:rsidRPr="698D3EC3" w:rsidR="003A1D59">
        <w:rPr>
          <w:rFonts w:ascii="Calibri" w:hAnsi="Calibri" w:cs="Calibri"/>
          <w:sz w:val="24"/>
          <w:szCs w:val="24"/>
        </w:rPr>
        <w:t>fokus</w:t>
      </w:r>
      <w:proofErr w:type="gramEnd"/>
      <w:r w:rsidRPr="698D3EC3" w:rsidR="003A1D59">
        <w:rPr>
          <w:rFonts w:ascii="Calibri" w:hAnsi="Calibri" w:cs="Calibri"/>
          <w:sz w:val="24"/>
          <w:szCs w:val="24"/>
        </w:rPr>
        <w:t xml:space="preserve"> på samarbeid som et </w:t>
      </w:r>
      <w:proofErr w:type="spellStart"/>
      <w:r w:rsidRPr="698D3EC3" w:rsidR="003A1D59">
        <w:rPr>
          <w:rFonts w:ascii="Calibri" w:hAnsi="Calibri" w:cs="Calibri"/>
          <w:sz w:val="24"/>
          <w:szCs w:val="24"/>
        </w:rPr>
        <w:t>tildelingskriteri</w:t>
      </w:r>
      <w:r w:rsidRPr="698D3EC3" w:rsidR="56A56D61">
        <w:rPr>
          <w:rFonts w:ascii="Calibri" w:hAnsi="Calibri" w:cs="Calibri"/>
          <w:sz w:val="24"/>
          <w:szCs w:val="24"/>
        </w:rPr>
        <w:t>e</w:t>
      </w:r>
      <w:proofErr w:type="spellEnd"/>
      <w:r w:rsidRPr="698D3EC3" w:rsidR="003A1D59">
        <w:rPr>
          <w:rFonts w:ascii="Calibri" w:hAnsi="Calibri" w:cs="Calibri"/>
          <w:sz w:val="24"/>
          <w:szCs w:val="24"/>
        </w:rPr>
        <w:t xml:space="preserve"> for tilskudd og støtte</w:t>
      </w:r>
      <w:r w:rsidRPr="698D3EC3" w:rsidR="3CAF835D">
        <w:rPr>
          <w:rFonts w:ascii="Calibri" w:hAnsi="Calibri" w:cs="Calibri"/>
          <w:sz w:val="24"/>
          <w:szCs w:val="24"/>
        </w:rPr>
        <w:t>. M</w:t>
      </w:r>
      <w:r w:rsidRPr="698D3EC3" w:rsidR="003A1D59">
        <w:rPr>
          <w:rFonts w:ascii="Calibri" w:hAnsi="Calibri" w:cs="Calibri"/>
          <w:sz w:val="24"/>
          <w:szCs w:val="24"/>
        </w:rPr>
        <w:t xml:space="preserve">an bør </w:t>
      </w:r>
      <w:r w:rsidRPr="698D3EC3" w:rsidR="382D66DE">
        <w:rPr>
          <w:rFonts w:ascii="Calibri" w:hAnsi="Calibri" w:cs="Calibri"/>
          <w:sz w:val="24"/>
          <w:szCs w:val="24"/>
        </w:rPr>
        <w:t xml:space="preserve">også </w:t>
      </w:r>
      <w:r w:rsidRPr="698D3EC3" w:rsidR="003A1D59">
        <w:rPr>
          <w:rFonts w:ascii="Calibri" w:hAnsi="Calibri" w:cs="Calibri"/>
          <w:sz w:val="24"/>
          <w:szCs w:val="24"/>
        </w:rPr>
        <w:t xml:space="preserve">forplikte næringslivet aktivt inn i strategier, tiltak og retninger for utvikling. Det kan også være riktig å legge vekt på kompetansehevende tiltak rettet mot utvikling, og mer forpliktende møteplasser. Kommunikasjonene og dialogen bør på dette nivået også være mer tilpasset og aktiv. </w:t>
      </w:r>
      <w:bookmarkStart w:name="_Toc177644217" w:id="16"/>
    </w:p>
    <w:p w:rsidRPr="00964BD3" w:rsidR="00F20280" w:rsidP="4F01792A" w:rsidRDefault="00655D77" w14:paraId="79A5A4C5" w14:noSpellErr="1" w14:textId="131FB626">
      <w:pPr>
        <w:pStyle w:val="Heading3"/>
        <w:spacing w:before="0" w:after="100" w:afterAutospacing="on"/>
        <w:rPr>
          <w:rFonts w:ascii="Calibri" w:hAnsi="Calibri" w:cs="Calibri"/>
          <w:i w:val="1"/>
          <w:iCs w:val="1"/>
          <w:sz w:val="24"/>
          <w:szCs w:val="24"/>
        </w:rPr>
      </w:pPr>
      <w:r w:rsidRPr="4F01792A" w:rsidR="00655D77">
        <w:rPr>
          <w:rFonts w:ascii="Calibri" w:hAnsi="Calibri" w:cs="Calibri"/>
          <w:i w:val="1"/>
          <w:iCs w:val="1"/>
          <w:sz w:val="24"/>
          <w:szCs w:val="24"/>
        </w:rPr>
        <w:t>4</w:t>
      </w:r>
      <w:r w:rsidRPr="4F01792A" w:rsidR="00C736B2">
        <w:rPr>
          <w:rFonts w:ascii="Calibri" w:hAnsi="Calibri" w:cs="Calibri"/>
          <w:i w:val="1"/>
          <w:iCs w:val="1"/>
          <w:sz w:val="24"/>
          <w:szCs w:val="24"/>
        </w:rPr>
        <w:t>.</w:t>
      </w:r>
      <w:r w:rsidRPr="4F01792A" w:rsidR="00E35692">
        <w:rPr>
          <w:rFonts w:ascii="Calibri" w:hAnsi="Calibri" w:cs="Calibri"/>
          <w:i w:val="1"/>
          <w:iCs w:val="1"/>
          <w:sz w:val="24"/>
          <w:szCs w:val="24"/>
        </w:rPr>
        <w:t>3</w:t>
      </w:r>
      <w:r w:rsidRPr="4F01792A" w:rsidR="00C736B2">
        <w:rPr>
          <w:rFonts w:ascii="Calibri" w:hAnsi="Calibri" w:cs="Calibri"/>
          <w:i w:val="1"/>
          <w:iCs w:val="1"/>
          <w:sz w:val="24"/>
          <w:szCs w:val="24"/>
        </w:rPr>
        <w:t xml:space="preserve">.1.3 </w:t>
      </w:r>
      <w:r w:rsidRPr="4F01792A" w:rsidR="008D38DB">
        <w:rPr>
          <w:rFonts w:ascii="Calibri" w:hAnsi="Calibri" w:cs="Calibri"/>
          <w:i w:val="1"/>
          <w:iCs w:val="1"/>
          <w:sz w:val="24"/>
          <w:szCs w:val="24"/>
        </w:rPr>
        <w:t>Kommuner som er fr</w:t>
      </w:r>
      <w:r w:rsidRPr="4F01792A" w:rsidR="1A24CAAC">
        <w:rPr>
          <w:rFonts w:ascii="Calibri" w:hAnsi="Calibri" w:cs="Calibri"/>
          <w:i w:val="1"/>
          <w:iCs w:val="1"/>
          <w:sz w:val="24"/>
          <w:szCs w:val="24"/>
        </w:rPr>
        <w:t>e</w:t>
      </w:r>
      <w:r w:rsidRPr="4F01792A" w:rsidR="008D38DB">
        <w:rPr>
          <w:rFonts w:ascii="Calibri" w:hAnsi="Calibri" w:cs="Calibri"/>
          <w:i w:val="1"/>
          <w:iCs w:val="1"/>
          <w:sz w:val="24"/>
          <w:szCs w:val="24"/>
        </w:rPr>
        <w:t>mpå</w:t>
      </w:r>
      <w:bookmarkEnd w:id="16"/>
    </w:p>
    <w:p w:rsidR="7D616F8A" w:rsidP="4F01792A" w:rsidRDefault="7D616F8A" w14:noSpellErr="1" w14:paraId="6C186F35" w14:textId="7481EAEB">
      <w:pPr>
        <w:spacing w:afterAutospacing="on" w:line="240" w:lineRule="auto"/>
        <w:rPr>
          <w:rFonts w:ascii="Calibri" w:hAnsi="Calibri" w:cs="Calibri"/>
          <w:sz w:val="24"/>
          <w:szCs w:val="24"/>
        </w:rPr>
      </w:pPr>
      <w:r w:rsidRPr="4F01792A" w:rsidR="7D616F8A">
        <w:rPr>
          <w:rFonts w:ascii="Calibri" w:hAnsi="Calibri" w:cs="Calibri"/>
          <w:sz w:val="24"/>
          <w:szCs w:val="24"/>
        </w:rPr>
        <w:t>e</w:t>
      </w:r>
    </w:p>
    <w:p w:rsidR="698D3EC3" w:rsidP="4F01792A" w:rsidRDefault="00023379" w14:paraId="37BCCE01" w14:noSpellErr="1" w14:textId="41D33D2D">
      <w:pPr>
        <w:spacing w:after="100" w:afterAutospacing="on" w:line="240" w:lineRule="auto"/>
        <w:rPr>
          <w:rFonts w:ascii="Calibri" w:hAnsi="Calibri" w:cs="Calibri"/>
          <w:sz w:val="24"/>
          <w:szCs w:val="24"/>
        </w:rPr>
      </w:pPr>
      <w:r w:rsidRPr="4F01792A" w:rsidR="00023379">
        <w:rPr>
          <w:rFonts w:ascii="Calibri" w:hAnsi="Calibri" w:cs="Calibri"/>
          <w:sz w:val="24"/>
          <w:szCs w:val="24"/>
        </w:rPr>
        <w:t xml:space="preserve">Kommuner som er </w:t>
      </w:r>
      <w:proofErr w:type="gramStart"/>
      <w:r w:rsidRPr="4F01792A" w:rsidR="00023379">
        <w:rPr>
          <w:rFonts w:ascii="Calibri" w:hAnsi="Calibri" w:cs="Calibri"/>
          <w:sz w:val="24"/>
          <w:szCs w:val="24"/>
        </w:rPr>
        <w:t>fr</w:t>
      </w:r>
      <w:r w:rsidRPr="4F01792A" w:rsidR="284B8464">
        <w:rPr>
          <w:rFonts w:ascii="Calibri" w:hAnsi="Calibri" w:cs="Calibri"/>
          <w:sz w:val="24"/>
          <w:szCs w:val="24"/>
        </w:rPr>
        <w:t>a</w:t>
      </w:r>
      <w:r w:rsidRPr="4F01792A" w:rsidR="00023379">
        <w:rPr>
          <w:rFonts w:ascii="Calibri" w:hAnsi="Calibri" w:cs="Calibri"/>
          <w:sz w:val="24"/>
          <w:szCs w:val="24"/>
        </w:rPr>
        <w:t>mpå</w:t>
      </w:r>
      <w:proofErr w:type="gramEnd"/>
      <w:r w:rsidRPr="4F01792A" w:rsidR="00023379">
        <w:rPr>
          <w:rFonts w:ascii="Calibri" w:hAnsi="Calibri" w:cs="Calibri"/>
          <w:sz w:val="24"/>
          <w:szCs w:val="24"/>
        </w:rPr>
        <w:t xml:space="preserve"> har tatt tydelig og omforente strategiske og realitetsorientert valg i sitt utviklingsarbeid​.</w:t>
      </w:r>
      <w:r w:rsidRPr="4F01792A" w:rsidR="000A3AC5">
        <w:rPr>
          <w:rFonts w:ascii="Calibri" w:hAnsi="Calibri" w:cs="Calibri"/>
          <w:sz w:val="24"/>
          <w:szCs w:val="24"/>
        </w:rPr>
        <w:t xml:space="preserve"> Dette innebærer også at kommunen tenker og planlegger langsiktig og har etablerte gode arbeidsprosesser for utviklingsarbeid på tvers i hele kommunen. Gjennom åpenhet og godt samarbeid er det etablert tillitsfulle relasjoner mellom bygder, administrasjon/politikere</w:t>
      </w:r>
      <w:r w:rsidRPr="4F01792A" w:rsidR="00AC01A1">
        <w:rPr>
          <w:rFonts w:ascii="Calibri" w:hAnsi="Calibri" w:cs="Calibri"/>
          <w:sz w:val="24"/>
          <w:szCs w:val="24"/>
        </w:rPr>
        <w:t xml:space="preserve"> og </w:t>
      </w:r>
      <w:r w:rsidRPr="4F01792A" w:rsidR="00880F58">
        <w:rPr>
          <w:rFonts w:ascii="Calibri" w:hAnsi="Calibri" w:cs="Calibri"/>
          <w:sz w:val="24"/>
          <w:szCs w:val="24"/>
        </w:rPr>
        <w:t>administrasjon</w:t>
      </w:r>
      <w:r w:rsidRPr="4F01792A" w:rsidR="000A3AC5">
        <w:rPr>
          <w:rFonts w:ascii="Calibri" w:hAnsi="Calibri" w:cs="Calibri"/>
          <w:sz w:val="24"/>
          <w:szCs w:val="24"/>
        </w:rPr>
        <w:t xml:space="preserve">/næringsliv​, der man har gjensidig forståelse for hverandres utfordringer, muligheter og handlingsrom. </w:t>
      </w:r>
    </w:p>
    <w:p w:rsidRPr="00F91404" w:rsidR="698D3EC3" w:rsidP="4F01792A" w:rsidRDefault="000A3AC5" w14:paraId="687A8AEA" w14:noSpellErr="1" w14:textId="28E25BDC">
      <w:pPr>
        <w:spacing w:after="100" w:afterAutospacing="on" w:line="240" w:lineRule="auto"/>
        <w:rPr>
          <w:rFonts w:ascii="Calibri" w:hAnsi="Calibri" w:cs="Calibri"/>
          <w:sz w:val="24"/>
          <w:szCs w:val="24"/>
        </w:rPr>
      </w:pPr>
      <w:r w:rsidRPr="4F01792A" w:rsidR="000A3AC5">
        <w:rPr>
          <w:rFonts w:ascii="Calibri" w:hAnsi="Calibri" w:cs="Calibri"/>
          <w:sz w:val="24"/>
          <w:szCs w:val="24"/>
        </w:rPr>
        <w:t>Andre kjennetegn ved kommuner på dette nivået</w:t>
      </w:r>
      <w:r w:rsidRPr="4F01792A" w:rsidR="68DED65E">
        <w:rPr>
          <w:rFonts w:ascii="Calibri" w:hAnsi="Calibri" w:cs="Calibri"/>
          <w:sz w:val="24"/>
          <w:szCs w:val="24"/>
        </w:rPr>
        <w:t>,</w:t>
      </w:r>
      <w:r w:rsidRPr="4F01792A" w:rsidR="000A3AC5">
        <w:rPr>
          <w:rFonts w:ascii="Calibri" w:hAnsi="Calibri" w:cs="Calibri"/>
          <w:sz w:val="24"/>
          <w:szCs w:val="24"/>
        </w:rPr>
        <w:t xml:space="preserve"> er at de evner å mobilisere ulike krefter i lokalsamfunnet, og </w:t>
      </w:r>
      <w:r w:rsidRPr="4F01792A" w:rsidR="4D079F88">
        <w:rPr>
          <w:rFonts w:ascii="Calibri" w:hAnsi="Calibri" w:cs="Calibri"/>
          <w:sz w:val="24"/>
          <w:szCs w:val="24"/>
        </w:rPr>
        <w:t xml:space="preserve">at de </w:t>
      </w:r>
      <w:r w:rsidRPr="4F01792A" w:rsidR="000A3AC5">
        <w:rPr>
          <w:rFonts w:ascii="Calibri" w:hAnsi="Calibri" w:cs="Calibri"/>
          <w:sz w:val="24"/>
          <w:szCs w:val="24"/>
        </w:rPr>
        <w:t xml:space="preserve">jobber helhetlig, tverrsektorielt </w:t>
      </w:r>
      <w:r w:rsidRPr="4F01792A" w:rsidR="6DFCBBE6">
        <w:rPr>
          <w:rFonts w:ascii="Calibri" w:hAnsi="Calibri" w:cs="Calibri"/>
          <w:sz w:val="24"/>
          <w:szCs w:val="24"/>
        </w:rPr>
        <w:t xml:space="preserve">– </w:t>
      </w:r>
      <w:r w:rsidRPr="4F01792A" w:rsidR="000A3AC5">
        <w:rPr>
          <w:rFonts w:ascii="Calibri" w:hAnsi="Calibri" w:cs="Calibri"/>
          <w:sz w:val="24"/>
          <w:szCs w:val="24"/>
        </w:rPr>
        <w:t>og med bred involvering. Admin</w:t>
      </w:r>
      <w:r w:rsidRPr="4F01792A" w:rsidR="0018598B">
        <w:rPr>
          <w:rFonts w:ascii="Calibri" w:hAnsi="Calibri" w:cs="Calibri"/>
          <w:sz w:val="24"/>
          <w:szCs w:val="24"/>
        </w:rPr>
        <w:t>i</w:t>
      </w:r>
      <w:r w:rsidRPr="4F01792A" w:rsidR="000A3AC5">
        <w:rPr>
          <w:rFonts w:ascii="Calibri" w:hAnsi="Calibri" w:cs="Calibri"/>
          <w:sz w:val="24"/>
          <w:szCs w:val="24"/>
        </w:rPr>
        <w:t>strasjonen og politikere i kommunen er utviklingsorienter</w:t>
      </w:r>
      <w:r w:rsidRPr="4F01792A" w:rsidR="00E5095E">
        <w:rPr>
          <w:rFonts w:ascii="Calibri" w:hAnsi="Calibri" w:cs="Calibri"/>
          <w:sz w:val="24"/>
          <w:szCs w:val="24"/>
        </w:rPr>
        <w:t>te</w:t>
      </w:r>
      <w:r w:rsidRPr="4F01792A" w:rsidR="00C64194">
        <w:rPr>
          <w:rFonts w:ascii="Calibri" w:hAnsi="Calibri" w:cs="Calibri"/>
          <w:sz w:val="24"/>
          <w:szCs w:val="24"/>
        </w:rPr>
        <w:t xml:space="preserve"> og ekstroverte, og er</w:t>
      </w:r>
      <w:r w:rsidRPr="4F01792A" w:rsidR="72BE75B6">
        <w:rPr>
          <w:rFonts w:ascii="Calibri" w:hAnsi="Calibri" w:cs="Calibri"/>
          <w:sz w:val="24"/>
          <w:szCs w:val="24"/>
        </w:rPr>
        <w:t xml:space="preserve"> </w:t>
      </w:r>
      <w:r w:rsidRPr="4F01792A" w:rsidR="000A3AC5">
        <w:rPr>
          <w:rFonts w:ascii="Calibri" w:hAnsi="Calibri" w:cs="Calibri"/>
          <w:sz w:val="24"/>
          <w:szCs w:val="24"/>
        </w:rPr>
        <w:t xml:space="preserve">drivkrefter for en bærekraftig utvikling. Dette innebærer også at </w:t>
      </w:r>
      <w:r w:rsidRPr="4F01792A" w:rsidR="00354012">
        <w:rPr>
          <w:rFonts w:ascii="Calibri" w:hAnsi="Calibri" w:cs="Calibri"/>
          <w:sz w:val="24"/>
          <w:szCs w:val="24"/>
        </w:rPr>
        <w:t xml:space="preserve">de </w:t>
      </w:r>
      <w:r w:rsidRPr="4F01792A" w:rsidR="000A3AC5">
        <w:rPr>
          <w:rFonts w:ascii="Calibri" w:hAnsi="Calibri" w:cs="Calibri"/>
          <w:sz w:val="24"/>
          <w:szCs w:val="24"/>
        </w:rPr>
        <w:t>som tør å satse</w:t>
      </w:r>
      <w:r w:rsidRPr="4F01792A" w:rsidR="60E93DC1">
        <w:rPr>
          <w:rFonts w:ascii="Calibri" w:hAnsi="Calibri" w:cs="Calibri"/>
          <w:sz w:val="24"/>
          <w:szCs w:val="24"/>
        </w:rPr>
        <w:t>,</w:t>
      </w:r>
      <w:r w:rsidRPr="4F01792A" w:rsidR="000A3AC5">
        <w:rPr>
          <w:rFonts w:ascii="Calibri" w:hAnsi="Calibri" w:cs="Calibri"/>
          <w:sz w:val="24"/>
          <w:szCs w:val="24"/>
        </w:rPr>
        <w:t xml:space="preserve"> blir løftet frem og heiet</w:t>
      </w:r>
      <w:r w:rsidRPr="4F01792A" w:rsidR="008C1398">
        <w:rPr>
          <w:rFonts w:ascii="Calibri" w:hAnsi="Calibri" w:cs="Calibri"/>
          <w:sz w:val="24"/>
          <w:szCs w:val="24"/>
        </w:rPr>
        <w:t xml:space="preserve"> på</w:t>
      </w:r>
      <w:r w:rsidRPr="4F01792A" w:rsidR="000A3AC5">
        <w:rPr>
          <w:rFonts w:ascii="Calibri" w:hAnsi="Calibri" w:cs="Calibri"/>
          <w:sz w:val="24"/>
          <w:szCs w:val="24"/>
        </w:rPr>
        <w:t xml:space="preserve">. </w:t>
      </w:r>
    </w:p>
    <w:p w:rsidRPr="006000B9" w:rsidR="698D3EC3" w:rsidP="006000B9" w:rsidRDefault="000A3AC5" w14:paraId="4FFC4E24" w14:textId="357E192D">
      <w:pPr>
        <w:spacing w:after="100" w:afterAutospacing="1" w:line="240" w:lineRule="auto"/>
        <w:rPr>
          <w:rFonts w:ascii="Calibri" w:hAnsi="Calibri" w:cs="Calibri"/>
          <w:sz w:val="24"/>
          <w:szCs w:val="24"/>
        </w:rPr>
      </w:pPr>
      <w:r w:rsidRPr="698D3EC3">
        <w:rPr>
          <w:rFonts w:ascii="Calibri" w:hAnsi="Calibri" w:cs="Calibri"/>
          <w:sz w:val="24"/>
          <w:szCs w:val="24"/>
        </w:rPr>
        <w:t>For kommuner som befinner seg på dette nivået</w:t>
      </w:r>
      <w:r w:rsidRPr="698D3EC3" w:rsidR="1730B7A2">
        <w:rPr>
          <w:rFonts w:ascii="Calibri" w:hAnsi="Calibri" w:cs="Calibri"/>
          <w:sz w:val="24"/>
          <w:szCs w:val="24"/>
        </w:rPr>
        <w:t>,</w:t>
      </w:r>
      <w:r w:rsidRPr="698D3EC3">
        <w:rPr>
          <w:rFonts w:ascii="Calibri" w:hAnsi="Calibri" w:cs="Calibri"/>
          <w:sz w:val="24"/>
          <w:szCs w:val="24"/>
        </w:rPr>
        <w:t xml:space="preserve"> er det viktig å være bevisst på at det å være </w:t>
      </w:r>
      <w:r w:rsidRPr="698D3EC3" w:rsidR="00421D8C">
        <w:rPr>
          <w:rFonts w:ascii="Calibri" w:hAnsi="Calibri" w:cs="Calibri"/>
          <w:sz w:val="24"/>
          <w:szCs w:val="24"/>
        </w:rPr>
        <w:t>frempå</w:t>
      </w:r>
      <w:r w:rsidRPr="698D3EC3">
        <w:rPr>
          <w:rFonts w:ascii="Calibri" w:hAnsi="Calibri" w:cs="Calibri"/>
          <w:sz w:val="24"/>
          <w:szCs w:val="24"/>
        </w:rPr>
        <w:t xml:space="preserve"> sannsynligvis skyldes mange år med systematisk arbeid. Samtidig vet vi at tillit fort kan brytes ned, og hvis man hviler på lau</w:t>
      </w:r>
      <w:r w:rsidRPr="698D3EC3" w:rsidR="00061A01">
        <w:rPr>
          <w:rFonts w:ascii="Calibri" w:hAnsi="Calibri" w:cs="Calibri"/>
          <w:sz w:val="24"/>
          <w:szCs w:val="24"/>
        </w:rPr>
        <w:t>r</w:t>
      </w:r>
      <w:r w:rsidRPr="698D3EC3">
        <w:rPr>
          <w:rFonts w:ascii="Calibri" w:hAnsi="Calibri" w:cs="Calibri"/>
          <w:sz w:val="24"/>
          <w:szCs w:val="24"/>
        </w:rPr>
        <w:t xml:space="preserve">bærene forsvinner fundamentet fort. Man må kontinuerlig fornye og videreutvikle både strategier og retningsvalg. </w:t>
      </w:r>
      <w:r w:rsidRPr="698D3EC3" w:rsidR="005246B8">
        <w:rPr>
          <w:rFonts w:ascii="Calibri" w:hAnsi="Calibri" w:cs="Calibri"/>
          <w:sz w:val="24"/>
          <w:szCs w:val="24"/>
        </w:rPr>
        <w:t>Viktige suksessfaktorer for å fortsette å være frempå</w:t>
      </w:r>
      <w:r w:rsidRPr="698D3EC3" w:rsidR="134398B1">
        <w:rPr>
          <w:rFonts w:ascii="Calibri" w:hAnsi="Calibri" w:cs="Calibri"/>
          <w:sz w:val="24"/>
          <w:szCs w:val="24"/>
        </w:rPr>
        <w:t>,</w:t>
      </w:r>
      <w:r w:rsidRPr="698D3EC3" w:rsidR="005246B8">
        <w:rPr>
          <w:rFonts w:ascii="Calibri" w:hAnsi="Calibri" w:cs="Calibri"/>
          <w:sz w:val="24"/>
          <w:szCs w:val="24"/>
        </w:rPr>
        <w:t xml:space="preserve"> vil være gjensidig forpliktende samarbeid og konkrete prosjekter</w:t>
      </w:r>
      <w:r w:rsidRPr="698D3EC3" w:rsidR="4372DD50">
        <w:rPr>
          <w:rFonts w:ascii="Calibri" w:hAnsi="Calibri" w:cs="Calibri"/>
          <w:sz w:val="24"/>
          <w:szCs w:val="24"/>
        </w:rPr>
        <w:t>. S</w:t>
      </w:r>
      <w:r w:rsidRPr="698D3EC3" w:rsidR="005246B8">
        <w:rPr>
          <w:rFonts w:ascii="Calibri" w:hAnsi="Calibri" w:cs="Calibri"/>
          <w:sz w:val="24"/>
          <w:szCs w:val="24"/>
        </w:rPr>
        <w:t xml:space="preserve">amtidig </w:t>
      </w:r>
      <w:r w:rsidRPr="698D3EC3" w:rsidR="6884C4CE">
        <w:rPr>
          <w:rFonts w:ascii="Calibri" w:hAnsi="Calibri" w:cs="Calibri"/>
          <w:sz w:val="24"/>
          <w:szCs w:val="24"/>
        </w:rPr>
        <w:t xml:space="preserve">må </w:t>
      </w:r>
      <w:r w:rsidRPr="698D3EC3" w:rsidR="005246B8">
        <w:rPr>
          <w:rFonts w:ascii="Calibri" w:hAnsi="Calibri" w:cs="Calibri"/>
          <w:sz w:val="24"/>
          <w:szCs w:val="24"/>
        </w:rPr>
        <w:t xml:space="preserve">man ha et sterkt </w:t>
      </w:r>
      <w:proofErr w:type="gramStart"/>
      <w:r w:rsidRPr="698D3EC3" w:rsidR="005246B8">
        <w:rPr>
          <w:rFonts w:ascii="Calibri" w:hAnsi="Calibri" w:cs="Calibri"/>
          <w:sz w:val="24"/>
          <w:szCs w:val="24"/>
        </w:rPr>
        <w:t>fokus</w:t>
      </w:r>
      <w:proofErr w:type="gramEnd"/>
      <w:r w:rsidRPr="698D3EC3" w:rsidR="005246B8">
        <w:rPr>
          <w:rFonts w:ascii="Calibri" w:hAnsi="Calibri" w:cs="Calibri"/>
          <w:sz w:val="24"/>
          <w:szCs w:val="24"/>
        </w:rPr>
        <w:t xml:space="preserve"> på involvering, dialog og samkjøring i ulike utviklingsplaner.  </w:t>
      </w:r>
    </w:p>
    <w:p w:rsidRPr="00964BD3" w:rsidR="00EE4516" w:rsidP="4F01792A" w:rsidRDefault="00655D77" w14:paraId="5B32EB8D" w14:noSpellErr="1" w14:textId="15565C44">
      <w:pPr>
        <w:pStyle w:val="Heading3"/>
        <w:spacing w:before="0" w:after="100" w:afterAutospacing="on"/>
        <w:rPr>
          <w:rFonts w:ascii="Calibri" w:hAnsi="Calibri" w:cs="Calibri"/>
          <w:i w:val="1"/>
          <w:iCs w:val="1"/>
          <w:color w:val="FF0000"/>
          <w:sz w:val="24"/>
          <w:szCs w:val="24"/>
        </w:rPr>
      </w:pPr>
      <w:bookmarkStart w:name="_Toc177644218" w:id="17"/>
      <w:r w:rsidRPr="4F01792A" w:rsidR="00655D77">
        <w:rPr>
          <w:rFonts w:ascii="Calibri" w:hAnsi="Calibri" w:cs="Calibri"/>
          <w:i w:val="1"/>
          <w:iCs w:val="1"/>
          <w:sz w:val="24"/>
          <w:szCs w:val="24"/>
        </w:rPr>
        <w:t>4</w:t>
      </w:r>
      <w:r w:rsidRPr="4F01792A" w:rsidR="00EF2958">
        <w:rPr>
          <w:rFonts w:ascii="Calibri" w:hAnsi="Calibri" w:cs="Calibri"/>
          <w:i w:val="1"/>
          <w:iCs w:val="1"/>
          <w:sz w:val="24"/>
          <w:szCs w:val="24"/>
        </w:rPr>
        <w:t>.</w:t>
      </w:r>
      <w:r w:rsidRPr="4F01792A" w:rsidR="00B20CC2">
        <w:rPr>
          <w:rFonts w:ascii="Calibri" w:hAnsi="Calibri" w:cs="Calibri"/>
          <w:i w:val="1"/>
          <w:iCs w:val="1"/>
          <w:sz w:val="24"/>
          <w:szCs w:val="24"/>
        </w:rPr>
        <w:t>3</w:t>
      </w:r>
      <w:r w:rsidRPr="4F01792A" w:rsidR="00EF2958">
        <w:rPr>
          <w:rFonts w:ascii="Calibri" w:hAnsi="Calibri" w:cs="Calibri"/>
          <w:i w:val="1"/>
          <w:iCs w:val="1"/>
          <w:sz w:val="24"/>
          <w:szCs w:val="24"/>
        </w:rPr>
        <w:t>.2 Aktuelle tiltak</w:t>
      </w:r>
      <w:bookmarkEnd w:id="17"/>
    </w:p>
    <w:p w:rsidRPr="006000B9" w:rsidR="698D3EC3" w:rsidP="006000B9" w:rsidRDefault="00D20E54" w14:paraId="2E0B11EC" w14:textId="056B3198">
      <w:pPr>
        <w:spacing w:after="100" w:afterAutospacing="1" w:line="240" w:lineRule="auto"/>
        <w:rPr>
          <w:rFonts w:ascii="Calibri" w:hAnsi="Calibri" w:cs="Calibri"/>
          <w:sz w:val="24"/>
          <w:szCs w:val="24"/>
        </w:rPr>
      </w:pPr>
      <w:r w:rsidRPr="698D3EC3">
        <w:rPr>
          <w:rFonts w:ascii="Calibri" w:hAnsi="Calibri" w:cs="Calibri"/>
          <w:sz w:val="24"/>
          <w:szCs w:val="24"/>
        </w:rPr>
        <w:t xml:space="preserve">Alle kommuner har sin forhistorie, rollegalleri, forutsetninger, og nivå av utviklingsevne.  </w:t>
      </w:r>
      <w:r w:rsidRPr="698D3EC3" w:rsidR="004C1D0A">
        <w:rPr>
          <w:rFonts w:ascii="Calibri" w:hAnsi="Calibri" w:cs="Calibri"/>
          <w:sz w:val="24"/>
          <w:szCs w:val="24"/>
        </w:rPr>
        <w:t>Nedenfor listes opp forslag til ulike tiltak og arbeidsformer som kan være til inspirasjon</w:t>
      </w:r>
      <w:r w:rsidRPr="698D3EC3" w:rsidR="405399B8">
        <w:rPr>
          <w:rFonts w:ascii="Calibri" w:hAnsi="Calibri" w:cs="Calibri"/>
          <w:sz w:val="24"/>
          <w:szCs w:val="24"/>
        </w:rPr>
        <w:t>. Disse</w:t>
      </w:r>
      <w:r w:rsidRPr="698D3EC3" w:rsidR="004C1D0A">
        <w:rPr>
          <w:rFonts w:ascii="Calibri" w:hAnsi="Calibri" w:cs="Calibri"/>
          <w:sz w:val="24"/>
          <w:szCs w:val="24"/>
        </w:rPr>
        <w:t xml:space="preserve"> må detaljeres og tilpasses den enkelte kommune.</w:t>
      </w:r>
    </w:p>
    <w:p w:rsidRPr="006000B9" w:rsidR="00226782" w:rsidP="698D3EC3" w:rsidRDefault="0071771B" w14:paraId="6C110868" w14:textId="7D69E269">
      <w:pPr>
        <w:pStyle w:val="Heading3"/>
        <w:spacing w:before="0" w:after="100" w:afterAutospacing="1"/>
        <w:rPr>
          <w:rFonts w:ascii="Calibri" w:hAnsi="Calibri" w:cs="Calibri"/>
          <w:i/>
          <w:iCs/>
          <w:sz w:val="24"/>
          <w:szCs w:val="24"/>
        </w:rPr>
      </w:pPr>
      <w:bookmarkStart w:name="_Toc177644219" w:id="18"/>
      <w:r w:rsidRPr="006000B9">
        <w:rPr>
          <w:rFonts w:ascii="Calibri" w:hAnsi="Calibri" w:cs="Calibri"/>
          <w:i/>
          <w:iCs/>
          <w:sz w:val="24"/>
          <w:szCs w:val="24"/>
        </w:rPr>
        <w:t>4.</w:t>
      </w:r>
      <w:r w:rsidRPr="006000B9" w:rsidR="00B20CC2">
        <w:rPr>
          <w:rFonts w:ascii="Calibri" w:hAnsi="Calibri" w:cs="Calibri"/>
          <w:i/>
          <w:iCs/>
          <w:sz w:val="24"/>
          <w:szCs w:val="24"/>
        </w:rPr>
        <w:t>3</w:t>
      </w:r>
      <w:r w:rsidRPr="006000B9" w:rsidR="00D20E54">
        <w:rPr>
          <w:rFonts w:ascii="Calibri" w:hAnsi="Calibri" w:cs="Calibri"/>
          <w:i/>
          <w:iCs/>
          <w:sz w:val="24"/>
          <w:szCs w:val="24"/>
        </w:rPr>
        <w:t xml:space="preserve">.2.1 </w:t>
      </w:r>
      <w:bookmarkStart w:name="_Toc169694264" w:id="19"/>
      <w:r w:rsidRPr="006000B9" w:rsidR="00226782">
        <w:rPr>
          <w:rFonts w:ascii="Calibri" w:hAnsi="Calibri" w:cs="Calibri"/>
          <w:i/>
          <w:iCs/>
          <w:sz w:val="24"/>
          <w:szCs w:val="24"/>
        </w:rPr>
        <w:t>Tiltak som kan gjennomføres av kommuneledelsen</w:t>
      </w:r>
      <w:r w:rsidRPr="006000B9" w:rsidR="7142E862">
        <w:rPr>
          <w:rFonts w:ascii="Calibri" w:hAnsi="Calibri" w:cs="Calibri"/>
          <w:i/>
          <w:iCs/>
          <w:sz w:val="24"/>
          <w:szCs w:val="24"/>
        </w:rPr>
        <w:t>:</w:t>
      </w:r>
      <w:bookmarkEnd w:id="18"/>
      <w:bookmarkEnd w:id="19"/>
    </w:p>
    <w:p w:rsidRPr="00796EFF" w:rsidR="00226782" w:rsidP="00887F53" w:rsidRDefault="00226782" w14:paraId="647C7B49" w14:textId="77777777">
      <w:pPr>
        <w:pStyle w:val="ListParagraph"/>
        <w:numPr>
          <w:ilvl w:val="0"/>
          <w:numId w:val="16"/>
        </w:numPr>
        <w:spacing w:after="100" w:afterAutospacing="1" w:line="240" w:lineRule="auto"/>
        <w:rPr>
          <w:rFonts w:ascii="Calibri" w:hAnsi="Calibri" w:cs="Calibri"/>
          <w:sz w:val="24"/>
          <w:szCs w:val="24"/>
        </w:rPr>
      </w:pPr>
      <w:r w:rsidRPr="00796EFF">
        <w:rPr>
          <w:rFonts w:ascii="Calibri" w:hAnsi="Calibri" w:cs="Calibri"/>
          <w:sz w:val="24"/>
          <w:szCs w:val="24"/>
        </w:rPr>
        <w:t>Jobbe helhetlig og tverrsektorielt for å møte næringslivet som en proaktiv utviklingsaktør som ser hele kommunens arbeid med samfunns- og næringsutvikling i sammenheng</w:t>
      </w:r>
    </w:p>
    <w:p w:rsidRPr="00796EFF" w:rsidR="00226782" w:rsidP="698D3EC3" w:rsidRDefault="00226782" w14:paraId="169282F4" w14:textId="1A4AF06C">
      <w:pPr>
        <w:pStyle w:val="ListParagraph"/>
        <w:numPr>
          <w:ilvl w:val="0"/>
          <w:numId w:val="16"/>
        </w:numPr>
        <w:spacing w:after="100" w:afterAutospacing="1" w:line="240" w:lineRule="auto"/>
        <w:rPr>
          <w:rFonts w:ascii="Calibri" w:hAnsi="Calibri" w:cs="Calibri"/>
          <w:sz w:val="24"/>
          <w:szCs w:val="24"/>
        </w:rPr>
      </w:pPr>
      <w:r w:rsidRPr="698D3EC3">
        <w:rPr>
          <w:rFonts w:ascii="Calibri" w:hAnsi="Calibri" w:cs="Calibri"/>
          <w:sz w:val="24"/>
          <w:szCs w:val="24"/>
        </w:rPr>
        <w:t xml:space="preserve">Evne å stå i konflikter og opprettholde sterkt </w:t>
      </w:r>
      <w:proofErr w:type="gramStart"/>
      <w:r w:rsidRPr="698D3EC3">
        <w:rPr>
          <w:rFonts w:ascii="Calibri" w:hAnsi="Calibri" w:cs="Calibri"/>
          <w:sz w:val="24"/>
          <w:szCs w:val="24"/>
        </w:rPr>
        <w:t>fokus</w:t>
      </w:r>
      <w:proofErr w:type="gramEnd"/>
      <w:r w:rsidRPr="698D3EC3">
        <w:rPr>
          <w:rFonts w:ascii="Calibri" w:hAnsi="Calibri" w:cs="Calibri"/>
          <w:sz w:val="24"/>
          <w:szCs w:val="24"/>
        </w:rPr>
        <w:t xml:space="preserve"> på bærekraftig utvikling av hele kommunen</w:t>
      </w:r>
    </w:p>
    <w:p w:rsidRPr="00796EFF" w:rsidR="00226782" w:rsidP="00887F53" w:rsidRDefault="00226782" w14:paraId="0DB67F8B" w14:textId="77777777">
      <w:pPr>
        <w:pStyle w:val="ListParagraph"/>
        <w:numPr>
          <w:ilvl w:val="0"/>
          <w:numId w:val="16"/>
        </w:numPr>
        <w:spacing w:after="100" w:afterAutospacing="1" w:line="240" w:lineRule="auto"/>
        <w:rPr>
          <w:rFonts w:ascii="Calibri" w:hAnsi="Calibri" w:cs="Calibri"/>
          <w:sz w:val="24"/>
          <w:szCs w:val="24"/>
        </w:rPr>
      </w:pPr>
      <w:r w:rsidRPr="00796EFF">
        <w:rPr>
          <w:rFonts w:ascii="Calibri" w:hAnsi="Calibri" w:cs="Calibri"/>
          <w:sz w:val="24"/>
          <w:szCs w:val="24"/>
        </w:rPr>
        <w:t xml:space="preserve">Sikre en åpen og ærlig kommunikasjon, der vi ser transparens og åpenhet om beslutningsprosesser, mål og strategier. Dette inkluderer også et sterkt </w:t>
      </w:r>
      <w:proofErr w:type="gramStart"/>
      <w:r w:rsidRPr="00796EFF">
        <w:rPr>
          <w:rFonts w:ascii="Calibri" w:hAnsi="Calibri" w:cs="Calibri"/>
          <w:sz w:val="24"/>
          <w:szCs w:val="24"/>
        </w:rPr>
        <w:t>fokus</w:t>
      </w:r>
      <w:proofErr w:type="gramEnd"/>
      <w:r w:rsidRPr="00796EFF">
        <w:rPr>
          <w:rFonts w:ascii="Calibri" w:hAnsi="Calibri" w:cs="Calibri"/>
          <w:sz w:val="24"/>
          <w:szCs w:val="24"/>
        </w:rPr>
        <w:t xml:space="preserve"> på rettferdig og lik behandling av ulike saker</w:t>
      </w:r>
    </w:p>
    <w:p w:rsidRPr="00796EFF" w:rsidR="00226782" w:rsidP="00887F53" w:rsidRDefault="00226782" w14:paraId="2D47B41D" w14:textId="77777777">
      <w:pPr>
        <w:pStyle w:val="ListParagraph"/>
        <w:numPr>
          <w:ilvl w:val="0"/>
          <w:numId w:val="16"/>
        </w:numPr>
        <w:spacing w:after="100" w:afterAutospacing="1" w:line="240" w:lineRule="auto"/>
        <w:rPr>
          <w:rFonts w:ascii="Calibri" w:hAnsi="Calibri" w:cs="Calibri"/>
          <w:sz w:val="24"/>
          <w:szCs w:val="24"/>
        </w:rPr>
      </w:pPr>
      <w:r w:rsidRPr="00796EFF">
        <w:rPr>
          <w:rFonts w:ascii="Calibri" w:hAnsi="Calibri" w:cs="Calibri"/>
          <w:sz w:val="24"/>
          <w:szCs w:val="24"/>
        </w:rPr>
        <w:t>Rask, effektiv og samkjørt dialog og kommunikasjon ut mot næringslivet, basert på en felles kommunikasjonsstrategi</w:t>
      </w:r>
    </w:p>
    <w:p w:rsidRPr="00796EFF" w:rsidR="00226782" w:rsidP="00887F53" w:rsidRDefault="00226782" w14:paraId="32D5945A" w14:textId="77777777">
      <w:pPr>
        <w:pStyle w:val="ListParagraph"/>
        <w:numPr>
          <w:ilvl w:val="0"/>
          <w:numId w:val="16"/>
        </w:numPr>
        <w:spacing w:after="100" w:afterAutospacing="1" w:line="240" w:lineRule="auto"/>
        <w:rPr>
          <w:rFonts w:ascii="Calibri" w:hAnsi="Calibri" w:cs="Calibri"/>
          <w:sz w:val="24"/>
          <w:szCs w:val="24"/>
        </w:rPr>
      </w:pPr>
      <w:r w:rsidRPr="00796EFF">
        <w:rPr>
          <w:rFonts w:ascii="Calibri" w:hAnsi="Calibri" w:cs="Calibri"/>
          <w:sz w:val="24"/>
          <w:szCs w:val="24"/>
        </w:rPr>
        <w:t>Utarbeide og drifte grunnleggende plattformer for kommunikasjon</w:t>
      </w:r>
    </w:p>
    <w:p w:rsidRPr="00796EFF" w:rsidR="00226782" w:rsidP="00887F53" w:rsidRDefault="00226782" w14:paraId="46A9160A" w14:textId="77777777">
      <w:pPr>
        <w:pStyle w:val="ListParagraph"/>
        <w:numPr>
          <w:ilvl w:val="0"/>
          <w:numId w:val="16"/>
        </w:numPr>
        <w:spacing w:after="100" w:afterAutospacing="1" w:line="240" w:lineRule="auto"/>
        <w:rPr>
          <w:rFonts w:ascii="Calibri" w:hAnsi="Calibri" w:cs="Calibri"/>
          <w:sz w:val="24"/>
          <w:szCs w:val="24"/>
        </w:rPr>
      </w:pPr>
      <w:r w:rsidRPr="00796EFF">
        <w:rPr>
          <w:rFonts w:ascii="Calibri" w:hAnsi="Calibri" w:cs="Calibri"/>
          <w:sz w:val="24"/>
          <w:szCs w:val="24"/>
        </w:rPr>
        <w:t>Støtte utviklings- og samarbeidsprosjekter i næringslivet etter evne og rettferdig behandling</w:t>
      </w:r>
    </w:p>
    <w:p w:rsidRPr="00796EFF" w:rsidR="00226782" w:rsidP="00887F53" w:rsidRDefault="00226782" w14:paraId="5FBF5333" w14:textId="77777777">
      <w:pPr>
        <w:pStyle w:val="ListParagraph"/>
        <w:numPr>
          <w:ilvl w:val="0"/>
          <w:numId w:val="16"/>
        </w:numPr>
        <w:spacing w:after="100" w:afterAutospacing="1" w:line="240" w:lineRule="auto"/>
        <w:rPr>
          <w:rFonts w:ascii="Calibri" w:hAnsi="Calibri" w:cs="Calibri"/>
          <w:sz w:val="24"/>
          <w:szCs w:val="24"/>
        </w:rPr>
      </w:pPr>
      <w:r w:rsidRPr="00796EFF">
        <w:rPr>
          <w:rFonts w:ascii="Calibri" w:hAnsi="Calibri" w:cs="Calibri"/>
          <w:sz w:val="24"/>
          <w:szCs w:val="24"/>
        </w:rPr>
        <w:t xml:space="preserve">Være initiativtaker og pådriver for samarbeidsarenaer og utviklingsprosjekter </w:t>
      </w:r>
    </w:p>
    <w:p w:rsidRPr="00796EFF" w:rsidR="00226782" w:rsidP="698D3EC3" w:rsidRDefault="00226782" w14:paraId="49E7B600" w14:textId="4A0DADC3">
      <w:pPr>
        <w:pStyle w:val="ListParagraph"/>
        <w:numPr>
          <w:ilvl w:val="0"/>
          <w:numId w:val="16"/>
        </w:numPr>
        <w:spacing w:after="100" w:afterAutospacing="1" w:line="240" w:lineRule="auto"/>
        <w:rPr>
          <w:rFonts w:ascii="Calibri" w:hAnsi="Calibri" w:cs="Calibri"/>
          <w:sz w:val="24"/>
          <w:szCs w:val="24"/>
        </w:rPr>
      </w:pPr>
      <w:r w:rsidRPr="698D3EC3">
        <w:rPr>
          <w:rFonts w:ascii="Calibri" w:hAnsi="Calibri" w:cs="Calibri"/>
          <w:sz w:val="24"/>
          <w:szCs w:val="24"/>
        </w:rPr>
        <w:t>Initiere, etablere og drive ulike samarbeidstiltak, fra lavterskel til forpliktende</w:t>
      </w:r>
      <w:r w:rsidRPr="698D3EC3" w:rsidR="5C319749">
        <w:rPr>
          <w:rFonts w:ascii="Calibri" w:hAnsi="Calibri" w:cs="Calibri"/>
          <w:sz w:val="24"/>
          <w:szCs w:val="24"/>
        </w:rPr>
        <w:t xml:space="preserve"> –</w:t>
      </w:r>
      <w:r w:rsidRPr="698D3EC3">
        <w:rPr>
          <w:rFonts w:ascii="Calibri" w:hAnsi="Calibri" w:cs="Calibri"/>
          <w:sz w:val="24"/>
          <w:szCs w:val="24"/>
        </w:rPr>
        <w:t xml:space="preserve"> med betydelig ressursinnsats​</w:t>
      </w:r>
    </w:p>
    <w:p w:rsidRPr="00796EFF" w:rsidR="00226782" w:rsidP="00887F53" w:rsidRDefault="00226782" w14:paraId="593DFC1C" w14:textId="77777777">
      <w:pPr>
        <w:pStyle w:val="ListParagraph"/>
        <w:numPr>
          <w:ilvl w:val="0"/>
          <w:numId w:val="16"/>
        </w:numPr>
        <w:spacing w:after="100" w:afterAutospacing="1" w:line="240" w:lineRule="auto"/>
        <w:rPr>
          <w:rFonts w:ascii="Calibri" w:hAnsi="Calibri" w:cs="Calibri"/>
          <w:sz w:val="24"/>
          <w:szCs w:val="24"/>
        </w:rPr>
      </w:pPr>
      <w:r w:rsidRPr="00796EFF">
        <w:rPr>
          <w:rFonts w:ascii="Calibri" w:hAnsi="Calibri" w:cs="Calibri"/>
          <w:sz w:val="24"/>
          <w:szCs w:val="24"/>
        </w:rPr>
        <w:t>Sikre oppdatert planverk og gode muligheter for involvering ved oppdateringer</w:t>
      </w:r>
    </w:p>
    <w:p w:rsidRPr="00796EFF" w:rsidR="00226782" w:rsidP="4F01792A" w:rsidRDefault="00226782" w14:paraId="39FD9D68" w14:noSpellErr="1" w14:textId="3A43172E">
      <w:pPr>
        <w:pStyle w:val="ListParagraph"/>
        <w:numPr>
          <w:ilvl w:val="0"/>
          <w:numId w:val="16"/>
        </w:numPr>
        <w:spacing w:after="100" w:afterAutospacing="on" w:line="240" w:lineRule="auto"/>
        <w:rPr>
          <w:rFonts w:ascii="Calibri" w:hAnsi="Calibri" w:cs="Calibri"/>
          <w:sz w:val="24"/>
          <w:szCs w:val="24"/>
        </w:rPr>
      </w:pPr>
      <w:r w:rsidRPr="4F01792A" w:rsidR="00226782">
        <w:rPr>
          <w:rFonts w:ascii="Calibri" w:hAnsi="Calibri" w:cs="Calibri"/>
          <w:sz w:val="24"/>
          <w:szCs w:val="24"/>
        </w:rPr>
        <w:t>Legge til rette for prosesser som styrker samhørighet​</w:t>
      </w:r>
    </w:p>
    <w:p w:rsidRPr="006000B9" w:rsidR="698D3EC3" w:rsidP="698D3EC3" w:rsidRDefault="00226782" w14:paraId="129EC41E" w14:textId="17350BA7">
      <w:pPr>
        <w:pStyle w:val="ListParagraph"/>
        <w:numPr>
          <w:ilvl w:val="0"/>
          <w:numId w:val="16"/>
        </w:numPr>
        <w:spacing w:after="100" w:afterAutospacing="1" w:line="240" w:lineRule="auto"/>
        <w:rPr>
          <w:rFonts w:ascii="Calibri" w:hAnsi="Calibri" w:cs="Calibri"/>
          <w:sz w:val="24"/>
          <w:szCs w:val="24"/>
        </w:rPr>
      </w:pPr>
      <w:r w:rsidRPr="698D3EC3">
        <w:rPr>
          <w:rFonts w:ascii="Calibri" w:hAnsi="Calibri" w:cs="Calibri"/>
          <w:sz w:val="24"/>
          <w:szCs w:val="24"/>
        </w:rPr>
        <w:t>Sikre at det er god match mellom ambisjoner og evne til å gjennomføre</w:t>
      </w:r>
    </w:p>
    <w:p w:rsidRPr="006000B9" w:rsidR="00226782" w:rsidP="698D3EC3" w:rsidRDefault="0071771B" w14:paraId="1435E65C" w14:textId="3DFC0B5B">
      <w:pPr>
        <w:pStyle w:val="Heading3"/>
        <w:spacing w:before="0" w:after="100" w:afterAutospacing="1"/>
        <w:rPr>
          <w:rFonts w:ascii="Calibri" w:hAnsi="Calibri" w:cs="Calibri"/>
          <w:i/>
          <w:iCs/>
          <w:sz w:val="24"/>
          <w:szCs w:val="24"/>
        </w:rPr>
      </w:pPr>
      <w:bookmarkStart w:name="_Toc169694265" w:id="20"/>
      <w:bookmarkStart w:name="_Toc177644220" w:id="21"/>
      <w:r w:rsidRPr="006000B9">
        <w:rPr>
          <w:rFonts w:ascii="Calibri" w:hAnsi="Calibri" w:cs="Calibri"/>
          <w:i/>
          <w:iCs/>
          <w:sz w:val="24"/>
          <w:szCs w:val="24"/>
        </w:rPr>
        <w:t>4</w:t>
      </w:r>
      <w:r w:rsidRPr="006000B9" w:rsidR="009E25AB">
        <w:rPr>
          <w:rFonts w:ascii="Calibri" w:hAnsi="Calibri" w:cs="Calibri"/>
          <w:i/>
          <w:iCs/>
          <w:sz w:val="24"/>
          <w:szCs w:val="24"/>
        </w:rPr>
        <w:t>.</w:t>
      </w:r>
      <w:r w:rsidRPr="006000B9" w:rsidR="00B20CC2">
        <w:rPr>
          <w:rFonts w:ascii="Calibri" w:hAnsi="Calibri" w:cs="Calibri"/>
          <w:i/>
          <w:iCs/>
          <w:sz w:val="24"/>
          <w:szCs w:val="24"/>
        </w:rPr>
        <w:t>3</w:t>
      </w:r>
      <w:r w:rsidRPr="006000B9" w:rsidR="009E25AB">
        <w:rPr>
          <w:rFonts w:ascii="Calibri" w:hAnsi="Calibri" w:cs="Calibri"/>
          <w:i/>
          <w:iCs/>
          <w:sz w:val="24"/>
          <w:szCs w:val="24"/>
        </w:rPr>
        <w:t xml:space="preserve">.2.2 </w:t>
      </w:r>
      <w:r w:rsidRPr="006000B9" w:rsidR="00226782">
        <w:rPr>
          <w:rFonts w:ascii="Calibri" w:hAnsi="Calibri" w:cs="Calibri"/>
          <w:i/>
          <w:iCs/>
          <w:sz w:val="24"/>
          <w:szCs w:val="24"/>
        </w:rPr>
        <w:t>Tiltak som kan gjennomføres i næringslivet</w:t>
      </w:r>
      <w:bookmarkEnd w:id="20"/>
      <w:bookmarkEnd w:id="21"/>
    </w:p>
    <w:p w:rsidRPr="009A1752" w:rsidR="00226782" w:rsidP="00887F53" w:rsidRDefault="00226782" w14:paraId="72D31A41" w14:textId="77777777">
      <w:pPr>
        <w:pStyle w:val="ListParagraph"/>
        <w:numPr>
          <w:ilvl w:val="0"/>
          <w:numId w:val="16"/>
        </w:numPr>
        <w:spacing w:after="100" w:afterAutospacing="1" w:line="240" w:lineRule="auto"/>
        <w:rPr>
          <w:rFonts w:ascii="Calibri" w:hAnsi="Calibri" w:cs="Calibri"/>
          <w:sz w:val="24"/>
          <w:szCs w:val="24"/>
        </w:rPr>
      </w:pPr>
      <w:r w:rsidRPr="009A1752">
        <w:rPr>
          <w:rFonts w:ascii="Calibri" w:hAnsi="Calibri" w:cs="Calibri"/>
          <w:sz w:val="24"/>
          <w:szCs w:val="24"/>
        </w:rPr>
        <w:t>Etablere samarbeidsforum og bygge kultur for kunnskapsdeling mellom bedrifter</w:t>
      </w:r>
    </w:p>
    <w:p w:rsidRPr="009A1752" w:rsidR="00226782" w:rsidP="00887F53" w:rsidRDefault="00226782" w14:paraId="27A330B7" w14:textId="77777777">
      <w:pPr>
        <w:pStyle w:val="ListParagraph"/>
        <w:numPr>
          <w:ilvl w:val="0"/>
          <w:numId w:val="16"/>
        </w:numPr>
        <w:spacing w:after="100" w:afterAutospacing="1" w:line="240" w:lineRule="auto"/>
        <w:rPr>
          <w:rFonts w:ascii="Calibri" w:hAnsi="Calibri" w:cs="Calibri"/>
          <w:sz w:val="24"/>
          <w:szCs w:val="24"/>
        </w:rPr>
      </w:pPr>
      <w:r w:rsidRPr="009A1752">
        <w:rPr>
          <w:rFonts w:ascii="Calibri" w:hAnsi="Calibri" w:cs="Calibri"/>
          <w:sz w:val="24"/>
          <w:szCs w:val="24"/>
        </w:rPr>
        <w:t>Initiere og gjennomføre fellesprosjekter med andre bedrifter</w:t>
      </w:r>
    </w:p>
    <w:p w:rsidRPr="009A1752" w:rsidR="00226782" w:rsidP="698D3EC3" w:rsidRDefault="00226782" w14:paraId="3A90B51F" w14:textId="5301F491">
      <w:pPr>
        <w:pStyle w:val="ListParagraph"/>
        <w:numPr>
          <w:ilvl w:val="0"/>
          <w:numId w:val="16"/>
        </w:numPr>
        <w:spacing w:after="100" w:afterAutospacing="1" w:line="240" w:lineRule="auto"/>
        <w:rPr>
          <w:rFonts w:ascii="Calibri" w:hAnsi="Calibri" w:cs="Calibri"/>
          <w:sz w:val="24"/>
          <w:szCs w:val="24"/>
        </w:rPr>
      </w:pPr>
      <w:r w:rsidRPr="698D3EC3">
        <w:rPr>
          <w:rFonts w:ascii="Calibri" w:hAnsi="Calibri" w:cs="Calibri"/>
          <w:sz w:val="24"/>
          <w:szCs w:val="24"/>
        </w:rPr>
        <w:t xml:space="preserve">Gjennomføre utviklingsprosjekter i egen bedrift, som </w:t>
      </w:r>
      <w:proofErr w:type="spellStart"/>
      <w:r w:rsidRPr="698D3EC3">
        <w:rPr>
          <w:rFonts w:ascii="Calibri" w:hAnsi="Calibri" w:cs="Calibri"/>
          <w:sz w:val="24"/>
          <w:szCs w:val="24"/>
        </w:rPr>
        <w:t>SMB</w:t>
      </w:r>
      <w:proofErr w:type="spellEnd"/>
      <w:r w:rsidRPr="698D3EC3">
        <w:rPr>
          <w:rFonts w:ascii="Calibri" w:hAnsi="Calibri" w:cs="Calibri"/>
          <w:sz w:val="24"/>
          <w:szCs w:val="24"/>
        </w:rPr>
        <w:t>-utvikling</w:t>
      </w:r>
    </w:p>
    <w:p w:rsidRPr="009A1752" w:rsidR="00226782" w:rsidP="4F01792A" w:rsidRDefault="00226782" w14:paraId="5C813B87" w14:noSpellErr="1" w14:textId="6C36020C">
      <w:pPr>
        <w:pStyle w:val="ListParagraph"/>
        <w:numPr>
          <w:ilvl w:val="0"/>
          <w:numId w:val="16"/>
        </w:numPr>
        <w:spacing w:after="100" w:afterAutospacing="on" w:line="240" w:lineRule="auto"/>
        <w:rPr>
          <w:rFonts w:ascii="Calibri" w:hAnsi="Calibri" w:cs="Calibri"/>
          <w:sz w:val="24"/>
          <w:szCs w:val="24"/>
        </w:rPr>
      </w:pPr>
      <w:r w:rsidRPr="4F01792A" w:rsidR="00226782">
        <w:rPr>
          <w:rFonts w:ascii="Calibri" w:hAnsi="Calibri" w:cs="Calibri"/>
          <w:sz w:val="24"/>
          <w:szCs w:val="24"/>
        </w:rPr>
        <w:t xml:space="preserve">Samkjøre og koordinere kommunikasjon mot kommunen </w:t>
      </w:r>
    </w:p>
    <w:p w:rsidRPr="006000B9" w:rsidR="698D3EC3" w:rsidP="698D3EC3" w:rsidRDefault="00226782" w14:paraId="10D77DF9" w14:textId="531DFD8A">
      <w:pPr>
        <w:pStyle w:val="ListParagraph"/>
        <w:numPr>
          <w:ilvl w:val="0"/>
          <w:numId w:val="16"/>
        </w:numPr>
        <w:spacing w:after="100" w:afterAutospacing="1" w:line="240" w:lineRule="auto"/>
        <w:rPr>
          <w:rFonts w:ascii="Calibri" w:hAnsi="Calibri" w:cs="Calibri"/>
          <w:sz w:val="24"/>
          <w:szCs w:val="24"/>
        </w:rPr>
      </w:pPr>
      <w:r w:rsidRPr="698D3EC3">
        <w:rPr>
          <w:rFonts w:ascii="Calibri" w:hAnsi="Calibri" w:cs="Calibri"/>
          <w:sz w:val="24"/>
          <w:szCs w:val="24"/>
        </w:rPr>
        <w:t>Tørre å satse og investere i kompetanseutvikling</w:t>
      </w:r>
    </w:p>
    <w:p w:rsidRPr="006000B9" w:rsidR="00226782" w:rsidP="698D3EC3" w:rsidRDefault="0071771B" w14:paraId="7241D7F4" w14:textId="6E139A0A">
      <w:pPr>
        <w:pStyle w:val="Heading3"/>
        <w:spacing w:before="0" w:after="100" w:afterAutospacing="1"/>
        <w:rPr>
          <w:rFonts w:ascii="Calibri" w:hAnsi="Calibri" w:cs="Calibri"/>
          <w:i/>
          <w:iCs/>
          <w:sz w:val="24"/>
          <w:szCs w:val="24"/>
        </w:rPr>
      </w:pPr>
      <w:bookmarkStart w:name="_Toc169694266" w:id="22"/>
      <w:bookmarkStart w:name="_Toc177644221" w:id="23"/>
      <w:r w:rsidRPr="006000B9">
        <w:rPr>
          <w:rFonts w:ascii="Calibri" w:hAnsi="Calibri" w:cs="Calibri"/>
          <w:i/>
          <w:iCs/>
          <w:sz w:val="24"/>
          <w:szCs w:val="24"/>
        </w:rPr>
        <w:t>4</w:t>
      </w:r>
      <w:r w:rsidRPr="006000B9" w:rsidR="009E25AB">
        <w:rPr>
          <w:rFonts w:ascii="Calibri" w:hAnsi="Calibri" w:cs="Calibri"/>
          <w:i/>
          <w:iCs/>
          <w:sz w:val="24"/>
          <w:szCs w:val="24"/>
        </w:rPr>
        <w:t>.</w:t>
      </w:r>
      <w:r w:rsidRPr="006000B9" w:rsidR="00B20CC2">
        <w:rPr>
          <w:rFonts w:ascii="Calibri" w:hAnsi="Calibri" w:cs="Calibri"/>
          <w:i/>
          <w:iCs/>
          <w:sz w:val="24"/>
          <w:szCs w:val="24"/>
        </w:rPr>
        <w:t>3</w:t>
      </w:r>
      <w:r w:rsidRPr="006000B9" w:rsidR="009E25AB">
        <w:rPr>
          <w:rFonts w:ascii="Calibri" w:hAnsi="Calibri" w:cs="Calibri"/>
          <w:i/>
          <w:iCs/>
          <w:sz w:val="24"/>
          <w:szCs w:val="24"/>
        </w:rPr>
        <w:t>.</w:t>
      </w:r>
      <w:r w:rsidRPr="006000B9" w:rsidR="00040AE1">
        <w:rPr>
          <w:rFonts w:ascii="Calibri" w:hAnsi="Calibri" w:cs="Calibri"/>
          <w:i/>
          <w:iCs/>
          <w:sz w:val="24"/>
          <w:szCs w:val="24"/>
        </w:rPr>
        <w:t xml:space="preserve">2.3 </w:t>
      </w:r>
      <w:r w:rsidRPr="006000B9" w:rsidR="00226782">
        <w:rPr>
          <w:rFonts w:ascii="Calibri" w:hAnsi="Calibri" w:cs="Calibri"/>
          <w:i/>
          <w:iCs/>
          <w:sz w:val="24"/>
          <w:szCs w:val="24"/>
        </w:rPr>
        <w:t xml:space="preserve">Tiltak som kan gjennomføres på tvers og i fellesskap </w:t>
      </w:r>
      <w:bookmarkEnd w:id="22"/>
      <w:r w:rsidRPr="006000B9" w:rsidR="00EB19F9">
        <w:rPr>
          <w:rFonts w:ascii="Calibri" w:hAnsi="Calibri" w:cs="Calibri"/>
          <w:i/>
          <w:iCs/>
          <w:sz w:val="24"/>
          <w:szCs w:val="24"/>
        </w:rPr>
        <w:t>i</w:t>
      </w:r>
      <w:r w:rsidRPr="006000B9" w:rsidR="001726CB">
        <w:rPr>
          <w:rFonts w:ascii="Calibri" w:hAnsi="Calibri" w:cs="Calibri"/>
          <w:i/>
          <w:iCs/>
          <w:sz w:val="24"/>
          <w:szCs w:val="24"/>
        </w:rPr>
        <w:t xml:space="preserve"> kommunen</w:t>
      </w:r>
      <w:bookmarkEnd w:id="23"/>
      <w:r w:rsidRPr="006000B9" w:rsidR="00226782">
        <w:rPr>
          <w:rFonts w:ascii="Calibri" w:hAnsi="Calibri" w:cs="Calibri"/>
          <w:i/>
          <w:iCs/>
          <w:sz w:val="24"/>
          <w:szCs w:val="24"/>
        </w:rPr>
        <w:t xml:space="preserve"> </w:t>
      </w:r>
    </w:p>
    <w:p w:rsidRPr="009A1752" w:rsidR="00226782" w:rsidP="00887F53" w:rsidRDefault="00226782" w14:paraId="6306AFBD" w14:textId="77777777">
      <w:pPr>
        <w:pStyle w:val="ListParagraph"/>
        <w:numPr>
          <w:ilvl w:val="0"/>
          <w:numId w:val="16"/>
        </w:numPr>
        <w:spacing w:after="100" w:afterAutospacing="1" w:line="240" w:lineRule="auto"/>
        <w:rPr>
          <w:rFonts w:ascii="Calibri" w:hAnsi="Calibri" w:cs="Calibri"/>
          <w:sz w:val="24"/>
          <w:szCs w:val="24"/>
        </w:rPr>
      </w:pPr>
      <w:r w:rsidRPr="009A1752">
        <w:rPr>
          <w:rFonts w:ascii="Calibri" w:hAnsi="Calibri" w:cs="Calibri"/>
          <w:sz w:val="24"/>
          <w:szCs w:val="24"/>
        </w:rPr>
        <w:t>Kontinuerlig utvikle mål og tydelige strategier og prioriteringer i fellesskap</w:t>
      </w:r>
    </w:p>
    <w:p w:rsidRPr="009A1752" w:rsidR="00226782" w:rsidP="00887F53" w:rsidRDefault="00226782" w14:paraId="1290C87E" w14:textId="77777777">
      <w:pPr>
        <w:pStyle w:val="ListParagraph"/>
        <w:numPr>
          <w:ilvl w:val="0"/>
          <w:numId w:val="16"/>
        </w:numPr>
        <w:spacing w:after="100" w:afterAutospacing="1" w:line="240" w:lineRule="auto"/>
        <w:rPr>
          <w:rFonts w:ascii="Calibri" w:hAnsi="Calibri" w:cs="Calibri"/>
          <w:sz w:val="24"/>
          <w:szCs w:val="24"/>
        </w:rPr>
      </w:pPr>
      <w:r w:rsidRPr="009A1752">
        <w:rPr>
          <w:rFonts w:ascii="Calibri" w:hAnsi="Calibri" w:cs="Calibri"/>
          <w:sz w:val="24"/>
          <w:szCs w:val="24"/>
        </w:rPr>
        <w:t>Sikre omforent målforståelse og felles eierskap til mål og strategier</w:t>
      </w:r>
    </w:p>
    <w:p w:rsidRPr="009A1752" w:rsidR="00226782" w:rsidP="00887F53" w:rsidRDefault="00226782" w14:paraId="576853A7" w14:textId="77777777">
      <w:pPr>
        <w:pStyle w:val="ListParagraph"/>
        <w:numPr>
          <w:ilvl w:val="0"/>
          <w:numId w:val="16"/>
        </w:numPr>
        <w:spacing w:after="100" w:afterAutospacing="1" w:line="240" w:lineRule="auto"/>
        <w:rPr>
          <w:rFonts w:ascii="Calibri" w:hAnsi="Calibri" w:cs="Calibri"/>
          <w:sz w:val="24"/>
          <w:szCs w:val="24"/>
        </w:rPr>
      </w:pPr>
      <w:r w:rsidRPr="009A1752">
        <w:rPr>
          <w:rFonts w:ascii="Calibri" w:hAnsi="Calibri" w:cs="Calibri"/>
          <w:sz w:val="24"/>
          <w:szCs w:val="24"/>
        </w:rPr>
        <w:t>Utøve integritet og holde det man lover</w:t>
      </w:r>
    </w:p>
    <w:p w:rsidRPr="009A1752" w:rsidR="00226782" w:rsidP="00887F53" w:rsidRDefault="00226782" w14:paraId="585E0B41" w14:textId="77777777">
      <w:pPr>
        <w:pStyle w:val="ListParagraph"/>
        <w:numPr>
          <w:ilvl w:val="0"/>
          <w:numId w:val="16"/>
        </w:numPr>
        <w:spacing w:after="100" w:afterAutospacing="1" w:line="240" w:lineRule="auto"/>
        <w:rPr>
          <w:rFonts w:ascii="Calibri" w:hAnsi="Calibri" w:cs="Calibri"/>
          <w:sz w:val="24"/>
          <w:szCs w:val="24"/>
        </w:rPr>
      </w:pPr>
      <w:r w:rsidRPr="009A1752">
        <w:rPr>
          <w:rFonts w:ascii="Calibri" w:hAnsi="Calibri" w:cs="Calibri"/>
          <w:sz w:val="24"/>
          <w:szCs w:val="24"/>
        </w:rPr>
        <w:t xml:space="preserve">Være positiv og fremsnakk hverandre </w:t>
      </w:r>
    </w:p>
    <w:p w:rsidRPr="009A1752" w:rsidR="00226782" w:rsidP="00887F53" w:rsidRDefault="00226782" w14:paraId="2AE2916F" w14:textId="77777777">
      <w:pPr>
        <w:pStyle w:val="ListParagraph"/>
        <w:numPr>
          <w:ilvl w:val="0"/>
          <w:numId w:val="16"/>
        </w:numPr>
        <w:spacing w:after="100" w:afterAutospacing="1" w:line="240" w:lineRule="auto"/>
        <w:rPr>
          <w:rFonts w:ascii="Calibri" w:hAnsi="Calibri" w:cs="Calibri"/>
          <w:sz w:val="24"/>
          <w:szCs w:val="24"/>
        </w:rPr>
      </w:pPr>
      <w:r w:rsidRPr="009A1752">
        <w:rPr>
          <w:rFonts w:ascii="Calibri" w:hAnsi="Calibri" w:cs="Calibri"/>
          <w:sz w:val="24"/>
          <w:szCs w:val="24"/>
        </w:rPr>
        <w:t xml:space="preserve">Dele kunnskap </w:t>
      </w:r>
    </w:p>
    <w:p w:rsidRPr="009A1752" w:rsidR="00226782" w:rsidP="00887F53" w:rsidRDefault="00226782" w14:paraId="50F21A7A" w14:textId="77777777">
      <w:pPr>
        <w:pStyle w:val="ListParagraph"/>
        <w:numPr>
          <w:ilvl w:val="0"/>
          <w:numId w:val="16"/>
        </w:numPr>
        <w:spacing w:after="100" w:afterAutospacing="1" w:line="240" w:lineRule="auto"/>
        <w:rPr>
          <w:rFonts w:ascii="Calibri" w:hAnsi="Calibri" w:cs="Calibri"/>
          <w:sz w:val="24"/>
          <w:szCs w:val="24"/>
        </w:rPr>
      </w:pPr>
      <w:r w:rsidRPr="009A1752">
        <w:rPr>
          <w:rFonts w:ascii="Calibri" w:hAnsi="Calibri" w:cs="Calibri"/>
          <w:sz w:val="24"/>
          <w:szCs w:val="24"/>
        </w:rPr>
        <w:t xml:space="preserve">Heie på de som tør å satse </w:t>
      </w:r>
    </w:p>
    <w:p w:rsidRPr="009A1752" w:rsidR="00226782" w:rsidP="00887F53" w:rsidRDefault="00226782" w14:paraId="72EE9B46" w14:textId="77777777">
      <w:pPr>
        <w:pStyle w:val="ListParagraph"/>
        <w:numPr>
          <w:ilvl w:val="0"/>
          <w:numId w:val="16"/>
        </w:numPr>
        <w:spacing w:after="100" w:afterAutospacing="1" w:line="240" w:lineRule="auto"/>
        <w:rPr>
          <w:rFonts w:ascii="Calibri" w:hAnsi="Calibri" w:cs="Calibri"/>
          <w:sz w:val="24"/>
          <w:szCs w:val="24"/>
        </w:rPr>
      </w:pPr>
      <w:r w:rsidRPr="009A1752">
        <w:rPr>
          <w:rFonts w:ascii="Calibri" w:hAnsi="Calibri" w:cs="Calibri"/>
          <w:sz w:val="24"/>
          <w:szCs w:val="24"/>
        </w:rPr>
        <w:t xml:space="preserve">Løfte frem de som lykkes </w:t>
      </w:r>
    </w:p>
    <w:p w:rsidRPr="009A1752" w:rsidR="006106CF" w:rsidP="00887F53" w:rsidRDefault="006106CF" w14:paraId="07D0D3F7" w14:textId="77777777">
      <w:pPr>
        <w:spacing w:after="100" w:afterAutospacing="1" w:line="240" w:lineRule="auto"/>
        <w:rPr>
          <w:rFonts w:ascii="Calibri" w:hAnsi="Calibri" w:cs="Calibri"/>
          <w:sz w:val="24"/>
          <w:szCs w:val="24"/>
        </w:rPr>
      </w:pPr>
    </w:p>
    <w:p w:rsidRPr="009A1752" w:rsidR="00895D1D" w:rsidP="00887F53" w:rsidRDefault="00895D1D" w14:paraId="1E1917CA" w14:textId="77777777">
      <w:pPr>
        <w:spacing w:after="100" w:afterAutospacing="1" w:line="240" w:lineRule="auto"/>
        <w:rPr>
          <w:rFonts w:ascii="Calibri" w:hAnsi="Calibri" w:eastAsia="Century Gothic" w:cs="Calibri"/>
          <w:color w:val="1CADE4"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9A1752">
        <w:rPr>
          <w:rFonts w:ascii="Calibri" w:hAnsi="Calibri" w:eastAsia="Century Gothic" w:cs="Calibri"/>
          <w:color w:val="1CADE4"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br w:type="page"/>
      </w:r>
    </w:p>
    <w:p w:rsidRPr="00964BD3" w:rsidR="006106CF" w:rsidP="4F01792A" w:rsidRDefault="006106CF" w14:paraId="1F0460BC" w14:textId="746AA338" w14:noSpellErr="1">
      <w:pPr>
        <w:pStyle w:val="Heading2"/>
        <w:spacing w:before="0" w:after="100" w:afterAutospacing="on"/>
        <w:jc w:val="left"/>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name="_Toc177644222" w:id="24"/>
      <w:r w:rsidRPr="00964BD3" w:rsidR="006106CF">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w:t>
      </w:r>
      <w:r w:rsidRPr="00964BD3" w:rsidR="00B20CC2">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w:t>
      </w:r>
      <w:r w:rsidRPr="00964BD3" w:rsidR="006106CF">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Hvordan måle utviklingsevne – målemetoder og måleindikatorer?</w:t>
      </w:r>
      <w:bookmarkEnd w:id="24"/>
    </w:p>
    <w:p w:rsidRPr="006000B9" w:rsidR="698D3EC3" w:rsidP="4F01792A" w:rsidRDefault="006106CF" w14:paraId="50F6FA61" w14:noSpellErr="1" w14:textId="598B262A">
      <w:pPr>
        <w:spacing w:after="100" w:afterAutospacing="on" w:line="240" w:lineRule="auto"/>
        <w:rPr>
          <w:rFonts w:ascii="Calibri" w:hAnsi="Calibri" w:cs="Calibri"/>
          <w:sz w:val="24"/>
          <w:szCs w:val="24"/>
        </w:rPr>
      </w:pPr>
      <w:r w:rsidRPr="4F01792A" w:rsidR="006106CF">
        <w:rPr>
          <w:rFonts w:ascii="Calibri" w:hAnsi="Calibri" w:cs="Calibri"/>
          <w:sz w:val="24"/>
          <w:szCs w:val="24"/>
        </w:rPr>
        <w:t>Utviklingsevne er komplekst og sammensatt, og derfor også vanskelig å måle på en objektiv måte. Vi klarer heller ikke å finne en tilnærming som med sikkerhet kan gi en statistisk signifikant vurdering av en kommunes utviklingsevne. Likevel er det viktig å sikre seg et bilde av hvordan det står til med utviklingsevnen i sin kommune</w:t>
      </w:r>
      <w:r w:rsidRPr="4F01792A" w:rsidR="3C25E694">
        <w:rPr>
          <w:rFonts w:ascii="Calibri" w:hAnsi="Calibri" w:cs="Calibri"/>
          <w:sz w:val="24"/>
          <w:szCs w:val="24"/>
        </w:rPr>
        <w:t>. Dette for</w:t>
      </w:r>
      <w:r w:rsidRPr="4F01792A" w:rsidR="006106CF">
        <w:rPr>
          <w:rFonts w:ascii="Calibri" w:hAnsi="Calibri" w:cs="Calibri"/>
          <w:sz w:val="24"/>
          <w:szCs w:val="24"/>
        </w:rPr>
        <w:t xml:space="preserve"> både</w:t>
      </w:r>
      <w:r w:rsidRPr="4F01792A" w:rsidR="185D49F5">
        <w:rPr>
          <w:rFonts w:ascii="Calibri" w:hAnsi="Calibri" w:cs="Calibri"/>
          <w:sz w:val="24"/>
          <w:szCs w:val="24"/>
        </w:rPr>
        <w:t xml:space="preserve"> å</w:t>
      </w:r>
      <w:r w:rsidRPr="4F01792A" w:rsidR="006106CF">
        <w:rPr>
          <w:rFonts w:ascii="Calibri" w:hAnsi="Calibri" w:cs="Calibri"/>
          <w:sz w:val="24"/>
          <w:szCs w:val="24"/>
        </w:rPr>
        <w:t xml:space="preserve"> kunne treffe med de rette tiltakene, og for å kunne måle effekt av tiltak som settes i gang. Nedenfor går vi gjennom ulike tilnærminger for å kartlegge en kommunens utviklingsevne. </w:t>
      </w:r>
    </w:p>
    <w:p w:rsidRPr="006000B9" w:rsidR="698D3EC3" w:rsidP="006000B9" w:rsidRDefault="006106CF" w14:paraId="270916E5" w14:textId="45CAA2FC">
      <w:pPr>
        <w:pStyle w:val="Heading3"/>
        <w:spacing w:before="0" w:after="100" w:afterAutospacing="1"/>
        <w:rPr>
          <w:rFonts w:ascii="Calibri" w:hAnsi="Calibri" w:cs="Calibri"/>
          <w:i/>
          <w:iCs/>
          <w:sz w:val="24"/>
          <w:szCs w:val="24"/>
        </w:rPr>
      </w:pPr>
      <w:bookmarkStart w:name="_Toc177644223" w:id="25"/>
      <w:r w:rsidRPr="698D3EC3">
        <w:rPr>
          <w:rFonts w:ascii="Calibri" w:hAnsi="Calibri" w:cs="Calibri"/>
          <w:i/>
          <w:iCs/>
          <w:sz w:val="24"/>
          <w:szCs w:val="24"/>
        </w:rPr>
        <w:t>4.</w:t>
      </w:r>
      <w:r w:rsidRPr="698D3EC3" w:rsidR="00B20CC2">
        <w:rPr>
          <w:rFonts w:ascii="Calibri" w:hAnsi="Calibri" w:cs="Calibri"/>
          <w:i/>
          <w:iCs/>
          <w:sz w:val="24"/>
          <w:szCs w:val="24"/>
        </w:rPr>
        <w:t>4</w:t>
      </w:r>
      <w:r w:rsidRPr="698D3EC3">
        <w:rPr>
          <w:rFonts w:ascii="Calibri" w:hAnsi="Calibri" w:cs="Calibri"/>
          <w:i/>
          <w:iCs/>
          <w:sz w:val="24"/>
          <w:szCs w:val="24"/>
        </w:rPr>
        <w:t>.1 Hvordan finner man sin egen utviklingsevne</w:t>
      </w:r>
      <w:bookmarkEnd w:id="25"/>
    </w:p>
    <w:p w:rsidRPr="006000B9" w:rsidR="006106CF" w:rsidP="00887F53" w:rsidRDefault="006106CF" w14:paraId="2C237528" w14:textId="0F169CCA">
      <w:pPr>
        <w:pStyle w:val="Heading3"/>
        <w:spacing w:before="0" w:after="100" w:afterAutospacing="1"/>
        <w:rPr>
          <w:rFonts w:ascii="Calibri" w:hAnsi="Calibri" w:cs="Calibri"/>
          <w:i/>
          <w:iCs/>
          <w:sz w:val="24"/>
          <w:szCs w:val="24"/>
        </w:rPr>
      </w:pPr>
      <w:bookmarkStart w:name="_Toc177644224" w:id="26"/>
      <w:r w:rsidRPr="006000B9">
        <w:rPr>
          <w:rFonts w:ascii="Calibri" w:hAnsi="Calibri" w:cs="Calibri"/>
          <w:i/>
          <w:iCs/>
          <w:sz w:val="24"/>
          <w:szCs w:val="24"/>
        </w:rPr>
        <w:t>4.</w:t>
      </w:r>
      <w:r w:rsidRPr="006000B9" w:rsidR="00B20CC2">
        <w:rPr>
          <w:rFonts w:ascii="Calibri" w:hAnsi="Calibri" w:cs="Calibri"/>
          <w:i/>
          <w:iCs/>
          <w:sz w:val="24"/>
          <w:szCs w:val="24"/>
        </w:rPr>
        <w:t>4</w:t>
      </w:r>
      <w:r w:rsidRPr="006000B9">
        <w:rPr>
          <w:rFonts w:ascii="Calibri" w:hAnsi="Calibri" w:cs="Calibri"/>
          <w:i/>
          <w:iCs/>
          <w:sz w:val="24"/>
          <w:szCs w:val="24"/>
        </w:rPr>
        <w:t>.1.1 Offentlig tilgjengelig statistikk</w:t>
      </w:r>
      <w:bookmarkEnd w:id="26"/>
    </w:p>
    <w:p w:rsidRPr="00887F53" w:rsidR="006106CF" w:rsidP="698D3EC3" w:rsidRDefault="008C7205" w14:paraId="67524450" w14:textId="5590B030">
      <w:pPr>
        <w:spacing w:after="100" w:afterAutospacing="1" w:line="240" w:lineRule="auto"/>
        <w:rPr>
          <w:rFonts w:ascii="Calibri" w:hAnsi="Calibri" w:cs="Calibri"/>
          <w:sz w:val="24"/>
          <w:szCs w:val="24"/>
        </w:rPr>
      </w:pPr>
      <w:r w:rsidRPr="698D3EC3">
        <w:rPr>
          <w:rFonts w:ascii="Calibri" w:hAnsi="Calibri" w:cs="Calibri"/>
          <w:sz w:val="24"/>
          <w:szCs w:val="24"/>
        </w:rPr>
        <w:t xml:space="preserve">Kjernebegrepene i utviklingsevne er sin natur kvalitative. Det er derfor ingen enkel statistikkindikator som direkte sier noe om nivået av utviklingsevnen i et samfunn. Formålet med </w:t>
      </w:r>
      <w:r w:rsidRPr="698D3EC3" w:rsidR="00584457">
        <w:rPr>
          <w:rFonts w:ascii="Calibri" w:hAnsi="Calibri" w:cs="Calibri"/>
          <w:sz w:val="24"/>
          <w:szCs w:val="24"/>
        </w:rPr>
        <w:t>å kartlegge</w:t>
      </w:r>
      <w:r w:rsidRPr="698D3EC3">
        <w:rPr>
          <w:rFonts w:ascii="Calibri" w:hAnsi="Calibri" w:cs="Calibri"/>
          <w:sz w:val="24"/>
          <w:szCs w:val="24"/>
        </w:rPr>
        <w:t xml:space="preserve"> offentlig tilgjengelig statistikk</w:t>
      </w:r>
      <w:r w:rsidRPr="698D3EC3" w:rsidR="06554FDA">
        <w:rPr>
          <w:rFonts w:ascii="Calibri" w:hAnsi="Calibri" w:cs="Calibri"/>
          <w:sz w:val="24"/>
          <w:szCs w:val="24"/>
        </w:rPr>
        <w:t>,</w:t>
      </w:r>
      <w:r w:rsidRPr="698D3EC3">
        <w:rPr>
          <w:rFonts w:ascii="Calibri" w:hAnsi="Calibri" w:cs="Calibri"/>
          <w:sz w:val="24"/>
          <w:szCs w:val="24"/>
        </w:rPr>
        <w:t xml:space="preserve"> vil derfor være å skape et helhetlig bilde som sier noe hvordan det går med kommunene på en rekke variabler. Aktuelle måleparameter kan være: </w:t>
      </w:r>
    </w:p>
    <w:p w:rsidRPr="0046399A" w:rsidR="006106CF" w:rsidP="698D3EC3" w:rsidRDefault="006106CF" w14:paraId="5A13A786" w14:textId="0FCFA650">
      <w:pPr>
        <w:spacing w:after="100" w:afterAutospacing="1" w:line="240" w:lineRule="auto"/>
        <w:rPr>
          <w:rFonts w:ascii="Calibri" w:hAnsi="Calibri" w:cs="Calibri"/>
          <w:sz w:val="24"/>
          <w:szCs w:val="24"/>
        </w:rPr>
      </w:pPr>
      <w:r w:rsidRPr="698D3EC3">
        <w:rPr>
          <w:rFonts w:ascii="Calibri" w:hAnsi="Calibri" w:cs="Calibri"/>
          <w:b/>
          <w:bCs/>
          <w:sz w:val="24"/>
          <w:szCs w:val="24"/>
        </w:rPr>
        <w:t>Befolkning</w:t>
      </w:r>
      <w:r w:rsidRPr="698D3EC3">
        <w:rPr>
          <w:rFonts w:ascii="Calibri" w:hAnsi="Calibri" w:cs="Calibri"/>
          <w:sz w:val="24"/>
          <w:szCs w:val="24"/>
        </w:rPr>
        <w:t>: folketall på grunnkretser, demografi og alderssammensetning, inn- og utvandring, befolkningsframskriving, kompetansenivå​</w:t>
      </w:r>
    </w:p>
    <w:p w:rsidRPr="0046399A" w:rsidR="006106CF" w:rsidP="00887F53" w:rsidRDefault="006106CF" w14:paraId="3F0EA030" w14:textId="493079C3">
      <w:pPr>
        <w:spacing w:after="100" w:afterAutospacing="1" w:line="240" w:lineRule="auto"/>
        <w:rPr>
          <w:rFonts w:ascii="Calibri" w:hAnsi="Calibri" w:cs="Calibri"/>
          <w:sz w:val="24"/>
          <w:szCs w:val="24"/>
        </w:rPr>
      </w:pPr>
      <w:r w:rsidRPr="0046399A">
        <w:rPr>
          <w:rFonts w:ascii="Calibri" w:hAnsi="Calibri" w:cs="Calibri"/>
          <w:b/>
          <w:bCs/>
          <w:sz w:val="24"/>
          <w:szCs w:val="24"/>
        </w:rPr>
        <w:t>Sysselsetting og næringsstruktur</w:t>
      </w:r>
      <w:r w:rsidRPr="0046399A">
        <w:rPr>
          <w:rFonts w:ascii="Calibri" w:hAnsi="Calibri" w:cs="Calibri"/>
          <w:sz w:val="24"/>
          <w:szCs w:val="24"/>
        </w:rPr>
        <w:t>: sysselsetting (ulik fordeling), pendling (ed ulik fordeling)​</w:t>
      </w:r>
    </w:p>
    <w:p w:rsidRPr="0046399A" w:rsidR="006106CF" w:rsidP="4F01792A" w:rsidRDefault="006106CF" w14:paraId="2F24297B" w14:noSpellErr="1" w14:textId="6C85EFFC">
      <w:pPr>
        <w:spacing w:after="100" w:afterAutospacing="on" w:line="240" w:lineRule="auto"/>
        <w:rPr>
          <w:rFonts w:ascii="Calibri" w:hAnsi="Calibri" w:cs="Calibri"/>
          <w:sz w:val="24"/>
          <w:szCs w:val="24"/>
        </w:rPr>
      </w:pPr>
      <w:r w:rsidRPr="4F01792A" w:rsidR="006106CF">
        <w:rPr>
          <w:rFonts w:ascii="Calibri" w:hAnsi="Calibri" w:cs="Calibri"/>
          <w:b w:val="1"/>
          <w:bCs w:val="1"/>
          <w:sz w:val="24"/>
          <w:szCs w:val="24"/>
        </w:rPr>
        <w:t>Lønnsomhet i næringslivet</w:t>
      </w:r>
      <w:r w:rsidRPr="4F01792A" w:rsidR="006106CF">
        <w:rPr>
          <w:rFonts w:ascii="Calibri" w:hAnsi="Calibri" w:cs="Calibri"/>
          <w:sz w:val="24"/>
          <w:szCs w:val="24"/>
        </w:rPr>
        <w:t>: omsetning, verdiskapning positiv driftsmarginer​, andel bedrifter i vekst</w:t>
      </w:r>
    </w:p>
    <w:p w:rsidRPr="0046399A" w:rsidR="006106CF" w:rsidP="4F01792A" w:rsidRDefault="006106CF" w14:paraId="563D5EA0" w14:noSpellErr="1" w14:textId="37396E51">
      <w:pPr>
        <w:spacing w:after="100" w:afterAutospacing="on" w:line="240" w:lineRule="auto"/>
        <w:rPr>
          <w:rFonts w:ascii="Calibri" w:hAnsi="Calibri" w:cs="Calibri"/>
          <w:sz w:val="24"/>
          <w:szCs w:val="24"/>
        </w:rPr>
      </w:pPr>
      <w:r w:rsidRPr="4F01792A" w:rsidR="006106CF">
        <w:rPr>
          <w:rFonts w:ascii="Calibri" w:hAnsi="Calibri" w:cs="Calibri"/>
          <w:b w:val="1"/>
          <w:bCs w:val="1"/>
          <w:sz w:val="24"/>
          <w:szCs w:val="24"/>
        </w:rPr>
        <w:t>Klima og bærekraft</w:t>
      </w:r>
      <w:r w:rsidRPr="4F01792A" w:rsidR="006106CF">
        <w:rPr>
          <w:rFonts w:ascii="Calibri" w:hAnsi="Calibri" w:cs="Calibri"/>
          <w:sz w:val="24"/>
          <w:szCs w:val="24"/>
        </w:rPr>
        <w:t>: klimagassutslipp, arealregnskap</w:t>
      </w:r>
    </w:p>
    <w:p w:rsidR="698D3EC3" w:rsidP="006000B9" w:rsidRDefault="006106CF" w14:paraId="4DF13604" w14:textId="45F501D0">
      <w:pPr>
        <w:spacing w:after="100" w:afterAutospacing="1" w:line="240" w:lineRule="auto"/>
        <w:rPr>
          <w:rFonts w:ascii="Calibri" w:hAnsi="Calibri" w:cs="Calibri"/>
          <w:sz w:val="24"/>
          <w:szCs w:val="24"/>
        </w:rPr>
      </w:pPr>
      <w:r w:rsidRPr="698D3EC3">
        <w:rPr>
          <w:rFonts w:ascii="Calibri" w:hAnsi="Calibri" w:cs="Calibri"/>
          <w:sz w:val="24"/>
          <w:szCs w:val="24"/>
        </w:rPr>
        <w:t xml:space="preserve">Samlet sett vil disse punkene kunne bidra til å skape et helhetlig bilde, og være indikatorer som sier noe om langsiktig utvikling av en kommune eller en region. For å få en grundigere forståelse av en kommunens utviklingsevne må vi imidlertid gå mer i dybden. </w:t>
      </w:r>
    </w:p>
    <w:p w:rsidRPr="006000B9" w:rsidR="006106CF" w:rsidP="4F01792A" w:rsidRDefault="006106CF" w14:paraId="3F9103CF" w14:textId="75CEC065">
      <w:pPr>
        <w:pStyle w:val="Heading3"/>
        <w:spacing w:before="0" w:after="100" w:afterAutospacing="on"/>
        <w:rPr>
          <w:rFonts w:ascii="Calibri" w:hAnsi="Calibri" w:cs="Calibri"/>
          <w:i w:val="1"/>
          <w:iCs w:val="1"/>
          <w:sz w:val="24"/>
          <w:szCs w:val="24"/>
        </w:rPr>
      </w:pPr>
      <w:bookmarkStart w:name="_Toc177644225" w:id="27"/>
      <w:r w:rsidRPr="4F01792A" w:rsidR="006106CF">
        <w:rPr>
          <w:rFonts w:ascii="Calibri" w:hAnsi="Calibri" w:cs="Calibri"/>
          <w:i w:val="1"/>
          <w:iCs w:val="1"/>
          <w:sz w:val="24"/>
          <w:szCs w:val="24"/>
        </w:rPr>
        <w:t>4.</w:t>
      </w:r>
      <w:r w:rsidRPr="4F01792A" w:rsidR="00B20CC2">
        <w:rPr>
          <w:rFonts w:ascii="Calibri" w:hAnsi="Calibri" w:cs="Calibri"/>
          <w:i w:val="1"/>
          <w:iCs w:val="1"/>
          <w:sz w:val="24"/>
          <w:szCs w:val="24"/>
        </w:rPr>
        <w:t>4</w:t>
      </w:r>
      <w:r w:rsidRPr="4F01792A" w:rsidR="006106CF">
        <w:rPr>
          <w:rFonts w:ascii="Calibri" w:hAnsi="Calibri" w:cs="Calibri"/>
          <w:i w:val="1"/>
          <w:iCs w:val="1"/>
          <w:sz w:val="24"/>
          <w:szCs w:val="24"/>
        </w:rPr>
        <w:t>.1.2 Spørreundersøkelse</w:t>
      </w:r>
      <w:r w:rsidRPr="4F01792A" w:rsidR="40AB5601">
        <w:rPr>
          <w:rFonts w:ascii="Calibri" w:hAnsi="Calibri" w:cs="Calibri"/>
          <w:i w:val="1"/>
          <w:iCs w:val="1"/>
          <w:sz w:val="24"/>
          <w:szCs w:val="24"/>
        </w:rPr>
        <w:t xml:space="preserve"> Utviklingsevne</w:t>
      </w:r>
      <w:bookmarkEnd w:id="27"/>
    </w:p>
    <w:p w:rsidRPr="00F91404" w:rsidR="000326AB" w:rsidP="00887F53" w:rsidRDefault="000326AB" w14:paraId="53B807F5" w14:textId="35D5A60A">
      <w:pPr>
        <w:spacing w:after="100" w:afterAutospacing="1" w:line="240" w:lineRule="auto"/>
        <w:rPr>
          <w:rFonts w:ascii="Calibri" w:hAnsi="Calibri" w:cs="Calibri"/>
          <w:sz w:val="24"/>
          <w:szCs w:val="24"/>
        </w:rPr>
      </w:pPr>
      <w:r w:rsidRPr="74EB27AF">
        <w:rPr>
          <w:rFonts w:ascii="Calibri" w:hAnsi="Calibri" w:cs="Calibri"/>
          <w:sz w:val="24"/>
          <w:szCs w:val="24"/>
        </w:rPr>
        <w:t>For å kunne få en indikasjon på nivået av utviklingsevne i kommun</w:t>
      </w:r>
      <w:r w:rsidR="006000B9">
        <w:rPr>
          <w:rFonts w:ascii="Calibri" w:hAnsi="Calibri" w:cs="Calibri"/>
          <w:sz w:val="24"/>
          <w:szCs w:val="24"/>
        </w:rPr>
        <w:t>en</w:t>
      </w:r>
      <w:r w:rsidRPr="74EB27AF">
        <w:rPr>
          <w:rFonts w:ascii="Calibri" w:hAnsi="Calibri" w:cs="Calibri"/>
          <w:sz w:val="24"/>
          <w:szCs w:val="24"/>
        </w:rPr>
        <w:t>, og følge utviklings</w:t>
      </w:r>
      <w:r w:rsidR="006000B9">
        <w:rPr>
          <w:rFonts w:ascii="Calibri" w:hAnsi="Calibri" w:cs="Calibri"/>
          <w:sz w:val="24"/>
          <w:szCs w:val="24"/>
        </w:rPr>
        <w:t>-</w:t>
      </w:r>
      <w:r w:rsidRPr="74EB27AF">
        <w:rPr>
          <w:rFonts w:ascii="Calibri" w:hAnsi="Calibri" w:cs="Calibri"/>
          <w:sz w:val="24"/>
          <w:szCs w:val="24"/>
        </w:rPr>
        <w:t xml:space="preserve">evne over tid har vi utviklet en spørreundersøkelse som sendes til </w:t>
      </w:r>
      <w:r w:rsidR="006000B9">
        <w:rPr>
          <w:rFonts w:ascii="Calibri" w:hAnsi="Calibri" w:cs="Calibri"/>
          <w:sz w:val="24"/>
          <w:szCs w:val="24"/>
        </w:rPr>
        <w:t xml:space="preserve">følgende </w:t>
      </w:r>
      <w:r w:rsidRPr="74EB27AF">
        <w:rPr>
          <w:rFonts w:ascii="Calibri" w:hAnsi="Calibri" w:cs="Calibri"/>
          <w:sz w:val="24"/>
          <w:szCs w:val="24"/>
        </w:rPr>
        <w:t>grupper: </w:t>
      </w:r>
    </w:p>
    <w:p w:rsidRPr="0046399A" w:rsidR="006106CF" w:rsidP="00887F53" w:rsidRDefault="006106CF" w14:paraId="2F75EE79" w14:textId="0B4991E7">
      <w:pPr>
        <w:numPr>
          <w:ilvl w:val="0"/>
          <w:numId w:val="15"/>
        </w:numPr>
        <w:spacing w:after="100" w:afterAutospacing="1" w:line="240" w:lineRule="auto"/>
        <w:rPr>
          <w:rFonts w:ascii="Calibri" w:hAnsi="Calibri" w:cs="Calibri"/>
          <w:sz w:val="24"/>
          <w:szCs w:val="24"/>
        </w:rPr>
      </w:pPr>
      <w:r w:rsidRPr="0046399A">
        <w:rPr>
          <w:rFonts w:ascii="Calibri" w:hAnsi="Calibri" w:cs="Calibri"/>
          <w:sz w:val="24"/>
          <w:szCs w:val="24"/>
        </w:rPr>
        <w:t xml:space="preserve">Næringsdrivende </w:t>
      </w:r>
    </w:p>
    <w:p w:rsidRPr="0046399A" w:rsidR="006106CF" w:rsidP="4F01792A" w:rsidRDefault="006106CF" w14:paraId="5A4A6D13" w14:noSpellErr="1" w14:textId="2ABEA967">
      <w:pPr>
        <w:pStyle w:val="ListParagraph"/>
        <w:numPr>
          <w:ilvl w:val="0"/>
          <w:numId w:val="15"/>
        </w:numPr>
        <w:spacing w:after="100" w:afterAutospacing="on" w:line="240" w:lineRule="auto"/>
        <w:rPr>
          <w:rFonts w:ascii="Calibri" w:hAnsi="Calibri" w:cs="Calibri"/>
          <w:sz w:val="24"/>
          <w:szCs w:val="24"/>
        </w:rPr>
      </w:pPr>
      <w:r w:rsidRPr="4F01792A" w:rsidR="006106CF">
        <w:rPr>
          <w:rFonts w:ascii="Calibri" w:hAnsi="Calibri" w:cs="Calibri"/>
          <w:sz w:val="24"/>
          <w:szCs w:val="24"/>
        </w:rPr>
        <w:t>Kommunestyret</w:t>
      </w:r>
    </w:p>
    <w:p w:rsidRPr="006000B9" w:rsidR="698D3EC3" w:rsidP="698D3EC3" w:rsidRDefault="006106CF" w14:paraId="59E15753" w14:textId="7E231656">
      <w:pPr>
        <w:pStyle w:val="ListParagraph"/>
        <w:numPr>
          <w:ilvl w:val="0"/>
          <w:numId w:val="15"/>
        </w:numPr>
        <w:spacing w:after="100" w:afterAutospacing="1" w:line="240" w:lineRule="auto"/>
        <w:rPr>
          <w:rFonts w:ascii="Calibri" w:hAnsi="Calibri" w:cs="Calibri"/>
          <w:sz w:val="24"/>
          <w:szCs w:val="24"/>
        </w:rPr>
      </w:pPr>
      <w:r w:rsidRPr="698D3EC3">
        <w:rPr>
          <w:rFonts w:ascii="Calibri" w:hAnsi="Calibri" w:cs="Calibri"/>
          <w:sz w:val="24"/>
          <w:szCs w:val="24"/>
        </w:rPr>
        <w:t xml:space="preserve">Administrativ ledelse </w:t>
      </w:r>
    </w:p>
    <w:p w:rsidRPr="0046399A" w:rsidR="006106CF" w:rsidP="4F01792A" w:rsidRDefault="006106CF" w14:paraId="702B72EE" w14:noSpellErr="1" w14:textId="10E72659">
      <w:pPr>
        <w:spacing w:after="100" w:afterAutospacing="on" w:line="240" w:lineRule="auto"/>
        <w:rPr>
          <w:rFonts w:ascii="Calibri" w:hAnsi="Calibri" w:cs="Calibri"/>
          <w:sz w:val="24"/>
          <w:szCs w:val="24"/>
        </w:rPr>
      </w:pPr>
      <w:r w:rsidRPr="4F01792A" w:rsidR="006106CF">
        <w:rPr>
          <w:rFonts w:ascii="Calibri" w:hAnsi="Calibri" w:cs="Calibri"/>
          <w:sz w:val="24"/>
          <w:szCs w:val="24"/>
        </w:rPr>
        <w:t xml:space="preserve">Spørreundersøkelsen er bygget opp over definisjonen av utviklingsevne som vist over. </w:t>
      </w:r>
    </w:p>
    <w:p w:rsidRPr="006000B9" w:rsidR="006000B9" w:rsidP="4F01792A" w:rsidRDefault="006106CF" w14:paraId="124F9DF7" w14:noSpellErr="1" w14:textId="2252929F">
      <w:pPr>
        <w:spacing w:after="100" w:afterAutospacing="on" w:line="240" w:lineRule="auto"/>
        <w:rPr>
          <w:rFonts w:ascii="Calibri" w:hAnsi="Calibri" w:cs="Calibri"/>
          <w:sz w:val="24"/>
          <w:szCs w:val="24"/>
        </w:rPr>
      </w:pPr>
      <w:r w:rsidRPr="4F01792A" w:rsidR="006106CF">
        <w:rPr>
          <w:rFonts w:ascii="Calibri" w:hAnsi="Calibri" w:cs="Calibri"/>
          <w:sz w:val="24"/>
          <w:szCs w:val="24"/>
        </w:rPr>
        <w:t xml:space="preserve">For mer om denne spørreundersøkelsen </w:t>
      </w:r>
      <w:r w:rsidRPr="4F01792A" w:rsidR="4E7FEF72">
        <w:rPr>
          <w:rFonts w:ascii="Calibri" w:hAnsi="Calibri" w:cs="Calibri"/>
          <w:sz w:val="24"/>
          <w:szCs w:val="24"/>
        </w:rPr>
        <w:t>–</w:t>
      </w:r>
      <w:r w:rsidRPr="4F01792A" w:rsidR="006106CF">
        <w:rPr>
          <w:rFonts w:ascii="Calibri" w:hAnsi="Calibri" w:cs="Calibri"/>
          <w:sz w:val="24"/>
          <w:szCs w:val="24"/>
        </w:rPr>
        <w:t xml:space="preserve"> se kap. 5. Verktøykasse, pkt. 5.5 Tillits</w:t>
      </w:r>
      <w:r w:rsidRPr="4F01792A" w:rsidR="67DB9D01">
        <w:rPr>
          <w:rFonts w:ascii="Calibri" w:hAnsi="Calibri" w:cs="Calibri"/>
          <w:sz w:val="24"/>
          <w:szCs w:val="24"/>
        </w:rPr>
        <w:t>-</w:t>
      </w:r>
      <w:r w:rsidRPr="4F01792A" w:rsidR="006106CF">
        <w:rPr>
          <w:rFonts w:ascii="Calibri" w:hAnsi="Calibri" w:cs="Calibri"/>
          <w:sz w:val="24"/>
          <w:szCs w:val="24"/>
        </w:rPr>
        <w:t xml:space="preserve"> og samarbeidsundersøkelse – </w:t>
      </w:r>
      <w:r w:rsidRPr="4F01792A" w:rsidR="007E4B12">
        <w:rPr>
          <w:rFonts w:ascii="Calibri" w:hAnsi="Calibri" w:cs="Calibri"/>
          <w:sz w:val="24"/>
          <w:szCs w:val="24"/>
        </w:rPr>
        <w:t>Spørreundersøkelse utviklingsanalyse</w:t>
      </w:r>
      <w:r w:rsidRPr="4F01792A" w:rsidR="006106CF">
        <w:rPr>
          <w:rFonts w:ascii="Calibri" w:hAnsi="Calibri" w:cs="Calibri"/>
          <w:sz w:val="24"/>
          <w:szCs w:val="24"/>
        </w:rPr>
        <w:t>.</w:t>
      </w:r>
    </w:p>
    <w:p w:rsidRPr="0046399A" w:rsidR="00AE0AB2" w:rsidP="4F01792A" w:rsidRDefault="0071771B" w14:paraId="35209EAD" w14:noSpellErr="1" w14:textId="5936ACC7">
      <w:pPr>
        <w:pStyle w:val="Heading1"/>
        <w:spacing w:before="0" w:after="100" w:afterAutospacing="on"/>
        <w:jc w:val="left"/>
        <w:rPr>
          <w:rFonts w:ascii="Calibri" w:hAnsi="Calibri" w:eastAsia="Century Gothic" w:cs="Calibri"/>
          <w:b w:val="1"/>
          <w:bCs w:val="1"/>
          <w:color w:val="000000" w:themeColor="text1"/>
          <w:sz w:val="32"/>
          <w:szCs w:val="32"/>
        </w:rPr>
      </w:pPr>
      <w:bookmarkStart w:name="_Toc177644226" w:id="28"/>
      <w:r w:rsidRPr="4F01792A" w:rsidR="0071771B">
        <w:rPr>
          <w:rFonts w:ascii="Calibri" w:hAnsi="Calibri" w:eastAsia="Century Gothic" w:cs="Calibri"/>
          <w:b w:val="1"/>
          <w:bCs w:val="1"/>
          <w:color w:val="000000" w:themeColor="text1" w:themeTint="FF" w:themeShade="FF"/>
          <w:sz w:val="32"/>
          <w:szCs w:val="32"/>
        </w:rPr>
        <w:t>5</w:t>
      </w:r>
      <w:r w:rsidRPr="4F01792A" w:rsidR="00701231">
        <w:rPr>
          <w:rFonts w:ascii="Calibri" w:hAnsi="Calibri" w:eastAsia="Century Gothic" w:cs="Calibri"/>
          <w:b w:val="1"/>
          <w:bCs w:val="1"/>
          <w:color w:val="000000" w:themeColor="text1" w:themeTint="FF" w:themeShade="FF"/>
          <w:sz w:val="32"/>
          <w:szCs w:val="32"/>
        </w:rPr>
        <w:t>. Verktøykasse</w:t>
      </w:r>
      <w:bookmarkEnd w:id="28"/>
    </w:p>
    <w:p w:rsidRPr="006000B9" w:rsidR="698D3EC3" w:rsidP="006000B9" w:rsidRDefault="00C046E4" w14:paraId="04C6DDFB" w14:textId="0830A222">
      <w:pPr>
        <w:spacing w:after="100" w:afterAutospacing="1" w:line="240" w:lineRule="auto"/>
        <w:rPr>
          <w:rFonts w:ascii="Calibri" w:hAnsi="Calibri" w:cs="Calibri"/>
          <w:sz w:val="24"/>
          <w:szCs w:val="24"/>
        </w:rPr>
      </w:pPr>
      <w:r w:rsidRPr="698D3EC3">
        <w:rPr>
          <w:rFonts w:ascii="Calibri" w:hAnsi="Calibri" w:cs="Calibri"/>
          <w:sz w:val="24"/>
          <w:szCs w:val="24"/>
        </w:rPr>
        <w:t xml:space="preserve">Vi vil i dette kapittelet gjøre rede for hvilke </w:t>
      </w:r>
      <w:r w:rsidRPr="698D3EC3" w:rsidR="00701231">
        <w:rPr>
          <w:rFonts w:ascii="Calibri" w:hAnsi="Calibri" w:cs="Calibri"/>
          <w:sz w:val="24"/>
          <w:szCs w:val="24"/>
        </w:rPr>
        <w:t xml:space="preserve">verktøy er det jobbet med, hvorfor disse, hvordan/hva er gjort og </w:t>
      </w:r>
      <w:r w:rsidRPr="698D3EC3" w:rsidR="00E16A6D">
        <w:rPr>
          <w:rFonts w:ascii="Calibri" w:hAnsi="Calibri" w:cs="Calibri"/>
          <w:sz w:val="24"/>
          <w:szCs w:val="24"/>
        </w:rPr>
        <w:t>vår vurdering</w:t>
      </w:r>
      <w:r w:rsidRPr="698D3EC3" w:rsidR="00CC5358">
        <w:rPr>
          <w:rFonts w:ascii="Calibri" w:hAnsi="Calibri" w:cs="Calibri"/>
          <w:sz w:val="24"/>
          <w:szCs w:val="24"/>
        </w:rPr>
        <w:t xml:space="preserve"> og anbefaling</w:t>
      </w:r>
      <w:r w:rsidRPr="698D3EC3" w:rsidR="00E16A6D">
        <w:rPr>
          <w:rFonts w:ascii="Calibri" w:hAnsi="Calibri" w:cs="Calibri"/>
          <w:sz w:val="24"/>
          <w:szCs w:val="24"/>
        </w:rPr>
        <w:t xml:space="preserve"> etter uttesting</w:t>
      </w:r>
      <w:r w:rsidRPr="698D3EC3" w:rsidR="00A3397C">
        <w:rPr>
          <w:rFonts w:ascii="Calibri" w:hAnsi="Calibri" w:cs="Calibri"/>
          <w:sz w:val="24"/>
          <w:szCs w:val="24"/>
        </w:rPr>
        <w:t>.</w:t>
      </w:r>
    </w:p>
    <w:p w:rsidRPr="00F91404" w:rsidR="00E16A6D" w:rsidP="698D3EC3" w:rsidRDefault="0071771B" w14:paraId="33221581" w14:textId="2A8EBE22">
      <w:pPr>
        <w:pStyle w:val="Heading2"/>
        <w:spacing w:before="0" w:after="100" w:afterAutospacing="1"/>
        <w:jc w:val="left"/>
        <w:rPr>
          <w:rFonts w:ascii="Aptos" w:hAnsi="Aptos" w:eastAsia="Aptos" w:cs="Aptos"/>
          <w:color w:val="000000" w:themeColor="text1"/>
          <w:sz w:val="24"/>
          <w:szCs w:val="24"/>
        </w:rPr>
      </w:pPr>
      <w:bookmarkStart w:name="_Toc177644227" w:id="29"/>
      <w:r w:rsidRPr="00F91404">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5</w:t>
      </w:r>
      <w:r w:rsidRPr="00F91404" w:rsidR="000A3AA6">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w:t>
      </w:r>
      <w:r w:rsidRPr="00F91404" w:rsidR="000A3AA6">
        <w:rPr>
          <w:rFonts w:ascii="Calibri" w:hAnsi="Calibri" w:eastAsia="Calibri"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bookmarkEnd w:id="29"/>
      <w:r w:rsidRPr="00F91404" w:rsidR="651845B4">
        <w:rPr>
          <w:rFonts w:ascii="Calibri" w:hAnsi="Calibri" w:eastAsia="Calibri" w:cs="Calibri"/>
          <w:color w:val="000000" w:themeColor="text1"/>
          <w:sz w:val="28"/>
          <w:szCs w:val="28"/>
        </w:rPr>
        <w:t xml:space="preserve">Spørreundersøkelse </w:t>
      </w:r>
      <w:r w:rsidRPr="00F91404" w:rsidR="06EBFBB8">
        <w:rPr>
          <w:rFonts w:ascii="Calibri" w:hAnsi="Calibri" w:eastAsia="Calibri" w:cs="Calibri"/>
          <w:color w:val="000000" w:themeColor="text1"/>
          <w:sz w:val="28"/>
          <w:szCs w:val="28"/>
        </w:rPr>
        <w:t>U</w:t>
      </w:r>
      <w:r w:rsidRPr="00F91404" w:rsidR="651845B4">
        <w:rPr>
          <w:rFonts w:ascii="Calibri" w:hAnsi="Calibri" w:eastAsia="Calibri" w:cs="Calibri"/>
          <w:color w:val="000000" w:themeColor="text1"/>
          <w:sz w:val="28"/>
          <w:szCs w:val="28"/>
        </w:rPr>
        <w:t>tviklingsevne</w:t>
      </w:r>
    </w:p>
    <w:p w:rsidRPr="00964BD3" w:rsidR="00E16A6D" w:rsidP="698D3EC3" w:rsidRDefault="651845B4" w14:paraId="5FB95DED" w14:textId="4FF48A9F">
      <w:pPr>
        <w:spacing w:line="240" w:lineRule="auto"/>
        <w:rPr>
          <w:rFonts w:ascii="Calibri" w:hAnsi="Calibri" w:eastAsia="Calibri" w:cs="Calibri"/>
          <w:sz w:val="24"/>
          <w:szCs w:val="24"/>
        </w:rPr>
      </w:pPr>
      <w:r w:rsidRPr="698D3EC3">
        <w:rPr>
          <w:rFonts w:ascii="Calibri" w:hAnsi="Calibri" w:eastAsia="Calibri" w:cs="Calibri"/>
          <w:sz w:val="24"/>
          <w:szCs w:val="24"/>
        </w:rPr>
        <w:t xml:space="preserve">Spørreundersøkelse </w:t>
      </w:r>
      <w:r w:rsidRPr="698D3EC3" w:rsidR="2BE28488">
        <w:rPr>
          <w:rFonts w:ascii="Calibri" w:hAnsi="Calibri" w:eastAsia="Calibri" w:cs="Calibri"/>
          <w:sz w:val="24"/>
          <w:szCs w:val="24"/>
        </w:rPr>
        <w:t>U</w:t>
      </w:r>
      <w:r w:rsidRPr="698D3EC3">
        <w:rPr>
          <w:rFonts w:ascii="Calibri" w:hAnsi="Calibri" w:eastAsia="Calibri" w:cs="Calibri"/>
          <w:sz w:val="24"/>
          <w:szCs w:val="24"/>
        </w:rPr>
        <w:t>tviklingsevne er utformet med hensikt å avdekke sentrale utviklingstrekk i kommunen de senere årene. Den skal også redegjøre for behov og identifisere lokale muligheter for å etablere, eller utvikle, lønnsomme og vekstkraftige bedrifter. Spørreundersøkelsen brukes til å måle effekt videre i år tre, og benyttes ved sluttevaluering.</w:t>
      </w:r>
      <w:r w:rsidRPr="698D3EC3" w:rsidR="7DCCABAA">
        <w:rPr>
          <w:rFonts w:ascii="Calibri" w:hAnsi="Calibri" w:eastAsia="Calibri" w:cs="Calibri"/>
          <w:sz w:val="24"/>
          <w:szCs w:val="24"/>
        </w:rPr>
        <w:t xml:space="preserve"> </w:t>
      </w:r>
      <w:r w:rsidRPr="698D3EC3">
        <w:rPr>
          <w:rFonts w:ascii="Calibri" w:hAnsi="Calibri" w:eastAsia="Calibri" w:cs="Calibri"/>
          <w:sz w:val="24"/>
          <w:szCs w:val="24"/>
        </w:rPr>
        <w:t xml:space="preserve">Indikatorer for </w:t>
      </w:r>
      <w:r w:rsidRPr="698D3EC3" w:rsidR="5FDC80E5">
        <w:rPr>
          <w:rFonts w:ascii="Calibri" w:hAnsi="Calibri" w:eastAsia="Calibri" w:cs="Calibri"/>
          <w:sz w:val="24"/>
          <w:szCs w:val="24"/>
        </w:rPr>
        <w:t>S</w:t>
      </w:r>
      <w:r w:rsidRPr="698D3EC3">
        <w:rPr>
          <w:rFonts w:ascii="Calibri" w:hAnsi="Calibri" w:eastAsia="Calibri" w:cs="Calibri"/>
          <w:sz w:val="24"/>
          <w:szCs w:val="24"/>
        </w:rPr>
        <w:t xml:space="preserve">pørreundersøkelse </w:t>
      </w:r>
      <w:r w:rsidRPr="698D3EC3" w:rsidR="2CF61599">
        <w:rPr>
          <w:rFonts w:ascii="Calibri" w:hAnsi="Calibri" w:eastAsia="Calibri" w:cs="Calibri"/>
          <w:sz w:val="24"/>
          <w:szCs w:val="24"/>
        </w:rPr>
        <w:t>U</w:t>
      </w:r>
      <w:r w:rsidRPr="698D3EC3">
        <w:rPr>
          <w:rFonts w:ascii="Calibri" w:hAnsi="Calibri" w:eastAsia="Calibri" w:cs="Calibri"/>
          <w:sz w:val="24"/>
          <w:szCs w:val="24"/>
        </w:rPr>
        <w:t>tviklingsevne er:</w:t>
      </w:r>
    </w:p>
    <w:p w:rsidRPr="00964BD3" w:rsidR="00E16A6D" w:rsidP="4F01792A" w:rsidRDefault="651845B4" w14:paraId="069DCD4D" w14:noSpellErr="1" w14:textId="08346E80">
      <w:pPr>
        <w:pStyle w:val="ListParagraph"/>
        <w:numPr>
          <w:ilvl w:val="0"/>
          <w:numId w:val="1"/>
        </w:numPr>
        <w:spacing w:after="100" w:afterAutospacing="on"/>
        <w:rPr>
          <w:rFonts w:ascii="Calibri" w:hAnsi="Calibri" w:eastAsia="Calibri" w:cs="Calibri"/>
          <w:color w:val="000000" w:themeColor="text1"/>
          <w:sz w:val="24"/>
          <w:szCs w:val="24"/>
        </w:rPr>
      </w:pPr>
      <w:r w:rsidRPr="4F01792A" w:rsidR="651845B4">
        <w:rPr>
          <w:rFonts w:ascii="Calibri" w:hAnsi="Calibri" w:eastAsia="Calibri" w:cs="Calibri"/>
          <w:color w:val="000000" w:themeColor="text1" w:themeTint="FF" w:themeShade="FF"/>
          <w:sz w:val="24"/>
          <w:szCs w:val="24"/>
        </w:rPr>
        <w:t>Arbeidsplasser: Sysselsettings- og befolkningsutvikling</w:t>
      </w:r>
    </w:p>
    <w:p w:rsidRPr="006000B9" w:rsidR="00D66429" w:rsidP="006000B9" w:rsidRDefault="651845B4" w14:paraId="6694316A" w14:textId="7628A40D">
      <w:pPr>
        <w:pStyle w:val="ListParagraph"/>
        <w:numPr>
          <w:ilvl w:val="0"/>
          <w:numId w:val="1"/>
        </w:numPr>
        <w:spacing w:after="100" w:afterAutospacing="1"/>
        <w:rPr>
          <w:rFonts w:ascii="Calibri" w:hAnsi="Calibri" w:eastAsia="Calibri" w:cs="Calibri"/>
          <w:color w:val="000000" w:themeColor="text1"/>
          <w:sz w:val="24"/>
          <w:szCs w:val="24"/>
        </w:rPr>
      </w:pPr>
      <w:r w:rsidRPr="698D3EC3">
        <w:rPr>
          <w:rFonts w:ascii="Calibri" w:hAnsi="Calibri" w:eastAsia="Calibri" w:cs="Calibri"/>
          <w:color w:val="000000" w:themeColor="text1"/>
          <w:sz w:val="24"/>
          <w:szCs w:val="24"/>
        </w:rPr>
        <w:t>Utviklingsevne: Evne og vilje til å prioritere utviklingsarbeidet</w:t>
      </w:r>
    </w:p>
    <w:p w:rsidRPr="00340267" w:rsidR="000A3AA6" w:rsidP="4F01792A" w:rsidRDefault="0071771B" w14:paraId="7C1B47F6" w14:textId="68DD765A" w14:noSpellErr="1">
      <w:pPr>
        <w:pStyle w:val="Heading2"/>
        <w:spacing w:before="0" w:after="100" w:afterAutospacing="on"/>
        <w:jc w:val="left"/>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name="_Toc177644228" w:id="30"/>
      <w:r w:rsidRPr="00340267" w:rsidR="0071771B">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5</w:t>
      </w:r>
      <w:r w:rsidRPr="00340267" w:rsidR="000A3AA6">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w:t>
      </w:r>
      <w:r w:rsidRPr="00340267" w:rsidR="00B164B0">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Programstatusvurdering</w:t>
      </w:r>
      <w:r w:rsidRPr="00340267" w:rsidR="00BC5D0E">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(PSV)</w:t>
      </w:r>
      <w:bookmarkEnd w:id="30"/>
    </w:p>
    <w:p w:rsidR="698D3EC3" w:rsidP="4F01792A" w:rsidRDefault="00BD05FF" w14:paraId="09BC0073" w14:textId="65518995">
      <w:pPr>
        <w:spacing w:after="100" w:afterAutospacing="on" w:line="240" w:lineRule="auto"/>
        <w:rPr>
          <w:rFonts w:ascii="Calibri" w:hAnsi="Calibri" w:cs="Calibri"/>
          <w:sz w:val="24"/>
          <w:szCs w:val="24"/>
        </w:rPr>
      </w:pPr>
      <w:r w:rsidRPr="4F01792A" w:rsidR="00BD05FF">
        <w:rPr>
          <w:rFonts w:ascii="Calibri" w:hAnsi="Calibri" w:cs="Calibri"/>
          <w:sz w:val="24"/>
          <w:szCs w:val="24"/>
        </w:rPr>
        <w:t xml:space="preserve">PSV gjøres årlig i månedene oktober/november, for å sikre at tiltakene kan innarbeides i påfølgende års Omstillings- og Handlingsplan. </w:t>
      </w:r>
      <w:r>
        <w:br/>
      </w:r>
      <w:r>
        <w:br/>
      </w:r>
      <w:r w:rsidRPr="4F01792A" w:rsidR="00BD05FF">
        <w:rPr>
          <w:rFonts w:ascii="Calibri" w:hAnsi="Calibri" w:cs="Calibri"/>
          <w:sz w:val="24"/>
          <w:szCs w:val="24"/>
        </w:rPr>
        <w:t xml:space="preserve">Basert på faktagrunnlaget utfylt av Programleder, gjennomgås et vurderingsskjema (PSV-skjema) med </w:t>
      </w:r>
      <w:r w:rsidRPr="4F01792A" w:rsidR="00D86759">
        <w:rPr>
          <w:rFonts w:ascii="Calibri" w:hAnsi="Calibri" w:cs="Calibri"/>
          <w:sz w:val="24"/>
          <w:szCs w:val="24"/>
        </w:rPr>
        <w:t>åtte</w:t>
      </w:r>
      <w:r w:rsidRPr="4F01792A" w:rsidR="00BD05FF">
        <w:rPr>
          <w:rFonts w:ascii="Calibri" w:hAnsi="Calibri" w:cs="Calibri"/>
          <w:sz w:val="24"/>
          <w:szCs w:val="24"/>
        </w:rPr>
        <w:t xml:space="preserve"> </w:t>
      </w:r>
      <w:proofErr w:type="spellStart"/>
      <w:r w:rsidRPr="4F01792A" w:rsidR="00BD05FF">
        <w:rPr>
          <w:rFonts w:ascii="Calibri" w:hAnsi="Calibri" w:cs="Calibri"/>
          <w:sz w:val="24"/>
          <w:szCs w:val="24"/>
        </w:rPr>
        <w:t>hovedindikatorer</w:t>
      </w:r>
      <w:proofErr w:type="spellEnd"/>
      <w:r w:rsidRPr="4F01792A" w:rsidR="00BD05FF">
        <w:rPr>
          <w:rFonts w:ascii="Calibri" w:hAnsi="Calibri" w:cs="Calibri"/>
          <w:sz w:val="24"/>
          <w:szCs w:val="24"/>
        </w:rPr>
        <w:t>. Fire av disse er knyttet til prosessene</w:t>
      </w:r>
      <w:r w:rsidRPr="4F01792A" w:rsidR="1E7967ED">
        <w:rPr>
          <w:rFonts w:ascii="Calibri" w:hAnsi="Calibri" w:cs="Calibri"/>
          <w:sz w:val="24"/>
          <w:szCs w:val="24"/>
        </w:rPr>
        <w:t>;</w:t>
      </w:r>
      <w:r w:rsidRPr="4F01792A" w:rsidR="00BD05FF">
        <w:rPr>
          <w:rFonts w:ascii="Calibri" w:hAnsi="Calibri" w:cs="Calibri"/>
          <w:sz w:val="24"/>
          <w:szCs w:val="24"/>
        </w:rPr>
        <w:t xml:space="preserve"> det vil si hvordan programmet etableres, organiseres og drives</w:t>
      </w:r>
      <w:r w:rsidRPr="4F01792A" w:rsidR="3822CDAE">
        <w:rPr>
          <w:rFonts w:ascii="Calibri" w:hAnsi="Calibri" w:cs="Calibri"/>
          <w:sz w:val="24"/>
          <w:szCs w:val="24"/>
        </w:rPr>
        <w:t>. D</w:t>
      </w:r>
      <w:r w:rsidRPr="4F01792A" w:rsidR="00BD05FF">
        <w:rPr>
          <w:rFonts w:ascii="Calibri" w:hAnsi="Calibri" w:cs="Calibri"/>
          <w:sz w:val="24"/>
          <w:szCs w:val="24"/>
        </w:rPr>
        <w:t xml:space="preserve">e øvrige fire er rettet mot effekter, </w:t>
      </w:r>
      <w:r w:rsidRPr="4F01792A" w:rsidR="51EDD0EB">
        <w:rPr>
          <w:rFonts w:ascii="Calibri" w:hAnsi="Calibri" w:cs="Calibri"/>
          <w:sz w:val="24"/>
          <w:szCs w:val="24"/>
        </w:rPr>
        <w:t>altså</w:t>
      </w:r>
      <w:r w:rsidRPr="4F01792A" w:rsidR="00BD05FF">
        <w:rPr>
          <w:rFonts w:ascii="Calibri" w:hAnsi="Calibri" w:cs="Calibri"/>
          <w:sz w:val="24"/>
          <w:szCs w:val="24"/>
        </w:rPr>
        <w:t xml:space="preserve"> hvilke resultater bruken av omstillingsmidlene fører til. For hver </w:t>
      </w:r>
      <w:proofErr w:type="spellStart"/>
      <w:r w:rsidRPr="4F01792A" w:rsidR="00BD05FF">
        <w:rPr>
          <w:rFonts w:ascii="Calibri" w:hAnsi="Calibri" w:cs="Calibri"/>
          <w:sz w:val="24"/>
          <w:szCs w:val="24"/>
        </w:rPr>
        <w:t>hovedindikator</w:t>
      </w:r>
      <w:proofErr w:type="spellEnd"/>
      <w:r w:rsidRPr="4F01792A" w:rsidR="00BD05FF">
        <w:rPr>
          <w:rFonts w:ascii="Calibri" w:hAnsi="Calibri" w:cs="Calibri"/>
          <w:sz w:val="24"/>
          <w:szCs w:val="24"/>
        </w:rPr>
        <w:t xml:space="preserve"> er det tilknyttet et antall faktorer</w:t>
      </w:r>
      <w:r w:rsidRPr="4F01792A" w:rsidR="00BD091A">
        <w:rPr>
          <w:rFonts w:ascii="Calibri" w:hAnsi="Calibri" w:cs="Calibri"/>
          <w:sz w:val="24"/>
          <w:szCs w:val="24"/>
        </w:rPr>
        <w:t>.</w:t>
      </w:r>
    </w:p>
    <w:p w:rsidR="698D3EC3" w:rsidP="006000B9" w:rsidRDefault="003A3CC4" w14:paraId="39CD2ED8" w14:textId="10F4193D">
      <w:pPr>
        <w:spacing w:after="100" w:afterAutospacing="1" w:line="240" w:lineRule="auto"/>
        <w:rPr>
          <w:rFonts w:ascii="Calibri" w:hAnsi="Calibri" w:cs="Calibri"/>
          <w:sz w:val="24"/>
          <w:szCs w:val="24"/>
        </w:rPr>
      </w:pPr>
      <w:r w:rsidRPr="698D3EC3">
        <w:rPr>
          <w:rFonts w:ascii="Calibri" w:hAnsi="Calibri" w:cs="Calibri"/>
          <w:sz w:val="24"/>
          <w:szCs w:val="24"/>
        </w:rPr>
        <w:t>Vi har i prosjektet sett på hvordan dagens Programstatusvurdering (PSV) kan videreutvikles</w:t>
      </w:r>
      <w:r w:rsidRPr="698D3EC3" w:rsidR="00F0280E">
        <w:rPr>
          <w:rFonts w:ascii="Calibri" w:hAnsi="Calibri" w:cs="Calibri"/>
          <w:sz w:val="24"/>
          <w:szCs w:val="24"/>
        </w:rPr>
        <w:t>, med større vekt på utviklingsevne.</w:t>
      </w:r>
      <w:r w:rsidRPr="698D3EC3" w:rsidR="00D86759">
        <w:rPr>
          <w:rFonts w:ascii="Calibri" w:hAnsi="Calibri" w:cs="Calibri"/>
          <w:sz w:val="24"/>
          <w:szCs w:val="24"/>
        </w:rPr>
        <w:t xml:space="preserve"> Det er dessuten sett på hvordan prosessen</w:t>
      </w:r>
      <w:r w:rsidRPr="698D3EC3" w:rsidR="004E2917">
        <w:rPr>
          <w:rFonts w:ascii="Calibri" w:hAnsi="Calibri" w:cs="Calibri"/>
          <w:sz w:val="24"/>
          <w:szCs w:val="24"/>
        </w:rPr>
        <w:t xml:space="preserve"> totalt sett</w:t>
      </w:r>
      <w:r w:rsidRPr="698D3EC3" w:rsidR="00D86759">
        <w:rPr>
          <w:rFonts w:ascii="Calibri" w:hAnsi="Calibri" w:cs="Calibri"/>
          <w:sz w:val="24"/>
          <w:szCs w:val="24"/>
        </w:rPr>
        <w:t xml:space="preserve"> kan forbedres, og om faktagrunnlaget kan forenkles</w:t>
      </w:r>
      <w:r w:rsidRPr="698D3EC3" w:rsidR="004E2917">
        <w:rPr>
          <w:rFonts w:ascii="Calibri" w:hAnsi="Calibri" w:cs="Calibri"/>
          <w:sz w:val="24"/>
          <w:szCs w:val="24"/>
        </w:rPr>
        <w:t xml:space="preserve"> for å gjøre det mer håndterbart av programleder</w:t>
      </w:r>
      <w:r w:rsidRPr="698D3EC3" w:rsidR="00D86759">
        <w:rPr>
          <w:rFonts w:ascii="Calibri" w:hAnsi="Calibri" w:cs="Calibri"/>
          <w:sz w:val="24"/>
          <w:szCs w:val="24"/>
        </w:rPr>
        <w:t>.</w:t>
      </w:r>
    </w:p>
    <w:p w:rsidRPr="00A651EA" w:rsidR="000072FE" w:rsidP="698D3EC3" w:rsidRDefault="00E0548A" w14:paraId="2EB98793" w14:textId="29CCA8B6">
      <w:pPr>
        <w:spacing w:after="100" w:afterAutospacing="1" w:line="240" w:lineRule="auto"/>
        <w:rPr>
          <w:rFonts w:ascii="Calibri" w:hAnsi="Calibri" w:cs="Calibri"/>
          <w:sz w:val="24"/>
          <w:szCs w:val="24"/>
        </w:rPr>
      </w:pPr>
      <w:r w:rsidRPr="698D3EC3">
        <w:rPr>
          <w:rFonts w:ascii="Calibri" w:hAnsi="Calibri" w:cs="Calibri"/>
          <w:sz w:val="24"/>
          <w:szCs w:val="24"/>
        </w:rPr>
        <w:t xml:space="preserve">I forkant av planlagte PSV-er høsten 2023 ble selve skjemaet revidert og testet ut i kommunene Sel, Sykkylven og Drangedal. </w:t>
      </w:r>
      <w:r w:rsidRPr="698D3EC3" w:rsidR="009A1582">
        <w:rPr>
          <w:rFonts w:ascii="Calibri" w:hAnsi="Calibri" w:cs="Calibri"/>
          <w:sz w:val="24"/>
          <w:szCs w:val="24"/>
        </w:rPr>
        <w:t>Disse erfaringene dannet så et</w:t>
      </w:r>
      <w:r w:rsidRPr="698D3EC3" w:rsidR="00726BE8">
        <w:rPr>
          <w:rFonts w:ascii="Calibri" w:hAnsi="Calibri" w:cs="Calibri"/>
          <w:sz w:val="24"/>
          <w:szCs w:val="24"/>
        </w:rPr>
        <w:t xml:space="preserve"> </w:t>
      </w:r>
      <w:r w:rsidRPr="698D3EC3" w:rsidR="00720279">
        <w:rPr>
          <w:rFonts w:ascii="Calibri" w:hAnsi="Calibri" w:cs="Calibri"/>
          <w:sz w:val="24"/>
          <w:szCs w:val="24"/>
        </w:rPr>
        <w:t>g</w:t>
      </w:r>
      <w:r w:rsidRPr="698D3EC3" w:rsidR="00FC6477">
        <w:rPr>
          <w:rFonts w:ascii="Calibri" w:hAnsi="Calibri" w:cs="Calibri"/>
          <w:sz w:val="24"/>
          <w:szCs w:val="24"/>
        </w:rPr>
        <w:t>runnla</w:t>
      </w:r>
      <w:r w:rsidRPr="698D3EC3" w:rsidR="009A1582">
        <w:rPr>
          <w:rFonts w:ascii="Calibri" w:hAnsi="Calibri" w:cs="Calibri"/>
          <w:sz w:val="24"/>
          <w:szCs w:val="24"/>
        </w:rPr>
        <w:t>g</w:t>
      </w:r>
      <w:r w:rsidRPr="698D3EC3" w:rsidR="00FC6477">
        <w:rPr>
          <w:rFonts w:ascii="Calibri" w:hAnsi="Calibri" w:cs="Calibri"/>
          <w:sz w:val="24"/>
          <w:szCs w:val="24"/>
        </w:rPr>
        <w:t xml:space="preserve"> for revisjon </w:t>
      </w:r>
      <w:r w:rsidRPr="698D3EC3" w:rsidR="009A1582">
        <w:rPr>
          <w:rFonts w:ascii="Calibri" w:hAnsi="Calibri" w:cs="Calibri"/>
          <w:sz w:val="24"/>
          <w:szCs w:val="24"/>
        </w:rPr>
        <w:t xml:space="preserve">av </w:t>
      </w:r>
      <w:r w:rsidRPr="698D3EC3" w:rsidR="004115DC">
        <w:rPr>
          <w:rFonts w:ascii="Calibri" w:hAnsi="Calibri" w:cs="Calibri"/>
          <w:sz w:val="24"/>
          <w:szCs w:val="24"/>
        </w:rPr>
        <w:t xml:space="preserve">hele </w:t>
      </w:r>
      <w:r w:rsidRPr="698D3EC3" w:rsidR="009A1582">
        <w:rPr>
          <w:rFonts w:ascii="Calibri" w:hAnsi="Calibri" w:cs="Calibri"/>
          <w:sz w:val="24"/>
          <w:szCs w:val="24"/>
        </w:rPr>
        <w:t>PSV</w:t>
      </w:r>
      <w:r w:rsidRPr="698D3EC3" w:rsidR="004115DC">
        <w:rPr>
          <w:rFonts w:ascii="Calibri" w:hAnsi="Calibri" w:cs="Calibri"/>
          <w:sz w:val="24"/>
          <w:szCs w:val="24"/>
        </w:rPr>
        <w:t>-prosessen</w:t>
      </w:r>
      <w:r w:rsidRPr="698D3EC3" w:rsidR="009A1582">
        <w:rPr>
          <w:rFonts w:ascii="Calibri" w:hAnsi="Calibri" w:cs="Calibri"/>
          <w:sz w:val="24"/>
          <w:szCs w:val="24"/>
        </w:rPr>
        <w:t xml:space="preserve">, </w:t>
      </w:r>
      <w:r w:rsidRPr="698D3EC3" w:rsidR="00FC6477">
        <w:rPr>
          <w:rFonts w:ascii="Calibri" w:hAnsi="Calibri" w:cs="Calibri"/>
          <w:sz w:val="24"/>
          <w:szCs w:val="24"/>
        </w:rPr>
        <w:t xml:space="preserve">presentert </w:t>
      </w:r>
      <w:r w:rsidRPr="698D3EC3" w:rsidR="00720279">
        <w:rPr>
          <w:rFonts w:ascii="Calibri" w:hAnsi="Calibri" w:cs="Calibri"/>
          <w:sz w:val="24"/>
          <w:szCs w:val="24"/>
        </w:rPr>
        <w:t xml:space="preserve">for styringsgruppa </w:t>
      </w:r>
      <w:r w:rsidRPr="698D3EC3" w:rsidR="009A1582">
        <w:rPr>
          <w:rFonts w:ascii="Calibri" w:hAnsi="Calibri" w:cs="Calibri"/>
          <w:sz w:val="24"/>
          <w:szCs w:val="24"/>
        </w:rPr>
        <w:t xml:space="preserve">i desember 2023. </w:t>
      </w:r>
      <w:r w:rsidRPr="698D3EC3" w:rsidR="00BA096F">
        <w:rPr>
          <w:rFonts w:ascii="Calibri" w:hAnsi="Calibri" w:cs="Calibri"/>
          <w:sz w:val="24"/>
          <w:szCs w:val="24"/>
        </w:rPr>
        <w:t>D</w:t>
      </w:r>
      <w:r w:rsidRPr="698D3EC3" w:rsidR="00726BE8">
        <w:rPr>
          <w:rFonts w:ascii="Calibri" w:hAnsi="Calibri" w:cs="Calibri"/>
          <w:sz w:val="24"/>
          <w:szCs w:val="24"/>
        </w:rPr>
        <w:t xml:space="preserve">e hovedgrep som ble anbefalt </w:t>
      </w:r>
      <w:r w:rsidRPr="698D3EC3" w:rsidR="00BA096F">
        <w:rPr>
          <w:rFonts w:ascii="Calibri" w:hAnsi="Calibri" w:cs="Calibri"/>
          <w:sz w:val="24"/>
          <w:szCs w:val="24"/>
        </w:rPr>
        <w:t xml:space="preserve">var at indikatoren </w:t>
      </w:r>
      <w:r w:rsidRPr="698D3EC3" w:rsidR="30DDA798">
        <w:rPr>
          <w:rFonts w:ascii="Calibri" w:hAnsi="Calibri" w:cs="Calibri"/>
          <w:b/>
          <w:bCs/>
          <w:sz w:val="24"/>
          <w:szCs w:val="24"/>
        </w:rPr>
        <w:t>r</w:t>
      </w:r>
      <w:r w:rsidRPr="698D3EC3" w:rsidR="5479ADA7">
        <w:rPr>
          <w:rFonts w:ascii="Calibri" w:hAnsi="Calibri" w:cs="Calibri"/>
          <w:b/>
          <w:bCs/>
          <w:sz w:val="24"/>
          <w:szCs w:val="24"/>
        </w:rPr>
        <w:t>obusthet</w:t>
      </w:r>
      <w:r w:rsidRPr="698D3EC3" w:rsidR="00BA096F">
        <w:rPr>
          <w:rFonts w:ascii="Calibri" w:hAnsi="Calibri" w:cs="Calibri"/>
          <w:b/>
          <w:bCs/>
          <w:sz w:val="24"/>
          <w:szCs w:val="24"/>
        </w:rPr>
        <w:t xml:space="preserve"> </w:t>
      </w:r>
      <w:r w:rsidRPr="698D3EC3" w:rsidR="00BA096F">
        <w:rPr>
          <w:rFonts w:ascii="Calibri" w:hAnsi="Calibri" w:cs="Calibri"/>
          <w:sz w:val="24"/>
          <w:szCs w:val="24"/>
        </w:rPr>
        <w:t xml:space="preserve">erstattes med </w:t>
      </w:r>
      <w:r w:rsidRPr="698D3EC3" w:rsidR="7FAEED38">
        <w:rPr>
          <w:rFonts w:ascii="Calibri" w:hAnsi="Calibri" w:cs="Calibri"/>
          <w:b/>
          <w:bCs/>
          <w:sz w:val="24"/>
          <w:szCs w:val="24"/>
        </w:rPr>
        <w:t>a</w:t>
      </w:r>
      <w:r w:rsidRPr="698D3EC3" w:rsidR="5479ADA7">
        <w:rPr>
          <w:rFonts w:ascii="Calibri" w:hAnsi="Calibri" w:cs="Calibri"/>
          <w:b/>
          <w:bCs/>
          <w:sz w:val="24"/>
          <w:szCs w:val="24"/>
        </w:rPr>
        <w:t>ttraktivitet</w:t>
      </w:r>
      <w:r w:rsidRPr="698D3EC3" w:rsidR="2845670E">
        <w:rPr>
          <w:rFonts w:ascii="Calibri" w:hAnsi="Calibri" w:cs="Calibri"/>
          <w:b/>
          <w:bCs/>
          <w:sz w:val="24"/>
          <w:szCs w:val="24"/>
        </w:rPr>
        <w:t>.</w:t>
      </w:r>
      <w:r w:rsidRPr="698D3EC3" w:rsidR="00734A13">
        <w:rPr>
          <w:rFonts w:ascii="Calibri" w:hAnsi="Calibri" w:cs="Calibri"/>
          <w:sz w:val="24"/>
          <w:szCs w:val="24"/>
        </w:rPr>
        <w:t xml:space="preserve"> I tillegg ble det anbefalt at prosessbeskrivelsen</w:t>
      </w:r>
      <w:r w:rsidRPr="698D3EC3" w:rsidR="008E2670">
        <w:rPr>
          <w:rFonts w:ascii="Calibri" w:hAnsi="Calibri" w:cs="Calibri"/>
          <w:sz w:val="24"/>
          <w:szCs w:val="24"/>
        </w:rPr>
        <w:t xml:space="preserve"> må oppdateres, </w:t>
      </w:r>
      <w:r w:rsidRPr="698D3EC3" w:rsidR="003539FC">
        <w:rPr>
          <w:rFonts w:ascii="Calibri" w:hAnsi="Calibri" w:cs="Calibri"/>
          <w:sz w:val="24"/>
          <w:szCs w:val="24"/>
        </w:rPr>
        <w:t xml:space="preserve">blant annet med tanke på hvordan PSV forberedes, </w:t>
      </w:r>
      <w:r w:rsidRPr="698D3EC3" w:rsidR="008E2670">
        <w:rPr>
          <w:rFonts w:ascii="Calibri" w:hAnsi="Calibri" w:cs="Calibri"/>
          <w:sz w:val="24"/>
          <w:szCs w:val="24"/>
        </w:rPr>
        <w:t xml:space="preserve">samt at det anbefales at man sender ut noen sentrale spørsmål på forhånd. </w:t>
      </w:r>
      <w:r w:rsidRPr="698D3EC3" w:rsidR="000072FE">
        <w:rPr>
          <w:rFonts w:ascii="Calibri" w:hAnsi="Calibri" w:cs="Calibri"/>
          <w:sz w:val="24"/>
          <w:szCs w:val="24"/>
        </w:rPr>
        <w:t>Følgende er gjennomført:</w:t>
      </w:r>
    </w:p>
    <w:p w:rsidRPr="00A651EA" w:rsidR="000072FE" w:rsidP="698D3EC3" w:rsidRDefault="000072FE" w14:paraId="1C2807D7" w14:textId="74F24C5C">
      <w:pPr>
        <w:pStyle w:val="ListParagraph"/>
        <w:numPr>
          <w:ilvl w:val="0"/>
          <w:numId w:val="26"/>
        </w:numPr>
        <w:spacing w:after="100" w:afterAutospacing="1" w:line="240" w:lineRule="auto"/>
        <w:rPr>
          <w:rFonts w:ascii="Calibri" w:hAnsi="Calibri" w:cs="Calibri"/>
          <w:sz w:val="24"/>
          <w:szCs w:val="24"/>
        </w:rPr>
      </w:pPr>
      <w:r w:rsidRPr="698D3EC3">
        <w:rPr>
          <w:rFonts w:ascii="Calibri" w:hAnsi="Calibri" w:cs="Calibri"/>
          <w:sz w:val="24"/>
          <w:szCs w:val="24"/>
        </w:rPr>
        <w:t>Oppdatert prosessbeskrivelse PSV som og</w:t>
      </w:r>
      <w:r w:rsidRPr="698D3EC3" w:rsidR="00263328">
        <w:rPr>
          <w:rFonts w:ascii="Calibri" w:hAnsi="Calibri" w:cs="Calibri"/>
          <w:sz w:val="24"/>
          <w:szCs w:val="24"/>
        </w:rPr>
        <w:t>så</w:t>
      </w:r>
      <w:r w:rsidRPr="698D3EC3">
        <w:rPr>
          <w:rFonts w:ascii="Calibri" w:hAnsi="Calibri" w:cs="Calibri"/>
          <w:sz w:val="24"/>
          <w:szCs w:val="24"/>
        </w:rPr>
        <w:t xml:space="preserve"> tar opp i seg </w:t>
      </w:r>
      <w:r w:rsidRPr="698D3EC3">
        <w:rPr>
          <w:rFonts w:ascii="Calibri" w:hAnsi="Calibri" w:cs="Calibri"/>
          <w:sz w:val="24"/>
          <w:szCs w:val="24"/>
          <w:u w:val="single"/>
        </w:rPr>
        <w:t>forsterket</w:t>
      </w:r>
      <w:r w:rsidRPr="698D3EC3" w:rsidR="00AE71F3">
        <w:rPr>
          <w:rFonts w:ascii="Calibri" w:hAnsi="Calibri" w:cs="Calibri"/>
          <w:sz w:val="24"/>
          <w:szCs w:val="24"/>
          <w:u w:val="single"/>
        </w:rPr>
        <w:t xml:space="preserve"> vurdering</w:t>
      </w:r>
      <w:r w:rsidRPr="698D3EC3" w:rsidR="00AE71F3">
        <w:rPr>
          <w:rFonts w:ascii="Calibri" w:hAnsi="Calibri" w:cs="Calibri"/>
          <w:sz w:val="24"/>
          <w:szCs w:val="24"/>
        </w:rPr>
        <w:t xml:space="preserve"> i</w:t>
      </w:r>
      <w:r w:rsidRPr="698D3EC3">
        <w:rPr>
          <w:rFonts w:ascii="Calibri" w:hAnsi="Calibri" w:cs="Calibri"/>
          <w:sz w:val="24"/>
          <w:szCs w:val="24"/>
        </w:rPr>
        <w:t xml:space="preserve"> år </w:t>
      </w:r>
      <w:r w:rsidRPr="698D3EC3" w:rsidR="00AE71F3">
        <w:rPr>
          <w:rFonts w:ascii="Calibri" w:hAnsi="Calibri" w:cs="Calibri"/>
          <w:sz w:val="24"/>
          <w:szCs w:val="24"/>
        </w:rPr>
        <w:t>tre</w:t>
      </w:r>
      <w:r w:rsidRPr="698D3EC3" w:rsidR="00922CC5">
        <w:rPr>
          <w:rFonts w:ascii="Calibri" w:hAnsi="Calibri" w:cs="Calibri"/>
          <w:sz w:val="24"/>
          <w:szCs w:val="24"/>
        </w:rPr>
        <w:t>, samt tydeliggjør at man i etterkant av PSV må gjennomføre er kvalitativ god strategiprosess i styreseminaret</w:t>
      </w:r>
      <w:r w:rsidRPr="698D3EC3" w:rsidR="00255ADC">
        <w:rPr>
          <w:rFonts w:ascii="Calibri" w:hAnsi="Calibri" w:cs="Calibri"/>
          <w:sz w:val="24"/>
          <w:szCs w:val="24"/>
        </w:rPr>
        <w:t>. Det framgår videre av prosessbeskrivelsen at man bør vu</w:t>
      </w:r>
      <w:r w:rsidRPr="698D3EC3" w:rsidR="00543072">
        <w:rPr>
          <w:rFonts w:ascii="Calibri" w:hAnsi="Calibri" w:cs="Calibri"/>
          <w:sz w:val="24"/>
          <w:szCs w:val="24"/>
        </w:rPr>
        <w:t>r</w:t>
      </w:r>
      <w:r w:rsidRPr="698D3EC3" w:rsidR="00255ADC">
        <w:rPr>
          <w:rFonts w:ascii="Calibri" w:hAnsi="Calibri" w:cs="Calibri"/>
          <w:sz w:val="24"/>
          <w:szCs w:val="24"/>
        </w:rPr>
        <w:t xml:space="preserve">dere å gå igjennom </w:t>
      </w:r>
      <w:r w:rsidRPr="698D3EC3" w:rsidR="0085439C">
        <w:rPr>
          <w:rFonts w:ascii="Calibri" w:hAnsi="Calibri" w:cs="Calibri"/>
          <w:sz w:val="24"/>
          <w:szCs w:val="24"/>
        </w:rPr>
        <w:t>denne i siste møte i omstillingsstyret</w:t>
      </w:r>
      <w:r w:rsidRPr="698D3EC3" w:rsidR="3AFC4EE4">
        <w:rPr>
          <w:rFonts w:ascii="Calibri" w:hAnsi="Calibri" w:cs="Calibri"/>
          <w:sz w:val="24"/>
          <w:szCs w:val="24"/>
        </w:rPr>
        <w:t>,</w:t>
      </w:r>
      <w:r w:rsidRPr="698D3EC3" w:rsidR="0085439C">
        <w:rPr>
          <w:rFonts w:ascii="Calibri" w:hAnsi="Calibri" w:cs="Calibri"/>
          <w:sz w:val="24"/>
          <w:szCs w:val="24"/>
        </w:rPr>
        <w:t xml:space="preserve"> før PSV for å sikre større eierskap og forankring</w:t>
      </w:r>
      <w:r w:rsidRPr="698D3EC3" w:rsidR="468CC543">
        <w:rPr>
          <w:rFonts w:ascii="Calibri" w:hAnsi="Calibri" w:cs="Calibri"/>
          <w:sz w:val="24"/>
          <w:szCs w:val="24"/>
        </w:rPr>
        <w:t>.</w:t>
      </w:r>
    </w:p>
    <w:p w:rsidRPr="00A651EA" w:rsidR="000072FE" w:rsidP="698D3EC3" w:rsidRDefault="000072FE" w14:paraId="46C18C76" w14:textId="5D4A4AC0">
      <w:pPr>
        <w:pStyle w:val="ListParagraph"/>
        <w:numPr>
          <w:ilvl w:val="0"/>
          <w:numId w:val="26"/>
        </w:numPr>
        <w:spacing w:after="100" w:afterAutospacing="1" w:line="240" w:lineRule="auto"/>
        <w:rPr>
          <w:rFonts w:ascii="Calibri" w:hAnsi="Calibri" w:cs="Calibri"/>
          <w:sz w:val="24"/>
          <w:szCs w:val="24"/>
        </w:rPr>
      </w:pPr>
      <w:r w:rsidRPr="698D3EC3">
        <w:rPr>
          <w:rFonts w:ascii="Calibri" w:hAnsi="Calibri" w:cs="Calibri"/>
          <w:sz w:val="24"/>
          <w:szCs w:val="24"/>
        </w:rPr>
        <w:t>Oppdatert PSV</w:t>
      </w:r>
      <w:r w:rsidRPr="698D3EC3" w:rsidR="7EC5E48D">
        <w:rPr>
          <w:rFonts w:ascii="Calibri" w:hAnsi="Calibri" w:cs="Calibri"/>
          <w:sz w:val="24"/>
          <w:szCs w:val="24"/>
        </w:rPr>
        <w:t>-</w:t>
      </w:r>
      <w:r w:rsidRPr="698D3EC3">
        <w:rPr>
          <w:rFonts w:ascii="Calibri" w:hAnsi="Calibri" w:cs="Calibri"/>
          <w:sz w:val="24"/>
          <w:szCs w:val="24"/>
        </w:rPr>
        <w:t>skjema som tar hensyn til nye mål og ny indikator</w:t>
      </w:r>
      <w:r w:rsidRPr="698D3EC3" w:rsidR="00094491">
        <w:rPr>
          <w:rFonts w:ascii="Calibri" w:hAnsi="Calibri" w:cs="Calibri"/>
          <w:sz w:val="24"/>
          <w:szCs w:val="24"/>
        </w:rPr>
        <w:t xml:space="preserve">, der </w:t>
      </w:r>
      <w:r w:rsidRPr="698D3EC3" w:rsidR="7EB375DC">
        <w:rPr>
          <w:rFonts w:ascii="Calibri" w:hAnsi="Calibri" w:cs="Calibri"/>
          <w:b/>
          <w:bCs/>
          <w:sz w:val="24"/>
          <w:szCs w:val="24"/>
        </w:rPr>
        <w:t>a</w:t>
      </w:r>
      <w:r w:rsidRPr="698D3EC3" w:rsidR="6FD7C5BA">
        <w:rPr>
          <w:rFonts w:ascii="Calibri" w:hAnsi="Calibri" w:cs="Calibri"/>
          <w:b/>
          <w:bCs/>
          <w:sz w:val="24"/>
          <w:szCs w:val="24"/>
        </w:rPr>
        <w:t>ttraktivitet</w:t>
      </w:r>
      <w:r w:rsidRPr="698D3EC3" w:rsidR="6FD7C5BA">
        <w:rPr>
          <w:rFonts w:ascii="Calibri" w:hAnsi="Calibri" w:cs="Calibri"/>
          <w:sz w:val="24"/>
          <w:szCs w:val="24"/>
        </w:rPr>
        <w:t xml:space="preserve"> </w:t>
      </w:r>
      <w:r w:rsidRPr="698D3EC3">
        <w:rPr>
          <w:rFonts w:ascii="Calibri" w:hAnsi="Calibri" w:cs="Calibri"/>
          <w:sz w:val="24"/>
          <w:szCs w:val="24"/>
        </w:rPr>
        <w:t xml:space="preserve">erstatter </w:t>
      </w:r>
      <w:r w:rsidRPr="698D3EC3" w:rsidR="1A2EF577">
        <w:rPr>
          <w:rFonts w:ascii="Calibri" w:hAnsi="Calibri" w:cs="Calibri"/>
          <w:b/>
          <w:bCs/>
          <w:sz w:val="24"/>
          <w:szCs w:val="24"/>
        </w:rPr>
        <w:t>r</w:t>
      </w:r>
      <w:r w:rsidRPr="698D3EC3" w:rsidR="6FD7C5BA">
        <w:rPr>
          <w:rFonts w:ascii="Calibri" w:hAnsi="Calibri" w:cs="Calibri"/>
          <w:b/>
          <w:bCs/>
          <w:sz w:val="24"/>
          <w:szCs w:val="24"/>
        </w:rPr>
        <w:t>obusthet</w:t>
      </w:r>
      <w:r w:rsidRPr="698D3EC3" w:rsidR="2F61B724">
        <w:rPr>
          <w:rFonts w:ascii="Calibri" w:hAnsi="Calibri" w:cs="Calibri"/>
          <w:sz w:val="24"/>
          <w:szCs w:val="24"/>
        </w:rPr>
        <w:t>.</w:t>
      </w:r>
      <w:r w:rsidRPr="698D3EC3" w:rsidR="00B800D2">
        <w:rPr>
          <w:rFonts w:ascii="Calibri" w:hAnsi="Calibri" w:cs="Calibri"/>
          <w:sz w:val="24"/>
          <w:szCs w:val="24"/>
        </w:rPr>
        <w:t xml:space="preserve"> Endringen hensyntar </w:t>
      </w:r>
      <w:r w:rsidRPr="698D3EC3" w:rsidR="00562087">
        <w:rPr>
          <w:rFonts w:ascii="Calibri" w:hAnsi="Calibri" w:cs="Calibri"/>
          <w:sz w:val="24"/>
          <w:szCs w:val="24"/>
        </w:rPr>
        <w:t xml:space="preserve">at attraktivitet er løftet fram som mål for </w:t>
      </w:r>
      <w:r w:rsidRPr="698D3EC3" w:rsidR="006910EC">
        <w:rPr>
          <w:rFonts w:ascii="Calibri" w:hAnsi="Calibri" w:cs="Calibri"/>
          <w:sz w:val="24"/>
          <w:szCs w:val="24"/>
        </w:rPr>
        <w:t>forvitringskommuner</w:t>
      </w:r>
      <w:r w:rsidRPr="698D3EC3" w:rsidR="036E1646">
        <w:rPr>
          <w:rFonts w:ascii="Calibri" w:hAnsi="Calibri" w:cs="Calibri"/>
          <w:sz w:val="24"/>
          <w:szCs w:val="24"/>
        </w:rPr>
        <w:t>,</w:t>
      </w:r>
      <w:r w:rsidRPr="698D3EC3" w:rsidR="006910EC">
        <w:rPr>
          <w:rFonts w:ascii="Calibri" w:hAnsi="Calibri" w:cs="Calibri"/>
          <w:sz w:val="24"/>
          <w:szCs w:val="24"/>
        </w:rPr>
        <w:t xml:space="preserve"> i </w:t>
      </w:r>
      <w:r w:rsidRPr="698D3EC3" w:rsidR="000F0F80">
        <w:rPr>
          <w:rFonts w:ascii="Calibri" w:hAnsi="Calibri" w:cs="Calibri"/>
          <w:sz w:val="24"/>
          <w:szCs w:val="24"/>
        </w:rPr>
        <w:t xml:space="preserve">ny forskrift for tilskuddsordninger til omstilling i områder med særlige </w:t>
      </w:r>
      <w:proofErr w:type="spellStart"/>
      <w:r w:rsidRPr="698D3EC3" w:rsidR="000F0F80">
        <w:rPr>
          <w:rFonts w:ascii="Calibri" w:hAnsi="Calibri" w:cs="Calibri"/>
          <w:sz w:val="24"/>
          <w:szCs w:val="24"/>
        </w:rPr>
        <w:t>distriktsutfordringer</w:t>
      </w:r>
      <w:proofErr w:type="spellEnd"/>
      <w:r w:rsidRPr="698D3EC3" w:rsidR="002B166F">
        <w:rPr>
          <w:rFonts w:ascii="Calibri" w:hAnsi="Calibri" w:cs="Calibri"/>
          <w:sz w:val="24"/>
          <w:szCs w:val="24"/>
        </w:rPr>
        <w:t xml:space="preserve">. Indikatorene er </w:t>
      </w:r>
      <w:r w:rsidRPr="698D3EC3" w:rsidR="00094491">
        <w:rPr>
          <w:rFonts w:ascii="Calibri" w:hAnsi="Calibri" w:cs="Calibri"/>
          <w:sz w:val="24"/>
          <w:szCs w:val="24"/>
        </w:rPr>
        <w:t xml:space="preserve">i revidert skjema </w:t>
      </w:r>
      <w:r w:rsidRPr="698D3EC3" w:rsidR="003721CA">
        <w:rPr>
          <w:rFonts w:ascii="Calibri" w:hAnsi="Calibri" w:cs="Calibri"/>
          <w:sz w:val="24"/>
          <w:szCs w:val="24"/>
        </w:rPr>
        <w:t>følgende:</w:t>
      </w:r>
    </w:p>
    <w:p w:rsidRPr="00A651EA" w:rsidR="00AE4385" w:rsidP="00887F53" w:rsidRDefault="00837CC1" w14:paraId="2645457C" w14:textId="033D1B24">
      <w:pPr>
        <w:spacing w:after="100" w:afterAutospacing="1" w:line="240" w:lineRule="auto"/>
        <w:rPr>
          <w:rFonts w:ascii="Calibri" w:hAnsi="Calibri" w:cs="Calibri"/>
          <w:sz w:val="24"/>
          <w:szCs w:val="24"/>
        </w:rPr>
      </w:pPr>
      <w:r w:rsidRPr="00A651EA">
        <w:rPr>
          <w:rFonts w:ascii="Calibri" w:hAnsi="Calibri" w:cs="Calibri"/>
          <w:noProof/>
          <w:sz w:val="24"/>
          <w:szCs w:val="24"/>
        </w:rPr>
        <w:drawing>
          <wp:inline distT="0" distB="0" distL="0" distR="0" wp14:anchorId="5A46EB13" wp14:editId="1CA6E2DC">
            <wp:extent cx="5731510" cy="2646045"/>
            <wp:effectExtent l="0" t="0" r="0" b="0"/>
            <wp:docPr id="383714827" name="Bilde 12" descr="Et bilde som inneholder tekst, skjermbilde, Font, forretningskort&#10;&#10;Automatisk generer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714827" name="Bilde 12" descr="Et bilde som inneholder tekst, skjermbilde, Font, forretningskort&#10;&#10;Automatisk generert beskrivelse"/>
                    <pic:cNvPicPr/>
                  </pic:nvPicPr>
                  <pic:blipFill>
                    <a:blip r:embed="rId24">
                      <a:extLst>
                        <a:ext uri="{28A0092B-C50C-407E-A947-70E740481C1C}">
                          <a14:useLocalDpi xmlns:a14="http://schemas.microsoft.com/office/drawing/2010/main" val="0"/>
                        </a:ext>
                      </a:extLst>
                    </a:blip>
                    <a:stretch>
                      <a:fillRect/>
                    </a:stretch>
                  </pic:blipFill>
                  <pic:spPr>
                    <a:xfrm>
                      <a:off x="0" y="0"/>
                      <a:ext cx="5731510" cy="2646045"/>
                    </a:xfrm>
                    <a:prstGeom prst="rect">
                      <a:avLst/>
                    </a:prstGeom>
                  </pic:spPr>
                </pic:pic>
              </a:graphicData>
            </a:graphic>
          </wp:inline>
        </w:drawing>
      </w:r>
    </w:p>
    <w:p w:rsidRPr="00A651EA" w:rsidR="00FC6AB9" w:rsidP="00887F53" w:rsidRDefault="00331FCB" w14:paraId="08468F8D" w14:textId="3E0245D4">
      <w:pPr>
        <w:spacing w:after="100" w:afterAutospacing="1" w:line="240" w:lineRule="auto"/>
        <w:rPr>
          <w:rFonts w:ascii="Calibri" w:hAnsi="Calibri" w:cs="Calibri"/>
          <w:sz w:val="24"/>
          <w:szCs w:val="24"/>
        </w:rPr>
      </w:pPr>
      <w:r w:rsidRPr="00A651EA">
        <w:rPr>
          <w:rFonts w:ascii="Calibri" w:hAnsi="Calibri" w:cs="Calibri"/>
          <w:sz w:val="24"/>
          <w:szCs w:val="24"/>
        </w:rPr>
        <w:t xml:space="preserve">De fire første er knyttet til hvordan programmet </w:t>
      </w:r>
      <w:r w:rsidRPr="00A651EA" w:rsidR="00FC6AB9">
        <w:rPr>
          <w:rFonts w:ascii="Calibri" w:hAnsi="Calibri" w:cs="Calibri"/>
          <w:sz w:val="24"/>
          <w:szCs w:val="24"/>
        </w:rPr>
        <w:t xml:space="preserve">er etablert, hvordan det er organisert og drevet. </w:t>
      </w:r>
      <w:r w:rsidRPr="00A651EA" w:rsidR="0074345B">
        <w:rPr>
          <w:rFonts w:ascii="Calibri" w:hAnsi="Calibri" w:cs="Calibri"/>
          <w:sz w:val="24"/>
          <w:szCs w:val="24"/>
        </w:rPr>
        <w:t>De fire siste er knyttet til hvilke resultater bruken av omstillingsmidlene fører til.</w:t>
      </w:r>
      <w:r w:rsidRPr="00A651EA" w:rsidR="00D65816">
        <w:rPr>
          <w:rFonts w:ascii="Calibri" w:hAnsi="Calibri" w:cs="Calibri"/>
          <w:sz w:val="24"/>
          <w:szCs w:val="24"/>
        </w:rPr>
        <w:t xml:space="preserve"> </w:t>
      </w:r>
      <w:r w:rsidRPr="00A651EA" w:rsidR="00E8502A">
        <w:rPr>
          <w:rFonts w:ascii="Calibri" w:hAnsi="Calibri" w:cs="Calibri"/>
          <w:sz w:val="24"/>
          <w:szCs w:val="24"/>
        </w:rPr>
        <w:t xml:space="preserve">Det er i tillegg arbeidet med å forenkle og tydeliggjøre </w:t>
      </w:r>
      <w:r w:rsidRPr="00A651EA" w:rsidR="001E0C8F">
        <w:rPr>
          <w:rFonts w:ascii="Calibri" w:hAnsi="Calibri" w:cs="Calibri"/>
          <w:sz w:val="24"/>
          <w:szCs w:val="24"/>
        </w:rPr>
        <w:t xml:space="preserve">de ulike faktorene under hver </w:t>
      </w:r>
      <w:proofErr w:type="spellStart"/>
      <w:r w:rsidRPr="00A651EA" w:rsidR="001E0C8F">
        <w:rPr>
          <w:rFonts w:ascii="Calibri" w:hAnsi="Calibri" w:cs="Calibri"/>
          <w:sz w:val="24"/>
          <w:szCs w:val="24"/>
        </w:rPr>
        <w:t>hovedindikator</w:t>
      </w:r>
      <w:proofErr w:type="spellEnd"/>
      <w:r w:rsidRPr="00A651EA" w:rsidR="001E0C8F">
        <w:rPr>
          <w:rFonts w:ascii="Calibri" w:hAnsi="Calibri" w:cs="Calibri"/>
          <w:sz w:val="24"/>
          <w:szCs w:val="24"/>
        </w:rPr>
        <w:t>.</w:t>
      </w:r>
    </w:p>
    <w:p w:rsidRPr="00A651EA" w:rsidR="000072FE" w:rsidP="00887F53" w:rsidRDefault="00AB1B29" w14:paraId="0A365E0B" w14:textId="4AFC7667">
      <w:pPr>
        <w:pStyle w:val="ListParagraph"/>
        <w:numPr>
          <w:ilvl w:val="0"/>
          <w:numId w:val="26"/>
        </w:numPr>
        <w:spacing w:after="100" w:afterAutospacing="1" w:line="240" w:lineRule="auto"/>
        <w:rPr>
          <w:rFonts w:ascii="Calibri" w:hAnsi="Calibri" w:cs="Calibri"/>
          <w:sz w:val="24"/>
          <w:szCs w:val="24"/>
        </w:rPr>
      </w:pPr>
      <w:r w:rsidRPr="00A651EA">
        <w:rPr>
          <w:rFonts w:ascii="Calibri" w:hAnsi="Calibri" w:cs="Calibri"/>
          <w:sz w:val="24"/>
          <w:szCs w:val="24"/>
        </w:rPr>
        <w:t>Forenk</w:t>
      </w:r>
      <w:r w:rsidRPr="00A651EA" w:rsidR="00237710">
        <w:rPr>
          <w:rFonts w:ascii="Calibri" w:hAnsi="Calibri" w:cs="Calibri"/>
          <w:sz w:val="24"/>
          <w:szCs w:val="24"/>
        </w:rPr>
        <w:t>l</w:t>
      </w:r>
      <w:r w:rsidRPr="00A651EA">
        <w:rPr>
          <w:rFonts w:ascii="Calibri" w:hAnsi="Calibri" w:cs="Calibri"/>
          <w:sz w:val="24"/>
          <w:szCs w:val="24"/>
        </w:rPr>
        <w:t>e</w:t>
      </w:r>
      <w:r w:rsidRPr="00A651EA" w:rsidR="007963FE">
        <w:rPr>
          <w:rFonts w:ascii="Calibri" w:hAnsi="Calibri" w:cs="Calibri"/>
          <w:sz w:val="24"/>
          <w:szCs w:val="24"/>
        </w:rPr>
        <w:t>t</w:t>
      </w:r>
      <w:r w:rsidRPr="00A651EA">
        <w:rPr>
          <w:rFonts w:ascii="Calibri" w:hAnsi="Calibri" w:cs="Calibri"/>
          <w:sz w:val="24"/>
          <w:szCs w:val="24"/>
        </w:rPr>
        <w:t xml:space="preserve"> og oppdater</w:t>
      </w:r>
      <w:r w:rsidRPr="00A651EA" w:rsidR="007963FE">
        <w:rPr>
          <w:rFonts w:ascii="Calibri" w:hAnsi="Calibri" w:cs="Calibri"/>
          <w:sz w:val="24"/>
          <w:szCs w:val="24"/>
        </w:rPr>
        <w:t>t</w:t>
      </w:r>
      <w:r w:rsidRPr="00A651EA">
        <w:rPr>
          <w:rFonts w:ascii="Calibri" w:hAnsi="Calibri" w:cs="Calibri"/>
          <w:sz w:val="24"/>
          <w:szCs w:val="24"/>
        </w:rPr>
        <w:t xml:space="preserve"> skjema for f</w:t>
      </w:r>
      <w:r w:rsidRPr="00A651EA" w:rsidR="000072FE">
        <w:rPr>
          <w:rFonts w:ascii="Calibri" w:hAnsi="Calibri" w:cs="Calibri"/>
          <w:sz w:val="24"/>
          <w:szCs w:val="24"/>
        </w:rPr>
        <w:t>aktagrunnlag</w:t>
      </w:r>
      <w:r w:rsidRPr="00A651EA" w:rsidR="00CC38BC">
        <w:rPr>
          <w:rFonts w:ascii="Calibri" w:hAnsi="Calibri" w:cs="Calibri"/>
          <w:sz w:val="24"/>
          <w:szCs w:val="24"/>
        </w:rPr>
        <w:t>:</w:t>
      </w:r>
    </w:p>
    <w:p w:rsidRPr="00A651EA" w:rsidR="0056532F" w:rsidP="698D3EC3" w:rsidRDefault="0056532F" w14:paraId="71C3E116" w14:textId="08C10A07">
      <w:pPr>
        <w:pStyle w:val="ListParagraph"/>
        <w:numPr>
          <w:ilvl w:val="1"/>
          <w:numId w:val="26"/>
        </w:numPr>
        <w:spacing w:after="100" w:afterAutospacing="1" w:line="240" w:lineRule="auto"/>
        <w:rPr>
          <w:rFonts w:ascii="Calibri" w:hAnsi="Calibri" w:cs="Calibri"/>
          <w:sz w:val="24"/>
          <w:szCs w:val="24"/>
        </w:rPr>
      </w:pPr>
      <w:r w:rsidRPr="698D3EC3">
        <w:rPr>
          <w:rFonts w:ascii="Calibri" w:hAnsi="Calibri" w:cs="Calibri"/>
          <w:sz w:val="24"/>
          <w:szCs w:val="24"/>
        </w:rPr>
        <w:t xml:space="preserve">Profil og kommunikasjon </w:t>
      </w:r>
      <w:r w:rsidRPr="698D3EC3" w:rsidR="279351DA">
        <w:rPr>
          <w:rFonts w:ascii="Calibri" w:hAnsi="Calibri" w:cs="Calibri"/>
          <w:sz w:val="24"/>
          <w:szCs w:val="24"/>
        </w:rPr>
        <w:t xml:space="preserve">– </w:t>
      </w:r>
      <w:r w:rsidRPr="698D3EC3">
        <w:rPr>
          <w:rFonts w:ascii="Calibri" w:hAnsi="Calibri" w:cs="Calibri"/>
          <w:sz w:val="24"/>
          <w:szCs w:val="24"/>
        </w:rPr>
        <w:t>tatt bort innsatsområder og styrbare mål, løftet fram kommunikasjon og forankring​</w:t>
      </w:r>
    </w:p>
    <w:p w:rsidRPr="00A651EA" w:rsidR="0056532F" w:rsidP="00887F53" w:rsidRDefault="0056532F" w14:paraId="029EFC3C" w14:textId="77777777">
      <w:pPr>
        <w:pStyle w:val="ListParagraph"/>
        <w:numPr>
          <w:ilvl w:val="1"/>
          <w:numId w:val="26"/>
        </w:numPr>
        <w:spacing w:after="100" w:afterAutospacing="1" w:line="240" w:lineRule="auto"/>
        <w:rPr>
          <w:rFonts w:ascii="Calibri" w:hAnsi="Calibri" w:cs="Calibri"/>
          <w:sz w:val="24"/>
          <w:szCs w:val="24"/>
        </w:rPr>
      </w:pPr>
      <w:r w:rsidRPr="00A651EA">
        <w:rPr>
          <w:rFonts w:ascii="Calibri" w:hAnsi="Calibri" w:cs="Calibri"/>
          <w:sz w:val="24"/>
          <w:szCs w:val="24"/>
        </w:rPr>
        <w:t>Arbeidsplasser – forenklet på rapportering mål, redusert antall punkter​</w:t>
      </w:r>
    </w:p>
    <w:p w:rsidRPr="00A651EA" w:rsidR="0056532F" w:rsidP="00887F53" w:rsidRDefault="0056532F" w14:paraId="283F4B5C" w14:textId="77777777">
      <w:pPr>
        <w:pStyle w:val="ListParagraph"/>
        <w:numPr>
          <w:ilvl w:val="1"/>
          <w:numId w:val="26"/>
        </w:numPr>
        <w:spacing w:after="100" w:afterAutospacing="1" w:line="240" w:lineRule="auto"/>
        <w:rPr>
          <w:rFonts w:ascii="Calibri" w:hAnsi="Calibri" w:cs="Calibri"/>
          <w:sz w:val="24"/>
          <w:szCs w:val="24"/>
        </w:rPr>
      </w:pPr>
      <w:r w:rsidRPr="4A2B861F">
        <w:rPr>
          <w:rFonts w:ascii="Calibri" w:hAnsi="Calibri" w:cs="Calibri"/>
          <w:b/>
          <w:bCs/>
          <w:sz w:val="24"/>
          <w:szCs w:val="24"/>
        </w:rPr>
        <w:t xml:space="preserve">Robusthet </w:t>
      </w:r>
      <w:r w:rsidRPr="00A651EA">
        <w:rPr>
          <w:rFonts w:ascii="Calibri" w:hAnsi="Calibri" w:cs="Calibri"/>
          <w:sz w:val="24"/>
          <w:szCs w:val="24"/>
        </w:rPr>
        <w:t>– tatt bort hele området​</w:t>
      </w:r>
    </w:p>
    <w:p w:rsidRPr="00A651EA" w:rsidR="0056532F" w:rsidP="00887F53" w:rsidRDefault="0056532F" w14:paraId="1F3ADFCB" w14:textId="77777777">
      <w:pPr>
        <w:pStyle w:val="ListParagraph"/>
        <w:numPr>
          <w:ilvl w:val="1"/>
          <w:numId w:val="26"/>
        </w:numPr>
        <w:spacing w:after="100" w:afterAutospacing="1" w:line="240" w:lineRule="auto"/>
        <w:rPr>
          <w:rFonts w:ascii="Calibri" w:hAnsi="Calibri" w:cs="Calibri"/>
          <w:sz w:val="24"/>
          <w:szCs w:val="24"/>
        </w:rPr>
      </w:pPr>
      <w:r w:rsidRPr="00A651EA">
        <w:rPr>
          <w:rFonts w:ascii="Calibri" w:hAnsi="Calibri" w:cs="Calibri"/>
          <w:sz w:val="24"/>
          <w:szCs w:val="24"/>
        </w:rPr>
        <w:t>Attraktivitet – tatt inn som nytt område koblet opp mot PSV skjema​</w:t>
      </w:r>
    </w:p>
    <w:p w:rsidRPr="00A651EA" w:rsidR="00CC38BC" w:rsidP="00887F53" w:rsidRDefault="0056532F" w14:paraId="7721E2C5" w14:textId="3CA1789D">
      <w:pPr>
        <w:pStyle w:val="ListParagraph"/>
        <w:numPr>
          <w:ilvl w:val="1"/>
          <w:numId w:val="26"/>
        </w:numPr>
        <w:spacing w:after="100" w:afterAutospacing="1" w:line="240" w:lineRule="auto"/>
        <w:rPr>
          <w:rFonts w:ascii="Calibri" w:hAnsi="Calibri" w:cs="Calibri"/>
          <w:sz w:val="24"/>
          <w:szCs w:val="24"/>
        </w:rPr>
      </w:pPr>
      <w:r w:rsidRPr="00A651EA">
        <w:rPr>
          <w:rFonts w:ascii="Calibri" w:hAnsi="Calibri" w:cs="Calibri"/>
          <w:sz w:val="24"/>
          <w:szCs w:val="24"/>
        </w:rPr>
        <w:t>Utviklingsevne – redusert antall punkter, tilpasset til oppdatering av PSV skjema</w:t>
      </w:r>
    </w:p>
    <w:p w:rsidRPr="00A651EA" w:rsidR="000072FE" w:rsidP="00887F53" w:rsidRDefault="006D5397" w14:paraId="62C270EF" w14:textId="505CDF3F">
      <w:pPr>
        <w:pStyle w:val="ListParagraph"/>
        <w:numPr>
          <w:ilvl w:val="0"/>
          <w:numId w:val="26"/>
        </w:numPr>
        <w:spacing w:after="100" w:afterAutospacing="1" w:line="240" w:lineRule="auto"/>
        <w:rPr>
          <w:rFonts w:ascii="Calibri" w:hAnsi="Calibri" w:cs="Calibri"/>
          <w:sz w:val="24"/>
          <w:szCs w:val="24"/>
        </w:rPr>
      </w:pPr>
      <w:r w:rsidRPr="00A651EA">
        <w:rPr>
          <w:rFonts w:ascii="Calibri" w:hAnsi="Calibri" w:cs="Calibri"/>
          <w:sz w:val="24"/>
          <w:szCs w:val="24"/>
        </w:rPr>
        <w:t>Utarbeidet f</w:t>
      </w:r>
      <w:r w:rsidRPr="00A651EA" w:rsidR="000072FE">
        <w:rPr>
          <w:rFonts w:ascii="Calibri" w:hAnsi="Calibri" w:cs="Calibri"/>
          <w:sz w:val="24"/>
          <w:szCs w:val="24"/>
        </w:rPr>
        <w:t xml:space="preserve">orslag til spørsmål </w:t>
      </w:r>
      <w:r w:rsidRPr="00A651EA" w:rsidR="00DF62C1">
        <w:rPr>
          <w:rFonts w:ascii="Calibri" w:hAnsi="Calibri" w:cs="Calibri"/>
          <w:sz w:val="24"/>
          <w:szCs w:val="24"/>
        </w:rPr>
        <w:t>i forkant av</w:t>
      </w:r>
      <w:r w:rsidRPr="00A651EA" w:rsidR="000072FE">
        <w:rPr>
          <w:rFonts w:ascii="Calibri" w:hAnsi="Calibri" w:cs="Calibri"/>
          <w:sz w:val="24"/>
          <w:szCs w:val="24"/>
        </w:rPr>
        <w:t xml:space="preserve"> PSV (2-3 stk</w:t>
      </w:r>
      <w:r w:rsidRPr="00A651EA" w:rsidR="0018598B">
        <w:rPr>
          <w:rFonts w:ascii="Calibri" w:hAnsi="Calibri" w:cs="Calibri"/>
          <w:sz w:val="24"/>
          <w:szCs w:val="24"/>
        </w:rPr>
        <w:t>.</w:t>
      </w:r>
      <w:r w:rsidRPr="00A651EA" w:rsidR="000072FE">
        <w:rPr>
          <w:rFonts w:ascii="Calibri" w:hAnsi="Calibri" w:cs="Calibri"/>
          <w:sz w:val="24"/>
          <w:szCs w:val="24"/>
        </w:rPr>
        <w:t>, ikke innarbeidet i prosessbeskrivelse ennå)</w:t>
      </w:r>
      <w:r w:rsidRPr="00A651EA" w:rsidR="00672BDF">
        <w:rPr>
          <w:rFonts w:ascii="Calibri" w:hAnsi="Calibri" w:cs="Calibri"/>
          <w:sz w:val="24"/>
          <w:szCs w:val="24"/>
        </w:rPr>
        <w:t>:</w:t>
      </w:r>
    </w:p>
    <w:p w:rsidRPr="00A651EA" w:rsidR="00E24AAE" w:rsidP="00887F53" w:rsidRDefault="00E24AAE" w14:paraId="0A9EDA0B" w14:textId="77777777">
      <w:pPr>
        <w:pStyle w:val="ListParagraph"/>
        <w:numPr>
          <w:ilvl w:val="1"/>
          <w:numId w:val="26"/>
        </w:numPr>
        <w:spacing w:after="100" w:afterAutospacing="1" w:line="240" w:lineRule="auto"/>
        <w:rPr>
          <w:rFonts w:ascii="Calibri" w:hAnsi="Calibri" w:cs="Calibri"/>
          <w:sz w:val="24"/>
          <w:szCs w:val="24"/>
        </w:rPr>
      </w:pPr>
      <w:r w:rsidRPr="00A651EA">
        <w:rPr>
          <w:rFonts w:ascii="Calibri" w:hAnsi="Calibri" w:cs="Calibri"/>
          <w:sz w:val="24"/>
          <w:szCs w:val="24"/>
        </w:rPr>
        <w:t>Hvordan synes du styrets eget arbeid fungerer, hva kan bli bedre?​</w:t>
      </w:r>
    </w:p>
    <w:p w:rsidRPr="00A651EA" w:rsidR="00E24AAE" w:rsidP="00887F53" w:rsidRDefault="00E24AAE" w14:paraId="52030BFA" w14:textId="4A6AAE58">
      <w:pPr>
        <w:pStyle w:val="ListParagraph"/>
        <w:spacing w:after="100" w:afterAutospacing="1" w:line="240" w:lineRule="auto"/>
        <w:ind w:left="1440"/>
        <w:rPr>
          <w:rFonts w:ascii="Calibri" w:hAnsi="Calibri" w:cs="Calibri"/>
          <w:sz w:val="24"/>
          <w:szCs w:val="24"/>
        </w:rPr>
      </w:pPr>
      <w:r w:rsidRPr="00A651EA">
        <w:rPr>
          <w:rFonts w:ascii="Calibri" w:hAnsi="Calibri" w:cs="Calibri"/>
          <w:sz w:val="24"/>
          <w:szCs w:val="24"/>
        </w:rPr>
        <w:t>(forberedelser, drøftinger, vedtak, tidsbruk, fokus/tema på styremøtene, bruk av hverandre sin kompetanse og erfaring, dialog og tillit, osv.)​</w:t>
      </w:r>
    </w:p>
    <w:p w:rsidRPr="00A651EA" w:rsidR="00E24AAE" w:rsidP="00887F53" w:rsidRDefault="00E24AAE" w14:paraId="4D0F1539" w14:textId="50F7F193">
      <w:pPr>
        <w:pStyle w:val="ListParagraph"/>
        <w:numPr>
          <w:ilvl w:val="1"/>
          <w:numId w:val="26"/>
        </w:numPr>
        <w:spacing w:after="100" w:afterAutospacing="1" w:line="240" w:lineRule="auto"/>
        <w:rPr>
          <w:rFonts w:ascii="Calibri" w:hAnsi="Calibri" w:cs="Calibri"/>
          <w:sz w:val="24"/>
          <w:szCs w:val="24"/>
        </w:rPr>
      </w:pPr>
      <w:r w:rsidRPr="00A651EA">
        <w:rPr>
          <w:rFonts w:ascii="Calibri" w:hAnsi="Calibri" w:cs="Calibri"/>
          <w:sz w:val="24"/>
          <w:szCs w:val="24"/>
        </w:rPr>
        <w:t>Hvordan synes du programmet fungerer, har vi fremdrift og jobber med de rette tingene?​</w:t>
      </w:r>
      <w:r w:rsidRPr="00A651EA" w:rsidR="00F40808">
        <w:rPr>
          <w:rFonts w:ascii="Calibri" w:hAnsi="Calibri" w:cs="Calibri"/>
          <w:sz w:val="24"/>
          <w:szCs w:val="24"/>
        </w:rPr>
        <w:t xml:space="preserve"> </w:t>
      </w:r>
      <w:r w:rsidRPr="00A651EA">
        <w:rPr>
          <w:rFonts w:ascii="Calibri" w:hAnsi="Calibri" w:cs="Calibri"/>
          <w:sz w:val="24"/>
          <w:szCs w:val="24"/>
        </w:rPr>
        <w:t>(Hva kan bli bedre?)​</w:t>
      </w:r>
    </w:p>
    <w:p w:rsidRPr="00A651EA" w:rsidR="00672BDF" w:rsidP="00887F53" w:rsidRDefault="00E24AAE" w14:paraId="4BAEEB89" w14:textId="45F071C4">
      <w:pPr>
        <w:pStyle w:val="ListParagraph"/>
        <w:numPr>
          <w:ilvl w:val="1"/>
          <w:numId w:val="26"/>
        </w:numPr>
        <w:spacing w:after="100" w:afterAutospacing="1" w:line="240" w:lineRule="auto"/>
        <w:rPr>
          <w:rFonts w:ascii="Calibri" w:hAnsi="Calibri" w:cs="Calibri"/>
          <w:sz w:val="24"/>
          <w:szCs w:val="24"/>
        </w:rPr>
      </w:pPr>
      <w:r w:rsidRPr="00A651EA">
        <w:rPr>
          <w:rFonts w:ascii="Calibri" w:hAnsi="Calibri" w:cs="Calibri"/>
          <w:sz w:val="24"/>
          <w:szCs w:val="24"/>
        </w:rPr>
        <w:t>​Andre innspill til forbedringer i omstillingsarbeidet?​</w:t>
      </w:r>
    </w:p>
    <w:p w:rsidRPr="00A651EA" w:rsidR="000072FE" w:rsidP="4F01792A" w:rsidRDefault="00686C98" w14:paraId="58736FB8" w14:noSpellErr="1" w14:textId="44A32055">
      <w:pPr>
        <w:pStyle w:val="ListParagraph"/>
        <w:numPr>
          <w:ilvl w:val="0"/>
          <w:numId w:val="26"/>
        </w:numPr>
        <w:spacing w:after="100" w:afterAutospacing="on" w:line="240" w:lineRule="auto"/>
        <w:rPr>
          <w:rFonts w:ascii="Calibri" w:hAnsi="Calibri" w:cs="Calibri"/>
          <w:sz w:val="24"/>
          <w:szCs w:val="24"/>
        </w:rPr>
      </w:pPr>
      <w:r w:rsidRPr="4F01792A" w:rsidR="00686C98">
        <w:rPr>
          <w:rFonts w:ascii="Calibri" w:hAnsi="Calibri" w:cs="Calibri"/>
          <w:sz w:val="24"/>
          <w:szCs w:val="24"/>
        </w:rPr>
        <w:t>O</w:t>
      </w:r>
      <w:r w:rsidRPr="4F01792A" w:rsidR="000072FE">
        <w:rPr>
          <w:rFonts w:ascii="Calibri" w:hAnsi="Calibri" w:cs="Calibri"/>
          <w:sz w:val="24"/>
          <w:szCs w:val="24"/>
        </w:rPr>
        <w:t>ppdater</w:t>
      </w:r>
      <w:r w:rsidRPr="4F01792A" w:rsidR="00DF62C1">
        <w:rPr>
          <w:rFonts w:ascii="Calibri" w:hAnsi="Calibri" w:cs="Calibri"/>
          <w:sz w:val="24"/>
          <w:szCs w:val="24"/>
        </w:rPr>
        <w:t>t</w:t>
      </w:r>
      <w:r w:rsidRPr="4F01792A" w:rsidR="000072FE">
        <w:rPr>
          <w:rFonts w:ascii="Calibri" w:hAnsi="Calibri" w:cs="Calibri"/>
          <w:sz w:val="24"/>
          <w:szCs w:val="24"/>
        </w:rPr>
        <w:t xml:space="preserve"> innledende presentasjon til PSV</w:t>
      </w:r>
    </w:p>
    <w:p w:rsidRPr="00A651EA" w:rsidR="00B164B0" w:rsidP="006000B9" w:rsidRDefault="009C10E4" w14:paraId="58A83B30" w14:textId="39CBD06C">
      <w:pPr>
        <w:spacing w:after="100" w:afterAutospacing="1" w:line="240" w:lineRule="auto"/>
        <w:textAlignment w:val="baseline"/>
        <w:rPr>
          <w:rFonts w:ascii="Calibri" w:hAnsi="Calibri" w:cs="Calibri"/>
          <w:sz w:val="24"/>
          <w:szCs w:val="24"/>
        </w:rPr>
      </w:pPr>
      <w:r w:rsidRPr="698D3EC3">
        <w:rPr>
          <w:rFonts w:ascii="Calibri" w:hAnsi="Calibri" w:cs="Calibri"/>
          <w:sz w:val="24"/>
          <w:szCs w:val="24"/>
        </w:rPr>
        <w:t>Alle aktuelle dokum</w:t>
      </w:r>
      <w:r w:rsidRPr="698D3EC3" w:rsidR="00C43562">
        <w:rPr>
          <w:rFonts w:ascii="Calibri" w:hAnsi="Calibri" w:cs="Calibri"/>
          <w:sz w:val="24"/>
          <w:szCs w:val="24"/>
        </w:rPr>
        <w:t xml:space="preserve">enter er oppdatert </w:t>
      </w:r>
      <w:proofErr w:type="spellStart"/>
      <w:r w:rsidRPr="698D3EC3" w:rsidR="00C43562">
        <w:rPr>
          <w:rFonts w:ascii="Calibri" w:hAnsi="Calibri" w:cs="Calibri"/>
          <w:sz w:val="24"/>
          <w:szCs w:val="24"/>
        </w:rPr>
        <w:t>ihht</w:t>
      </w:r>
      <w:proofErr w:type="spellEnd"/>
      <w:r w:rsidRPr="698D3EC3" w:rsidR="34AF2203">
        <w:rPr>
          <w:rFonts w:ascii="Calibri" w:hAnsi="Calibri" w:cs="Calibri"/>
          <w:sz w:val="24"/>
          <w:szCs w:val="24"/>
        </w:rPr>
        <w:t>.</w:t>
      </w:r>
      <w:r w:rsidRPr="698D3EC3" w:rsidR="00C43562">
        <w:rPr>
          <w:rFonts w:ascii="Calibri" w:hAnsi="Calibri" w:cs="Calibri"/>
          <w:sz w:val="24"/>
          <w:szCs w:val="24"/>
        </w:rPr>
        <w:t xml:space="preserve"> anbefalingen</w:t>
      </w:r>
      <w:r w:rsidRPr="698D3EC3" w:rsidR="00565E68">
        <w:rPr>
          <w:rFonts w:ascii="Calibri" w:hAnsi="Calibri" w:cs="Calibri"/>
          <w:sz w:val="24"/>
          <w:szCs w:val="24"/>
        </w:rPr>
        <w:t xml:space="preserve"> og lagt inn i Innovasjon Norges mal.</w:t>
      </w:r>
    </w:p>
    <w:p w:rsidRPr="00036235" w:rsidR="00B164B0" w:rsidP="4F01792A" w:rsidRDefault="0071771B" w14:paraId="6E26E4BC" w14:textId="7E4583D5" w14:noSpellErr="1">
      <w:pPr>
        <w:pStyle w:val="Heading2"/>
        <w:spacing w:before="0" w:after="100" w:afterAutospacing="on"/>
        <w:jc w:val="left"/>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name="_Toc177644229" w:id="31"/>
      <w:r w:rsidRPr="00036235" w:rsidR="0071771B">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5</w:t>
      </w:r>
      <w:r w:rsidRPr="00036235" w:rsidR="00B164B0">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 Næringsvennlig kommune</w:t>
      </w:r>
      <w:r w:rsidRPr="00036235" w:rsidR="009C32BF">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036235" w:rsidR="2CEEE642">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Pr="00036235" w:rsidR="009C32BF">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forstudie</w:t>
      </w:r>
      <w:bookmarkEnd w:id="31"/>
    </w:p>
    <w:p w:rsidR="698D3EC3" w:rsidP="4F01792A" w:rsidRDefault="007A5659" w14:paraId="395E1753" w14:noSpellErr="1" w14:textId="7BC5C4EB">
      <w:pPr>
        <w:spacing w:after="100" w:afterAutospacing="on" w:line="240" w:lineRule="auto"/>
        <w:rPr>
          <w:rFonts w:ascii="Calibri" w:hAnsi="Calibri" w:cs="Calibri"/>
          <w:sz w:val="24"/>
          <w:szCs w:val="24"/>
        </w:rPr>
      </w:pPr>
      <w:r w:rsidRPr="4F01792A" w:rsidR="007A5659">
        <w:rPr>
          <w:rFonts w:ascii="Calibri" w:hAnsi="Calibri" w:cs="Calibri"/>
          <w:sz w:val="24"/>
          <w:szCs w:val="24"/>
        </w:rPr>
        <w:t>Næringsvennlig kommune er et verktøy for kommuner som ønsker å styrke sin rolle som tilrettelegger og samarbeidspartner for lokalt næringsliv. Målet for de offentlige tjenestene er å bidra til å skape flere arbeidsplasser, bedre lønnsomhet i bedriftene, og styrke utviklingsevnen i næringslivet og kommunen.</w:t>
      </w:r>
    </w:p>
    <w:p w:rsidRPr="00A651EA" w:rsidR="00C94908" w:rsidP="4F01792A" w:rsidRDefault="009C32BF" w14:paraId="3CB3354B" w14:noSpellErr="1" w14:textId="643FE644">
      <w:pPr>
        <w:spacing w:after="100" w:afterAutospacing="on" w:line="240" w:lineRule="auto"/>
        <w:rPr>
          <w:rFonts w:ascii="Calibri" w:hAnsi="Calibri" w:cs="Calibri"/>
          <w:sz w:val="24"/>
          <w:szCs w:val="24"/>
        </w:rPr>
      </w:pPr>
      <w:r w:rsidRPr="4F01792A" w:rsidR="009C32BF">
        <w:rPr>
          <w:rFonts w:ascii="Calibri" w:hAnsi="Calibri" w:cs="Calibri"/>
          <w:sz w:val="24"/>
          <w:szCs w:val="24"/>
        </w:rPr>
        <w:t xml:space="preserve">Målet med </w:t>
      </w:r>
      <w:r w:rsidRPr="4F01792A" w:rsidR="009C32BF">
        <w:rPr>
          <w:rFonts w:ascii="Calibri" w:hAnsi="Calibri" w:cs="Calibri"/>
          <w:b w:val="1"/>
          <w:bCs w:val="1"/>
          <w:sz w:val="24"/>
          <w:szCs w:val="24"/>
        </w:rPr>
        <w:t>forstudie</w:t>
      </w:r>
      <w:r w:rsidRPr="4F01792A" w:rsidR="009C32BF">
        <w:rPr>
          <w:rFonts w:ascii="Calibri" w:hAnsi="Calibri" w:cs="Calibri"/>
          <w:sz w:val="24"/>
          <w:szCs w:val="24"/>
        </w:rPr>
        <w:t xml:space="preserve"> er å beskrive kommunen sine eksisterende tjenester for næringslivet, og evaluere næringslivets tilfredshet med tilbudet fra kommunen. Forstudien kartlegger </w:t>
      </w:r>
      <w:r w:rsidRPr="4F01792A" w:rsidR="052E12DB">
        <w:rPr>
          <w:rFonts w:ascii="Calibri" w:hAnsi="Calibri" w:cs="Calibri"/>
          <w:sz w:val="24"/>
          <w:szCs w:val="24"/>
        </w:rPr>
        <w:t>nå</w:t>
      </w:r>
      <w:r w:rsidRPr="4F01792A" w:rsidR="009C32BF">
        <w:rPr>
          <w:rFonts w:ascii="Calibri" w:hAnsi="Calibri" w:cs="Calibri"/>
          <w:sz w:val="24"/>
          <w:szCs w:val="24"/>
        </w:rPr>
        <w:t>-situasjonen og definere forbedringsområder for næringsarbeidet i kommunen.</w:t>
      </w:r>
      <w:r w:rsidRPr="4F01792A" w:rsidR="00B0345A">
        <w:rPr>
          <w:rFonts w:ascii="Calibri" w:hAnsi="Calibri" w:cs="Calibri"/>
          <w:sz w:val="24"/>
          <w:szCs w:val="24"/>
        </w:rPr>
        <w:t xml:space="preserve"> Det er utviklet tre spørsmålssett til målgruppene politikere, administrasjon i kommunen og næringsliv.</w:t>
      </w:r>
      <w:r w:rsidRPr="4F01792A" w:rsidR="43F9679C">
        <w:rPr>
          <w:rFonts w:ascii="Calibri" w:hAnsi="Calibri" w:cs="Calibri"/>
          <w:sz w:val="24"/>
          <w:szCs w:val="24"/>
        </w:rPr>
        <w:t xml:space="preserve"> </w:t>
      </w:r>
      <w:r w:rsidRPr="4F01792A" w:rsidR="009C32BF">
        <w:rPr>
          <w:rFonts w:ascii="Calibri" w:hAnsi="Calibri" w:cs="Calibri"/>
          <w:sz w:val="24"/>
          <w:szCs w:val="24"/>
        </w:rPr>
        <w:t>Forstudie anbefales gjennomført i starten av omstillingsperioden</w:t>
      </w:r>
      <w:r w:rsidRPr="4F01792A" w:rsidR="00DA1D51">
        <w:rPr>
          <w:rFonts w:ascii="Calibri" w:hAnsi="Calibri" w:cs="Calibri"/>
          <w:sz w:val="24"/>
          <w:szCs w:val="24"/>
        </w:rPr>
        <w:t>.</w:t>
      </w:r>
      <w:r w:rsidRPr="4F01792A" w:rsidR="17F1BB60">
        <w:rPr>
          <w:rFonts w:ascii="Calibri" w:hAnsi="Calibri" w:cs="Calibri"/>
          <w:sz w:val="24"/>
          <w:szCs w:val="24"/>
        </w:rPr>
        <w:t xml:space="preserve"> </w:t>
      </w:r>
    </w:p>
    <w:p w:rsidR="698D3EC3" w:rsidP="006000B9" w:rsidRDefault="00DB3D94" w14:paraId="4011CF3F" w14:textId="6D24C7BE">
      <w:pPr>
        <w:spacing w:after="100" w:afterAutospacing="1" w:line="240" w:lineRule="auto"/>
        <w:rPr>
          <w:rFonts w:ascii="Calibri" w:hAnsi="Calibri" w:cs="Calibri"/>
          <w:sz w:val="24"/>
          <w:szCs w:val="24"/>
        </w:rPr>
      </w:pPr>
      <w:r w:rsidRPr="698D3EC3">
        <w:rPr>
          <w:rFonts w:ascii="Calibri" w:hAnsi="Calibri" w:cs="Calibri"/>
          <w:sz w:val="24"/>
          <w:szCs w:val="24"/>
        </w:rPr>
        <w:t xml:space="preserve">Målsetting med revisjonen </w:t>
      </w:r>
      <w:r w:rsidRPr="698D3EC3" w:rsidR="003C38CA">
        <w:rPr>
          <w:rFonts w:ascii="Calibri" w:hAnsi="Calibri" w:cs="Calibri"/>
          <w:sz w:val="24"/>
          <w:szCs w:val="24"/>
        </w:rPr>
        <w:t>har vært å oppdatere verktøyet slik at det reflekterer dagens utfordringer og muligheter innen næringsutvikling i kommunene, og å gjøre det mer brukervennlig for kommunene.</w:t>
      </w:r>
      <w:r w:rsidRPr="698D3EC3" w:rsidR="5B1FE8A1">
        <w:rPr>
          <w:rFonts w:ascii="Calibri" w:hAnsi="Calibri" w:cs="Calibri"/>
          <w:sz w:val="24"/>
          <w:szCs w:val="24"/>
        </w:rPr>
        <w:t xml:space="preserve"> </w:t>
      </w:r>
      <w:r w:rsidRPr="698D3EC3" w:rsidR="00F071AF">
        <w:rPr>
          <w:rFonts w:ascii="Calibri" w:hAnsi="Calibri" w:cs="Calibri"/>
          <w:sz w:val="24"/>
          <w:szCs w:val="24"/>
        </w:rPr>
        <w:t>Vi har i dette arbeidet gjort</w:t>
      </w:r>
      <w:r w:rsidRPr="698D3EC3" w:rsidR="00C94908">
        <w:rPr>
          <w:rFonts w:ascii="Calibri" w:hAnsi="Calibri" w:cs="Calibri"/>
          <w:sz w:val="24"/>
          <w:szCs w:val="24"/>
        </w:rPr>
        <w:t xml:space="preserve"> en grundig gjennomgang av eksisterende spørreundersøkelser, </w:t>
      </w:r>
      <w:r w:rsidRPr="698D3EC3" w:rsidR="00F071AF">
        <w:rPr>
          <w:rFonts w:ascii="Calibri" w:hAnsi="Calibri" w:cs="Calibri"/>
          <w:sz w:val="24"/>
          <w:szCs w:val="24"/>
        </w:rPr>
        <w:t xml:space="preserve">oppdatert </w:t>
      </w:r>
      <w:r w:rsidRPr="698D3EC3" w:rsidR="00C94908">
        <w:rPr>
          <w:rFonts w:ascii="Calibri" w:hAnsi="Calibri" w:cs="Calibri"/>
          <w:sz w:val="24"/>
          <w:szCs w:val="24"/>
        </w:rPr>
        <w:t xml:space="preserve">veileder og </w:t>
      </w:r>
      <w:r w:rsidRPr="698D3EC3" w:rsidR="00F071AF">
        <w:rPr>
          <w:rFonts w:ascii="Calibri" w:hAnsi="Calibri" w:cs="Calibri"/>
          <w:sz w:val="24"/>
          <w:szCs w:val="24"/>
        </w:rPr>
        <w:t xml:space="preserve">utarbeidet </w:t>
      </w:r>
      <w:r w:rsidRPr="698D3EC3" w:rsidR="00C94908">
        <w:rPr>
          <w:rFonts w:ascii="Calibri" w:hAnsi="Calibri" w:cs="Calibri"/>
          <w:sz w:val="24"/>
          <w:szCs w:val="24"/>
        </w:rPr>
        <w:t>mal for prosjektplan</w:t>
      </w:r>
      <w:r w:rsidRPr="698D3EC3" w:rsidR="00F071AF">
        <w:rPr>
          <w:rFonts w:ascii="Calibri" w:hAnsi="Calibri" w:cs="Calibri"/>
          <w:sz w:val="24"/>
          <w:szCs w:val="24"/>
        </w:rPr>
        <w:t xml:space="preserve">. Det har vært avgjørende å innarbeide </w:t>
      </w:r>
      <w:r w:rsidRPr="698D3EC3" w:rsidR="00C94908">
        <w:rPr>
          <w:rFonts w:ascii="Calibri" w:hAnsi="Calibri" w:cs="Calibri"/>
          <w:sz w:val="24"/>
          <w:szCs w:val="24"/>
        </w:rPr>
        <w:t>ny innsikt og beste praksis inn i verktøyet. Dette vil inkludere en forenkling av prosesser og dokumenter der det er mulig, basert på tidligere erfaringer fra bruk av verktøyet og fra arbeidet med utviklingsevne i pilotprosjektet, da særlig knyttet til spørreundersøkelse Utviklingsevne.</w:t>
      </w:r>
    </w:p>
    <w:p w:rsidRPr="00A651EA" w:rsidR="00AF1184" w:rsidP="698D3EC3" w:rsidRDefault="00F90F2B" w14:paraId="26D1C40C" w14:textId="716DD1C3">
      <w:pPr>
        <w:spacing w:after="100" w:afterAutospacing="1" w:line="240" w:lineRule="auto"/>
        <w:rPr>
          <w:rFonts w:ascii="Calibri" w:hAnsi="Calibri" w:cs="Calibri"/>
          <w:sz w:val="24"/>
          <w:szCs w:val="24"/>
        </w:rPr>
      </w:pPr>
      <w:r w:rsidRPr="698D3EC3">
        <w:rPr>
          <w:rFonts w:ascii="Calibri" w:hAnsi="Calibri" w:cs="Calibri"/>
          <w:sz w:val="24"/>
          <w:szCs w:val="24"/>
        </w:rPr>
        <w:t>Målsetting og formål med forstudie, organisering, hvilke sentrale områder som skal berøres eller målgrupper</w:t>
      </w:r>
      <w:r w:rsidRPr="698D3EC3" w:rsidR="1C2B50E1">
        <w:rPr>
          <w:rFonts w:ascii="Calibri" w:hAnsi="Calibri" w:cs="Calibri"/>
          <w:sz w:val="24"/>
          <w:szCs w:val="24"/>
        </w:rPr>
        <w:t>,</w:t>
      </w:r>
      <w:r w:rsidRPr="698D3EC3">
        <w:rPr>
          <w:rFonts w:ascii="Calibri" w:hAnsi="Calibri" w:cs="Calibri"/>
          <w:sz w:val="24"/>
          <w:szCs w:val="24"/>
        </w:rPr>
        <w:t xml:space="preserve"> har ikke vært gjenstand for revisjon.</w:t>
      </w:r>
      <w:r w:rsidRPr="698D3EC3" w:rsidR="2ED595C2">
        <w:rPr>
          <w:rFonts w:ascii="Calibri" w:hAnsi="Calibri" w:cs="Calibri"/>
          <w:sz w:val="24"/>
          <w:szCs w:val="24"/>
        </w:rPr>
        <w:t xml:space="preserve"> </w:t>
      </w:r>
      <w:r w:rsidRPr="698D3EC3" w:rsidR="00C54957">
        <w:rPr>
          <w:rFonts w:ascii="Calibri" w:hAnsi="Calibri" w:cs="Calibri"/>
          <w:sz w:val="24"/>
          <w:szCs w:val="24"/>
        </w:rPr>
        <w:t xml:space="preserve">Dagens spørreundersøkelser </w:t>
      </w:r>
      <w:r w:rsidRPr="698D3EC3" w:rsidR="00A74DA8">
        <w:rPr>
          <w:rFonts w:ascii="Calibri" w:hAnsi="Calibri" w:cs="Calibri"/>
          <w:sz w:val="24"/>
          <w:szCs w:val="24"/>
        </w:rPr>
        <w:t>er omfattende, med mange spørsmål, og delvis med mange underspørsmål. Undersøkelsene mot de tre målgruppene har ikke lik oppbygging, selv om de i veldig stor grad berører de samme tema. Det gjør sammenligning av svar krevende.</w:t>
      </w:r>
      <w:r w:rsidRPr="698D3EC3" w:rsidR="71146324">
        <w:rPr>
          <w:rFonts w:ascii="Calibri" w:hAnsi="Calibri" w:cs="Calibri"/>
          <w:sz w:val="24"/>
          <w:szCs w:val="24"/>
        </w:rPr>
        <w:t xml:space="preserve"> </w:t>
      </w:r>
      <w:r w:rsidRPr="698D3EC3" w:rsidR="00AF1184">
        <w:rPr>
          <w:rFonts w:ascii="Calibri" w:hAnsi="Calibri" w:cs="Calibri"/>
          <w:sz w:val="24"/>
          <w:szCs w:val="24"/>
        </w:rPr>
        <w:t>Vi har i arbeidet med spørreundersøkelsene vurdert følgende:</w:t>
      </w:r>
    </w:p>
    <w:p w:rsidRPr="00A651EA" w:rsidR="00AF1184" w:rsidP="00887F53" w:rsidRDefault="00AF1184" w14:paraId="585ABC27" w14:textId="77777777">
      <w:pPr>
        <w:numPr>
          <w:ilvl w:val="0"/>
          <w:numId w:val="42"/>
        </w:numPr>
        <w:spacing w:after="100" w:afterAutospacing="1" w:line="240" w:lineRule="auto"/>
        <w:rPr>
          <w:rFonts w:ascii="Calibri" w:hAnsi="Calibri" w:cs="Calibri"/>
          <w:sz w:val="24"/>
          <w:szCs w:val="24"/>
        </w:rPr>
      </w:pPr>
      <w:r w:rsidRPr="00A651EA">
        <w:rPr>
          <w:rFonts w:ascii="Calibri" w:hAnsi="Calibri" w:cs="Calibri"/>
          <w:sz w:val="24"/>
          <w:szCs w:val="24"/>
        </w:rPr>
        <w:t>hvordan de ulike spørsmålssettene kan forenkles og harmoniseres for å gjøre sammenligning enklere</w:t>
      </w:r>
    </w:p>
    <w:p w:rsidRPr="00A651EA" w:rsidR="00AF1184" w:rsidP="00887F53" w:rsidRDefault="00AF1184" w14:paraId="2BF0FC0F" w14:textId="77777777">
      <w:pPr>
        <w:numPr>
          <w:ilvl w:val="0"/>
          <w:numId w:val="42"/>
        </w:numPr>
        <w:spacing w:after="100" w:afterAutospacing="1" w:line="240" w:lineRule="auto"/>
        <w:rPr>
          <w:rFonts w:ascii="Calibri" w:hAnsi="Calibri" w:cs="Calibri"/>
          <w:sz w:val="24"/>
          <w:szCs w:val="24"/>
        </w:rPr>
      </w:pPr>
      <w:r w:rsidRPr="00A651EA">
        <w:rPr>
          <w:rFonts w:ascii="Calibri" w:hAnsi="Calibri" w:cs="Calibri"/>
          <w:sz w:val="24"/>
          <w:szCs w:val="24"/>
        </w:rPr>
        <w:t xml:space="preserve">hva som er felles i undersøkelsene i dag, og hvor mye som kan gjøres felles for å forenkle sammenligning – og om det er mulig å lage felles spørreundersøkelse for to eller alle tre målgrupper </w:t>
      </w:r>
    </w:p>
    <w:p w:rsidRPr="00A651EA" w:rsidR="00AF1184" w:rsidP="00887F53" w:rsidRDefault="00AF1184" w14:paraId="5702A7C3" w14:textId="3FD7BB96">
      <w:pPr>
        <w:numPr>
          <w:ilvl w:val="0"/>
          <w:numId w:val="42"/>
        </w:numPr>
        <w:spacing w:after="100" w:afterAutospacing="1" w:line="240" w:lineRule="auto"/>
        <w:rPr>
          <w:rFonts w:ascii="Calibri" w:hAnsi="Calibri" w:cs="Calibri"/>
          <w:sz w:val="24"/>
          <w:szCs w:val="24"/>
        </w:rPr>
      </w:pPr>
      <w:r w:rsidRPr="00A651EA">
        <w:rPr>
          <w:rFonts w:ascii="Calibri" w:hAnsi="Calibri" w:cs="Calibri"/>
          <w:sz w:val="24"/>
          <w:szCs w:val="24"/>
        </w:rPr>
        <w:t xml:space="preserve">hvilke spørsmål som kan tas ut </w:t>
      </w:r>
      <w:r w:rsidRPr="4A2B861F" w:rsidR="74AC1AA5">
        <w:rPr>
          <w:rFonts w:ascii="Calibri" w:hAnsi="Calibri" w:cs="Calibri"/>
          <w:sz w:val="24"/>
          <w:szCs w:val="24"/>
        </w:rPr>
        <w:t>grunnet</w:t>
      </w:r>
      <w:r w:rsidRPr="00A651EA">
        <w:rPr>
          <w:rFonts w:ascii="Calibri" w:hAnsi="Calibri" w:cs="Calibri"/>
          <w:sz w:val="24"/>
          <w:szCs w:val="24"/>
        </w:rPr>
        <w:t xml:space="preserve"> liten relevans</w:t>
      </w:r>
    </w:p>
    <w:p w:rsidRPr="00A651EA" w:rsidR="00AF1184" w:rsidP="4F01792A" w:rsidRDefault="00AF1184" w14:paraId="1BEAB54A" w14:noSpellErr="1" w14:textId="20FA4EDE">
      <w:pPr>
        <w:numPr>
          <w:ilvl w:val="0"/>
          <w:numId w:val="42"/>
        </w:numPr>
        <w:spacing w:after="100" w:afterAutospacing="on" w:line="240" w:lineRule="auto"/>
        <w:rPr>
          <w:rFonts w:ascii="Calibri" w:hAnsi="Calibri" w:cs="Calibri"/>
          <w:sz w:val="24"/>
          <w:szCs w:val="24"/>
        </w:rPr>
      </w:pPr>
      <w:r w:rsidRPr="4F01792A" w:rsidR="00AF1184">
        <w:rPr>
          <w:rFonts w:ascii="Calibri" w:hAnsi="Calibri" w:cs="Calibri"/>
          <w:sz w:val="24"/>
          <w:szCs w:val="24"/>
        </w:rPr>
        <w:t>hvordan spørsmålene er formulert – og om de kan formuleres annerledes</w:t>
      </w:r>
    </w:p>
    <w:p w:rsidRPr="006000B9" w:rsidR="698D3EC3" w:rsidP="698D3EC3" w:rsidRDefault="00AF1184" w14:paraId="56F3F6AB" w14:textId="6B19C40A">
      <w:pPr>
        <w:numPr>
          <w:ilvl w:val="0"/>
          <w:numId w:val="42"/>
        </w:numPr>
        <w:spacing w:after="100" w:afterAutospacing="1" w:line="240" w:lineRule="auto"/>
        <w:rPr>
          <w:rFonts w:ascii="Calibri" w:hAnsi="Calibri" w:cs="Calibri"/>
          <w:sz w:val="24"/>
          <w:szCs w:val="24"/>
        </w:rPr>
      </w:pPr>
      <w:r w:rsidRPr="698D3EC3">
        <w:rPr>
          <w:rFonts w:ascii="Calibri" w:hAnsi="Calibri" w:cs="Calibri"/>
          <w:sz w:val="24"/>
          <w:szCs w:val="24"/>
        </w:rPr>
        <w:t xml:space="preserve">hvilke spørsmål som kan legges til for å gjøre undersøkelsen bedre, </w:t>
      </w:r>
      <w:r w:rsidRPr="698D3EC3" w:rsidR="008918D2">
        <w:rPr>
          <w:rFonts w:ascii="Calibri" w:hAnsi="Calibri" w:cs="Calibri"/>
          <w:sz w:val="24"/>
          <w:szCs w:val="24"/>
        </w:rPr>
        <w:t>ref.</w:t>
      </w:r>
      <w:r w:rsidRPr="698D3EC3">
        <w:rPr>
          <w:rFonts w:ascii="Calibri" w:hAnsi="Calibri" w:cs="Calibri"/>
          <w:sz w:val="24"/>
          <w:szCs w:val="24"/>
        </w:rPr>
        <w:t xml:space="preserve"> spørreundersøkelse Utviklingsevne </w:t>
      </w:r>
    </w:p>
    <w:p w:rsidRPr="00A651EA" w:rsidR="00572EEA" w:rsidP="4F01792A" w:rsidRDefault="00572EEA" w14:paraId="6E40D245" w14:noSpellErr="1" w14:textId="09ACE5E2">
      <w:pPr>
        <w:spacing w:after="100" w:afterAutospacing="on" w:line="240" w:lineRule="auto"/>
        <w:rPr>
          <w:rFonts w:ascii="Calibri" w:hAnsi="Calibri" w:cs="Calibri"/>
          <w:sz w:val="24"/>
          <w:szCs w:val="24"/>
        </w:rPr>
      </w:pPr>
      <w:r w:rsidRPr="4F01792A" w:rsidR="00572EEA">
        <w:rPr>
          <w:rFonts w:ascii="Calibri" w:hAnsi="Calibri" w:cs="Calibri"/>
          <w:sz w:val="24"/>
          <w:szCs w:val="24"/>
        </w:rPr>
        <w:t xml:space="preserve">Rydding i oppbygging/temainndeling </w:t>
      </w:r>
      <w:r w:rsidRPr="4F01792A" w:rsidR="005066FA">
        <w:rPr>
          <w:rFonts w:ascii="Calibri" w:hAnsi="Calibri" w:cs="Calibri"/>
          <w:sz w:val="24"/>
          <w:szCs w:val="24"/>
        </w:rPr>
        <w:t>i skjemaene for politikere og administrasjon</w:t>
      </w:r>
      <w:r w:rsidRPr="4F01792A" w:rsidR="624FFCE1">
        <w:rPr>
          <w:rFonts w:ascii="Calibri" w:hAnsi="Calibri" w:cs="Calibri"/>
          <w:sz w:val="24"/>
          <w:szCs w:val="24"/>
        </w:rPr>
        <w:t>,</w:t>
      </w:r>
      <w:r w:rsidRPr="4F01792A" w:rsidR="005066FA">
        <w:rPr>
          <w:rFonts w:ascii="Calibri" w:hAnsi="Calibri" w:cs="Calibri"/>
          <w:sz w:val="24"/>
          <w:szCs w:val="24"/>
        </w:rPr>
        <w:t xml:space="preserve"> gjør at vi </w:t>
      </w:r>
      <w:r w:rsidRPr="4F01792A" w:rsidR="00572EEA">
        <w:rPr>
          <w:rFonts w:ascii="Calibri" w:hAnsi="Calibri" w:cs="Calibri"/>
          <w:sz w:val="24"/>
          <w:szCs w:val="24"/>
        </w:rPr>
        <w:t xml:space="preserve">tydelig </w:t>
      </w:r>
      <w:r w:rsidRPr="4F01792A" w:rsidR="009D0EE6">
        <w:rPr>
          <w:rFonts w:ascii="Calibri" w:hAnsi="Calibri" w:cs="Calibri"/>
          <w:sz w:val="24"/>
          <w:szCs w:val="24"/>
        </w:rPr>
        <w:t xml:space="preserve">ser det er </w:t>
      </w:r>
      <w:r w:rsidRPr="4F01792A" w:rsidR="00572EEA">
        <w:rPr>
          <w:rFonts w:ascii="Calibri" w:hAnsi="Calibri" w:cs="Calibri"/>
          <w:sz w:val="24"/>
          <w:szCs w:val="24"/>
        </w:rPr>
        <w:t>mulig å lage ett, felles skjema</w:t>
      </w:r>
      <w:r w:rsidRPr="4F01792A" w:rsidR="009D0EE6">
        <w:rPr>
          <w:rFonts w:ascii="Calibri" w:hAnsi="Calibri" w:cs="Calibri"/>
          <w:sz w:val="24"/>
          <w:szCs w:val="24"/>
        </w:rPr>
        <w:t xml:space="preserve"> til disse målgruppene:</w:t>
      </w:r>
      <w:r w:rsidRPr="4F01792A" w:rsidR="00572EEA">
        <w:rPr>
          <w:rFonts w:ascii="Calibri" w:hAnsi="Calibri" w:cs="Calibri"/>
          <w:sz w:val="24"/>
          <w:szCs w:val="24"/>
        </w:rPr>
        <w:t xml:space="preserve"> Det er stort sett de samme problemstillinger som forsøkes belyst i de to undersøkelsene, men spørsmål er delvis annerledes utformet, med annen ordlyd, og noen ganger litt annen vinkling</w:t>
      </w:r>
    </w:p>
    <w:p w:rsidR="698D3EC3" w:rsidP="4F01792A" w:rsidRDefault="00572EEA" w14:paraId="1FFA440D" w14:noSpellErr="1" w14:textId="34498A28">
      <w:pPr>
        <w:spacing w:after="100" w:afterAutospacing="on" w:line="240" w:lineRule="auto"/>
        <w:rPr>
          <w:rFonts w:ascii="Calibri" w:hAnsi="Calibri" w:cs="Calibri"/>
          <w:sz w:val="24"/>
          <w:szCs w:val="24"/>
        </w:rPr>
      </w:pPr>
      <w:r w:rsidRPr="4F01792A" w:rsidR="00572EEA">
        <w:rPr>
          <w:rFonts w:ascii="Calibri" w:hAnsi="Calibri" w:cs="Calibri"/>
          <w:sz w:val="24"/>
          <w:szCs w:val="24"/>
        </w:rPr>
        <w:t>Det er på bakgrunn av dette laget ett felles spørsmålssett - med 21 spørsmål. Dette gjør sammenstilling av svar og analysearbeidet</w:t>
      </w:r>
      <w:r w:rsidRPr="4F01792A" w:rsidR="009D0EE6">
        <w:rPr>
          <w:rFonts w:ascii="Calibri" w:hAnsi="Calibri" w:cs="Calibri"/>
          <w:sz w:val="24"/>
          <w:szCs w:val="24"/>
        </w:rPr>
        <w:t xml:space="preserve"> fra disse to målgruppene</w:t>
      </w:r>
      <w:r w:rsidRPr="4F01792A" w:rsidR="00572EEA">
        <w:rPr>
          <w:rFonts w:ascii="Calibri" w:hAnsi="Calibri" w:cs="Calibri"/>
          <w:sz w:val="24"/>
          <w:szCs w:val="24"/>
        </w:rPr>
        <w:t xml:space="preserve"> mye lettere</w:t>
      </w:r>
    </w:p>
    <w:p w:rsidR="698D3EC3" w:rsidP="006000B9" w:rsidRDefault="006424A8" w14:paraId="1E6CC68C" w14:textId="449477A7">
      <w:pPr>
        <w:spacing w:after="100" w:afterAutospacing="1" w:line="240" w:lineRule="auto"/>
        <w:rPr>
          <w:rFonts w:ascii="Calibri" w:hAnsi="Calibri" w:cs="Calibri"/>
          <w:sz w:val="24"/>
          <w:szCs w:val="24"/>
        </w:rPr>
      </w:pPr>
      <w:r w:rsidRPr="698D3EC3">
        <w:rPr>
          <w:rFonts w:ascii="Calibri" w:hAnsi="Calibri" w:cs="Calibri"/>
          <w:sz w:val="24"/>
          <w:szCs w:val="24"/>
        </w:rPr>
        <w:t>Mange spørsmål fra skjema for politikere og administrasjon kan brukes også til næringslivet – stilt akkurat på samme måte for sammenligningens skyld. Men det er etter vår oppfatning krevende å lage en felles undersøkelse til alle tre målgrupper</w:t>
      </w:r>
      <w:r w:rsidRPr="698D3EC3" w:rsidR="0DBF1F31">
        <w:rPr>
          <w:rFonts w:ascii="Calibri" w:hAnsi="Calibri" w:cs="Calibri"/>
          <w:sz w:val="24"/>
          <w:szCs w:val="24"/>
        </w:rPr>
        <w:t xml:space="preserve">, da </w:t>
      </w:r>
      <w:r w:rsidRPr="698D3EC3">
        <w:rPr>
          <w:rFonts w:ascii="Calibri" w:hAnsi="Calibri" w:cs="Calibri"/>
          <w:sz w:val="24"/>
          <w:szCs w:val="24"/>
        </w:rPr>
        <w:t xml:space="preserve">mange av de spørsmål som stilles til næringslivet kun </w:t>
      </w:r>
      <w:r w:rsidRPr="698D3EC3" w:rsidR="33265EF3">
        <w:rPr>
          <w:rFonts w:ascii="Calibri" w:hAnsi="Calibri" w:cs="Calibri"/>
          <w:sz w:val="24"/>
          <w:szCs w:val="24"/>
        </w:rPr>
        <w:t xml:space="preserve">er </w:t>
      </w:r>
      <w:r w:rsidRPr="698D3EC3">
        <w:rPr>
          <w:rFonts w:ascii="Calibri" w:hAnsi="Calibri" w:cs="Calibri"/>
          <w:sz w:val="24"/>
          <w:szCs w:val="24"/>
        </w:rPr>
        <w:t>relevant for dem å svare på med spørsmålsstillinger det er avgjørende å få belyst i forstudie</w:t>
      </w:r>
      <w:r w:rsidRPr="698D3EC3" w:rsidR="00D40FE7">
        <w:rPr>
          <w:rFonts w:ascii="Calibri" w:hAnsi="Calibri" w:cs="Calibri"/>
          <w:sz w:val="24"/>
          <w:szCs w:val="24"/>
        </w:rPr>
        <w:t>.</w:t>
      </w:r>
      <w:r w:rsidRPr="698D3EC3" w:rsidR="6099DBDD">
        <w:rPr>
          <w:rFonts w:ascii="Calibri" w:hAnsi="Calibri" w:cs="Calibri"/>
          <w:sz w:val="24"/>
          <w:szCs w:val="24"/>
        </w:rPr>
        <w:t xml:space="preserve"> </w:t>
      </w:r>
      <w:r w:rsidRPr="698D3EC3" w:rsidR="00FE1210">
        <w:rPr>
          <w:rFonts w:ascii="Calibri" w:hAnsi="Calibri" w:cs="Calibri"/>
          <w:sz w:val="24"/>
          <w:szCs w:val="24"/>
        </w:rPr>
        <w:t xml:space="preserve">Allikevel er det nå mye lettere å sammenligne svar fra næringslivet med svar fra politikere/administrasjon, </w:t>
      </w:r>
      <w:r w:rsidRPr="698D3EC3" w:rsidR="1EC116C6">
        <w:rPr>
          <w:rFonts w:ascii="Calibri" w:hAnsi="Calibri" w:cs="Calibri"/>
          <w:sz w:val="24"/>
          <w:szCs w:val="24"/>
        </w:rPr>
        <w:t xml:space="preserve">fordi </w:t>
      </w:r>
      <w:r w:rsidRPr="698D3EC3" w:rsidR="00FE1210">
        <w:rPr>
          <w:rFonts w:ascii="Calibri" w:hAnsi="Calibri" w:cs="Calibri"/>
          <w:sz w:val="24"/>
          <w:szCs w:val="24"/>
        </w:rPr>
        <w:t>i overkant av 50 % av spørsmålene er identiske.</w:t>
      </w:r>
    </w:p>
    <w:p w:rsidRPr="00A651EA" w:rsidR="001371DC" w:rsidP="698D3EC3" w:rsidRDefault="00E570CA" w14:paraId="09610911" w14:textId="4F6D447C">
      <w:pPr>
        <w:spacing w:after="100" w:afterAutospacing="1" w:line="240" w:lineRule="auto"/>
        <w:rPr>
          <w:rFonts w:ascii="Calibri" w:hAnsi="Calibri" w:cs="Calibri"/>
          <w:sz w:val="24"/>
          <w:szCs w:val="24"/>
        </w:rPr>
      </w:pPr>
      <w:r w:rsidRPr="698D3EC3">
        <w:rPr>
          <w:rFonts w:ascii="Calibri" w:hAnsi="Calibri" w:cs="Calibri"/>
          <w:sz w:val="24"/>
          <w:szCs w:val="24"/>
        </w:rPr>
        <w:t>Vi har også sett på</w:t>
      </w:r>
      <w:r w:rsidRPr="698D3EC3" w:rsidR="66F3BBD6">
        <w:rPr>
          <w:rFonts w:ascii="Calibri" w:hAnsi="Calibri" w:cs="Calibri"/>
          <w:sz w:val="24"/>
          <w:szCs w:val="24"/>
        </w:rPr>
        <w:t xml:space="preserve"> m</w:t>
      </w:r>
      <w:r w:rsidRPr="698D3EC3">
        <w:rPr>
          <w:rFonts w:ascii="Calibri" w:hAnsi="Calibri" w:cs="Calibri"/>
          <w:sz w:val="24"/>
          <w:szCs w:val="24"/>
        </w:rPr>
        <w:t xml:space="preserve">uligheten for å slå sammen </w:t>
      </w:r>
      <w:r w:rsidRPr="698D3EC3" w:rsidR="40F1CB37">
        <w:rPr>
          <w:rFonts w:ascii="Calibri" w:hAnsi="Calibri" w:cs="Calibri"/>
          <w:sz w:val="24"/>
          <w:szCs w:val="24"/>
        </w:rPr>
        <w:t>F</w:t>
      </w:r>
      <w:r w:rsidRPr="698D3EC3">
        <w:rPr>
          <w:rFonts w:ascii="Calibri" w:hAnsi="Calibri" w:cs="Calibri"/>
          <w:sz w:val="24"/>
          <w:szCs w:val="24"/>
        </w:rPr>
        <w:t xml:space="preserve">orstudie </w:t>
      </w:r>
      <w:r w:rsidRPr="698D3EC3" w:rsidR="76A4AF10">
        <w:rPr>
          <w:rFonts w:ascii="Calibri" w:hAnsi="Calibri" w:cs="Calibri"/>
          <w:sz w:val="24"/>
          <w:szCs w:val="24"/>
        </w:rPr>
        <w:t>N</w:t>
      </w:r>
      <w:r w:rsidRPr="698D3EC3">
        <w:rPr>
          <w:rFonts w:ascii="Calibri" w:hAnsi="Calibri" w:cs="Calibri"/>
          <w:sz w:val="24"/>
          <w:szCs w:val="24"/>
        </w:rPr>
        <w:t xml:space="preserve">æringsvennlig kommune med Spørreundersøkelse </w:t>
      </w:r>
      <w:r w:rsidRPr="698D3EC3" w:rsidR="173EA2BD">
        <w:rPr>
          <w:rFonts w:ascii="Calibri" w:hAnsi="Calibri" w:cs="Calibri"/>
          <w:sz w:val="24"/>
          <w:szCs w:val="24"/>
        </w:rPr>
        <w:t>U</w:t>
      </w:r>
      <w:r w:rsidRPr="698D3EC3">
        <w:rPr>
          <w:rFonts w:ascii="Calibri" w:hAnsi="Calibri" w:cs="Calibri"/>
          <w:sz w:val="24"/>
          <w:szCs w:val="24"/>
        </w:rPr>
        <w:t xml:space="preserve">tviklingsevne. </w:t>
      </w:r>
      <w:r w:rsidRPr="698D3EC3" w:rsidR="001371DC">
        <w:rPr>
          <w:rFonts w:ascii="Calibri" w:hAnsi="Calibri" w:cs="Calibri"/>
          <w:sz w:val="24"/>
          <w:szCs w:val="24"/>
        </w:rPr>
        <w:t>Selv om målgruppene er de samme, er hensikt og formål ulikt:</w:t>
      </w:r>
    </w:p>
    <w:p w:rsidRPr="00A651EA" w:rsidR="00A738FB" w:rsidP="698D3EC3" w:rsidRDefault="00A738FB" w14:paraId="646894B9" w14:textId="20011C39">
      <w:pPr>
        <w:numPr>
          <w:ilvl w:val="0"/>
          <w:numId w:val="44"/>
        </w:numPr>
        <w:spacing w:after="100" w:afterAutospacing="1" w:line="240" w:lineRule="auto"/>
        <w:rPr>
          <w:rFonts w:ascii="Calibri" w:hAnsi="Calibri" w:cs="Calibri"/>
          <w:sz w:val="24"/>
          <w:szCs w:val="24"/>
        </w:rPr>
      </w:pPr>
      <w:r w:rsidRPr="698D3EC3">
        <w:rPr>
          <w:rFonts w:ascii="Calibri" w:hAnsi="Calibri" w:cs="Calibri"/>
          <w:sz w:val="24"/>
          <w:szCs w:val="24"/>
        </w:rPr>
        <w:t xml:space="preserve">Målet med </w:t>
      </w:r>
      <w:r w:rsidRPr="698D3EC3" w:rsidR="7C937799">
        <w:rPr>
          <w:rFonts w:ascii="Calibri" w:hAnsi="Calibri" w:cs="Calibri"/>
          <w:sz w:val="24"/>
          <w:szCs w:val="24"/>
        </w:rPr>
        <w:t>S</w:t>
      </w:r>
      <w:r w:rsidRPr="698D3EC3">
        <w:rPr>
          <w:rFonts w:ascii="Calibri" w:hAnsi="Calibri" w:cs="Calibri"/>
          <w:sz w:val="24"/>
          <w:szCs w:val="24"/>
        </w:rPr>
        <w:t xml:space="preserve">pørreundersøkelse </w:t>
      </w:r>
      <w:r w:rsidRPr="698D3EC3" w:rsidR="124D743C">
        <w:rPr>
          <w:rFonts w:ascii="Calibri" w:hAnsi="Calibri" w:cs="Calibri"/>
          <w:sz w:val="24"/>
          <w:szCs w:val="24"/>
        </w:rPr>
        <w:t>U</w:t>
      </w:r>
      <w:r w:rsidRPr="698D3EC3">
        <w:rPr>
          <w:rFonts w:ascii="Calibri" w:hAnsi="Calibri" w:cs="Calibri"/>
          <w:sz w:val="24"/>
          <w:szCs w:val="24"/>
        </w:rPr>
        <w:t>tviklingsevne er å gi en indikasjon på nivået på utviklingsevne i kommunen</w:t>
      </w:r>
    </w:p>
    <w:p w:rsidRPr="00A651EA" w:rsidR="00A738FB" w:rsidP="698D3EC3" w:rsidRDefault="00A738FB" w14:paraId="1B1E7ADD" w14:textId="09146A82">
      <w:pPr>
        <w:numPr>
          <w:ilvl w:val="0"/>
          <w:numId w:val="44"/>
        </w:numPr>
        <w:spacing w:after="100" w:afterAutospacing="1" w:line="240" w:lineRule="auto"/>
        <w:rPr>
          <w:rFonts w:ascii="Calibri" w:hAnsi="Calibri" w:cs="Calibri"/>
          <w:sz w:val="24"/>
          <w:szCs w:val="24"/>
        </w:rPr>
      </w:pPr>
      <w:r w:rsidRPr="698D3EC3">
        <w:rPr>
          <w:rFonts w:ascii="Calibri" w:hAnsi="Calibri" w:cs="Calibri"/>
          <w:sz w:val="24"/>
          <w:szCs w:val="24"/>
        </w:rPr>
        <w:t xml:space="preserve">Målet med forstudie </w:t>
      </w:r>
      <w:proofErr w:type="spellStart"/>
      <w:r w:rsidRPr="698D3EC3">
        <w:rPr>
          <w:rFonts w:ascii="Calibri" w:hAnsi="Calibri" w:cs="Calibri"/>
          <w:sz w:val="24"/>
          <w:szCs w:val="24"/>
        </w:rPr>
        <w:t>NVK</w:t>
      </w:r>
      <w:proofErr w:type="spellEnd"/>
      <w:r w:rsidRPr="698D3EC3">
        <w:rPr>
          <w:rFonts w:ascii="Calibri" w:hAnsi="Calibri" w:cs="Calibri"/>
          <w:sz w:val="24"/>
          <w:szCs w:val="24"/>
        </w:rPr>
        <w:t xml:space="preserve"> er å beskrive kommunen sine eksisterende tjenester for næringslivet, og evaluere næringslivets tilfredshet med tilbudet fra kommunen. Forstudien kartlegger </w:t>
      </w:r>
      <w:r w:rsidRPr="698D3EC3" w:rsidR="6A90BE9B">
        <w:rPr>
          <w:rFonts w:ascii="Calibri" w:hAnsi="Calibri" w:cs="Calibri"/>
          <w:sz w:val="24"/>
          <w:szCs w:val="24"/>
        </w:rPr>
        <w:t>nå</w:t>
      </w:r>
      <w:r w:rsidRPr="698D3EC3">
        <w:rPr>
          <w:rFonts w:ascii="Calibri" w:hAnsi="Calibri" w:cs="Calibri"/>
          <w:sz w:val="24"/>
          <w:szCs w:val="24"/>
        </w:rPr>
        <w:t xml:space="preserve">-situasjonen og </w:t>
      </w:r>
      <w:r w:rsidRPr="698D3EC3" w:rsidR="0FFB2284">
        <w:rPr>
          <w:rFonts w:ascii="Calibri" w:hAnsi="Calibri" w:cs="Calibri"/>
          <w:sz w:val="24"/>
          <w:szCs w:val="24"/>
        </w:rPr>
        <w:t>definere</w:t>
      </w:r>
      <w:r w:rsidRPr="698D3EC3" w:rsidR="4676112D">
        <w:rPr>
          <w:rFonts w:ascii="Calibri" w:hAnsi="Calibri" w:cs="Calibri"/>
          <w:sz w:val="24"/>
          <w:szCs w:val="24"/>
        </w:rPr>
        <w:t>r</w:t>
      </w:r>
      <w:r w:rsidRPr="698D3EC3">
        <w:rPr>
          <w:rFonts w:ascii="Calibri" w:hAnsi="Calibri" w:cs="Calibri"/>
          <w:sz w:val="24"/>
          <w:szCs w:val="24"/>
        </w:rPr>
        <w:t xml:space="preserve"> forbedringsområder. Det gjør at en i forstudie </w:t>
      </w:r>
      <w:proofErr w:type="spellStart"/>
      <w:r w:rsidRPr="698D3EC3">
        <w:rPr>
          <w:rFonts w:ascii="Calibri" w:hAnsi="Calibri" w:cs="Calibri"/>
          <w:sz w:val="24"/>
          <w:szCs w:val="24"/>
        </w:rPr>
        <w:t>NVK</w:t>
      </w:r>
      <w:proofErr w:type="spellEnd"/>
      <w:r w:rsidRPr="698D3EC3">
        <w:rPr>
          <w:rFonts w:ascii="Calibri" w:hAnsi="Calibri" w:cs="Calibri"/>
          <w:sz w:val="24"/>
          <w:szCs w:val="24"/>
        </w:rPr>
        <w:t xml:space="preserve"> må gå dypere inn i tematikken, og spørsmålsstillingen må nødvendigvis blir mer omfattende</w:t>
      </w:r>
    </w:p>
    <w:p w:rsidR="698D3EC3" w:rsidP="4F01792A" w:rsidRDefault="698D3EC3" w14:paraId="6D6B8F28" w14:textId="2DE61FD2">
      <w:pPr>
        <w:spacing w:afterAutospacing="on" w:line="240" w:lineRule="auto"/>
        <w:ind w:left="720"/>
        <w:rPr>
          <w:rFonts w:ascii="Calibri" w:hAnsi="Calibri" w:cs="Calibri"/>
          <w:sz w:val="24"/>
          <w:szCs w:val="24"/>
        </w:rPr>
      </w:pPr>
    </w:p>
    <w:p w:rsidR="698D3EC3" w:rsidP="4F01792A" w:rsidRDefault="00A738FB" w14:paraId="3ED0D5EA" w14:textId="6993EA4F">
      <w:pPr>
        <w:spacing w:after="100" w:afterAutospacing="on" w:line="240" w:lineRule="auto"/>
        <w:rPr>
          <w:rFonts w:ascii="Calibri" w:hAnsi="Calibri" w:cs="Calibri"/>
          <w:sz w:val="24"/>
          <w:szCs w:val="24"/>
        </w:rPr>
      </w:pPr>
      <w:r w:rsidRPr="4F01792A" w:rsidR="00A738FB">
        <w:rPr>
          <w:rFonts w:ascii="Calibri" w:hAnsi="Calibri" w:cs="Calibri"/>
          <w:sz w:val="24"/>
          <w:szCs w:val="24"/>
        </w:rPr>
        <w:t xml:space="preserve">Også tidspunkt for gjennomføring er ulikt – spørreundersøkelse utviklingsevne er tenkt gjennomført i strategi- og forankringsfasen, mens forstudie </w:t>
      </w:r>
      <w:proofErr w:type="spellStart"/>
      <w:r w:rsidRPr="4F01792A" w:rsidR="00A738FB">
        <w:rPr>
          <w:rFonts w:ascii="Calibri" w:hAnsi="Calibri" w:cs="Calibri"/>
          <w:sz w:val="24"/>
          <w:szCs w:val="24"/>
        </w:rPr>
        <w:t>NVK</w:t>
      </w:r>
      <w:proofErr w:type="spellEnd"/>
      <w:r w:rsidRPr="4F01792A" w:rsidR="00A738FB">
        <w:rPr>
          <w:rFonts w:ascii="Calibri" w:hAnsi="Calibri" w:cs="Calibri"/>
          <w:sz w:val="24"/>
          <w:szCs w:val="24"/>
        </w:rPr>
        <w:t xml:space="preserve"> gjennomføres i starten av gjennomføringsfasen</w:t>
      </w:r>
      <w:r w:rsidRPr="4F01792A" w:rsidR="030F5A50">
        <w:rPr>
          <w:rFonts w:ascii="Calibri" w:hAnsi="Calibri" w:cs="Calibri"/>
          <w:sz w:val="24"/>
          <w:szCs w:val="24"/>
        </w:rPr>
        <w:t xml:space="preserve">. </w:t>
      </w:r>
      <w:r w:rsidRPr="4F01792A" w:rsidR="00A738FB">
        <w:rPr>
          <w:rFonts w:ascii="Calibri" w:hAnsi="Calibri" w:cs="Calibri"/>
          <w:sz w:val="24"/>
          <w:szCs w:val="24"/>
        </w:rPr>
        <w:t>Vi tror derfor ikke det er hensiktsmessig å slå de sammen til en spørreundersøkelse – selv om det kan bety at man ved å gjennomføre Utviklingsevne i strategi- og forankringsfasen og Næringsvennlig kommune tidlig i gjennomføringsfasen</w:t>
      </w:r>
      <w:r w:rsidRPr="4F01792A" w:rsidR="0BB7E6AD">
        <w:rPr>
          <w:rFonts w:ascii="Calibri" w:hAnsi="Calibri" w:cs="Calibri"/>
          <w:sz w:val="24"/>
          <w:szCs w:val="24"/>
        </w:rPr>
        <w:t>,</w:t>
      </w:r>
      <w:r w:rsidRPr="4F01792A" w:rsidR="00A738FB">
        <w:rPr>
          <w:rFonts w:ascii="Calibri" w:hAnsi="Calibri" w:cs="Calibri"/>
          <w:sz w:val="24"/>
          <w:szCs w:val="24"/>
        </w:rPr>
        <w:t xml:space="preserve"> kan få to spørreundersøkelser til de samme målgrupper relativt tett på hverandre</w:t>
      </w:r>
      <w:r w:rsidRPr="4F01792A" w:rsidR="4DBBA14B">
        <w:rPr>
          <w:rFonts w:ascii="Calibri" w:hAnsi="Calibri" w:cs="Calibri"/>
          <w:sz w:val="24"/>
          <w:szCs w:val="24"/>
        </w:rPr>
        <w:t>.</w:t>
      </w:r>
    </w:p>
    <w:p w:rsidR="698D3EC3" w:rsidP="006000B9" w:rsidRDefault="004121FA" w14:paraId="1E7D06CC" w14:textId="1E5C23F3">
      <w:pPr>
        <w:spacing w:after="100" w:afterAutospacing="1" w:line="240" w:lineRule="auto"/>
        <w:rPr>
          <w:rFonts w:ascii="Calibri" w:hAnsi="Calibri" w:cs="Calibri"/>
          <w:sz w:val="24"/>
          <w:szCs w:val="24"/>
        </w:rPr>
      </w:pPr>
      <w:r w:rsidRPr="698D3EC3">
        <w:rPr>
          <w:rFonts w:ascii="Calibri" w:hAnsi="Calibri" w:cs="Calibri"/>
          <w:sz w:val="24"/>
          <w:szCs w:val="24"/>
        </w:rPr>
        <w:t xml:space="preserve">I tillegg til å utarbeide ett </w:t>
      </w:r>
      <w:r w:rsidRPr="698D3EC3" w:rsidR="00815870">
        <w:rPr>
          <w:rFonts w:ascii="Calibri" w:hAnsi="Calibri" w:cs="Calibri"/>
          <w:sz w:val="24"/>
          <w:szCs w:val="24"/>
        </w:rPr>
        <w:t xml:space="preserve">nytt, </w:t>
      </w:r>
      <w:r w:rsidRPr="698D3EC3">
        <w:rPr>
          <w:rFonts w:ascii="Calibri" w:hAnsi="Calibri" w:cs="Calibri"/>
          <w:sz w:val="24"/>
          <w:szCs w:val="24"/>
        </w:rPr>
        <w:t xml:space="preserve">felles spørsmålssett til politikere og administrasjon, og et </w:t>
      </w:r>
      <w:r w:rsidRPr="698D3EC3" w:rsidR="00815870">
        <w:rPr>
          <w:rFonts w:ascii="Calibri" w:hAnsi="Calibri" w:cs="Calibri"/>
          <w:sz w:val="24"/>
          <w:szCs w:val="24"/>
        </w:rPr>
        <w:t xml:space="preserve">nytt skjema til næringsliv, er det utarbeidet forslag til </w:t>
      </w:r>
      <w:r w:rsidRPr="698D3EC3" w:rsidR="00F66496">
        <w:rPr>
          <w:rFonts w:ascii="Calibri" w:hAnsi="Calibri" w:cs="Calibri"/>
          <w:sz w:val="24"/>
          <w:szCs w:val="24"/>
        </w:rPr>
        <w:t>tekst for forstudie i eksisterende veileder, samt mal for prosjektplan for forstudie.</w:t>
      </w:r>
    </w:p>
    <w:p w:rsidRPr="00A651EA" w:rsidR="00A738FB" w:rsidP="4F01792A" w:rsidRDefault="00401897" w14:paraId="01EED843" w14:noSpellErr="1" w14:textId="12CDE022">
      <w:pPr>
        <w:spacing w:after="100" w:afterAutospacing="on" w:line="240" w:lineRule="auto"/>
        <w:rPr>
          <w:rFonts w:ascii="Calibri" w:hAnsi="Calibri" w:cs="Calibri"/>
          <w:sz w:val="24"/>
          <w:szCs w:val="24"/>
        </w:rPr>
      </w:pPr>
      <w:r w:rsidRPr="4F01792A" w:rsidR="00401897">
        <w:rPr>
          <w:rFonts w:ascii="Calibri" w:hAnsi="Calibri" w:cs="Calibri"/>
          <w:sz w:val="24"/>
          <w:szCs w:val="24"/>
        </w:rPr>
        <w:t xml:space="preserve">Alle dokumenter er lagt inn i </w:t>
      </w:r>
      <w:r w:rsidRPr="4F01792A" w:rsidR="00F30F64">
        <w:rPr>
          <w:rFonts w:ascii="Calibri" w:hAnsi="Calibri" w:cs="Calibri"/>
          <w:sz w:val="24"/>
          <w:szCs w:val="24"/>
        </w:rPr>
        <w:t>Innovasjon Norges mal.</w:t>
      </w:r>
    </w:p>
    <w:p w:rsidRPr="0098068E" w:rsidR="006000B9" w:rsidP="4F01792A" w:rsidRDefault="006000B9" w14:paraId="4388933A" w14:noSpellErr="1" w14:textId="2BEC6AEC">
      <w:pPr>
        <w:spacing w:after="100" w:afterAutospacing="on" w:line="240" w:lineRule="auto"/>
        <w:rPr>
          <w:rFonts w:ascii="Calibri" w:hAnsi="Calibri" w:cs="Calibri"/>
        </w:rPr>
      </w:pPr>
    </w:p>
    <w:p w:rsidR="006000B9" w:rsidRDefault="006000B9" w14:paraId="2819BE00" w14:noSpellErr="1" w14:textId="5E126270">
      <w:pPr>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name="_Toc177644230" w:id="32"/>
      <w:r w:rsidRPr="4F01792A">
        <w:rPr>
          <w:rFonts w:ascii="Calibri" w:hAnsi="Calibri" w:eastAsia="Century Gothic" w:cs="Calibri"/>
          <w:color w:val="000000" w:themeColor="text1" w:themeTint="FF" w:themeShade="FF"/>
          <w:sz w:val="28"/>
          <w:szCs w:val="28"/>
        </w:rPr>
        <w:br w:type="page"/>
      </w:r>
    </w:p>
    <w:p w:rsidRPr="00BD285B" w:rsidR="00B164B0" w:rsidP="00887F53" w:rsidRDefault="0071771B" w14:paraId="6871CA20" w14:textId="2835841B">
      <w:pPr>
        <w:pStyle w:val="Heading2"/>
        <w:spacing w:before="0" w:after="100" w:afterAutospacing="1"/>
        <w:jc w:val="left"/>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BD285B">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5</w:t>
      </w:r>
      <w:r w:rsidRPr="00BD285B" w:rsidR="00CF5C21">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 Sluttevaluering</w:t>
      </w:r>
      <w:bookmarkEnd w:id="32"/>
    </w:p>
    <w:p w:rsidRPr="00294313" w:rsidR="008C66A5" w:rsidP="698D3EC3" w:rsidRDefault="00AD1F13" w14:paraId="5D365CA4" w14:textId="06A6A38D">
      <w:pPr>
        <w:pStyle w:val="paragraph"/>
        <w:spacing w:before="0" w:beforeAutospacing="0" w:line="240" w:lineRule="auto"/>
        <w:textAlignment w:val="baseline"/>
        <w:rPr>
          <w:rFonts w:ascii="Calibri" w:hAnsi="Calibri" w:cs="Calibri"/>
          <w:sz w:val="24"/>
          <w:szCs w:val="24"/>
        </w:rPr>
      </w:pPr>
      <w:r w:rsidRPr="698D3EC3">
        <w:rPr>
          <w:rFonts w:ascii="Calibri" w:hAnsi="Calibri" w:cs="Calibri"/>
          <w:sz w:val="24"/>
          <w:szCs w:val="24"/>
        </w:rPr>
        <w:t>Det er i prosjektet gjennomført et eget møte med Oxford Research, som har avtale med Innovasjon Norge om sluttevalueringer</w:t>
      </w:r>
      <w:r w:rsidRPr="698D3EC3" w:rsidR="00AB355F">
        <w:rPr>
          <w:rFonts w:ascii="Calibri" w:hAnsi="Calibri" w:cs="Calibri"/>
          <w:sz w:val="24"/>
          <w:szCs w:val="24"/>
        </w:rPr>
        <w:t>. I</w:t>
      </w:r>
      <w:r w:rsidRPr="698D3EC3">
        <w:rPr>
          <w:rFonts w:ascii="Calibri" w:hAnsi="Calibri" w:cs="Calibri"/>
          <w:sz w:val="24"/>
          <w:szCs w:val="24"/>
        </w:rPr>
        <w:t xml:space="preserve"> tilleg</w:t>
      </w:r>
      <w:r w:rsidRPr="698D3EC3" w:rsidR="00531929">
        <w:rPr>
          <w:rFonts w:ascii="Calibri" w:hAnsi="Calibri" w:cs="Calibri"/>
          <w:sz w:val="24"/>
          <w:szCs w:val="24"/>
        </w:rPr>
        <w:t xml:space="preserve">g </w:t>
      </w:r>
      <w:r w:rsidRPr="698D3EC3" w:rsidR="00AB355F">
        <w:rPr>
          <w:rFonts w:ascii="Calibri" w:hAnsi="Calibri" w:cs="Calibri"/>
          <w:sz w:val="24"/>
          <w:szCs w:val="24"/>
        </w:rPr>
        <w:t xml:space="preserve">er det gjennomført </w:t>
      </w:r>
      <w:r w:rsidRPr="698D3EC3" w:rsidR="00531929">
        <w:rPr>
          <w:rFonts w:ascii="Calibri" w:hAnsi="Calibri" w:cs="Calibri"/>
          <w:sz w:val="24"/>
          <w:szCs w:val="24"/>
        </w:rPr>
        <w:t>forberedende møter i forbindelse med de to sluttevalueringe</w:t>
      </w:r>
      <w:r w:rsidRPr="698D3EC3" w:rsidR="00AB355F">
        <w:rPr>
          <w:rFonts w:ascii="Calibri" w:hAnsi="Calibri" w:cs="Calibri"/>
          <w:sz w:val="24"/>
          <w:szCs w:val="24"/>
        </w:rPr>
        <w:t>n</w:t>
      </w:r>
      <w:r w:rsidRPr="698D3EC3" w:rsidR="00531929">
        <w:rPr>
          <w:rFonts w:ascii="Calibri" w:hAnsi="Calibri" w:cs="Calibri"/>
          <w:sz w:val="24"/>
          <w:szCs w:val="24"/>
        </w:rPr>
        <w:t>e</w:t>
      </w:r>
      <w:r w:rsidRPr="698D3EC3" w:rsidR="00AB355F">
        <w:rPr>
          <w:rFonts w:ascii="Calibri" w:hAnsi="Calibri" w:cs="Calibri"/>
          <w:sz w:val="24"/>
          <w:szCs w:val="24"/>
        </w:rPr>
        <w:t xml:space="preserve"> som har blitt </w:t>
      </w:r>
      <w:r w:rsidRPr="698D3EC3" w:rsidR="008C66A5">
        <w:rPr>
          <w:rFonts w:ascii="Calibri" w:hAnsi="Calibri" w:cs="Calibri"/>
          <w:sz w:val="24"/>
          <w:szCs w:val="24"/>
        </w:rPr>
        <w:t>gjennomført i</w:t>
      </w:r>
      <w:r w:rsidRPr="698D3EC3" w:rsidR="00AB355F">
        <w:rPr>
          <w:rFonts w:ascii="Calibri" w:hAnsi="Calibri" w:cs="Calibri"/>
          <w:sz w:val="24"/>
          <w:szCs w:val="24"/>
        </w:rPr>
        <w:t xml:space="preserve"> </w:t>
      </w:r>
      <w:r w:rsidRPr="698D3EC3" w:rsidR="008C66A5">
        <w:rPr>
          <w:rFonts w:ascii="Calibri" w:hAnsi="Calibri" w:cs="Calibri"/>
          <w:sz w:val="24"/>
          <w:szCs w:val="24"/>
        </w:rPr>
        <w:t xml:space="preserve">prosjektperioden; Eigersund og Kragerø. </w:t>
      </w:r>
      <w:r w:rsidRPr="698D3EC3" w:rsidR="00006F6F">
        <w:rPr>
          <w:rFonts w:ascii="Calibri" w:hAnsi="Calibri" w:cs="Calibri"/>
          <w:sz w:val="24"/>
          <w:szCs w:val="24"/>
        </w:rPr>
        <w:t xml:space="preserve">Basert på </w:t>
      </w:r>
      <w:r w:rsidRPr="698D3EC3" w:rsidR="008261E8">
        <w:rPr>
          <w:rFonts w:ascii="Calibri" w:hAnsi="Calibri" w:cs="Calibri"/>
          <w:sz w:val="24"/>
          <w:szCs w:val="24"/>
        </w:rPr>
        <w:t>de erfaringer man har gjort seg i prosjektet vil vi anbefale følgende:</w:t>
      </w:r>
    </w:p>
    <w:p w:rsidRPr="00294313" w:rsidR="008C66A5" w:rsidP="698D3EC3" w:rsidRDefault="00907312" w14:paraId="098CDC58" w14:textId="325877B2">
      <w:pPr>
        <w:pStyle w:val="ListParagraph"/>
        <w:numPr>
          <w:ilvl w:val="0"/>
          <w:numId w:val="26"/>
        </w:numPr>
        <w:spacing w:after="100" w:afterAutospacing="1" w:line="240" w:lineRule="auto"/>
        <w:rPr>
          <w:rFonts w:ascii="Calibri" w:hAnsi="Calibri" w:cs="Calibri"/>
          <w:sz w:val="24"/>
          <w:szCs w:val="24"/>
        </w:rPr>
      </w:pPr>
      <w:r w:rsidRPr="698D3EC3">
        <w:rPr>
          <w:rFonts w:ascii="Calibri" w:hAnsi="Calibri" w:cs="Calibri"/>
          <w:sz w:val="24"/>
          <w:szCs w:val="24"/>
        </w:rPr>
        <w:t>Et</w:t>
      </w:r>
      <w:r w:rsidRPr="698D3EC3" w:rsidR="00470CFC">
        <w:rPr>
          <w:rFonts w:ascii="Calibri" w:hAnsi="Calibri" w:cs="Calibri"/>
          <w:sz w:val="24"/>
          <w:szCs w:val="24"/>
        </w:rPr>
        <w:t xml:space="preserve"> s</w:t>
      </w:r>
      <w:r w:rsidRPr="698D3EC3" w:rsidR="008C66A5">
        <w:rPr>
          <w:rFonts w:ascii="Calibri" w:hAnsi="Calibri" w:cs="Calibri"/>
          <w:sz w:val="24"/>
          <w:szCs w:val="24"/>
        </w:rPr>
        <w:t xml:space="preserve">tørre </w:t>
      </w:r>
      <w:proofErr w:type="gramStart"/>
      <w:r w:rsidRPr="698D3EC3" w:rsidR="008C66A5">
        <w:rPr>
          <w:rFonts w:ascii="Calibri" w:hAnsi="Calibri" w:cs="Calibri"/>
          <w:sz w:val="24"/>
          <w:szCs w:val="24"/>
        </w:rPr>
        <w:t>fokus</w:t>
      </w:r>
      <w:proofErr w:type="gramEnd"/>
      <w:r w:rsidRPr="698D3EC3" w:rsidR="008C66A5">
        <w:rPr>
          <w:rFonts w:ascii="Calibri" w:hAnsi="Calibri" w:cs="Calibri"/>
          <w:sz w:val="24"/>
          <w:szCs w:val="24"/>
        </w:rPr>
        <w:t xml:space="preserve"> på utviklingsevne</w:t>
      </w:r>
      <w:r w:rsidRPr="698D3EC3" w:rsidR="00470CFC">
        <w:rPr>
          <w:rFonts w:ascii="Calibri" w:hAnsi="Calibri" w:cs="Calibri"/>
          <w:sz w:val="24"/>
          <w:szCs w:val="24"/>
        </w:rPr>
        <w:t xml:space="preserve"> enn ved tidligere sluttevaluerin</w:t>
      </w:r>
      <w:r w:rsidRPr="698D3EC3" w:rsidR="009F4F1C">
        <w:rPr>
          <w:rFonts w:ascii="Calibri" w:hAnsi="Calibri" w:cs="Calibri"/>
          <w:sz w:val="24"/>
          <w:szCs w:val="24"/>
        </w:rPr>
        <w:t>g</w:t>
      </w:r>
      <w:r w:rsidRPr="698D3EC3" w:rsidR="00470CFC">
        <w:rPr>
          <w:rFonts w:ascii="Calibri" w:hAnsi="Calibri" w:cs="Calibri"/>
          <w:sz w:val="24"/>
          <w:szCs w:val="24"/>
        </w:rPr>
        <w:t>er</w:t>
      </w:r>
      <w:r w:rsidRPr="698D3EC3" w:rsidR="008C66A5">
        <w:rPr>
          <w:rFonts w:ascii="Calibri" w:hAnsi="Calibri" w:cs="Calibri"/>
          <w:sz w:val="24"/>
          <w:szCs w:val="24"/>
        </w:rPr>
        <w:t>, og måten det</w:t>
      </w:r>
      <w:r w:rsidRPr="698D3EC3" w:rsidR="00B67C8C">
        <w:rPr>
          <w:rFonts w:ascii="Calibri" w:hAnsi="Calibri" w:cs="Calibri"/>
          <w:sz w:val="24"/>
          <w:szCs w:val="24"/>
        </w:rPr>
        <w:t>te</w:t>
      </w:r>
      <w:r w:rsidRPr="698D3EC3" w:rsidR="008C66A5">
        <w:rPr>
          <w:rFonts w:ascii="Calibri" w:hAnsi="Calibri" w:cs="Calibri"/>
          <w:sz w:val="24"/>
          <w:szCs w:val="24"/>
        </w:rPr>
        <w:t xml:space="preserve"> er håndtert</w:t>
      </w:r>
      <w:r w:rsidRPr="698D3EC3">
        <w:rPr>
          <w:rFonts w:ascii="Calibri" w:hAnsi="Calibri" w:cs="Calibri"/>
          <w:sz w:val="24"/>
          <w:szCs w:val="24"/>
        </w:rPr>
        <w:t xml:space="preserve"> </w:t>
      </w:r>
      <w:r w:rsidRPr="698D3EC3" w:rsidR="008C66A5">
        <w:rPr>
          <w:rFonts w:ascii="Calibri" w:hAnsi="Calibri" w:cs="Calibri"/>
          <w:sz w:val="24"/>
          <w:szCs w:val="24"/>
        </w:rPr>
        <w:t>på</w:t>
      </w:r>
      <w:r w:rsidRPr="698D3EC3" w:rsidR="6A91A822">
        <w:rPr>
          <w:rFonts w:ascii="Calibri" w:hAnsi="Calibri" w:cs="Calibri"/>
          <w:sz w:val="24"/>
          <w:szCs w:val="24"/>
        </w:rPr>
        <w:t xml:space="preserve"> i</w:t>
      </w:r>
      <w:r w:rsidRPr="698D3EC3" w:rsidR="008C66A5">
        <w:rPr>
          <w:rFonts w:ascii="Calibri" w:hAnsi="Calibri" w:cs="Calibri"/>
          <w:sz w:val="24"/>
          <w:szCs w:val="24"/>
        </w:rPr>
        <w:t xml:space="preserve"> evalueringsarbeidet, </w:t>
      </w:r>
      <w:r w:rsidRPr="698D3EC3">
        <w:rPr>
          <w:rFonts w:ascii="Calibri" w:hAnsi="Calibri" w:cs="Calibri"/>
          <w:sz w:val="24"/>
          <w:szCs w:val="24"/>
        </w:rPr>
        <w:t xml:space="preserve">vil klart </w:t>
      </w:r>
      <w:r w:rsidRPr="698D3EC3" w:rsidR="008C66A5">
        <w:rPr>
          <w:rFonts w:ascii="Calibri" w:hAnsi="Calibri" w:cs="Calibri"/>
          <w:sz w:val="24"/>
          <w:szCs w:val="24"/>
        </w:rPr>
        <w:t>styrke kvaliteten på rapporten </w:t>
      </w:r>
    </w:p>
    <w:p w:rsidRPr="00294313" w:rsidR="008C66A5" w:rsidP="698D3EC3" w:rsidRDefault="008C66A5" w14:paraId="7BEDCA7F" w14:textId="766DDA5F">
      <w:pPr>
        <w:pStyle w:val="ListParagraph"/>
        <w:numPr>
          <w:ilvl w:val="0"/>
          <w:numId w:val="26"/>
        </w:numPr>
        <w:spacing w:after="100" w:afterAutospacing="1" w:line="240" w:lineRule="auto"/>
        <w:rPr>
          <w:rFonts w:ascii="Calibri" w:hAnsi="Calibri" w:cs="Calibri"/>
          <w:sz w:val="24"/>
          <w:szCs w:val="24"/>
        </w:rPr>
      </w:pPr>
      <w:r w:rsidRPr="698D3EC3">
        <w:rPr>
          <w:rFonts w:ascii="Calibri" w:hAnsi="Calibri" w:cs="Calibri"/>
          <w:sz w:val="24"/>
          <w:szCs w:val="24"/>
        </w:rPr>
        <w:t xml:space="preserve">Beskrivelser av hvordan målinger </w:t>
      </w:r>
      <w:r w:rsidRPr="698D3EC3" w:rsidR="36D653D6">
        <w:rPr>
          <w:rFonts w:ascii="Calibri" w:hAnsi="Calibri" w:cs="Calibri"/>
          <w:sz w:val="24"/>
          <w:szCs w:val="24"/>
        </w:rPr>
        <w:t xml:space="preserve">som </w:t>
      </w:r>
      <w:r w:rsidRPr="698D3EC3">
        <w:rPr>
          <w:rFonts w:ascii="Calibri" w:hAnsi="Calibri" w:cs="Calibri"/>
          <w:sz w:val="24"/>
          <w:szCs w:val="24"/>
        </w:rPr>
        <w:t>foretas kan forbedres. Man må se på hvordan man kan etablere gjennomgående standarder og målerutiner for sluttevaluering og sluttrapportering </w:t>
      </w:r>
    </w:p>
    <w:p w:rsidRPr="00294313" w:rsidR="00B33CB9" w:rsidP="698D3EC3" w:rsidRDefault="00B33CB9" w14:paraId="60AC208D" w14:textId="7A286CFF">
      <w:pPr>
        <w:pStyle w:val="ListParagraph"/>
        <w:numPr>
          <w:ilvl w:val="0"/>
          <w:numId w:val="26"/>
        </w:numPr>
        <w:spacing w:after="100" w:afterAutospacing="1" w:line="240" w:lineRule="auto"/>
        <w:rPr>
          <w:rFonts w:ascii="Calibri" w:hAnsi="Calibri" w:cs="Calibri"/>
          <w:sz w:val="24"/>
          <w:szCs w:val="24"/>
        </w:rPr>
      </w:pPr>
      <w:r w:rsidRPr="698D3EC3">
        <w:rPr>
          <w:rFonts w:ascii="Calibri" w:hAnsi="Calibri" w:cs="Calibri"/>
          <w:sz w:val="24"/>
          <w:szCs w:val="24"/>
        </w:rPr>
        <w:t>I forbindelse med sluttevaluering gjennomføres det e</w:t>
      </w:r>
      <w:r w:rsidRPr="698D3EC3" w:rsidR="065AC665">
        <w:rPr>
          <w:rFonts w:ascii="Calibri" w:hAnsi="Calibri" w:cs="Calibri"/>
          <w:sz w:val="24"/>
          <w:szCs w:val="24"/>
        </w:rPr>
        <w:t>t</w:t>
      </w:r>
      <w:r w:rsidRPr="698D3EC3">
        <w:rPr>
          <w:rFonts w:ascii="Calibri" w:hAnsi="Calibri" w:cs="Calibri"/>
          <w:sz w:val="24"/>
          <w:szCs w:val="24"/>
        </w:rPr>
        <w:t xml:space="preserve"> læringsseminar. Vi anbefaler at</w:t>
      </w:r>
      <w:r w:rsidRPr="698D3EC3" w:rsidR="007A2843">
        <w:rPr>
          <w:rFonts w:ascii="Calibri" w:hAnsi="Calibri" w:cs="Calibri"/>
          <w:sz w:val="24"/>
          <w:szCs w:val="24"/>
        </w:rPr>
        <w:t xml:space="preserve"> ekstern </w:t>
      </w:r>
      <w:proofErr w:type="spellStart"/>
      <w:r w:rsidRPr="698D3EC3" w:rsidR="007A2843">
        <w:rPr>
          <w:rFonts w:ascii="Calibri" w:hAnsi="Calibri" w:cs="Calibri"/>
          <w:sz w:val="24"/>
          <w:szCs w:val="24"/>
        </w:rPr>
        <w:t>evaluator</w:t>
      </w:r>
      <w:proofErr w:type="spellEnd"/>
      <w:r w:rsidRPr="698D3EC3" w:rsidR="008C66A5">
        <w:rPr>
          <w:rFonts w:ascii="Calibri" w:hAnsi="Calibri" w:cs="Calibri"/>
          <w:sz w:val="24"/>
          <w:szCs w:val="24"/>
        </w:rPr>
        <w:t xml:space="preserve"> tar</w:t>
      </w:r>
      <w:r w:rsidRPr="698D3EC3" w:rsidR="007A2843">
        <w:rPr>
          <w:rFonts w:ascii="Calibri" w:hAnsi="Calibri" w:cs="Calibri"/>
          <w:sz w:val="24"/>
          <w:szCs w:val="24"/>
        </w:rPr>
        <w:t xml:space="preserve"> </w:t>
      </w:r>
      <w:r w:rsidRPr="698D3EC3">
        <w:rPr>
          <w:rFonts w:ascii="Calibri" w:hAnsi="Calibri" w:cs="Calibri"/>
          <w:sz w:val="24"/>
          <w:szCs w:val="24"/>
        </w:rPr>
        <w:t>en større</w:t>
      </w:r>
      <w:r w:rsidRPr="698D3EC3" w:rsidR="008C66A5">
        <w:rPr>
          <w:rFonts w:ascii="Calibri" w:hAnsi="Calibri" w:cs="Calibri"/>
          <w:sz w:val="24"/>
          <w:szCs w:val="24"/>
        </w:rPr>
        <w:t xml:space="preserve"> rolle i læringsseminaret</w:t>
      </w:r>
      <w:r w:rsidRPr="698D3EC3">
        <w:rPr>
          <w:rFonts w:ascii="Calibri" w:hAnsi="Calibri" w:cs="Calibri"/>
          <w:sz w:val="24"/>
          <w:szCs w:val="24"/>
        </w:rPr>
        <w:t xml:space="preserve"> enn det vi har sett tidligere</w:t>
      </w:r>
    </w:p>
    <w:p w:rsidRPr="00294313" w:rsidR="008C66A5" w:rsidP="698D3EC3" w:rsidRDefault="004649C5" w14:paraId="479A4A99" w14:textId="2A88CEF2">
      <w:pPr>
        <w:pStyle w:val="ListParagraph"/>
        <w:numPr>
          <w:ilvl w:val="0"/>
          <w:numId w:val="26"/>
        </w:numPr>
        <w:spacing w:after="100" w:afterAutospacing="1" w:line="240" w:lineRule="auto"/>
        <w:rPr>
          <w:rFonts w:ascii="Calibri" w:hAnsi="Calibri" w:cs="Calibri"/>
          <w:sz w:val="24"/>
          <w:szCs w:val="24"/>
        </w:rPr>
      </w:pPr>
      <w:r w:rsidRPr="698D3EC3">
        <w:rPr>
          <w:rFonts w:ascii="Calibri" w:hAnsi="Calibri" w:cs="Calibri"/>
          <w:sz w:val="24"/>
          <w:szCs w:val="24"/>
        </w:rPr>
        <w:t xml:space="preserve">Det anbefales at </w:t>
      </w:r>
      <w:proofErr w:type="spellStart"/>
      <w:r w:rsidRPr="698D3EC3" w:rsidR="008C66A5">
        <w:rPr>
          <w:rFonts w:ascii="Calibri" w:hAnsi="Calibri" w:cs="Calibri"/>
          <w:sz w:val="24"/>
          <w:szCs w:val="24"/>
        </w:rPr>
        <w:t>evaluator</w:t>
      </w:r>
      <w:proofErr w:type="spellEnd"/>
      <w:r w:rsidRPr="698D3EC3" w:rsidR="008C66A5">
        <w:rPr>
          <w:rFonts w:ascii="Calibri" w:hAnsi="Calibri" w:cs="Calibri"/>
          <w:sz w:val="24"/>
          <w:szCs w:val="24"/>
        </w:rPr>
        <w:t xml:space="preserve"> presenterer </w:t>
      </w:r>
      <w:r w:rsidRPr="698D3EC3" w:rsidR="00A00CAA">
        <w:rPr>
          <w:rFonts w:ascii="Calibri" w:hAnsi="Calibri" w:cs="Calibri"/>
          <w:sz w:val="24"/>
          <w:szCs w:val="24"/>
        </w:rPr>
        <w:t xml:space="preserve">et </w:t>
      </w:r>
      <w:r w:rsidRPr="698D3EC3" w:rsidR="008C66A5">
        <w:rPr>
          <w:rFonts w:ascii="Calibri" w:hAnsi="Calibri" w:cs="Calibri"/>
          <w:sz w:val="24"/>
          <w:szCs w:val="24"/>
        </w:rPr>
        <w:t>utkast til rapport til læringsseminaret</w:t>
      </w:r>
      <w:r w:rsidRPr="698D3EC3" w:rsidR="072A9A5E">
        <w:rPr>
          <w:rFonts w:ascii="Calibri" w:hAnsi="Calibri" w:cs="Calibri"/>
          <w:sz w:val="24"/>
          <w:szCs w:val="24"/>
        </w:rPr>
        <w:t>. Denne</w:t>
      </w:r>
      <w:r w:rsidRPr="698D3EC3" w:rsidR="008C66A5">
        <w:rPr>
          <w:rFonts w:ascii="Calibri" w:hAnsi="Calibri" w:cs="Calibri"/>
          <w:sz w:val="24"/>
          <w:szCs w:val="24"/>
        </w:rPr>
        <w:t xml:space="preserve"> revideres med innspill </w:t>
      </w:r>
      <w:r w:rsidRPr="698D3EC3" w:rsidR="718ACAF4">
        <w:rPr>
          <w:rFonts w:ascii="Calibri" w:hAnsi="Calibri" w:cs="Calibri"/>
          <w:sz w:val="24"/>
          <w:szCs w:val="24"/>
        </w:rPr>
        <w:t>i etterkant</w:t>
      </w:r>
      <w:r w:rsidRPr="698D3EC3" w:rsidR="00FB76EF">
        <w:rPr>
          <w:rFonts w:ascii="Calibri" w:hAnsi="Calibri" w:cs="Calibri"/>
          <w:sz w:val="24"/>
          <w:szCs w:val="24"/>
        </w:rPr>
        <w:t xml:space="preserve">. Det vil gi større eierskap og bedre forankring, og dermed et bedre utgangspunkt for </w:t>
      </w:r>
      <w:r w:rsidRPr="698D3EC3" w:rsidR="00A00CAA">
        <w:rPr>
          <w:rFonts w:ascii="Calibri" w:hAnsi="Calibri" w:cs="Calibri"/>
          <w:sz w:val="24"/>
          <w:szCs w:val="24"/>
        </w:rPr>
        <w:t>videre utviklingsarbeid</w:t>
      </w:r>
    </w:p>
    <w:p w:rsidRPr="00294313" w:rsidR="008C66A5" w:rsidP="4F01792A" w:rsidRDefault="00E0717D" w14:paraId="052CAB86" w14:noSpellErr="1" w14:textId="19E3E6B2">
      <w:pPr>
        <w:pStyle w:val="ListParagraph"/>
        <w:numPr>
          <w:ilvl w:val="0"/>
          <w:numId w:val="26"/>
        </w:numPr>
        <w:spacing w:after="100" w:afterAutospacing="on" w:line="240" w:lineRule="auto"/>
        <w:rPr>
          <w:rFonts w:ascii="Calibri" w:hAnsi="Calibri" w:cs="Calibri"/>
          <w:sz w:val="24"/>
          <w:szCs w:val="24"/>
        </w:rPr>
      </w:pPr>
      <w:r w:rsidRPr="4F01792A" w:rsidR="00E0717D">
        <w:rPr>
          <w:rFonts w:ascii="Calibri" w:hAnsi="Calibri" w:cs="Calibri"/>
          <w:sz w:val="24"/>
          <w:szCs w:val="24"/>
        </w:rPr>
        <w:t xml:space="preserve">I noen tilfeller kan det væra aktuelt å </w:t>
      </w:r>
      <w:r w:rsidRPr="4F01792A" w:rsidR="008C66A5">
        <w:rPr>
          <w:rFonts w:ascii="Calibri" w:hAnsi="Calibri" w:cs="Calibri"/>
          <w:sz w:val="24"/>
          <w:szCs w:val="24"/>
        </w:rPr>
        <w:t xml:space="preserve">presentere utkastet til en mindre gruppe først, for så å gjennomføre </w:t>
      </w:r>
      <w:r w:rsidRPr="4F01792A" w:rsidR="4992542D">
        <w:rPr>
          <w:rFonts w:ascii="Calibri" w:hAnsi="Calibri" w:cs="Calibri"/>
          <w:sz w:val="24"/>
          <w:szCs w:val="24"/>
        </w:rPr>
        <w:t>et</w:t>
      </w:r>
      <w:r w:rsidRPr="4F01792A" w:rsidR="008C66A5">
        <w:rPr>
          <w:rFonts w:ascii="Calibri" w:hAnsi="Calibri" w:cs="Calibri"/>
          <w:sz w:val="24"/>
          <w:szCs w:val="24"/>
        </w:rPr>
        <w:t xml:space="preserve"> større læringsseminar </w:t>
      </w:r>
      <w:r w:rsidRPr="4F01792A" w:rsidR="00E0717D">
        <w:rPr>
          <w:rFonts w:ascii="Calibri" w:hAnsi="Calibri" w:cs="Calibri"/>
          <w:sz w:val="24"/>
          <w:szCs w:val="24"/>
        </w:rPr>
        <w:t>i etterkant</w:t>
      </w:r>
      <w:r w:rsidRPr="4F01792A" w:rsidR="00A42280">
        <w:rPr>
          <w:rFonts w:ascii="Calibri" w:hAnsi="Calibri" w:cs="Calibri"/>
          <w:sz w:val="24"/>
          <w:szCs w:val="24"/>
        </w:rPr>
        <w:t xml:space="preserve">. Dette vil i </w:t>
      </w:r>
      <w:r w:rsidRPr="4F01792A" w:rsidR="6F8B4CB1">
        <w:rPr>
          <w:rFonts w:ascii="Calibri" w:hAnsi="Calibri" w:cs="Calibri"/>
          <w:sz w:val="24"/>
          <w:szCs w:val="24"/>
        </w:rPr>
        <w:t>en</w:t>
      </w:r>
      <w:r w:rsidRPr="4F01792A" w:rsidR="15056053">
        <w:rPr>
          <w:rFonts w:ascii="Calibri" w:hAnsi="Calibri" w:cs="Calibri"/>
          <w:sz w:val="24"/>
          <w:szCs w:val="24"/>
        </w:rPr>
        <w:t>da</w:t>
      </w:r>
      <w:r w:rsidRPr="4F01792A" w:rsidR="00A42280">
        <w:rPr>
          <w:rFonts w:ascii="Calibri" w:hAnsi="Calibri" w:cs="Calibri"/>
          <w:sz w:val="24"/>
          <w:szCs w:val="24"/>
        </w:rPr>
        <w:t xml:space="preserve"> større grad sikre eierskap og forankring</w:t>
      </w:r>
      <w:r w:rsidRPr="4F01792A" w:rsidR="005562D6">
        <w:rPr>
          <w:rFonts w:ascii="Calibri" w:hAnsi="Calibri" w:cs="Calibri"/>
          <w:sz w:val="24"/>
          <w:szCs w:val="24"/>
        </w:rPr>
        <w:t xml:space="preserve"> hos sentrale aktører</w:t>
      </w:r>
    </w:p>
    <w:p w:rsidRPr="006000B9" w:rsidR="698D3EC3" w:rsidP="4F01792A" w:rsidRDefault="00020456" w14:paraId="7F318407" w14:noSpellErr="1" w14:textId="2B1F4DBE">
      <w:pPr>
        <w:pStyle w:val="ListParagraph"/>
        <w:numPr>
          <w:ilvl w:val="0"/>
          <w:numId w:val="26"/>
        </w:numPr>
        <w:spacing w:after="100" w:afterAutospacing="on" w:line="240" w:lineRule="auto"/>
        <w:rPr>
          <w:rFonts w:ascii="Calibri" w:hAnsi="Calibri" w:cs="Calibri"/>
          <w:sz w:val="24"/>
          <w:szCs w:val="24"/>
        </w:rPr>
      </w:pPr>
      <w:r w:rsidRPr="4F01792A" w:rsidR="00020456">
        <w:rPr>
          <w:rFonts w:ascii="Calibri" w:hAnsi="Calibri" w:cs="Calibri"/>
          <w:sz w:val="24"/>
          <w:szCs w:val="24"/>
        </w:rPr>
        <w:t>Sluttevaluering er ikke ferdig før læringsseminar er gjennomført</w:t>
      </w:r>
    </w:p>
    <w:p w:rsidRPr="006000B9" w:rsidR="00CF5C21" w:rsidP="006000B9" w:rsidRDefault="008C66A5" w14:paraId="31FDFE26" w14:textId="02216C28">
      <w:pPr>
        <w:pStyle w:val="paragraph"/>
        <w:spacing w:before="0" w:beforeAutospacing="0" w:line="240" w:lineRule="auto"/>
        <w:textAlignment w:val="baseline"/>
        <w:rPr>
          <w:rFonts w:ascii="Calibri" w:hAnsi="Calibri" w:cs="Calibri"/>
          <w:color w:val="000000" w:themeColor="text1"/>
          <w:sz w:val="24"/>
          <w:szCs w:val="24"/>
        </w:rPr>
      </w:pPr>
      <w:r w:rsidRPr="00294313">
        <w:rPr>
          <w:rFonts w:ascii="Calibri" w:hAnsi="Calibri" w:cs="Calibri"/>
          <w:sz w:val="24"/>
          <w:szCs w:val="24"/>
        </w:rPr>
        <w:t xml:space="preserve">Styringsgruppa </w:t>
      </w:r>
      <w:r w:rsidRPr="00294313" w:rsidR="005562D6">
        <w:rPr>
          <w:rFonts w:ascii="Calibri" w:hAnsi="Calibri" w:cs="Calibri"/>
          <w:sz w:val="24"/>
          <w:szCs w:val="24"/>
        </w:rPr>
        <w:t>ber</w:t>
      </w:r>
      <w:r w:rsidRPr="00294313" w:rsidR="00C85F74">
        <w:rPr>
          <w:rFonts w:ascii="Calibri" w:hAnsi="Calibri" w:cs="Calibri"/>
          <w:sz w:val="24"/>
          <w:szCs w:val="24"/>
        </w:rPr>
        <w:t xml:space="preserve"> </w:t>
      </w:r>
      <w:r w:rsidRPr="00294313">
        <w:rPr>
          <w:rFonts w:ascii="Calibri" w:hAnsi="Calibri" w:cs="Calibri"/>
          <w:sz w:val="24"/>
          <w:szCs w:val="24"/>
        </w:rPr>
        <w:t xml:space="preserve">Innovasjon Norge </w:t>
      </w:r>
      <w:r w:rsidRPr="00294313" w:rsidR="00C85F74">
        <w:rPr>
          <w:rFonts w:ascii="Calibri" w:hAnsi="Calibri" w:cs="Calibri"/>
          <w:sz w:val="24"/>
          <w:szCs w:val="24"/>
        </w:rPr>
        <w:t xml:space="preserve">om å ta med </w:t>
      </w:r>
      <w:r w:rsidRPr="00294313">
        <w:rPr>
          <w:rFonts w:ascii="Calibri" w:hAnsi="Calibri" w:cs="Calibri"/>
          <w:sz w:val="24"/>
          <w:szCs w:val="24"/>
        </w:rPr>
        <w:t xml:space="preserve">seg </w:t>
      </w:r>
      <w:r w:rsidRPr="00294313" w:rsidR="00C85F74">
        <w:rPr>
          <w:rFonts w:ascii="Calibri" w:hAnsi="Calibri" w:cs="Calibri"/>
          <w:sz w:val="24"/>
          <w:szCs w:val="24"/>
        </w:rPr>
        <w:t xml:space="preserve">disse </w:t>
      </w:r>
      <w:r w:rsidRPr="00294313" w:rsidR="005562D6">
        <w:rPr>
          <w:rFonts w:ascii="Calibri" w:hAnsi="Calibri" w:cs="Calibri"/>
          <w:sz w:val="24"/>
          <w:szCs w:val="24"/>
        </w:rPr>
        <w:t>anbefalingene</w:t>
      </w:r>
      <w:r w:rsidRPr="00294313" w:rsidR="00C85F74">
        <w:rPr>
          <w:rFonts w:ascii="Calibri" w:hAnsi="Calibri" w:cs="Calibri"/>
          <w:sz w:val="24"/>
          <w:szCs w:val="24"/>
        </w:rPr>
        <w:t xml:space="preserve"> </w:t>
      </w:r>
      <w:r w:rsidRPr="00294313">
        <w:rPr>
          <w:rFonts w:ascii="Calibri" w:hAnsi="Calibri" w:cs="Calibri"/>
          <w:sz w:val="24"/>
          <w:szCs w:val="24"/>
        </w:rPr>
        <w:t xml:space="preserve">inn i </w:t>
      </w:r>
      <w:r w:rsidRPr="74EB27AF">
        <w:rPr>
          <w:rFonts w:ascii="Calibri" w:hAnsi="Calibri" w:cs="Calibri"/>
          <w:color w:val="000000" w:themeColor="text1"/>
          <w:sz w:val="24"/>
          <w:szCs w:val="24"/>
        </w:rPr>
        <w:t>planlegging av framtidige sluttevalueringer</w:t>
      </w:r>
      <w:r w:rsidRPr="74EB27AF" w:rsidR="003360F0">
        <w:rPr>
          <w:rFonts w:ascii="Calibri" w:hAnsi="Calibri" w:cs="Calibri"/>
          <w:color w:val="000000" w:themeColor="text1"/>
          <w:sz w:val="24"/>
          <w:szCs w:val="24"/>
        </w:rPr>
        <w:t xml:space="preserve">, samt at de må </w:t>
      </w:r>
      <w:r w:rsidRPr="74EB27AF" w:rsidR="00BF50F2">
        <w:rPr>
          <w:rFonts w:ascii="Calibri" w:hAnsi="Calibri" w:cs="Calibri"/>
          <w:color w:val="000000" w:themeColor="text1"/>
          <w:sz w:val="24"/>
          <w:szCs w:val="24"/>
        </w:rPr>
        <w:t xml:space="preserve">tydeliggjøres </w:t>
      </w:r>
      <w:r w:rsidRPr="74EB27AF" w:rsidR="003360F0">
        <w:rPr>
          <w:rFonts w:ascii="Calibri" w:hAnsi="Calibri" w:cs="Calibri"/>
          <w:color w:val="000000" w:themeColor="text1"/>
          <w:sz w:val="24"/>
          <w:szCs w:val="24"/>
        </w:rPr>
        <w:t>når</w:t>
      </w:r>
      <w:r w:rsidRPr="00294313" w:rsidR="003360F0">
        <w:rPr>
          <w:rFonts w:ascii="Calibri" w:hAnsi="Calibri" w:cs="Calibri"/>
          <w:color w:val="000000" w:themeColor="text1"/>
          <w:sz w:val="24"/>
          <w:szCs w:val="24"/>
        </w:rPr>
        <w:t xml:space="preserve"> Innovasjon Norge </w:t>
      </w:r>
      <w:r w:rsidRPr="00294313" w:rsidR="00162D6B">
        <w:rPr>
          <w:rFonts w:ascii="Calibri" w:hAnsi="Calibri" w:cs="Calibri"/>
          <w:color w:val="000000" w:themeColor="text1"/>
          <w:sz w:val="24"/>
          <w:szCs w:val="24"/>
        </w:rPr>
        <w:t>inngår ny</w:t>
      </w:r>
      <w:r w:rsidRPr="74EB27AF" w:rsidR="00BF50F2">
        <w:rPr>
          <w:rFonts w:ascii="Calibri" w:hAnsi="Calibri" w:cs="Calibri"/>
          <w:color w:val="000000" w:themeColor="text1"/>
          <w:sz w:val="24"/>
          <w:szCs w:val="24"/>
        </w:rPr>
        <w:t xml:space="preserve"> rammeavtale</w:t>
      </w:r>
      <w:r w:rsidRPr="00294313" w:rsidR="00162D6B">
        <w:rPr>
          <w:rFonts w:ascii="Calibri" w:hAnsi="Calibri" w:cs="Calibri"/>
          <w:color w:val="000000" w:themeColor="text1"/>
          <w:sz w:val="24"/>
          <w:szCs w:val="24"/>
        </w:rPr>
        <w:t xml:space="preserve"> på sluttevalueringer</w:t>
      </w:r>
      <w:r w:rsidRPr="74EB27AF" w:rsidR="00BF50F2">
        <w:rPr>
          <w:rFonts w:ascii="Calibri" w:hAnsi="Calibri" w:cs="Calibri"/>
          <w:color w:val="000000" w:themeColor="text1"/>
          <w:sz w:val="24"/>
          <w:szCs w:val="24"/>
        </w:rPr>
        <w:t>.</w:t>
      </w:r>
    </w:p>
    <w:p w:rsidRPr="00BD285B" w:rsidR="00CF5C21" w:rsidP="00887F53" w:rsidRDefault="0071771B" w14:paraId="1EE57097" w14:textId="4DFBDE15">
      <w:pPr>
        <w:pStyle w:val="Heading2"/>
        <w:spacing w:before="0" w:after="100" w:afterAutospacing="1"/>
        <w:jc w:val="left"/>
        <w:rPr>
          <w:rFonts w:ascii="Calibri" w:hAnsi="Calibri" w:cs="Calibri"/>
          <w:color w:val="000000" w:themeColor="text1"/>
        </w:rPr>
      </w:pPr>
      <w:bookmarkStart w:name="_Toc177644231" w:id="33"/>
      <w:r w:rsidRPr="00BD285B">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5</w:t>
      </w:r>
      <w:r w:rsidRPr="00BD285B" w:rsidR="00347DDB">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.5 </w:t>
      </w:r>
      <w:r w:rsidRPr="00BD285B" w:rsidR="004973D7">
        <w:rPr>
          <w:rFonts w:ascii="Calibri" w:hAnsi="Calibri" w:eastAsia="Century Gothic" w:cs="Calibri"/>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Spørreundersøkelse utviklingsevne</w:t>
      </w:r>
      <w:bookmarkEnd w:id="33"/>
    </w:p>
    <w:p w:rsidRPr="00294313" w:rsidR="00E1633F" w:rsidP="4F01792A" w:rsidRDefault="0044317D" w14:paraId="61E27E5F" w14:noSpellErr="1" w14:textId="054A1741">
      <w:pPr>
        <w:spacing w:after="100" w:afterAutospacing="on" w:line="240" w:lineRule="auto"/>
        <w:rPr>
          <w:rFonts w:ascii="Calibri" w:hAnsi="Calibri" w:cs="Calibri"/>
          <w:sz w:val="24"/>
          <w:szCs w:val="24"/>
        </w:rPr>
      </w:pPr>
      <w:r w:rsidRPr="4F01792A" w:rsidR="0044317D">
        <w:rPr>
          <w:rFonts w:ascii="Calibri" w:hAnsi="Calibri" w:cs="Calibri"/>
          <w:sz w:val="24"/>
          <w:szCs w:val="24"/>
        </w:rPr>
        <w:t xml:space="preserve">For å </w:t>
      </w:r>
      <w:r w:rsidRPr="4F01792A" w:rsidR="317BBB44">
        <w:rPr>
          <w:rFonts w:ascii="Calibri" w:hAnsi="Calibri" w:cs="Calibri"/>
          <w:sz w:val="24"/>
          <w:szCs w:val="24"/>
        </w:rPr>
        <w:t>kunne</w:t>
      </w:r>
      <w:r w:rsidRPr="4F01792A" w:rsidR="0044317D">
        <w:rPr>
          <w:rFonts w:ascii="Calibri" w:hAnsi="Calibri" w:cs="Calibri"/>
          <w:sz w:val="24"/>
          <w:szCs w:val="24"/>
        </w:rPr>
        <w:t xml:space="preserve"> få en indikasjon på nivået på utviklingsevnen i en kommune</w:t>
      </w:r>
      <w:r w:rsidRPr="4F01792A" w:rsidR="00C050E8">
        <w:rPr>
          <w:rFonts w:ascii="Calibri" w:hAnsi="Calibri" w:cs="Calibri"/>
          <w:sz w:val="24"/>
          <w:szCs w:val="24"/>
        </w:rPr>
        <w:t xml:space="preserve"> man kan følge over tid</w:t>
      </w:r>
      <w:r w:rsidRPr="4F01792A" w:rsidR="51C3D877">
        <w:rPr>
          <w:rFonts w:ascii="Calibri" w:hAnsi="Calibri" w:cs="Calibri"/>
          <w:sz w:val="24"/>
          <w:szCs w:val="24"/>
        </w:rPr>
        <w:t>,</w:t>
      </w:r>
      <w:r w:rsidRPr="4F01792A" w:rsidR="00C050E8">
        <w:rPr>
          <w:rFonts w:ascii="Calibri" w:hAnsi="Calibri" w:cs="Calibri"/>
          <w:sz w:val="24"/>
          <w:szCs w:val="24"/>
        </w:rPr>
        <w:t xml:space="preserve"> har vi i prosjektet utviklet en spørreundersøkelse </w:t>
      </w:r>
      <w:r w:rsidRPr="4F01792A" w:rsidR="009A3467">
        <w:rPr>
          <w:rFonts w:ascii="Calibri" w:hAnsi="Calibri" w:cs="Calibri"/>
          <w:sz w:val="24"/>
          <w:szCs w:val="24"/>
        </w:rPr>
        <w:t>som sendes alle næringsdrivende, medlemmene i kommunest</w:t>
      </w:r>
      <w:r w:rsidRPr="4F01792A" w:rsidR="009D2288">
        <w:rPr>
          <w:rFonts w:ascii="Calibri" w:hAnsi="Calibri" w:cs="Calibri"/>
          <w:sz w:val="24"/>
          <w:szCs w:val="24"/>
        </w:rPr>
        <w:t>yret</w:t>
      </w:r>
      <w:r w:rsidRPr="4F01792A" w:rsidR="00E545E3">
        <w:rPr>
          <w:rFonts w:ascii="Calibri" w:hAnsi="Calibri" w:cs="Calibri"/>
          <w:sz w:val="24"/>
          <w:szCs w:val="24"/>
        </w:rPr>
        <w:t xml:space="preserve"> samt relevante ansatte i kommuneorganisasjonen. </w:t>
      </w:r>
    </w:p>
    <w:p w:rsidR="698D3EC3" w:rsidP="006000B9" w:rsidRDefault="00E1633F" w14:paraId="14F85515" w14:textId="737A4621">
      <w:pPr>
        <w:spacing w:after="100" w:afterAutospacing="1" w:line="240" w:lineRule="auto"/>
        <w:rPr>
          <w:rFonts w:ascii="Calibri" w:hAnsi="Calibri" w:cs="Calibri"/>
          <w:sz w:val="24"/>
          <w:szCs w:val="24"/>
        </w:rPr>
      </w:pPr>
      <w:r w:rsidRPr="698D3EC3">
        <w:rPr>
          <w:rFonts w:ascii="Calibri" w:hAnsi="Calibri" w:cs="Calibri"/>
          <w:sz w:val="24"/>
          <w:szCs w:val="24"/>
        </w:rPr>
        <w:t xml:space="preserve">Spørreundersøkelsen er bygget opp på bakgrunn av definisjonen av utviklingsevne som er utarbeidet i prosjektet. Spørreundersøkelsen </w:t>
      </w:r>
      <w:r w:rsidRPr="698D3EC3" w:rsidR="00FC4198">
        <w:rPr>
          <w:rFonts w:ascii="Calibri" w:hAnsi="Calibri" w:cs="Calibri"/>
          <w:sz w:val="24"/>
          <w:szCs w:val="24"/>
        </w:rPr>
        <w:t xml:space="preserve">har i prosjektet blitt omtalt som både </w:t>
      </w:r>
      <w:r w:rsidRPr="698D3EC3" w:rsidR="004B72C2">
        <w:rPr>
          <w:rFonts w:ascii="Calibri" w:hAnsi="Calibri" w:cs="Calibri"/>
          <w:sz w:val="24"/>
          <w:szCs w:val="24"/>
        </w:rPr>
        <w:t xml:space="preserve">Tillits- og samarbeidsundersøkelse </w:t>
      </w:r>
      <w:r w:rsidRPr="698D3EC3" w:rsidR="00FC4198">
        <w:rPr>
          <w:rFonts w:ascii="Calibri" w:hAnsi="Calibri" w:cs="Calibri"/>
          <w:sz w:val="24"/>
          <w:szCs w:val="24"/>
        </w:rPr>
        <w:t>og</w:t>
      </w:r>
      <w:r w:rsidRPr="698D3EC3" w:rsidR="004B72C2">
        <w:rPr>
          <w:rFonts w:ascii="Calibri" w:hAnsi="Calibri" w:cs="Calibri"/>
          <w:sz w:val="24"/>
          <w:szCs w:val="24"/>
        </w:rPr>
        <w:t xml:space="preserve"> Nullpunktsanalyse</w:t>
      </w:r>
      <w:r w:rsidRPr="698D3EC3" w:rsidR="00FC4198">
        <w:rPr>
          <w:rFonts w:ascii="Calibri" w:hAnsi="Calibri" w:cs="Calibri"/>
          <w:sz w:val="24"/>
          <w:szCs w:val="24"/>
        </w:rPr>
        <w:t xml:space="preserve">. Vi anbefaler å kalle den bare </w:t>
      </w:r>
      <w:r w:rsidRPr="698D3EC3" w:rsidR="0FBED8EE">
        <w:rPr>
          <w:rFonts w:ascii="Calibri" w:hAnsi="Calibri" w:cs="Calibri"/>
          <w:b/>
          <w:bCs/>
          <w:sz w:val="24"/>
          <w:szCs w:val="24"/>
        </w:rPr>
        <w:t>U</w:t>
      </w:r>
      <w:r w:rsidRPr="698D3EC3" w:rsidR="16671042">
        <w:rPr>
          <w:rFonts w:ascii="Calibri" w:hAnsi="Calibri" w:cs="Calibri"/>
          <w:b/>
          <w:bCs/>
          <w:sz w:val="24"/>
          <w:szCs w:val="24"/>
        </w:rPr>
        <w:t>tviklingsevne.</w:t>
      </w:r>
    </w:p>
    <w:p w:rsidRPr="00294313" w:rsidR="00F02F2A" w:rsidP="698D3EC3" w:rsidRDefault="00B94DA2" w14:paraId="2FE0B885" w14:textId="6322ABFE">
      <w:pPr>
        <w:spacing w:after="100" w:afterAutospacing="1" w:line="240" w:lineRule="auto"/>
        <w:rPr>
          <w:rFonts w:ascii="Calibri" w:hAnsi="Calibri" w:cs="Calibri"/>
          <w:sz w:val="24"/>
          <w:szCs w:val="24"/>
        </w:rPr>
      </w:pPr>
      <w:r w:rsidRPr="698D3EC3">
        <w:rPr>
          <w:rFonts w:ascii="Calibri" w:hAnsi="Calibri" w:cs="Calibri"/>
          <w:sz w:val="24"/>
          <w:szCs w:val="24"/>
        </w:rPr>
        <w:t>Spørreu</w:t>
      </w:r>
      <w:r w:rsidRPr="698D3EC3" w:rsidR="00AC0A36">
        <w:rPr>
          <w:rFonts w:ascii="Calibri" w:hAnsi="Calibri" w:cs="Calibri"/>
          <w:sz w:val="24"/>
          <w:szCs w:val="24"/>
        </w:rPr>
        <w:t xml:space="preserve">ndersøkelsen er basert på en definisjon av utviklingsevne som består av fire dimensjoner: tillit, vilje, holdninger og åpenhet og samhandling. Undersøkelsen er testet ut i to kommuner, Bygland og Kviteseid, i </w:t>
      </w:r>
      <w:r w:rsidRPr="698D3EC3" w:rsidR="00181B32">
        <w:rPr>
          <w:rFonts w:ascii="Calibri" w:hAnsi="Calibri" w:cs="Calibri"/>
          <w:sz w:val="24"/>
          <w:szCs w:val="24"/>
        </w:rPr>
        <w:t>2024.</w:t>
      </w:r>
      <w:r w:rsidRPr="698D3EC3" w:rsidR="558653F7">
        <w:rPr>
          <w:rFonts w:ascii="Calibri" w:hAnsi="Calibri" w:cs="Calibri"/>
          <w:sz w:val="24"/>
          <w:szCs w:val="24"/>
        </w:rPr>
        <w:t xml:space="preserve"> </w:t>
      </w:r>
      <w:r w:rsidRPr="698D3EC3" w:rsidR="00F02F2A">
        <w:rPr>
          <w:rFonts w:ascii="Calibri" w:hAnsi="Calibri" w:cs="Calibri"/>
          <w:sz w:val="24"/>
          <w:szCs w:val="24"/>
        </w:rPr>
        <w:t>Spørr</w:t>
      </w:r>
      <w:r w:rsidRPr="698D3EC3" w:rsidR="00313814">
        <w:rPr>
          <w:rFonts w:ascii="Calibri" w:hAnsi="Calibri" w:cs="Calibri"/>
          <w:sz w:val="24"/>
          <w:szCs w:val="24"/>
        </w:rPr>
        <w:t>e</w:t>
      </w:r>
      <w:r w:rsidRPr="698D3EC3" w:rsidR="00F34FD5">
        <w:rPr>
          <w:rFonts w:ascii="Calibri" w:hAnsi="Calibri" w:cs="Calibri"/>
          <w:sz w:val="24"/>
          <w:szCs w:val="24"/>
        </w:rPr>
        <w:t>u</w:t>
      </w:r>
      <w:r w:rsidRPr="698D3EC3" w:rsidR="00181B32">
        <w:rPr>
          <w:rFonts w:ascii="Calibri" w:hAnsi="Calibri" w:cs="Calibri"/>
          <w:sz w:val="24"/>
          <w:szCs w:val="24"/>
        </w:rPr>
        <w:t xml:space="preserve">ndersøkelsen har blitt revidert og forbedret etter tilbakemeldinger fra styringsgrupper, arbeidsgrupper og akademia. Erfaringene fra testingen i de to kommunene viser at undersøkelsen gir </w:t>
      </w:r>
      <w:r w:rsidRPr="698D3EC3" w:rsidR="00556DA2">
        <w:rPr>
          <w:rFonts w:ascii="Calibri" w:hAnsi="Calibri" w:cs="Calibri"/>
          <w:sz w:val="24"/>
          <w:szCs w:val="24"/>
        </w:rPr>
        <w:t>en god indikasjon på utviklingsevnen i kommunen</w:t>
      </w:r>
      <w:r w:rsidRPr="698D3EC3" w:rsidR="00B06805">
        <w:rPr>
          <w:rFonts w:ascii="Calibri" w:hAnsi="Calibri" w:cs="Calibri"/>
          <w:sz w:val="24"/>
          <w:szCs w:val="24"/>
        </w:rPr>
        <w:t xml:space="preserve">. Den er dermed også </w:t>
      </w:r>
      <w:r w:rsidRPr="698D3EC3" w:rsidR="00181B32">
        <w:rPr>
          <w:rFonts w:ascii="Calibri" w:hAnsi="Calibri" w:cs="Calibri"/>
          <w:sz w:val="24"/>
          <w:szCs w:val="24"/>
        </w:rPr>
        <w:t>et godt kunnskapsgrunnlag for utform</w:t>
      </w:r>
      <w:r w:rsidRPr="698D3EC3" w:rsidR="0016314C">
        <w:rPr>
          <w:rFonts w:ascii="Calibri" w:hAnsi="Calibri" w:cs="Calibri"/>
          <w:sz w:val="24"/>
          <w:szCs w:val="24"/>
        </w:rPr>
        <w:t>ing av</w:t>
      </w:r>
      <w:r w:rsidRPr="698D3EC3" w:rsidR="00181B32">
        <w:rPr>
          <w:rFonts w:ascii="Calibri" w:hAnsi="Calibri" w:cs="Calibri"/>
          <w:sz w:val="24"/>
          <w:szCs w:val="24"/>
        </w:rPr>
        <w:t xml:space="preserve"> omstillingsplaner</w:t>
      </w:r>
      <w:r w:rsidRPr="698D3EC3" w:rsidR="00B06805">
        <w:rPr>
          <w:rFonts w:ascii="Calibri" w:hAnsi="Calibri" w:cs="Calibri"/>
          <w:sz w:val="24"/>
          <w:szCs w:val="24"/>
        </w:rPr>
        <w:t>.</w:t>
      </w:r>
    </w:p>
    <w:p w:rsidR="698D3EC3" w:rsidP="4F01792A" w:rsidRDefault="698D3EC3" w14:paraId="197B2884" w14:textId="21FAC1B5">
      <w:pPr>
        <w:spacing w:afterAutospacing="on" w:line="240" w:lineRule="auto"/>
        <w:rPr>
          <w:rFonts w:ascii="Calibri" w:hAnsi="Calibri" w:cs="Calibri"/>
          <w:sz w:val="24"/>
          <w:szCs w:val="24"/>
        </w:rPr>
      </w:pPr>
    </w:p>
    <w:p w:rsidR="698D3EC3" w:rsidP="006000B9" w:rsidRDefault="00F53580" w14:paraId="62AA3B19" w14:textId="12788C53">
      <w:pPr>
        <w:spacing w:after="100" w:afterAutospacing="1" w:line="240" w:lineRule="auto"/>
        <w:rPr>
          <w:rFonts w:ascii="Calibri" w:hAnsi="Calibri" w:cs="Calibri"/>
          <w:sz w:val="24"/>
          <w:szCs w:val="24"/>
        </w:rPr>
      </w:pPr>
      <w:r w:rsidRPr="698D3EC3">
        <w:rPr>
          <w:rFonts w:ascii="Calibri" w:hAnsi="Calibri" w:cs="Calibri"/>
          <w:sz w:val="24"/>
          <w:szCs w:val="24"/>
        </w:rPr>
        <w:t>Prosjektet</w:t>
      </w:r>
      <w:r w:rsidRPr="698D3EC3" w:rsidR="00F02F2A">
        <w:rPr>
          <w:rFonts w:ascii="Calibri" w:hAnsi="Calibri" w:cs="Calibri"/>
          <w:sz w:val="24"/>
          <w:szCs w:val="24"/>
        </w:rPr>
        <w:t xml:space="preserve"> anbefaler at den siste versjonen</w:t>
      </w:r>
      <w:r w:rsidRPr="698D3EC3" w:rsidR="7AFBCE50">
        <w:rPr>
          <w:rFonts w:ascii="Calibri" w:hAnsi="Calibri" w:cs="Calibri"/>
          <w:sz w:val="24"/>
          <w:szCs w:val="24"/>
        </w:rPr>
        <w:t>,</w:t>
      </w:r>
      <w:r w:rsidRPr="698D3EC3" w:rsidR="00F02F2A">
        <w:rPr>
          <w:rFonts w:ascii="Calibri" w:hAnsi="Calibri" w:cs="Calibri"/>
          <w:sz w:val="24"/>
          <w:szCs w:val="24"/>
        </w:rPr>
        <w:t xml:space="preserve"> som ble gjennomført i Kviteseid kommune</w:t>
      </w:r>
      <w:r w:rsidRPr="698D3EC3" w:rsidR="66995E13">
        <w:rPr>
          <w:rFonts w:ascii="Calibri" w:hAnsi="Calibri" w:cs="Calibri"/>
          <w:sz w:val="24"/>
          <w:szCs w:val="24"/>
        </w:rPr>
        <w:t>,</w:t>
      </w:r>
      <w:r w:rsidRPr="698D3EC3" w:rsidR="00F02F2A">
        <w:rPr>
          <w:rFonts w:ascii="Calibri" w:hAnsi="Calibri" w:cs="Calibri"/>
          <w:sz w:val="24"/>
          <w:szCs w:val="24"/>
        </w:rPr>
        <w:t xml:space="preserve"> brukes som en standardmal, da den har vist seg å gi stor merverdi til kunnskapsbehovet. Undersøkelsen består av 33 påstander og 7 åpne spørsmål, som dekker ulike aspekter av utviklingsevne og næringsvennlighet. </w:t>
      </w:r>
    </w:p>
    <w:p w:rsidRPr="00294313" w:rsidR="000A3AA6" w:rsidP="698D3EC3" w:rsidRDefault="00017ED1" w14:paraId="599B61AD" w14:textId="79DFF225">
      <w:pPr>
        <w:spacing w:after="100" w:afterAutospacing="1" w:line="240" w:lineRule="auto"/>
        <w:rPr>
          <w:rFonts w:ascii="Calibri" w:hAnsi="Calibri" w:cs="Calibri"/>
          <w:sz w:val="24"/>
          <w:szCs w:val="24"/>
        </w:rPr>
      </w:pPr>
      <w:r w:rsidRPr="698D3EC3">
        <w:rPr>
          <w:rFonts w:ascii="Calibri" w:hAnsi="Calibri" w:cs="Calibri"/>
          <w:sz w:val="24"/>
          <w:szCs w:val="24"/>
        </w:rPr>
        <w:t>Spørreundersøkelse</w:t>
      </w:r>
      <w:r w:rsidRPr="698D3EC3" w:rsidR="5FEFC443">
        <w:rPr>
          <w:rFonts w:ascii="Calibri" w:hAnsi="Calibri" w:cs="Calibri"/>
          <w:sz w:val="24"/>
          <w:szCs w:val="24"/>
        </w:rPr>
        <w:t xml:space="preserve"> U</w:t>
      </w:r>
      <w:r w:rsidRPr="698D3EC3">
        <w:rPr>
          <w:rFonts w:ascii="Calibri" w:hAnsi="Calibri" w:cs="Calibri"/>
          <w:sz w:val="24"/>
          <w:szCs w:val="24"/>
        </w:rPr>
        <w:t>tviklingsevne er også vurdert opp mot spørreundersøkelsene i forstudiet for Næringsvennlig ko</w:t>
      </w:r>
      <w:r w:rsidRPr="698D3EC3" w:rsidR="00035988">
        <w:rPr>
          <w:rFonts w:ascii="Calibri" w:hAnsi="Calibri" w:cs="Calibri"/>
          <w:sz w:val="24"/>
          <w:szCs w:val="24"/>
        </w:rPr>
        <w:t xml:space="preserve">mmune. Prosjektet vurdering er at </w:t>
      </w:r>
      <w:r w:rsidRPr="698D3EC3" w:rsidR="69A2EC38">
        <w:rPr>
          <w:rFonts w:ascii="Calibri" w:hAnsi="Calibri" w:cs="Calibri"/>
          <w:sz w:val="24"/>
          <w:szCs w:val="24"/>
        </w:rPr>
        <w:t>S</w:t>
      </w:r>
      <w:r w:rsidRPr="698D3EC3" w:rsidR="009B0312">
        <w:rPr>
          <w:rFonts w:ascii="Calibri" w:hAnsi="Calibri" w:cs="Calibri"/>
          <w:sz w:val="24"/>
          <w:szCs w:val="24"/>
        </w:rPr>
        <w:t xml:space="preserve">pørreundersøkelse </w:t>
      </w:r>
      <w:r w:rsidRPr="698D3EC3" w:rsidR="05BE390A">
        <w:rPr>
          <w:rFonts w:ascii="Calibri" w:hAnsi="Calibri" w:cs="Calibri"/>
          <w:sz w:val="24"/>
          <w:szCs w:val="24"/>
        </w:rPr>
        <w:t>U</w:t>
      </w:r>
      <w:r w:rsidRPr="698D3EC3" w:rsidR="009B0312">
        <w:rPr>
          <w:rFonts w:ascii="Calibri" w:hAnsi="Calibri" w:cs="Calibri"/>
          <w:sz w:val="24"/>
          <w:szCs w:val="24"/>
        </w:rPr>
        <w:t>tviklingsevne</w:t>
      </w:r>
      <w:r w:rsidRPr="698D3EC3" w:rsidR="00035988">
        <w:rPr>
          <w:rFonts w:ascii="Calibri" w:hAnsi="Calibri" w:cs="Calibri"/>
          <w:sz w:val="24"/>
          <w:szCs w:val="24"/>
        </w:rPr>
        <w:t xml:space="preserve"> i stor</w:t>
      </w:r>
      <w:r w:rsidRPr="698D3EC3" w:rsidR="009B0312">
        <w:rPr>
          <w:rFonts w:ascii="Calibri" w:hAnsi="Calibri" w:cs="Calibri"/>
          <w:sz w:val="24"/>
          <w:szCs w:val="24"/>
        </w:rPr>
        <w:t xml:space="preserve"> </w:t>
      </w:r>
      <w:r w:rsidRPr="698D3EC3" w:rsidR="4ACD6235">
        <w:rPr>
          <w:rFonts w:ascii="Calibri" w:hAnsi="Calibri" w:cs="Calibri"/>
          <w:sz w:val="24"/>
          <w:szCs w:val="24"/>
        </w:rPr>
        <w:t xml:space="preserve">grad </w:t>
      </w:r>
      <w:r w:rsidRPr="698D3EC3" w:rsidR="009B0312">
        <w:rPr>
          <w:rFonts w:ascii="Calibri" w:hAnsi="Calibri" w:cs="Calibri"/>
          <w:sz w:val="24"/>
          <w:szCs w:val="24"/>
        </w:rPr>
        <w:t xml:space="preserve">dekker de samme tema som </w:t>
      </w:r>
      <w:r w:rsidRPr="698D3EC3" w:rsidR="006B2B27">
        <w:rPr>
          <w:rFonts w:ascii="Calibri" w:hAnsi="Calibri" w:cs="Calibri"/>
          <w:sz w:val="24"/>
          <w:szCs w:val="24"/>
        </w:rPr>
        <w:t>spørreundersøkelsene i Næringsvennlig kommune</w:t>
      </w:r>
      <w:r w:rsidRPr="698D3EC3" w:rsidR="001E66ED">
        <w:rPr>
          <w:rFonts w:ascii="Calibri" w:hAnsi="Calibri" w:cs="Calibri"/>
          <w:sz w:val="24"/>
          <w:szCs w:val="24"/>
        </w:rPr>
        <w:t xml:space="preserve">. Tema som ikke dekkes i </w:t>
      </w:r>
      <w:r w:rsidRPr="698D3EC3" w:rsidR="10347B75">
        <w:rPr>
          <w:rFonts w:ascii="Calibri" w:hAnsi="Calibri" w:cs="Calibri"/>
          <w:sz w:val="24"/>
          <w:szCs w:val="24"/>
        </w:rPr>
        <w:t>S</w:t>
      </w:r>
      <w:r w:rsidRPr="698D3EC3" w:rsidR="00867091">
        <w:rPr>
          <w:rFonts w:ascii="Calibri" w:hAnsi="Calibri" w:cs="Calibri"/>
          <w:sz w:val="24"/>
          <w:szCs w:val="24"/>
        </w:rPr>
        <w:t xml:space="preserve">pørreundersøkelse </w:t>
      </w:r>
      <w:r w:rsidRPr="698D3EC3" w:rsidR="7FC5A987">
        <w:rPr>
          <w:rFonts w:ascii="Calibri" w:hAnsi="Calibri" w:cs="Calibri"/>
          <w:sz w:val="24"/>
          <w:szCs w:val="24"/>
        </w:rPr>
        <w:t>U</w:t>
      </w:r>
      <w:r w:rsidRPr="698D3EC3" w:rsidR="00867091">
        <w:rPr>
          <w:rFonts w:ascii="Calibri" w:hAnsi="Calibri" w:cs="Calibri"/>
          <w:sz w:val="24"/>
          <w:szCs w:val="24"/>
        </w:rPr>
        <w:t>tviklings</w:t>
      </w:r>
      <w:r w:rsidRPr="698D3EC3" w:rsidR="00A80EB4">
        <w:rPr>
          <w:rFonts w:ascii="Calibri" w:hAnsi="Calibri" w:cs="Calibri"/>
          <w:sz w:val="24"/>
          <w:szCs w:val="24"/>
        </w:rPr>
        <w:t>evne</w:t>
      </w:r>
      <w:r w:rsidRPr="698D3EC3" w:rsidR="00867091">
        <w:rPr>
          <w:rFonts w:ascii="Calibri" w:hAnsi="Calibri" w:cs="Calibri"/>
          <w:sz w:val="24"/>
          <w:szCs w:val="24"/>
        </w:rPr>
        <w:t xml:space="preserve"> er</w:t>
      </w:r>
      <w:r w:rsidRPr="698D3EC3" w:rsidR="00F02F2A">
        <w:rPr>
          <w:rFonts w:ascii="Calibri" w:hAnsi="Calibri" w:cs="Calibri"/>
          <w:sz w:val="24"/>
          <w:szCs w:val="24"/>
        </w:rPr>
        <w:t xml:space="preserve"> for eksempel </w:t>
      </w:r>
      <w:r w:rsidRPr="698D3EC3" w:rsidR="00A75016">
        <w:rPr>
          <w:rFonts w:ascii="Calibri" w:hAnsi="Calibri" w:cs="Calibri"/>
          <w:sz w:val="24"/>
          <w:szCs w:val="24"/>
        </w:rPr>
        <w:t>grad av samsvar mellom mål</w:t>
      </w:r>
      <w:r w:rsidRPr="698D3EC3" w:rsidR="4A6399F3">
        <w:rPr>
          <w:rFonts w:ascii="Calibri" w:hAnsi="Calibri" w:cs="Calibri"/>
          <w:sz w:val="24"/>
          <w:szCs w:val="24"/>
        </w:rPr>
        <w:t xml:space="preserve"> </w:t>
      </w:r>
      <w:r w:rsidRPr="698D3EC3" w:rsidR="00A75016">
        <w:rPr>
          <w:rFonts w:ascii="Calibri" w:hAnsi="Calibri" w:cs="Calibri"/>
          <w:sz w:val="24"/>
          <w:szCs w:val="24"/>
        </w:rPr>
        <w:t>og ambisjoner i næringsutviklingsarbeidet</w:t>
      </w:r>
      <w:r w:rsidRPr="698D3EC3" w:rsidR="36A3CB52">
        <w:rPr>
          <w:rFonts w:ascii="Calibri" w:hAnsi="Calibri" w:cs="Calibri"/>
          <w:sz w:val="24"/>
          <w:szCs w:val="24"/>
        </w:rPr>
        <w:t>,</w:t>
      </w:r>
      <w:r w:rsidRPr="698D3EC3" w:rsidR="00A75016">
        <w:rPr>
          <w:rFonts w:ascii="Calibri" w:hAnsi="Calibri" w:cs="Calibri"/>
          <w:sz w:val="24"/>
          <w:szCs w:val="24"/>
        </w:rPr>
        <w:t xml:space="preserve"> opp mot tilgjengelige ressurser</w:t>
      </w:r>
      <w:r w:rsidRPr="698D3EC3" w:rsidR="00867091">
        <w:rPr>
          <w:rFonts w:ascii="Calibri" w:hAnsi="Calibri" w:cs="Calibri"/>
          <w:sz w:val="24"/>
          <w:szCs w:val="24"/>
        </w:rPr>
        <w:t>,</w:t>
      </w:r>
      <w:r w:rsidRPr="698D3EC3" w:rsidR="00A75016">
        <w:rPr>
          <w:rFonts w:ascii="Calibri" w:hAnsi="Calibri" w:cs="Calibri"/>
          <w:sz w:val="24"/>
          <w:szCs w:val="24"/>
        </w:rPr>
        <w:t xml:space="preserve"> </w:t>
      </w:r>
      <w:r w:rsidRPr="698D3EC3" w:rsidR="00F02F2A">
        <w:rPr>
          <w:rFonts w:ascii="Calibri" w:hAnsi="Calibri" w:cs="Calibri"/>
          <w:sz w:val="24"/>
          <w:szCs w:val="24"/>
        </w:rPr>
        <w:t>samarbeid med utdannings- og forskningsinstitusjoner, regionale satsningsområder</w:t>
      </w:r>
      <w:r w:rsidRPr="698D3EC3" w:rsidR="00710F44">
        <w:rPr>
          <w:rFonts w:ascii="Calibri" w:hAnsi="Calibri" w:cs="Calibri"/>
          <w:sz w:val="24"/>
          <w:szCs w:val="24"/>
        </w:rPr>
        <w:t xml:space="preserve">, vurdering </w:t>
      </w:r>
      <w:r w:rsidRPr="698D3EC3" w:rsidR="0045455D">
        <w:rPr>
          <w:rFonts w:ascii="Calibri" w:hAnsi="Calibri" w:cs="Calibri"/>
          <w:sz w:val="24"/>
          <w:szCs w:val="24"/>
        </w:rPr>
        <w:t>av</w:t>
      </w:r>
      <w:r w:rsidRPr="698D3EC3" w:rsidR="00710F44">
        <w:rPr>
          <w:rFonts w:ascii="Calibri" w:hAnsi="Calibri" w:cs="Calibri"/>
          <w:sz w:val="24"/>
          <w:szCs w:val="24"/>
        </w:rPr>
        <w:t xml:space="preserve"> relevans</w:t>
      </w:r>
      <w:r w:rsidRPr="698D3EC3" w:rsidR="00F02F2A">
        <w:rPr>
          <w:rFonts w:ascii="Calibri" w:hAnsi="Calibri" w:cs="Calibri"/>
          <w:sz w:val="24"/>
          <w:szCs w:val="24"/>
        </w:rPr>
        <w:t xml:space="preserve"> </w:t>
      </w:r>
      <w:r w:rsidRPr="698D3EC3" w:rsidR="0045455D">
        <w:rPr>
          <w:rFonts w:ascii="Calibri" w:hAnsi="Calibri" w:cs="Calibri"/>
          <w:sz w:val="24"/>
          <w:szCs w:val="24"/>
        </w:rPr>
        <w:t>og konkrete erfaringer med kommun</w:t>
      </w:r>
      <w:r w:rsidRPr="698D3EC3" w:rsidR="0018598B">
        <w:rPr>
          <w:rFonts w:ascii="Calibri" w:hAnsi="Calibri" w:cs="Calibri"/>
          <w:sz w:val="24"/>
          <w:szCs w:val="24"/>
        </w:rPr>
        <w:t>a</w:t>
      </w:r>
      <w:r w:rsidRPr="698D3EC3" w:rsidR="0045455D">
        <w:rPr>
          <w:rFonts w:ascii="Calibri" w:hAnsi="Calibri" w:cs="Calibri"/>
          <w:sz w:val="24"/>
          <w:szCs w:val="24"/>
        </w:rPr>
        <w:t xml:space="preserve">le tjenester </w:t>
      </w:r>
      <w:r w:rsidRPr="698D3EC3" w:rsidR="00F02F2A">
        <w:rPr>
          <w:rFonts w:ascii="Calibri" w:hAnsi="Calibri" w:cs="Calibri"/>
          <w:sz w:val="24"/>
          <w:szCs w:val="24"/>
        </w:rPr>
        <w:t>og infrastruktur</w:t>
      </w:r>
      <w:r w:rsidRPr="698D3EC3" w:rsidR="0018598B">
        <w:rPr>
          <w:rFonts w:ascii="Calibri" w:hAnsi="Calibri" w:cs="Calibri"/>
          <w:sz w:val="24"/>
          <w:szCs w:val="24"/>
        </w:rPr>
        <w:t>.</w:t>
      </w:r>
    </w:p>
    <w:p w:rsidRPr="0098068E" w:rsidR="0018598B" w:rsidP="00887F53" w:rsidRDefault="0018598B" w14:paraId="56E9E856" w14:textId="77777777">
      <w:pPr>
        <w:spacing w:after="100" w:afterAutospacing="1" w:line="240" w:lineRule="auto"/>
        <w:rPr>
          <w:rFonts w:ascii="Calibri" w:hAnsi="Calibri" w:cs="Calibri"/>
        </w:rPr>
      </w:pPr>
    </w:p>
    <w:p w:rsidRPr="0098068E" w:rsidR="002E1B75" w:rsidP="00887F53" w:rsidRDefault="002E1B75" w14:paraId="559D1258" w14:textId="77777777">
      <w:pPr>
        <w:spacing w:after="100" w:afterAutospacing="1" w:line="240" w:lineRule="auto"/>
        <w:rPr>
          <w:rFonts w:ascii="Calibri" w:hAnsi="Calibri" w:eastAsia="Century Gothic" w:cs="Calibri"/>
          <w:color w:val="1481AB" w:themeColor="accent1" w:themeShade="BF"/>
          <w:sz w:val="40"/>
          <w:szCs w:val="40"/>
        </w:rPr>
      </w:pPr>
      <w:r w:rsidRPr="0098068E">
        <w:rPr>
          <w:rFonts w:ascii="Calibri" w:hAnsi="Calibri" w:eastAsia="Century Gothic" w:cs="Calibri"/>
        </w:rPr>
        <w:br w:type="page"/>
      </w:r>
    </w:p>
    <w:p w:rsidRPr="00294313" w:rsidR="00E16A6D" w:rsidP="4F01792A" w:rsidRDefault="00C1082A" w14:paraId="7A3B5D6F" w14:noSpellErr="1" w14:textId="1F59FFFD">
      <w:pPr>
        <w:pStyle w:val="Heading1"/>
        <w:spacing w:before="0" w:after="100" w:afterAutospacing="on"/>
        <w:jc w:val="left"/>
        <w:rPr>
          <w:rFonts w:ascii="Calibri" w:hAnsi="Calibri" w:eastAsia="Century Gothic" w:cs="Calibri"/>
          <w:b w:val="1"/>
          <w:bCs w:val="1"/>
          <w:color w:val="000000" w:themeColor="text1"/>
          <w:sz w:val="32"/>
          <w:szCs w:val="32"/>
        </w:rPr>
      </w:pPr>
      <w:bookmarkStart w:name="_Toc177644232" w:id="34"/>
      <w:r w:rsidRPr="4F01792A" w:rsidR="00C1082A">
        <w:rPr>
          <w:rFonts w:ascii="Calibri" w:hAnsi="Calibri" w:eastAsia="Century Gothic" w:cs="Calibri"/>
          <w:b w:val="1"/>
          <w:bCs w:val="1"/>
          <w:color w:val="000000" w:themeColor="text1" w:themeTint="FF" w:themeShade="FF"/>
          <w:sz w:val="32"/>
          <w:szCs w:val="32"/>
        </w:rPr>
        <w:t>6</w:t>
      </w:r>
      <w:r w:rsidRPr="4F01792A" w:rsidR="005705CE">
        <w:rPr>
          <w:rFonts w:ascii="Calibri" w:hAnsi="Calibri" w:eastAsia="Century Gothic" w:cs="Calibri"/>
          <w:b w:val="1"/>
          <w:bCs w:val="1"/>
          <w:color w:val="000000" w:themeColor="text1" w:themeTint="FF" w:themeShade="FF"/>
          <w:sz w:val="32"/>
          <w:szCs w:val="32"/>
        </w:rPr>
        <w:t>. Postoppfølingstiltak</w:t>
      </w:r>
      <w:bookmarkEnd w:id="34"/>
    </w:p>
    <w:p w:rsidR="698D3EC3" w:rsidP="006000B9" w:rsidRDefault="00DE3A22" w14:paraId="03F8AF5F" w14:textId="5F2277AA">
      <w:pPr>
        <w:spacing w:after="100" w:afterAutospacing="1" w:line="240" w:lineRule="auto"/>
        <w:rPr>
          <w:rFonts w:ascii="Calibri" w:hAnsi="Calibri" w:cs="Calibri"/>
          <w:color w:val="000000" w:themeColor="text1"/>
          <w:sz w:val="24"/>
          <w:szCs w:val="24"/>
        </w:rPr>
      </w:pPr>
      <w:r w:rsidRPr="698D3EC3">
        <w:rPr>
          <w:rFonts w:ascii="Calibri" w:hAnsi="Calibri" w:cs="Calibri"/>
          <w:color w:val="000000" w:themeColor="text1"/>
          <w:sz w:val="24"/>
          <w:szCs w:val="24"/>
        </w:rPr>
        <w:t>Postoppfølgingstiltak vurderes av styrin</w:t>
      </w:r>
      <w:r w:rsidRPr="698D3EC3" w:rsidR="0034750B">
        <w:rPr>
          <w:rFonts w:ascii="Calibri" w:hAnsi="Calibri" w:cs="Calibri"/>
          <w:color w:val="000000" w:themeColor="text1"/>
          <w:sz w:val="24"/>
          <w:szCs w:val="24"/>
        </w:rPr>
        <w:t>g</w:t>
      </w:r>
      <w:r w:rsidRPr="698D3EC3">
        <w:rPr>
          <w:rFonts w:ascii="Calibri" w:hAnsi="Calibri" w:cs="Calibri"/>
          <w:color w:val="000000" w:themeColor="text1"/>
          <w:sz w:val="24"/>
          <w:szCs w:val="24"/>
        </w:rPr>
        <w:t>sgruppa å være Regional omstillings</w:t>
      </w:r>
      <w:r w:rsidRPr="698D3EC3" w:rsidR="0049452B">
        <w:rPr>
          <w:rFonts w:ascii="Calibri" w:hAnsi="Calibri" w:cs="Calibri"/>
          <w:color w:val="000000" w:themeColor="text1"/>
          <w:sz w:val="24"/>
          <w:szCs w:val="24"/>
        </w:rPr>
        <w:t xml:space="preserve"> største dilemma.</w:t>
      </w:r>
      <w:r w:rsidRPr="698D3EC3" w:rsidR="0034750B">
        <w:rPr>
          <w:rFonts w:ascii="Calibri" w:hAnsi="Calibri" w:eastAsia="Times New Roman" w:cs="Calibri"/>
          <w:color w:val="000000" w:themeColor="text1"/>
          <w:sz w:val="24"/>
          <w:szCs w:val="24"/>
          <w:lang w:eastAsia="nb-NO"/>
        </w:rPr>
        <w:t xml:space="preserve"> </w:t>
      </w:r>
      <w:r w:rsidRPr="698D3EC3" w:rsidR="0034750B">
        <w:rPr>
          <w:rFonts w:ascii="Calibri" w:hAnsi="Calibri" w:cs="Calibri"/>
          <w:color w:val="000000" w:themeColor="text1"/>
          <w:sz w:val="24"/>
          <w:szCs w:val="24"/>
        </w:rPr>
        <w:t>Omstillingsorganisasjonen er på dette tidspunktet oppløst. Noen steder er arbeidet videreført i en eller annen form – andre steder ikke</w:t>
      </w:r>
      <w:r w:rsidRPr="698D3EC3" w:rsidR="532FC193">
        <w:rPr>
          <w:rFonts w:ascii="Calibri" w:hAnsi="Calibri" w:cs="Calibri"/>
          <w:color w:val="000000" w:themeColor="text1"/>
          <w:sz w:val="24"/>
          <w:szCs w:val="24"/>
        </w:rPr>
        <w:t>.</w:t>
      </w:r>
      <w:r w:rsidRPr="698D3EC3" w:rsidR="00AB476E">
        <w:rPr>
          <w:rFonts w:ascii="Calibri" w:hAnsi="Calibri" w:cs="Calibri"/>
          <w:color w:val="000000" w:themeColor="text1"/>
          <w:sz w:val="24"/>
          <w:szCs w:val="24"/>
        </w:rPr>
        <w:t xml:space="preserve"> I</w:t>
      </w:r>
      <w:r w:rsidRPr="698D3EC3" w:rsidR="0034750B">
        <w:rPr>
          <w:rFonts w:ascii="Calibri" w:hAnsi="Calibri" w:cs="Calibri"/>
          <w:color w:val="000000" w:themeColor="text1"/>
          <w:sz w:val="24"/>
          <w:szCs w:val="24"/>
        </w:rPr>
        <w:t>nnovasjon Norge har</w:t>
      </w:r>
      <w:r w:rsidRPr="698D3EC3" w:rsidR="7B2E4C44">
        <w:rPr>
          <w:rFonts w:ascii="Calibri" w:hAnsi="Calibri" w:cs="Calibri"/>
          <w:color w:val="000000" w:themeColor="text1"/>
          <w:sz w:val="24"/>
          <w:szCs w:val="24"/>
        </w:rPr>
        <w:t xml:space="preserve"> i denne fasen</w:t>
      </w:r>
      <w:r w:rsidRPr="698D3EC3" w:rsidR="0034750B">
        <w:rPr>
          <w:rFonts w:ascii="Calibri" w:hAnsi="Calibri" w:cs="Calibri"/>
          <w:color w:val="000000" w:themeColor="text1"/>
          <w:sz w:val="24"/>
          <w:szCs w:val="24"/>
        </w:rPr>
        <w:t xml:space="preserve"> ingen formell rolle lenger</w:t>
      </w:r>
      <w:r w:rsidRPr="698D3EC3" w:rsidR="00AB476E">
        <w:rPr>
          <w:rFonts w:ascii="Calibri" w:hAnsi="Calibri" w:cs="Calibri"/>
          <w:color w:val="000000" w:themeColor="text1"/>
          <w:sz w:val="24"/>
          <w:szCs w:val="24"/>
        </w:rPr>
        <w:t xml:space="preserve">. </w:t>
      </w:r>
      <w:r w:rsidRPr="698D3EC3" w:rsidR="006346DF">
        <w:rPr>
          <w:rFonts w:ascii="Calibri" w:hAnsi="Calibri" w:cs="Calibri"/>
          <w:color w:val="000000" w:themeColor="text1"/>
          <w:sz w:val="24"/>
          <w:szCs w:val="24"/>
        </w:rPr>
        <w:t>Hvem har interesse av at postoppfølgingstiltak i tidligere omstillingskommuner skal gjennomføres</w:t>
      </w:r>
      <w:r w:rsidRPr="698D3EC3" w:rsidR="7714E6A8">
        <w:rPr>
          <w:rFonts w:ascii="Calibri" w:hAnsi="Calibri" w:cs="Calibri"/>
          <w:color w:val="000000" w:themeColor="text1"/>
          <w:sz w:val="24"/>
          <w:szCs w:val="24"/>
        </w:rPr>
        <w:t>, h</w:t>
      </w:r>
      <w:r w:rsidRPr="698D3EC3" w:rsidR="006346DF">
        <w:rPr>
          <w:rFonts w:ascii="Calibri" w:hAnsi="Calibri" w:cs="Calibri"/>
          <w:color w:val="000000" w:themeColor="text1"/>
          <w:sz w:val="24"/>
          <w:szCs w:val="24"/>
        </w:rPr>
        <w:t>vem har ansvaret</w:t>
      </w:r>
      <w:r w:rsidRPr="698D3EC3" w:rsidR="00370C32">
        <w:rPr>
          <w:rFonts w:ascii="Calibri" w:hAnsi="Calibri" w:cs="Calibri"/>
          <w:color w:val="000000" w:themeColor="text1"/>
          <w:sz w:val="24"/>
          <w:szCs w:val="24"/>
        </w:rPr>
        <w:t xml:space="preserve"> for at det gjennomføres, og hvordan skal det foregå</w:t>
      </w:r>
      <w:r w:rsidRPr="698D3EC3" w:rsidR="006346DF">
        <w:rPr>
          <w:rFonts w:ascii="Calibri" w:hAnsi="Calibri" w:cs="Calibri"/>
          <w:color w:val="000000" w:themeColor="text1"/>
          <w:sz w:val="24"/>
          <w:szCs w:val="24"/>
        </w:rPr>
        <w:t>?</w:t>
      </w:r>
    </w:p>
    <w:p w:rsidRPr="00294313" w:rsidR="00ED0503" w:rsidP="698D3EC3" w:rsidRDefault="00AB476E" w14:paraId="61AAAEEE" w14:textId="4A3FDC9A">
      <w:pPr>
        <w:spacing w:after="100" w:afterAutospacing="1" w:line="240" w:lineRule="auto"/>
        <w:rPr>
          <w:rFonts w:ascii="Calibri" w:hAnsi="Calibri" w:cs="Calibri"/>
          <w:color w:val="000000" w:themeColor="text1"/>
          <w:sz w:val="24"/>
          <w:szCs w:val="24"/>
        </w:rPr>
      </w:pPr>
      <w:r w:rsidRPr="698D3EC3">
        <w:rPr>
          <w:rFonts w:ascii="Calibri" w:hAnsi="Calibri" w:cs="Calibri"/>
          <w:color w:val="000000" w:themeColor="text1"/>
          <w:sz w:val="24"/>
          <w:szCs w:val="24"/>
        </w:rPr>
        <w:t>K</w:t>
      </w:r>
      <w:r w:rsidRPr="698D3EC3" w:rsidR="00065E18">
        <w:rPr>
          <w:rFonts w:ascii="Calibri" w:hAnsi="Calibri" w:cs="Calibri"/>
          <w:color w:val="000000" w:themeColor="text1"/>
          <w:sz w:val="24"/>
          <w:szCs w:val="24"/>
        </w:rPr>
        <w:t xml:space="preserve">ommunens ansvar </w:t>
      </w:r>
      <w:r w:rsidRPr="698D3EC3">
        <w:rPr>
          <w:rFonts w:ascii="Calibri" w:hAnsi="Calibri" w:cs="Calibri"/>
          <w:color w:val="000000" w:themeColor="text1"/>
          <w:sz w:val="24"/>
          <w:szCs w:val="24"/>
        </w:rPr>
        <w:t>som eier av det gjennomførte omstillingsarbeidet, og med åpenbar interesse for å holde trykket oppe i utviklingsarbeidet, er tydelig.  </w:t>
      </w:r>
      <w:r w:rsidRPr="698D3EC3" w:rsidR="006615C0">
        <w:rPr>
          <w:rFonts w:ascii="Calibri" w:hAnsi="Calibri" w:cs="Calibri"/>
          <w:color w:val="000000" w:themeColor="text1"/>
          <w:sz w:val="24"/>
          <w:szCs w:val="24"/>
        </w:rPr>
        <w:t>Og</w:t>
      </w:r>
      <w:r w:rsidRPr="698D3EC3" w:rsidR="62CF9BEC">
        <w:rPr>
          <w:rFonts w:ascii="Calibri" w:hAnsi="Calibri" w:cs="Calibri"/>
          <w:color w:val="000000" w:themeColor="text1"/>
          <w:sz w:val="24"/>
          <w:szCs w:val="24"/>
        </w:rPr>
        <w:t>så</w:t>
      </w:r>
      <w:r w:rsidRPr="698D3EC3" w:rsidR="006615C0">
        <w:rPr>
          <w:rFonts w:ascii="Calibri" w:hAnsi="Calibri" w:cs="Calibri"/>
          <w:color w:val="000000" w:themeColor="text1"/>
          <w:sz w:val="24"/>
          <w:szCs w:val="24"/>
        </w:rPr>
        <w:t xml:space="preserve"> fylkeskommunen</w:t>
      </w:r>
      <w:r w:rsidRPr="698D3EC3" w:rsidR="00BA709E">
        <w:rPr>
          <w:rFonts w:ascii="Calibri" w:hAnsi="Calibri" w:cs="Calibri"/>
          <w:color w:val="000000" w:themeColor="text1"/>
          <w:sz w:val="24"/>
          <w:szCs w:val="24"/>
        </w:rPr>
        <w:t>e har klare</w:t>
      </w:r>
      <w:r w:rsidRPr="698D3EC3" w:rsidR="006615C0">
        <w:rPr>
          <w:rFonts w:ascii="Calibri" w:hAnsi="Calibri" w:cs="Calibri"/>
          <w:color w:val="000000" w:themeColor="text1"/>
          <w:sz w:val="24"/>
          <w:szCs w:val="24"/>
        </w:rPr>
        <w:t xml:space="preserve"> </w:t>
      </w:r>
      <w:r w:rsidRPr="698D3EC3" w:rsidR="00030119">
        <w:rPr>
          <w:rFonts w:ascii="Calibri" w:hAnsi="Calibri" w:cs="Calibri"/>
          <w:color w:val="000000" w:themeColor="text1"/>
          <w:sz w:val="24"/>
          <w:szCs w:val="24"/>
        </w:rPr>
        <w:t>forventing</w:t>
      </w:r>
      <w:r w:rsidRPr="698D3EC3" w:rsidR="00400596">
        <w:rPr>
          <w:rFonts w:ascii="Calibri" w:hAnsi="Calibri" w:cs="Calibri"/>
          <w:color w:val="000000" w:themeColor="text1"/>
          <w:sz w:val="24"/>
          <w:szCs w:val="24"/>
        </w:rPr>
        <w:t>er</w:t>
      </w:r>
      <w:r w:rsidRPr="698D3EC3" w:rsidR="00030119">
        <w:rPr>
          <w:rFonts w:ascii="Calibri" w:hAnsi="Calibri" w:cs="Calibri"/>
          <w:color w:val="000000" w:themeColor="text1"/>
          <w:sz w:val="24"/>
          <w:szCs w:val="24"/>
        </w:rPr>
        <w:t xml:space="preserve"> til</w:t>
      </w:r>
      <w:r w:rsidRPr="698D3EC3" w:rsidR="00353B19">
        <w:rPr>
          <w:rFonts w:ascii="Calibri" w:hAnsi="Calibri" w:cs="Calibri"/>
          <w:color w:val="000000" w:themeColor="text1"/>
          <w:sz w:val="24"/>
          <w:szCs w:val="24"/>
        </w:rPr>
        <w:t xml:space="preserve"> at omstillingsarbeidet bidrar til økt utviklingsevne også etter omstillingsperioden</w:t>
      </w:r>
      <w:r w:rsidRPr="698D3EC3" w:rsidR="00400596">
        <w:rPr>
          <w:rFonts w:ascii="Calibri" w:hAnsi="Calibri" w:cs="Calibri"/>
          <w:color w:val="000000" w:themeColor="text1"/>
          <w:sz w:val="24"/>
          <w:szCs w:val="24"/>
        </w:rPr>
        <w:t>.</w:t>
      </w:r>
      <w:r w:rsidRPr="698D3EC3" w:rsidR="537DD0BC">
        <w:rPr>
          <w:rFonts w:ascii="Calibri" w:hAnsi="Calibri" w:cs="Calibri"/>
          <w:color w:val="000000" w:themeColor="text1"/>
          <w:sz w:val="24"/>
          <w:szCs w:val="24"/>
        </w:rPr>
        <w:t xml:space="preserve"> </w:t>
      </w:r>
      <w:r w:rsidRPr="698D3EC3" w:rsidR="003A0204">
        <w:rPr>
          <w:rFonts w:ascii="Calibri" w:hAnsi="Calibri" w:cs="Calibri"/>
          <w:color w:val="000000" w:themeColor="text1"/>
          <w:sz w:val="24"/>
          <w:szCs w:val="24"/>
        </w:rPr>
        <w:t>Med utgangspunkt i denne problemstillingen</w:t>
      </w:r>
      <w:r w:rsidRPr="698D3EC3" w:rsidR="5E0A9769">
        <w:rPr>
          <w:rFonts w:ascii="Calibri" w:hAnsi="Calibri" w:cs="Calibri"/>
          <w:color w:val="000000" w:themeColor="text1"/>
          <w:sz w:val="24"/>
          <w:szCs w:val="24"/>
        </w:rPr>
        <w:t>,</w:t>
      </w:r>
      <w:r w:rsidRPr="698D3EC3" w:rsidR="003A0204">
        <w:rPr>
          <w:rFonts w:ascii="Calibri" w:hAnsi="Calibri" w:cs="Calibri"/>
          <w:color w:val="000000" w:themeColor="text1"/>
          <w:sz w:val="24"/>
          <w:szCs w:val="24"/>
        </w:rPr>
        <w:t xml:space="preserve"> ble det </w:t>
      </w:r>
      <w:r w:rsidRPr="698D3EC3" w:rsidR="00ED0503">
        <w:rPr>
          <w:rFonts w:ascii="Calibri" w:hAnsi="Calibri" w:cs="Calibri"/>
          <w:color w:val="000000" w:themeColor="text1"/>
          <w:sz w:val="24"/>
          <w:szCs w:val="24"/>
        </w:rPr>
        <w:t xml:space="preserve">den 21. </w:t>
      </w:r>
      <w:r w:rsidRPr="698D3EC3" w:rsidR="00F36F38">
        <w:rPr>
          <w:rFonts w:ascii="Calibri" w:hAnsi="Calibri" w:cs="Calibri"/>
          <w:color w:val="000000" w:themeColor="text1"/>
          <w:sz w:val="24"/>
          <w:szCs w:val="24"/>
        </w:rPr>
        <w:t>august</w:t>
      </w:r>
      <w:r w:rsidRPr="698D3EC3" w:rsidR="00ED0503">
        <w:rPr>
          <w:rFonts w:ascii="Calibri" w:hAnsi="Calibri" w:cs="Calibri"/>
          <w:color w:val="000000" w:themeColor="text1"/>
          <w:sz w:val="24"/>
          <w:szCs w:val="24"/>
        </w:rPr>
        <w:t xml:space="preserve"> 2024 </w:t>
      </w:r>
      <w:r w:rsidRPr="698D3EC3" w:rsidR="003A0204">
        <w:rPr>
          <w:rFonts w:ascii="Calibri" w:hAnsi="Calibri" w:cs="Calibri"/>
          <w:color w:val="000000" w:themeColor="text1"/>
          <w:sz w:val="24"/>
          <w:szCs w:val="24"/>
        </w:rPr>
        <w:t xml:space="preserve">gjennomført </w:t>
      </w:r>
      <w:r w:rsidRPr="698D3EC3" w:rsidR="00ED0503">
        <w:rPr>
          <w:rFonts w:ascii="Calibri" w:hAnsi="Calibri" w:cs="Calibri"/>
          <w:color w:val="000000" w:themeColor="text1"/>
          <w:sz w:val="24"/>
          <w:szCs w:val="24"/>
        </w:rPr>
        <w:t>Workshop på Gardermoen</w:t>
      </w:r>
      <w:r w:rsidRPr="698D3EC3" w:rsidR="3ED7326E">
        <w:rPr>
          <w:rFonts w:ascii="Calibri" w:hAnsi="Calibri" w:cs="Calibri"/>
          <w:color w:val="000000" w:themeColor="text1"/>
          <w:sz w:val="24"/>
          <w:szCs w:val="24"/>
        </w:rPr>
        <w:t xml:space="preserve">. </w:t>
      </w:r>
      <w:r w:rsidRPr="698D3EC3" w:rsidR="00ED0503">
        <w:rPr>
          <w:rFonts w:ascii="Calibri" w:hAnsi="Calibri" w:cs="Calibri"/>
          <w:color w:val="000000" w:themeColor="text1"/>
          <w:sz w:val="24"/>
          <w:szCs w:val="24"/>
        </w:rPr>
        <w:t xml:space="preserve">19 </w:t>
      </w:r>
      <w:r w:rsidRPr="698D3EC3" w:rsidR="14576D25">
        <w:rPr>
          <w:rFonts w:ascii="Calibri" w:hAnsi="Calibri" w:cs="Calibri"/>
          <w:color w:val="000000" w:themeColor="text1"/>
          <w:sz w:val="24"/>
          <w:szCs w:val="24"/>
        </w:rPr>
        <w:t xml:space="preserve">deltagere </w:t>
      </w:r>
      <w:r w:rsidRPr="698D3EC3" w:rsidR="00ED0503">
        <w:rPr>
          <w:rFonts w:ascii="Calibri" w:hAnsi="Calibri" w:cs="Calibri"/>
          <w:color w:val="000000" w:themeColor="text1"/>
          <w:sz w:val="24"/>
          <w:szCs w:val="24"/>
        </w:rPr>
        <w:t>fra Innovasjon Norge, fylkeskommunene Telemark, Innlandet og Møre og Romsdal, Distriktssenteret og Panda analyse samt kommunene Drangedal, Kviteseid, Nissedal og Nordre Land</w:t>
      </w:r>
      <w:r w:rsidRPr="698D3EC3" w:rsidR="579C8D83">
        <w:rPr>
          <w:rFonts w:ascii="Calibri" w:hAnsi="Calibri" w:cs="Calibri"/>
          <w:color w:val="000000" w:themeColor="text1"/>
          <w:sz w:val="24"/>
          <w:szCs w:val="24"/>
        </w:rPr>
        <w:t xml:space="preserve"> var med</w:t>
      </w:r>
      <w:r w:rsidRPr="698D3EC3" w:rsidR="00ED0503">
        <w:rPr>
          <w:rFonts w:ascii="Calibri" w:hAnsi="Calibri" w:cs="Calibri"/>
          <w:color w:val="000000" w:themeColor="text1"/>
          <w:sz w:val="24"/>
          <w:szCs w:val="24"/>
        </w:rPr>
        <w:t>. </w:t>
      </w:r>
    </w:p>
    <w:p w:rsidRPr="00294313" w:rsidR="00ED0503" w:rsidP="00887F53" w:rsidRDefault="00ED0503" w14:paraId="6C05CD8E" w14:textId="4CE50859">
      <w:pPr>
        <w:spacing w:after="100" w:afterAutospacing="1" w:line="240" w:lineRule="auto"/>
        <w:rPr>
          <w:rFonts w:ascii="Calibri" w:hAnsi="Calibri" w:cs="Calibri"/>
          <w:color w:val="000000" w:themeColor="text1"/>
          <w:sz w:val="24"/>
          <w:szCs w:val="24"/>
        </w:rPr>
      </w:pPr>
      <w:r w:rsidRPr="00294313">
        <w:rPr>
          <w:rFonts w:ascii="Calibri" w:hAnsi="Calibri" w:cs="Calibri"/>
          <w:color w:val="000000" w:themeColor="text1"/>
          <w:sz w:val="24"/>
          <w:szCs w:val="24"/>
        </w:rPr>
        <w:t>I workshopen ble det arbeidet med disse spørsmålene: </w:t>
      </w:r>
    </w:p>
    <w:p w:rsidRPr="00294313" w:rsidR="00ED0503" w:rsidP="00887F53" w:rsidRDefault="00ED0503" w14:paraId="35ABAC69" w14:textId="77777777">
      <w:pPr>
        <w:numPr>
          <w:ilvl w:val="0"/>
          <w:numId w:val="51"/>
        </w:numPr>
        <w:spacing w:after="100" w:afterAutospacing="1" w:line="240" w:lineRule="auto"/>
        <w:rPr>
          <w:rFonts w:ascii="Calibri" w:hAnsi="Calibri" w:cs="Calibri"/>
          <w:color w:val="000000" w:themeColor="text1"/>
          <w:sz w:val="24"/>
          <w:szCs w:val="24"/>
        </w:rPr>
      </w:pPr>
      <w:r w:rsidRPr="00294313">
        <w:rPr>
          <w:rFonts w:ascii="Calibri" w:hAnsi="Calibri" w:cs="Calibri"/>
          <w:color w:val="000000" w:themeColor="text1"/>
          <w:sz w:val="24"/>
          <w:szCs w:val="24"/>
        </w:rPr>
        <w:t>Hvorfor mener dere denne problemstilling er viktig? Hva mister vi hvis vi ikke får til et godt opplegg for dette?​ </w:t>
      </w:r>
    </w:p>
    <w:p w:rsidRPr="00294313" w:rsidR="00ED0503" w:rsidP="00887F53" w:rsidRDefault="00ED0503" w14:paraId="1601FA4F" w14:textId="77777777">
      <w:pPr>
        <w:numPr>
          <w:ilvl w:val="0"/>
          <w:numId w:val="52"/>
        </w:numPr>
        <w:spacing w:after="100" w:afterAutospacing="1" w:line="240" w:lineRule="auto"/>
        <w:rPr>
          <w:rFonts w:ascii="Calibri" w:hAnsi="Calibri" w:cs="Calibri"/>
          <w:color w:val="000000" w:themeColor="text1"/>
          <w:sz w:val="24"/>
          <w:szCs w:val="24"/>
        </w:rPr>
      </w:pPr>
      <w:r w:rsidRPr="00294313">
        <w:rPr>
          <w:rFonts w:ascii="Calibri" w:hAnsi="Calibri" w:cs="Calibri"/>
          <w:color w:val="000000" w:themeColor="text1"/>
          <w:sz w:val="24"/>
          <w:szCs w:val="24"/>
        </w:rPr>
        <w:t>Hvem har ansvaret?</w:t>
      </w:r>
      <w:r w:rsidRPr="00294313">
        <w:rPr>
          <w:rFonts w:ascii="Calibri" w:hAnsi="Calibri" w:cs="Calibri"/>
          <w:color w:val="000000" w:themeColor="text1"/>
          <w:sz w:val="24"/>
          <w:szCs w:val="24"/>
          <w:lang w:val="en-US"/>
        </w:rPr>
        <w:t>​</w:t>
      </w:r>
      <w:r w:rsidRPr="00294313">
        <w:rPr>
          <w:rFonts w:ascii="Calibri" w:hAnsi="Calibri" w:cs="Calibri"/>
          <w:color w:val="000000" w:themeColor="text1"/>
          <w:sz w:val="24"/>
          <w:szCs w:val="24"/>
        </w:rPr>
        <w:t> </w:t>
      </w:r>
    </w:p>
    <w:p w:rsidRPr="00294313" w:rsidR="00ED0503" w:rsidP="00887F53" w:rsidRDefault="00ED0503" w14:paraId="64EC6B15" w14:textId="77777777">
      <w:pPr>
        <w:numPr>
          <w:ilvl w:val="0"/>
          <w:numId w:val="53"/>
        </w:numPr>
        <w:spacing w:after="100" w:afterAutospacing="1" w:line="240" w:lineRule="auto"/>
        <w:rPr>
          <w:rFonts w:ascii="Calibri" w:hAnsi="Calibri" w:cs="Calibri"/>
          <w:color w:val="000000" w:themeColor="text1"/>
          <w:sz w:val="24"/>
          <w:szCs w:val="24"/>
        </w:rPr>
      </w:pPr>
      <w:r w:rsidRPr="00294313">
        <w:rPr>
          <w:rFonts w:ascii="Calibri" w:hAnsi="Calibri" w:cs="Calibri"/>
          <w:color w:val="000000" w:themeColor="text1"/>
          <w:sz w:val="24"/>
          <w:szCs w:val="24"/>
        </w:rPr>
        <w:t>Hvem bør involveres i dette arbeidet? Og hvorfor?</w:t>
      </w:r>
      <w:r w:rsidRPr="00294313">
        <w:rPr>
          <w:rFonts w:ascii="Calibri" w:hAnsi="Calibri" w:cs="Calibri"/>
          <w:color w:val="000000" w:themeColor="text1"/>
          <w:sz w:val="24"/>
          <w:szCs w:val="24"/>
          <w:lang w:val="en-US"/>
        </w:rPr>
        <w:t>​</w:t>
      </w:r>
      <w:r w:rsidRPr="00294313">
        <w:rPr>
          <w:rFonts w:ascii="Calibri" w:hAnsi="Calibri" w:cs="Calibri"/>
          <w:color w:val="000000" w:themeColor="text1"/>
          <w:sz w:val="24"/>
          <w:szCs w:val="24"/>
        </w:rPr>
        <w:t> </w:t>
      </w:r>
    </w:p>
    <w:p w:rsidRPr="00294313" w:rsidR="00ED0503" w:rsidP="00887F53" w:rsidRDefault="00ED0503" w14:paraId="5CD50248" w14:textId="77777777">
      <w:pPr>
        <w:numPr>
          <w:ilvl w:val="0"/>
          <w:numId w:val="54"/>
        </w:numPr>
        <w:spacing w:after="100" w:afterAutospacing="1" w:line="240" w:lineRule="auto"/>
        <w:rPr>
          <w:rFonts w:ascii="Calibri" w:hAnsi="Calibri" w:cs="Calibri"/>
          <w:color w:val="000000" w:themeColor="text1"/>
          <w:sz w:val="24"/>
          <w:szCs w:val="24"/>
        </w:rPr>
      </w:pPr>
      <w:r w:rsidRPr="00294313">
        <w:rPr>
          <w:rFonts w:ascii="Calibri" w:hAnsi="Calibri" w:cs="Calibri"/>
          <w:color w:val="000000" w:themeColor="text1"/>
          <w:sz w:val="24"/>
          <w:szCs w:val="24"/>
        </w:rPr>
        <w:t>Når vil det være mest aktuelt? Kan det være at det beste tidspunkt vil være litt forskjellig fra kommune til kommune?​ </w:t>
      </w:r>
    </w:p>
    <w:p w:rsidRPr="00294313" w:rsidR="00ED0503" w:rsidP="00887F53" w:rsidRDefault="00ED0503" w14:paraId="72C57572" w14:textId="77777777">
      <w:pPr>
        <w:numPr>
          <w:ilvl w:val="0"/>
          <w:numId w:val="55"/>
        </w:numPr>
        <w:spacing w:after="100" w:afterAutospacing="1" w:line="240" w:lineRule="auto"/>
        <w:rPr>
          <w:rFonts w:ascii="Calibri" w:hAnsi="Calibri" w:cs="Calibri"/>
          <w:color w:val="000000" w:themeColor="text1"/>
          <w:sz w:val="24"/>
          <w:szCs w:val="24"/>
        </w:rPr>
      </w:pPr>
      <w:r w:rsidRPr="00294313">
        <w:rPr>
          <w:rFonts w:ascii="Calibri" w:hAnsi="Calibri" w:cs="Calibri"/>
          <w:color w:val="000000" w:themeColor="text1"/>
          <w:sz w:val="24"/>
          <w:szCs w:val="24"/>
        </w:rPr>
        <w:t>Hvordan kan vi gjennomføre en slik postoppfølging og måling av utviklingsevne 2-4 år etter sluttevaluering? ​ </w:t>
      </w:r>
    </w:p>
    <w:p w:rsidRPr="00294313" w:rsidR="00ED0503" w:rsidP="00887F53" w:rsidRDefault="00ED0503" w14:paraId="1C3788D5" w14:textId="77777777">
      <w:pPr>
        <w:numPr>
          <w:ilvl w:val="0"/>
          <w:numId w:val="56"/>
        </w:numPr>
        <w:spacing w:after="100" w:afterAutospacing="1" w:line="240" w:lineRule="auto"/>
        <w:rPr>
          <w:rFonts w:ascii="Calibri" w:hAnsi="Calibri" w:cs="Calibri"/>
          <w:color w:val="000000" w:themeColor="text1"/>
          <w:sz w:val="24"/>
          <w:szCs w:val="24"/>
        </w:rPr>
      </w:pPr>
      <w:r w:rsidRPr="00294313">
        <w:rPr>
          <w:rFonts w:ascii="Calibri" w:hAnsi="Calibri" w:cs="Calibri"/>
          <w:color w:val="000000" w:themeColor="text1"/>
          <w:sz w:val="24"/>
          <w:szCs w:val="24"/>
        </w:rPr>
        <w:t>Hvem skal gjennomføre? Hvem skal delta? Hvordan kan det legges opp?​ </w:t>
      </w:r>
    </w:p>
    <w:p w:rsidRPr="00294313" w:rsidR="00ED0503" w:rsidP="4F01792A" w:rsidRDefault="00ED0503" w14:paraId="198914F2" w14:noSpellErr="1" w14:textId="2ECA3D8F">
      <w:pPr>
        <w:numPr>
          <w:ilvl w:val="0"/>
          <w:numId w:val="57"/>
        </w:numPr>
        <w:spacing w:after="100" w:afterAutospacing="on" w:line="240" w:lineRule="auto"/>
        <w:rPr>
          <w:rFonts w:ascii="Calibri" w:hAnsi="Calibri" w:cs="Calibri"/>
          <w:color w:val="000000" w:themeColor="text1"/>
          <w:sz w:val="24"/>
          <w:szCs w:val="24"/>
        </w:rPr>
      </w:pPr>
      <w:r w:rsidRPr="4F01792A" w:rsidR="00ED0503">
        <w:rPr>
          <w:rFonts w:ascii="Calibri" w:hAnsi="Calibri" w:cs="Calibri"/>
          <w:color w:val="000000" w:themeColor="text1" w:themeTint="FF" w:themeShade="FF"/>
          <w:sz w:val="24"/>
          <w:szCs w:val="24"/>
        </w:rPr>
        <w:t>Hvordan kan vi sikre at det jobbes systematisk, og at aktiviteter og tiltak følges opp?  </w:t>
      </w:r>
    </w:p>
    <w:p w:rsidRPr="006000B9" w:rsidR="00400596" w:rsidP="00887F53" w:rsidRDefault="00ED0503" w14:paraId="7D759146" w14:textId="043A4527">
      <w:pPr>
        <w:numPr>
          <w:ilvl w:val="0"/>
          <w:numId w:val="58"/>
        </w:numPr>
        <w:spacing w:after="100" w:afterAutospacing="1" w:line="240" w:lineRule="auto"/>
        <w:rPr>
          <w:rFonts w:ascii="Calibri" w:hAnsi="Calibri" w:cs="Calibri"/>
          <w:color w:val="000000" w:themeColor="text1"/>
          <w:sz w:val="24"/>
          <w:szCs w:val="24"/>
        </w:rPr>
      </w:pPr>
      <w:r w:rsidRPr="00294313">
        <w:rPr>
          <w:rFonts w:ascii="Calibri" w:hAnsi="Calibri" w:cs="Calibri"/>
          <w:color w:val="000000" w:themeColor="text1"/>
          <w:sz w:val="24"/>
          <w:szCs w:val="24"/>
        </w:rPr>
        <w:t>Kan vi pilotere dette i en kommune? Hvilken, hvorfor akkurat denne, og når? ​ </w:t>
      </w:r>
    </w:p>
    <w:p w:rsidRPr="00294313" w:rsidR="002679BB" w:rsidP="698D3EC3" w:rsidRDefault="002679BB" w14:paraId="175E2643" w14:textId="29C6134A">
      <w:pPr>
        <w:spacing w:after="100" w:afterAutospacing="1" w:line="240" w:lineRule="auto"/>
        <w:rPr>
          <w:rFonts w:ascii="Calibri" w:hAnsi="Calibri" w:cs="Calibri"/>
          <w:color w:val="000000" w:themeColor="text1"/>
          <w:sz w:val="24"/>
          <w:szCs w:val="24"/>
        </w:rPr>
      </w:pPr>
      <w:r w:rsidRPr="698D3EC3">
        <w:rPr>
          <w:rFonts w:ascii="Calibri" w:hAnsi="Calibri" w:cs="Calibri"/>
          <w:color w:val="000000" w:themeColor="text1"/>
          <w:sz w:val="24"/>
          <w:szCs w:val="24"/>
        </w:rPr>
        <w:t xml:space="preserve">Kort kan </w:t>
      </w:r>
      <w:r w:rsidRPr="698D3EC3" w:rsidR="00B76962">
        <w:rPr>
          <w:rFonts w:ascii="Calibri" w:hAnsi="Calibri" w:cs="Calibri"/>
          <w:color w:val="000000" w:themeColor="text1"/>
          <w:sz w:val="24"/>
          <w:szCs w:val="24"/>
        </w:rPr>
        <w:t>arbeidet</w:t>
      </w:r>
      <w:r w:rsidRPr="698D3EC3">
        <w:rPr>
          <w:rFonts w:ascii="Calibri" w:hAnsi="Calibri" w:cs="Calibri"/>
          <w:color w:val="000000" w:themeColor="text1"/>
          <w:sz w:val="24"/>
          <w:szCs w:val="24"/>
        </w:rPr>
        <w:t xml:space="preserve"> </w:t>
      </w:r>
      <w:r w:rsidRPr="698D3EC3" w:rsidR="00A35E8C">
        <w:rPr>
          <w:rFonts w:ascii="Calibri" w:hAnsi="Calibri" w:cs="Calibri"/>
          <w:color w:val="000000" w:themeColor="text1"/>
          <w:sz w:val="24"/>
          <w:szCs w:val="24"/>
        </w:rPr>
        <w:t xml:space="preserve">fra workshopen </w:t>
      </w:r>
      <w:r w:rsidRPr="698D3EC3">
        <w:rPr>
          <w:rFonts w:ascii="Calibri" w:hAnsi="Calibri" w:cs="Calibri"/>
          <w:color w:val="000000" w:themeColor="text1"/>
          <w:sz w:val="24"/>
          <w:szCs w:val="24"/>
        </w:rPr>
        <w:t>oppsummeres slik: </w:t>
      </w:r>
    </w:p>
    <w:p w:rsidRPr="00294313" w:rsidR="002679BB" w:rsidP="00887F53" w:rsidRDefault="002679BB" w14:paraId="11EE8813" w14:textId="6E2A1A58">
      <w:pPr>
        <w:spacing w:after="100" w:afterAutospacing="1" w:line="240" w:lineRule="auto"/>
        <w:rPr>
          <w:rFonts w:ascii="Calibri" w:hAnsi="Calibri" w:cs="Calibri"/>
          <w:color w:val="000000" w:themeColor="text1"/>
          <w:sz w:val="24"/>
          <w:szCs w:val="24"/>
        </w:rPr>
      </w:pPr>
      <w:r w:rsidRPr="00294313">
        <w:rPr>
          <w:rFonts w:ascii="Calibri" w:hAnsi="Calibri" w:cs="Calibri"/>
          <w:b/>
          <w:bCs/>
          <w:color w:val="000000" w:themeColor="text1"/>
          <w:sz w:val="24"/>
          <w:szCs w:val="24"/>
        </w:rPr>
        <w:t>Start i god tid:</w:t>
      </w:r>
      <w:r w:rsidRPr="00294313">
        <w:rPr>
          <w:rFonts w:ascii="Calibri" w:hAnsi="Calibri" w:cs="Calibri"/>
          <w:color w:val="000000" w:themeColor="text1"/>
          <w:sz w:val="24"/>
          <w:szCs w:val="24"/>
        </w:rPr>
        <w:t xml:space="preserve"> Det er essensielt å tenke på videreføring og hvordan oppfølging etter </w:t>
      </w:r>
      <w:r w:rsidRPr="00294313" w:rsidR="00F36F38">
        <w:rPr>
          <w:rFonts w:ascii="Calibri" w:hAnsi="Calibri" w:cs="Calibri"/>
          <w:color w:val="000000" w:themeColor="text1"/>
          <w:sz w:val="24"/>
          <w:szCs w:val="24"/>
        </w:rPr>
        <w:t>omstillingsperioden</w:t>
      </w:r>
      <w:r w:rsidRPr="00294313">
        <w:rPr>
          <w:rFonts w:ascii="Calibri" w:hAnsi="Calibri" w:cs="Calibri"/>
          <w:color w:val="000000" w:themeColor="text1"/>
          <w:sz w:val="24"/>
          <w:szCs w:val="24"/>
        </w:rPr>
        <w:t xml:space="preserve"> skal gjennomføres fra dag én i omstillingsarbeidet. Dette bidrar til å sikre kontinuitet og unngå tap av ressurser og tillit etter at omstillingsarbeidet er avsluttet.  </w:t>
      </w:r>
    </w:p>
    <w:p w:rsidRPr="00294313" w:rsidR="002679BB" w:rsidP="698D3EC3" w:rsidRDefault="002679BB" w14:paraId="06E6E911" w14:textId="4B493DF3">
      <w:pPr>
        <w:spacing w:after="100" w:afterAutospacing="1" w:line="240" w:lineRule="auto"/>
        <w:rPr>
          <w:rFonts w:ascii="Calibri" w:hAnsi="Calibri" w:cs="Calibri"/>
          <w:color w:val="000000" w:themeColor="text1"/>
          <w:sz w:val="24"/>
          <w:szCs w:val="24"/>
        </w:rPr>
      </w:pPr>
      <w:r w:rsidRPr="698D3EC3">
        <w:rPr>
          <w:rFonts w:ascii="Calibri" w:hAnsi="Calibri" w:cs="Calibri"/>
          <w:b/>
          <w:bCs/>
          <w:color w:val="000000" w:themeColor="text1"/>
          <w:sz w:val="24"/>
          <w:szCs w:val="24"/>
        </w:rPr>
        <w:t>Ansvaret for videreføring</w:t>
      </w:r>
      <w:r w:rsidRPr="698D3EC3">
        <w:rPr>
          <w:rFonts w:ascii="Calibri" w:hAnsi="Calibri" w:cs="Calibri"/>
          <w:color w:val="000000" w:themeColor="text1"/>
          <w:sz w:val="24"/>
          <w:szCs w:val="24"/>
        </w:rPr>
        <w:t>: Omstillingsstyret har ansvar for å foreslå videreføringsplaner, men kommunestyret har det endelige ansvaret. Fylkeskommunen fungerer som pådriver, mens Innovasjon Norge støtter næringslivet</w:t>
      </w:r>
      <w:r w:rsidRPr="698D3EC3" w:rsidR="16690132">
        <w:rPr>
          <w:rFonts w:ascii="Calibri" w:hAnsi="Calibri" w:cs="Calibri"/>
          <w:color w:val="000000" w:themeColor="text1"/>
          <w:sz w:val="24"/>
          <w:szCs w:val="24"/>
        </w:rPr>
        <w:t>.</w:t>
      </w:r>
    </w:p>
    <w:p w:rsidRPr="00294313" w:rsidR="002679BB" w:rsidP="00887F53" w:rsidRDefault="002679BB" w14:paraId="6387F270" w14:textId="77777777">
      <w:pPr>
        <w:spacing w:after="100" w:afterAutospacing="1" w:line="240" w:lineRule="auto"/>
        <w:rPr>
          <w:rFonts w:ascii="Calibri" w:hAnsi="Calibri" w:cs="Calibri"/>
          <w:color w:val="000000" w:themeColor="text1"/>
          <w:sz w:val="24"/>
          <w:szCs w:val="24"/>
        </w:rPr>
      </w:pPr>
      <w:r w:rsidRPr="00294313">
        <w:rPr>
          <w:rFonts w:ascii="Calibri" w:hAnsi="Calibri" w:cs="Calibri"/>
          <w:b/>
          <w:bCs/>
          <w:color w:val="000000" w:themeColor="text1"/>
          <w:sz w:val="24"/>
          <w:szCs w:val="24"/>
        </w:rPr>
        <w:t>Involvering av sentrale aktører:</w:t>
      </w:r>
      <w:r w:rsidRPr="00294313">
        <w:rPr>
          <w:rFonts w:ascii="Calibri" w:hAnsi="Calibri" w:cs="Calibri"/>
          <w:color w:val="000000" w:themeColor="text1"/>
          <w:sz w:val="24"/>
          <w:szCs w:val="24"/>
        </w:rPr>
        <w:t xml:space="preserve"> Alle sentrale aktører, inkludert omstillingsstyret, kommunedirektøren, kommunestyret, fylkeskommunen og Innovasjon Norge, bør involveres for å sikre suksess. Fylkeskommunen må stille krav. </w:t>
      </w:r>
    </w:p>
    <w:p w:rsidRPr="00294313" w:rsidR="002679BB" w:rsidP="4F01792A" w:rsidRDefault="002679BB" w14:paraId="716C948B" w14:noSpellErr="1" w14:textId="0826C808">
      <w:pPr>
        <w:spacing w:after="100" w:afterAutospacing="on" w:line="240" w:lineRule="auto"/>
        <w:rPr>
          <w:rFonts w:ascii="Calibri" w:hAnsi="Calibri" w:cs="Calibri"/>
          <w:color w:val="000000" w:themeColor="text1"/>
          <w:sz w:val="24"/>
          <w:szCs w:val="24"/>
        </w:rPr>
      </w:pPr>
      <w:r w:rsidRPr="4F01792A" w:rsidR="002679BB">
        <w:rPr>
          <w:rFonts w:ascii="Calibri" w:hAnsi="Calibri" w:cs="Calibri"/>
          <w:b w:val="1"/>
          <w:bCs w:val="1"/>
          <w:color w:val="000000" w:themeColor="text1" w:themeTint="FF" w:themeShade="FF"/>
          <w:sz w:val="24"/>
          <w:szCs w:val="24"/>
        </w:rPr>
        <w:t>Systematisk oppfølging og verktøy:</w:t>
      </w:r>
      <w:r w:rsidRPr="4F01792A" w:rsidR="002679BB">
        <w:rPr>
          <w:rFonts w:ascii="Calibri" w:hAnsi="Calibri" w:cs="Calibri"/>
          <w:color w:val="000000" w:themeColor="text1" w:themeTint="FF" w:themeShade="FF"/>
          <w:sz w:val="24"/>
          <w:szCs w:val="24"/>
        </w:rPr>
        <w:t xml:space="preserve"> Det er viktig å lage verktøy som gjør det mulig å ha </w:t>
      </w:r>
      <w:proofErr w:type="gramStart"/>
      <w:r w:rsidRPr="4F01792A" w:rsidR="002679BB">
        <w:rPr>
          <w:rFonts w:ascii="Calibri" w:hAnsi="Calibri" w:cs="Calibri"/>
          <w:color w:val="000000" w:themeColor="text1" w:themeTint="FF" w:themeShade="FF"/>
          <w:sz w:val="24"/>
          <w:szCs w:val="24"/>
        </w:rPr>
        <w:t>fokus</w:t>
      </w:r>
      <w:proofErr w:type="gramEnd"/>
      <w:r w:rsidRPr="4F01792A" w:rsidR="002679BB">
        <w:rPr>
          <w:rFonts w:ascii="Calibri" w:hAnsi="Calibri" w:cs="Calibri"/>
          <w:color w:val="000000" w:themeColor="text1" w:themeTint="FF" w:themeShade="FF"/>
          <w:sz w:val="24"/>
          <w:szCs w:val="24"/>
        </w:rPr>
        <w:t xml:space="preserve"> på slutten/videreføring helt fra starten. Dette inkluderer å bygge systemer for postoppfølging som tar hensyn til kommunale og fylkeskommunens variasjoner. For å sikre systematisk oppfølging</w:t>
      </w:r>
      <w:r w:rsidRPr="4F01792A" w:rsidR="0DCF19CE">
        <w:rPr>
          <w:rFonts w:ascii="Calibri" w:hAnsi="Calibri" w:cs="Calibri"/>
          <w:color w:val="000000" w:themeColor="text1" w:themeTint="FF" w:themeShade="FF"/>
          <w:sz w:val="24"/>
          <w:szCs w:val="24"/>
        </w:rPr>
        <w:t>,</w:t>
      </w:r>
      <w:r w:rsidRPr="4F01792A" w:rsidR="002679BB">
        <w:rPr>
          <w:rFonts w:ascii="Calibri" w:hAnsi="Calibri" w:cs="Calibri"/>
          <w:color w:val="000000" w:themeColor="text1" w:themeTint="FF" w:themeShade="FF"/>
          <w:sz w:val="24"/>
          <w:szCs w:val="24"/>
        </w:rPr>
        <w:t xml:space="preserve"> bør det legges vekt på planarbeid</w:t>
      </w:r>
      <w:r w:rsidRPr="4F01792A" w:rsidR="2F59AE9F">
        <w:rPr>
          <w:rFonts w:ascii="Calibri" w:hAnsi="Calibri" w:cs="Calibri"/>
          <w:color w:val="000000" w:themeColor="text1" w:themeTint="FF" w:themeShade="FF"/>
          <w:sz w:val="24"/>
          <w:szCs w:val="24"/>
        </w:rPr>
        <w:t>,</w:t>
      </w:r>
      <w:r w:rsidRPr="4F01792A" w:rsidR="002679BB">
        <w:rPr>
          <w:rFonts w:ascii="Calibri" w:hAnsi="Calibri" w:cs="Calibri"/>
          <w:color w:val="000000" w:themeColor="text1" w:themeTint="FF" w:themeShade="FF"/>
          <w:sz w:val="24"/>
          <w:szCs w:val="24"/>
        </w:rPr>
        <w:t xml:space="preserve"> samt politisk forankring.  </w:t>
      </w:r>
    </w:p>
    <w:p w:rsidR="698D3EC3" w:rsidP="006000B9" w:rsidRDefault="002679BB" w14:paraId="31732F49" w14:textId="6259AA7E">
      <w:pPr>
        <w:spacing w:after="100" w:afterAutospacing="1" w:line="240" w:lineRule="auto"/>
        <w:rPr>
          <w:rFonts w:ascii="Calibri" w:hAnsi="Calibri" w:cs="Calibri"/>
          <w:color w:val="000000" w:themeColor="text1"/>
          <w:sz w:val="24"/>
          <w:szCs w:val="24"/>
        </w:rPr>
      </w:pPr>
      <w:r w:rsidRPr="698D3EC3">
        <w:rPr>
          <w:rFonts w:ascii="Calibri" w:hAnsi="Calibri" w:cs="Calibri"/>
          <w:b/>
          <w:bCs/>
          <w:color w:val="000000" w:themeColor="text1"/>
          <w:sz w:val="24"/>
          <w:szCs w:val="24"/>
        </w:rPr>
        <w:t>Pilotering</w:t>
      </w:r>
      <w:r w:rsidRPr="698D3EC3">
        <w:rPr>
          <w:rFonts w:ascii="Calibri" w:hAnsi="Calibri" w:cs="Calibri"/>
          <w:color w:val="000000" w:themeColor="text1"/>
          <w:sz w:val="24"/>
          <w:szCs w:val="24"/>
        </w:rPr>
        <w:t>: Tinn og Drangedal</w:t>
      </w:r>
      <w:r w:rsidRPr="698D3EC3" w:rsidR="2B817BB9">
        <w:rPr>
          <w:rFonts w:ascii="Calibri" w:hAnsi="Calibri" w:cs="Calibri"/>
          <w:color w:val="000000" w:themeColor="text1"/>
          <w:sz w:val="24"/>
          <w:szCs w:val="24"/>
        </w:rPr>
        <w:t xml:space="preserve"> er foreslått. Her har en</w:t>
      </w:r>
      <w:r w:rsidRPr="698D3EC3">
        <w:rPr>
          <w:rFonts w:ascii="Calibri" w:hAnsi="Calibri" w:cs="Calibri"/>
          <w:color w:val="000000" w:themeColor="text1"/>
          <w:sz w:val="24"/>
          <w:szCs w:val="24"/>
        </w:rPr>
        <w:t xml:space="preserve"> kommune vært i omstilling, og en er i omstilling nå. Gamvik også nevnt, som en kommune med god utvikling i omstillingsperioden, men negativ utvikling etterpå. Målet må være å få fram suksesskriterier for fortsatt positiv utvikling. </w:t>
      </w:r>
    </w:p>
    <w:p w:rsidRPr="00294313" w:rsidR="00D03344" w:rsidP="4F01792A" w:rsidRDefault="00D03344" w14:paraId="1A78761C" w14:noSpellErr="1" w14:textId="311BA6A1">
      <w:pPr>
        <w:spacing w:after="100" w:afterAutospacing="on" w:line="240" w:lineRule="auto"/>
        <w:rPr>
          <w:rFonts w:ascii="Calibri" w:hAnsi="Calibri" w:cs="Calibri"/>
          <w:color w:val="000000" w:themeColor="text1"/>
          <w:sz w:val="24"/>
          <w:szCs w:val="24"/>
        </w:rPr>
      </w:pPr>
      <w:r w:rsidRPr="4F01792A" w:rsidR="00D03344">
        <w:rPr>
          <w:rFonts w:ascii="Calibri" w:hAnsi="Calibri" w:cs="Calibri"/>
          <w:color w:val="000000" w:themeColor="text1" w:themeTint="FF" w:themeShade="FF"/>
          <w:sz w:val="24"/>
          <w:szCs w:val="24"/>
        </w:rPr>
        <w:t xml:space="preserve">Distriktssenteret sendte </w:t>
      </w:r>
      <w:r w:rsidRPr="4F01792A" w:rsidR="1DC086C2">
        <w:rPr>
          <w:rFonts w:ascii="Calibri" w:hAnsi="Calibri" w:cs="Calibri"/>
          <w:color w:val="000000" w:themeColor="text1" w:themeTint="FF" w:themeShade="FF"/>
          <w:sz w:val="24"/>
          <w:szCs w:val="24"/>
        </w:rPr>
        <w:t xml:space="preserve">i </w:t>
      </w:r>
      <w:r w:rsidRPr="4F01792A" w:rsidR="00D03344">
        <w:rPr>
          <w:rFonts w:ascii="Calibri" w:hAnsi="Calibri" w:cs="Calibri"/>
          <w:color w:val="000000" w:themeColor="text1" w:themeTint="FF" w:themeShade="FF"/>
          <w:sz w:val="24"/>
          <w:szCs w:val="24"/>
        </w:rPr>
        <w:t>etterkant av workshopen et notat som reflekterer over spørsmålene stilt i workshopen. Kort kan notatet oppsummeres slik: </w:t>
      </w:r>
    </w:p>
    <w:p w:rsidRPr="00294313" w:rsidR="007952DC" w:rsidP="00887F53" w:rsidRDefault="00D03344" w14:paraId="232E2AB9" w14:textId="710EBC6D">
      <w:pPr>
        <w:spacing w:after="100" w:afterAutospacing="1" w:line="240" w:lineRule="auto"/>
        <w:rPr>
          <w:rFonts w:ascii="Calibri" w:hAnsi="Calibri" w:cs="Calibri"/>
          <w:color w:val="000000" w:themeColor="text1"/>
          <w:sz w:val="24"/>
          <w:szCs w:val="24"/>
        </w:rPr>
      </w:pPr>
      <w:r w:rsidRPr="698D3EC3">
        <w:rPr>
          <w:rFonts w:ascii="Calibri" w:hAnsi="Calibri" w:cs="Calibri"/>
          <w:i/>
          <w:iCs/>
          <w:color w:val="000000" w:themeColor="text1"/>
          <w:sz w:val="24"/>
          <w:szCs w:val="24"/>
        </w:rPr>
        <w:t>Det understrekes viktigheten av systematisk arbeid etter offentlige prosjekter for å sikre at investeringer og resultater blir tatt vare på og videreutviklet. Hvis dette ikke gjøres, risikerer man å miste viktig kompetanse</w:t>
      </w:r>
      <w:r w:rsidRPr="698D3EC3" w:rsidR="1C7A7BEA">
        <w:rPr>
          <w:rFonts w:ascii="Calibri" w:hAnsi="Calibri" w:cs="Calibri"/>
          <w:i/>
          <w:iCs/>
          <w:color w:val="000000" w:themeColor="text1"/>
          <w:sz w:val="24"/>
          <w:szCs w:val="24"/>
        </w:rPr>
        <w:t>. P</w:t>
      </w:r>
      <w:r w:rsidRPr="698D3EC3">
        <w:rPr>
          <w:rFonts w:ascii="Calibri" w:hAnsi="Calibri" w:cs="Calibri"/>
          <w:i/>
          <w:iCs/>
          <w:color w:val="000000" w:themeColor="text1"/>
          <w:sz w:val="24"/>
          <w:szCs w:val="24"/>
        </w:rPr>
        <w:t xml:space="preserve">åbegynte prosjekter kan stoppe opp og etablerte strukturers svekkes eller </w:t>
      </w:r>
      <w:r w:rsidRPr="698D3EC3" w:rsidR="00F36F38">
        <w:rPr>
          <w:rFonts w:ascii="Calibri" w:hAnsi="Calibri" w:cs="Calibri"/>
          <w:i/>
          <w:iCs/>
          <w:color w:val="000000" w:themeColor="text1"/>
          <w:sz w:val="24"/>
          <w:szCs w:val="24"/>
        </w:rPr>
        <w:t>forvenner</w:t>
      </w:r>
      <w:r w:rsidRPr="698D3EC3">
        <w:rPr>
          <w:rFonts w:ascii="Calibri" w:hAnsi="Calibri" w:cs="Calibri"/>
          <w:i/>
          <w:iCs/>
          <w:color w:val="000000" w:themeColor="text1"/>
          <w:sz w:val="24"/>
          <w:szCs w:val="24"/>
        </w:rPr>
        <w:t>. Dette vil i sin tur føre til at utviklingsevnen i kommunen svekkes og kommunen mister tillit.</w:t>
      </w:r>
      <w:r w:rsidRPr="698D3EC3">
        <w:rPr>
          <w:rFonts w:ascii="Calibri" w:hAnsi="Calibri" w:cs="Calibri"/>
          <w:color w:val="000000" w:themeColor="text1"/>
          <w:sz w:val="24"/>
          <w:szCs w:val="24"/>
        </w:rPr>
        <w:t> </w:t>
      </w:r>
      <w:r w:rsidRPr="698D3EC3">
        <w:rPr>
          <w:rFonts w:ascii="Calibri" w:hAnsi="Calibri" w:cs="Calibri"/>
          <w:i/>
          <w:iCs/>
          <w:color w:val="000000" w:themeColor="text1"/>
          <w:sz w:val="24"/>
          <w:szCs w:val="24"/>
        </w:rPr>
        <w:t>Det pekes på fylkeskommunen som den som har hovedansvaret for postoppfølgingen.</w:t>
      </w:r>
      <w:r w:rsidRPr="698D3EC3">
        <w:rPr>
          <w:rFonts w:ascii="Calibri" w:hAnsi="Calibri" w:cs="Calibri"/>
          <w:color w:val="000000" w:themeColor="text1"/>
          <w:sz w:val="24"/>
          <w:szCs w:val="24"/>
        </w:rPr>
        <w:t> </w:t>
      </w:r>
      <w:r w:rsidRPr="698D3EC3">
        <w:rPr>
          <w:rFonts w:ascii="Calibri" w:hAnsi="Calibri" w:cs="Calibri"/>
          <w:i/>
          <w:iCs/>
          <w:color w:val="000000" w:themeColor="text1"/>
          <w:sz w:val="24"/>
          <w:szCs w:val="24"/>
        </w:rPr>
        <w:t>Det foreslås å utvikle et systematisk opplegg for oppfølging og måling av utviklingsevne, inkludert årlige oppfølgingsmøter og nettverk for erfaringsutveksling</w:t>
      </w:r>
      <w:r w:rsidRPr="698D3EC3">
        <w:rPr>
          <w:rFonts w:ascii="Calibri" w:hAnsi="Calibri" w:cs="Calibri"/>
          <w:color w:val="000000" w:themeColor="text1"/>
          <w:sz w:val="24"/>
          <w:szCs w:val="24"/>
        </w:rPr>
        <w:t>. </w:t>
      </w:r>
    </w:p>
    <w:p w:rsidRPr="00294313" w:rsidR="00D03344" w:rsidP="00887F53" w:rsidRDefault="00D03344" w14:paraId="629283DF" w14:textId="056BC0C2">
      <w:pPr>
        <w:spacing w:after="100" w:afterAutospacing="1" w:line="240" w:lineRule="auto"/>
        <w:rPr>
          <w:rFonts w:ascii="Calibri" w:hAnsi="Calibri" w:cs="Calibri"/>
          <w:color w:val="000000" w:themeColor="text1"/>
          <w:sz w:val="24"/>
          <w:szCs w:val="24"/>
        </w:rPr>
      </w:pPr>
      <w:r w:rsidRPr="00294313">
        <w:rPr>
          <w:rFonts w:ascii="Calibri" w:hAnsi="Calibri" w:cs="Calibri"/>
          <w:color w:val="000000" w:themeColor="text1"/>
          <w:sz w:val="24"/>
          <w:szCs w:val="24"/>
        </w:rPr>
        <w:t xml:space="preserve">Prosjektgruppa </w:t>
      </w:r>
      <w:r w:rsidRPr="00294313" w:rsidR="00584457">
        <w:rPr>
          <w:rFonts w:ascii="Calibri" w:hAnsi="Calibri" w:cs="Calibri"/>
          <w:color w:val="000000" w:themeColor="text1"/>
          <w:sz w:val="24"/>
          <w:szCs w:val="24"/>
        </w:rPr>
        <w:t>gir</w:t>
      </w:r>
      <w:r w:rsidRPr="00294313" w:rsidR="007952DC">
        <w:rPr>
          <w:rFonts w:ascii="Calibri" w:hAnsi="Calibri" w:cs="Calibri"/>
          <w:color w:val="000000" w:themeColor="text1"/>
          <w:sz w:val="24"/>
          <w:szCs w:val="24"/>
        </w:rPr>
        <w:t xml:space="preserve"> følgende anbefaling:</w:t>
      </w:r>
    </w:p>
    <w:p w:rsidRPr="00F91404" w:rsidR="00A35E8C" w:rsidP="4F01792A" w:rsidRDefault="00A35E8C" w14:paraId="1C9451D7" w14:noSpellErr="1" w14:textId="31B0290C">
      <w:pPr>
        <w:pStyle w:val="ListParagraph"/>
        <w:numPr>
          <w:ilvl w:val="0"/>
          <w:numId w:val="68"/>
        </w:numPr>
        <w:spacing w:after="100" w:afterAutospacing="on" w:line="240" w:lineRule="auto"/>
        <w:rPr>
          <w:rFonts w:ascii="Calibri" w:hAnsi="Calibri" w:cs="Calibri"/>
          <w:color w:val="000000" w:themeColor="text1"/>
          <w:sz w:val="24"/>
          <w:szCs w:val="24"/>
        </w:rPr>
      </w:pPr>
      <w:r w:rsidRPr="4F01792A" w:rsidR="00A35E8C">
        <w:rPr>
          <w:rFonts w:ascii="Calibri" w:hAnsi="Calibri" w:cs="Calibri"/>
          <w:b w:val="1"/>
          <w:bCs w:val="1"/>
          <w:color w:val="000000" w:themeColor="text1" w:themeTint="FF" w:themeShade="FF"/>
          <w:sz w:val="24"/>
          <w:szCs w:val="24"/>
        </w:rPr>
        <w:t>Departement og fylkeskommunene m</w:t>
      </w:r>
      <w:r w:rsidRPr="4F01792A" w:rsidR="00A35E8C">
        <w:rPr>
          <w:rFonts w:ascii="Calibri" w:hAnsi="Calibri" w:cs="Calibri"/>
          <w:b w:val="1"/>
          <w:bCs w:val="1"/>
          <w:color w:val="000000" w:themeColor="text1" w:themeTint="FF" w:themeShade="FF"/>
          <w:sz w:val="24"/>
          <w:szCs w:val="24"/>
        </w:rPr>
        <w:t>å</w:t>
      </w:r>
      <w:r w:rsidRPr="4F01792A" w:rsidR="00A35E8C">
        <w:rPr>
          <w:rFonts w:ascii="Calibri" w:hAnsi="Calibri" w:cs="Calibri"/>
          <w:b w:val="1"/>
          <w:bCs w:val="1"/>
          <w:color w:val="000000" w:themeColor="text1" w:themeTint="FF" w:themeShade="FF"/>
          <w:sz w:val="24"/>
          <w:szCs w:val="24"/>
        </w:rPr>
        <w:t xml:space="preserve"> sette krav</w:t>
      </w:r>
      <w:r w:rsidRPr="4F01792A" w:rsidR="00A35E8C">
        <w:rPr>
          <w:rFonts w:ascii="Calibri" w:hAnsi="Calibri" w:cs="Calibri"/>
          <w:color w:val="000000" w:themeColor="text1" w:themeTint="FF" w:themeShade="FF"/>
          <w:sz w:val="24"/>
          <w:szCs w:val="24"/>
        </w:rPr>
        <w:t> </w:t>
      </w:r>
    </w:p>
    <w:p w:rsidR="698D3EC3" w:rsidP="006000B9" w:rsidRDefault="00A35E8C" w14:paraId="3CB4449B" w14:textId="351009F8">
      <w:pPr>
        <w:spacing w:after="100" w:afterAutospacing="1" w:line="240" w:lineRule="auto"/>
        <w:rPr>
          <w:rFonts w:ascii="Calibri" w:hAnsi="Calibri" w:cs="Calibri"/>
          <w:color w:val="000000" w:themeColor="text1"/>
          <w:sz w:val="24"/>
          <w:szCs w:val="24"/>
        </w:rPr>
      </w:pPr>
      <w:r w:rsidRPr="698D3EC3">
        <w:rPr>
          <w:rFonts w:ascii="Calibri" w:hAnsi="Calibri" w:cs="Calibri"/>
          <w:color w:val="000000" w:themeColor="text1"/>
          <w:sz w:val="24"/>
          <w:szCs w:val="24"/>
        </w:rPr>
        <w:t>Fylkeskommunen har ansvar som pådriver og tilrettelegger i sin rolle som samfunnsutvikler. Alle sentrale aktører bør involveres (omstillingsstyret, kommunedirektøren, kommunestyret, fylkeskommunen og IN), men det er til slutt kommunen og kommunestyret som har ansvaret. Fylkeskommunen</w:t>
      </w:r>
      <w:r w:rsidRPr="698D3EC3" w:rsidR="44D2F30D">
        <w:rPr>
          <w:rFonts w:ascii="Calibri" w:hAnsi="Calibri" w:cs="Calibri"/>
          <w:color w:val="000000" w:themeColor="text1"/>
          <w:sz w:val="24"/>
          <w:szCs w:val="24"/>
        </w:rPr>
        <w:t xml:space="preserve"> </w:t>
      </w:r>
      <w:r w:rsidRPr="698D3EC3">
        <w:rPr>
          <w:rFonts w:ascii="Calibri" w:hAnsi="Calibri" w:cs="Calibri"/>
          <w:color w:val="000000" w:themeColor="text1"/>
          <w:sz w:val="24"/>
          <w:szCs w:val="24"/>
        </w:rPr>
        <w:t>og departementet må stille krav, og legge vekt på selvinnsikt i og realitetsorientering av kommunene.  </w:t>
      </w:r>
    </w:p>
    <w:p w:rsidRPr="00294313" w:rsidR="00A35E8C" w:rsidP="00887F53" w:rsidRDefault="00A35E8C" w14:paraId="05FE6DA4" w14:textId="77777777">
      <w:pPr>
        <w:spacing w:after="100" w:afterAutospacing="1" w:line="240" w:lineRule="auto"/>
        <w:rPr>
          <w:rFonts w:ascii="Calibri" w:hAnsi="Calibri" w:cs="Calibri"/>
          <w:color w:val="000000" w:themeColor="text1"/>
          <w:sz w:val="24"/>
          <w:szCs w:val="24"/>
        </w:rPr>
      </w:pPr>
      <w:r w:rsidRPr="698D3EC3">
        <w:rPr>
          <w:rFonts w:ascii="Calibri" w:hAnsi="Calibri" w:cs="Calibri"/>
          <w:color w:val="000000" w:themeColor="text1"/>
          <w:sz w:val="24"/>
          <w:szCs w:val="24"/>
        </w:rPr>
        <w:t xml:space="preserve">Fylkeskommunene har et medansvar for å sikre at det jobbes systematisk, men vi må tydelig plassere ansvaret på kommunene – det må være sterkt </w:t>
      </w:r>
      <w:proofErr w:type="gramStart"/>
      <w:r w:rsidRPr="698D3EC3">
        <w:rPr>
          <w:rFonts w:ascii="Calibri" w:hAnsi="Calibri" w:cs="Calibri"/>
          <w:color w:val="000000" w:themeColor="text1"/>
          <w:sz w:val="24"/>
          <w:szCs w:val="24"/>
        </w:rPr>
        <w:t>fokus</w:t>
      </w:r>
      <w:proofErr w:type="gramEnd"/>
      <w:r w:rsidRPr="698D3EC3">
        <w:rPr>
          <w:rFonts w:ascii="Calibri" w:hAnsi="Calibri" w:cs="Calibri"/>
          <w:color w:val="000000" w:themeColor="text1"/>
          <w:sz w:val="24"/>
          <w:szCs w:val="24"/>
        </w:rPr>
        <w:t xml:space="preserve"> på politisk forankring. </w:t>
      </w:r>
    </w:p>
    <w:p w:rsidR="698D3EC3" w:rsidP="4F01792A" w:rsidRDefault="698D3EC3" w14:paraId="3D53B405" w14:textId="7BF3BBB5">
      <w:pPr>
        <w:spacing w:afterAutospacing="on" w:line="240" w:lineRule="auto"/>
        <w:rPr>
          <w:rFonts w:ascii="Calibri" w:hAnsi="Calibri" w:cs="Calibri"/>
          <w:color w:val="000000" w:themeColor="text1"/>
          <w:sz w:val="24"/>
          <w:szCs w:val="24"/>
        </w:rPr>
      </w:pPr>
    </w:p>
    <w:p w:rsidR="698D3EC3" w:rsidP="006000B9" w:rsidRDefault="00A35E8C" w14:paraId="4EE32A8C" w14:textId="1ADEA9E8">
      <w:pPr>
        <w:spacing w:after="100" w:afterAutospacing="1" w:line="240" w:lineRule="auto"/>
        <w:rPr>
          <w:rFonts w:ascii="Calibri" w:hAnsi="Calibri" w:cs="Calibri"/>
          <w:color w:val="000000" w:themeColor="text1"/>
          <w:sz w:val="24"/>
          <w:szCs w:val="24"/>
        </w:rPr>
      </w:pPr>
      <w:r w:rsidRPr="698D3EC3">
        <w:rPr>
          <w:rFonts w:ascii="Calibri" w:hAnsi="Calibri" w:cs="Calibri"/>
          <w:color w:val="000000" w:themeColor="text1"/>
          <w:sz w:val="24"/>
          <w:szCs w:val="24"/>
        </w:rPr>
        <w:t>Prosjektgruppa anbefaler at fylkeskommunene stiller krav om at omstillingskommunene skal kapitalisere på omstillingsarbeidet – det må tydelig framgå at det forventes at kommune</w:t>
      </w:r>
      <w:r w:rsidRPr="698D3EC3" w:rsidR="00D627A5">
        <w:rPr>
          <w:rFonts w:ascii="Calibri" w:hAnsi="Calibri" w:cs="Calibri"/>
          <w:color w:val="000000" w:themeColor="text1"/>
          <w:sz w:val="24"/>
          <w:szCs w:val="24"/>
        </w:rPr>
        <w:t>n</w:t>
      </w:r>
      <w:r w:rsidRPr="698D3EC3">
        <w:rPr>
          <w:rFonts w:ascii="Calibri" w:hAnsi="Calibri" w:cs="Calibri"/>
          <w:color w:val="000000" w:themeColor="text1"/>
          <w:sz w:val="24"/>
          <w:szCs w:val="24"/>
        </w:rPr>
        <w:t xml:space="preserve"> opprettholder trykket i utviklingsarbeidet, og videreutvikle kommunenes utviklingsevne, også etter at omstillingsperioden er over. Dette kan for eksempel komme til utrykk i krav fra fylkeskommunen om at det skal etableres strukturer og møtepunkter der </w:t>
      </w:r>
      <w:r w:rsidRPr="698D3EC3" w:rsidR="00F36F38">
        <w:rPr>
          <w:rFonts w:ascii="Calibri" w:hAnsi="Calibri" w:cs="Calibri"/>
          <w:color w:val="000000" w:themeColor="text1"/>
          <w:sz w:val="24"/>
          <w:szCs w:val="24"/>
        </w:rPr>
        <w:t>departementet</w:t>
      </w:r>
      <w:r w:rsidRPr="698D3EC3">
        <w:rPr>
          <w:rFonts w:ascii="Calibri" w:hAnsi="Calibri" w:cs="Calibri"/>
          <w:color w:val="000000" w:themeColor="text1"/>
          <w:sz w:val="24"/>
          <w:szCs w:val="24"/>
        </w:rPr>
        <w:t xml:space="preserve"> og fylkeskommune inviteres inn i en periode på tre år etter avsluttet omstilling. Det kan også stilles krav om at kommunene skal delta i </w:t>
      </w:r>
      <w:proofErr w:type="spellStart"/>
      <w:r w:rsidRPr="698D3EC3">
        <w:rPr>
          <w:rFonts w:ascii="Calibri" w:hAnsi="Calibri" w:cs="Calibri"/>
          <w:color w:val="000000" w:themeColor="text1"/>
          <w:sz w:val="24"/>
          <w:szCs w:val="24"/>
        </w:rPr>
        <w:t>alumni</w:t>
      </w:r>
      <w:proofErr w:type="spellEnd"/>
      <w:r w:rsidRPr="698D3EC3">
        <w:rPr>
          <w:rFonts w:ascii="Calibri" w:hAnsi="Calibri" w:cs="Calibri"/>
          <w:color w:val="000000" w:themeColor="text1"/>
          <w:sz w:val="24"/>
          <w:szCs w:val="24"/>
        </w:rPr>
        <w:t>-nettverk dersom slikt etableres. </w:t>
      </w:r>
    </w:p>
    <w:p w:rsidRPr="00F91404" w:rsidR="00A35E8C" w:rsidP="00887F53" w:rsidRDefault="00A35E8C" w14:paraId="44F6CAA1" w14:textId="230615C2">
      <w:pPr>
        <w:pStyle w:val="ListParagraph"/>
        <w:numPr>
          <w:ilvl w:val="0"/>
          <w:numId w:val="68"/>
        </w:numPr>
        <w:spacing w:after="100" w:afterAutospacing="1" w:line="240" w:lineRule="auto"/>
        <w:rPr>
          <w:rFonts w:ascii="Calibri" w:hAnsi="Calibri" w:cs="Calibri"/>
          <w:color w:val="000000" w:themeColor="text1"/>
          <w:sz w:val="24"/>
          <w:szCs w:val="24"/>
        </w:rPr>
      </w:pPr>
      <w:r w:rsidRPr="74EB27AF">
        <w:rPr>
          <w:rFonts w:ascii="Calibri" w:hAnsi="Calibri" w:cs="Calibri"/>
          <w:b/>
          <w:color w:val="000000" w:themeColor="text1"/>
          <w:sz w:val="24"/>
          <w:szCs w:val="24"/>
        </w:rPr>
        <w:t>Kommunenes ansvar m</w:t>
      </w:r>
      <w:r w:rsidRPr="74EB27AF">
        <w:rPr>
          <w:rFonts w:hint="cs" w:ascii="Calibri" w:hAnsi="Calibri" w:cs="Calibri"/>
          <w:b/>
          <w:color w:val="000000" w:themeColor="text1"/>
          <w:sz w:val="24"/>
          <w:szCs w:val="24"/>
        </w:rPr>
        <w:t>å</w:t>
      </w:r>
      <w:r w:rsidRPr="74EB27AF">
        <w:rPr>
          <w:rFonts w:ascii="Calibri" w:hAnsi="Calibri" w:cs="Calibri"/>
          <w:b/>
          <w:color w:val="000000" w:themeColor="text1"/>
          <w:sz w:val="24"/>
          <w:szCs w:val="24"/>
        </w:rPr>
        <w:t xml:space="preserve"> tydeliggj</w:t>
      </w:r>
      <w:r w:rsidRPr="74EB27AF">
        <w:rPr>
          <w:rFonts w:hint="cs" w:ascii="Calibri" w:hAnsi="Calibri" w:cs="Calibri"/>
          <w:b/>
          <w:color w:val="000000" w:themeColor="text1"/>
          <w:sz w:val="24"/>
          <w:szCs w:val="24"/>
        </w:rPr>
        <w:t>ø</w:t>
      </w:r>
      <w:r w:rsidRPr="74EB27AF">
        <w:rPr>
          <w:rFonts w:ascii="Calibri" w:hAnsi="Calibri" w:cs="Calibri"/>
          <w:b/>
          <w:color w:val="000000" w:themeColor="text1"/>
          <w:sz w:val="24"/>
          <w:szCs w:val="24"/>
        </w:rPr>
        <w:t>res</w:t>
      </w:r>
      <w:r w:rsidRPr="74EB27AF">
        <w:rPr>
          <w:rFonts w:hint="cs" w:ascii="Calibri" w:hAnsi="Calibri" w:cs="Calibri"/>
          <w:color w:val="000000" w:themeColor="text1"/>
          <w:sz w:val="24"/>
          <w:szCs w:val="24"/>
        </w:rPr>
        <w:t> </w:t>
      </w:r>
    </w:p>
    <w:p w:rsidRPr="00294313" w:rsidR="00A35E8C" w:rsidP="00887F53" w:rsidRDefault="00A35E8C" w14:paraId="4AC853DC" w14:textId="77777777">
      <w:pPr>
        <w:spacing w:after="100" w:afterAutospacing="1" w:line="240" w:lineRule="auto"/>
        <w:rPr>
          <w:rFonts w:ascii="Calibri" w:hAnsi="Calibri" w:cs="Calibri"/>
          <w:color w:val="000000" w:themeColor="text1"/>
          <w:sz w:val="24"/>
          <w:szCs w:val="24"/>
        </w:rPr>
      </w:pPr>
      <w:r w:rsidRPr="00294313">
        <w:rPr>
          <w:rFonts w:ascii="Calibri" w:hAnsi="Calibri" w:cs="Calibri"/>
          <w:color w:val="000000" w:themeColor="text1"/>
          <w:sz w:val="24"/>
          <w:szCs w:val="24"/>
        </w:rPr>
        <w:t>Kommunen må ta ansvar for å involvere alle sentrale aktører, inkludert omstillingsstyret, kommunedirektøren, fylkeskommunen og Innovasjon Norge. </w:t>
      </w:r>
    </w:p>
    <w:p w:rsidRPr="00294313" w:rsidR="00A35E8C" w:rsidP="00887F53" w:rsidRDefault="00A35E8C" w14:paraId="024602CE" w14:textId="77777777">
      <w:pPr>
        <w:spacing w:after="100" w:afterAutospacing="1" w:line="240" w:lineRule="auto"/>
        <w:rPr>
          <w:rFonts w:ascii="Calibri" w:hAnsi="Calibri" w:cs="Calibri"/>
          <w:color w:val="000000" w:themeColor="text1"/>
          <w:sz w:val="24"/>
          <w:szCs w:val="24"/>
        </w:rPr>
      </w:pPr>
      <w:r w:rsidRPr="00294313">
        <w:rPr>
          <w:rFonts w:ascii="Calibri" w:hAnsi="Calibri" w:cs="Calibri"/>
          <w:color w:val="000000" w:themeColor="text1"/>
          <w:sz w:val="24"/>
          <w:szCs w:val="24"/>
        </w:rPr>
        <w:t>Det forventes at kommunen, ved omstillingsstyret, kommer med forslag til hvordan videreføring kan gjøres. Denne prosessen må starte tidlig nok, og det foreslås at det stilles krav til at plan for dette arbeidet foreligger til utvidet PSV etter tre år. </w:t>
      </w:r>
    </w:p>
    <w:p w:rsidRPr="00294313" w:rsidR="00A35E8C" w:rsidP="4F01792A" w:rsidRDefault="00A35E8C" w14:paraId="52E6512E" w14:noSpellErr="1" w14:textId="579977A9">
      <w:pPr>
        <w:spacing w:after="100" w:afterAutospacing="on" w:line="240" w:lineRule="auto"/>
        <w:rPr>
          <w:rFonts w:ascii="Calibri" w:hAnsi="Calibri" w:cs="Calibri"/>
          <w:color w:val="000000" w:themeColor="text1"/>
          <w:sz w:val="24"/>
          <w:szCs w:val="24"/>
        </w:rPr>
      </w:pPr>
      <w:r w:rsidRPr="4F01792A" w:rsidR="00A35E8C">
        <w:rPr>
          <w:rFonts w:ascii="Calibri" w:hAnsi="Calibri" w:cs="Calibri"/>
          <w:color w:val="000000" w:themeColor="text1" w:themeTint="FF" w:themeShade="FF"/>
          <w:sz w:val="24"/>
          <w:szCs w:val="24"/>
        </w:rPr>
        <w:t>Omstillingsstyret må videre planlegge for hvordan utviklingsevne skal videreutvikles etter omstillingsperioden, og hva slags systemer og permanente strukturer man trenger.  </w:t>
      </w:r>
    </w:p>
    <w:p w:rsidR="698D3EC3" w:rsidP="006000B9" w:rsidRDefault="00A35E8C" w14:paraId="54F616F2" w14:textId="6706FE1B">
      <w:pPr>
        <w:spacing w:after="100" w:afterAutospacing="1" w:line="240" w:lineRule="auto"/>
        <w:rPr>
          <w:rFonts w:ascii="Calibri" w:hAnsi="Calibri" w:cs="Calibri"/>
          <w:color w:val="000000" w:themeColor="text1"/>
          <w:sz w:val="24"/>
          <w:szCs w:val="24"/>
        </w:rPr>
      </w:pPr>
      <w:r w:rsidRPr="698D3EC3">
        <w:rPr>
          <w:rFonts w:ascii="Calibri" w:hAnsi="Calibri" w:cs="Calibri"/>
          <w:color w:val="000000" w:themeColor="text1"/>
          <w:sz w:val="24"/>
          <w:szCs w:val="24"/>
        </w:rPr>
        <w:t>For å sikre systematisk oppfølging</w:t>
      </w:r>
      <w:r w:rsidRPr="698D3EC3" w:rsidR="36AA6C0C">
        <w:rPr>
          <w:rFonts w:ascii="Calibri" w:hAnsi="Calibri" w:cs="Calibri"/>
          <w:color w:val="000000" w:themeColor="text1"/>
          <w:sz w:val="24"/>
          <w:szCs w:val="24"/>
        </w:rPr>
        <w:t>,</w:t>
      </w:r>
      <w:r w:rsidRPr="698D3EC3">
        <w:rPr>
          <w:rFonts w:ascii="Calibri" w:hAnsi="Calibri" w:cs="Calibri"/>
          <w:color w:val="000000" w:themeColor="text1"/>
          <w:sz w:val="24"/>
          <w:szCs w:val="24"/>
        </w:rPr>
        <w:t xml:space="preserve"> bør det legges vekt på planarbeid</w:t>
      </w:r>
      <w:r w:rsidRPr="698D3EC3" w:rsidR="7903E3DC">
        <w:rPr>
          <w:rFonts w:ascii="Calibri" w:hAnsi="Calibri" w:cs="Calibri"/>
          <w:color w:val="000000" w:themeColor="text1"/>
          <w:sz w:val="24"/>
          <w:szCs w:val="24"/>
        </w:rPr>
        <w:t>,</w:t>
      </w:r>
      <w:r w:rsidRPr="698D3EC3">
        <w:rPr>
          <w:rFonts w:ascii="Calibri" w:hAnsi="Calibri" w:cs="Calibri"/>
          <w:color w:val="000000" w:themeColor="text1"/>
          <w:sz w:val="24"/>
          <w:szCs w:val="24"/>
        </w:rPr>
        <w:t xml:space="preserve"> samt politisk forankring og mobilisering av lokalsamfunnet i hele omstillingsperioden. </w:t>
      </w:r>
    </w:p>
    <w:p w:rsidRPr="00F91404" w:rsidR="00A35E8C" w:rsidP="4F01792A" w:rsidRDefault="00A35E8C" w14:paraId="728E8194" w14:noSpellErr="1" w14:textId="62B83817">
      <w:pPr>
        <w:pStyle w:val="ListParagraph"/>
        <w:numPr>
          <w:ilvl w:val="0"/>
          <w:numId w:val="68"/>
        </w:numPr>
        <w:spacing w:after="100" w:afterAutospacing="on" w:line="240" w:lineRule="auto"/>
        <w:rPr>
          <w:rFonts w:ascii="Calibri" w:hAnsi="Calibri" w:cs="Calibri"/>
          <w:color w:val="000000" w:themeColor="text1"/>
          <w:sz w:val="24"/>
          <w:szCs w:val="24"/>
        </w:rPr>
      </w:pPr>
      <w:r w:rsidRPr="4F01792A" w:rsidR="00A35E8C">
        <w:rPr>
          <w:rFonts w:ascii="Calibri" w:hAnsi="Calibri" w:cs="Calibri"/>
          <w:b w:val="1"/>
          <w:bCs w:val="1"/>
          <w:color w:val="000000" w:themeColor="text1" w:themeTint="FF" w:themeShade="FF"/>
          <w:sz w:val="24"/>
          <w:szCs w:val="24"/>
        </w:rPr>
        <w:t>Verkt</w:t>
      </w:r>
      <w:r w:rsidRPr="4F01792A" w:rsidR="00A35E8C">
        <w:rPr>
          <w:rFonts w:ascii="Calibri" w:hAnsi="Calibri" w:cs="Calibri"/>
          <w:b w:val="1"/>
          <w:bCs w:val="1"/>
          <w:color w:val="000000" w:themeColor="text1" w:themeTint="FF" w:themeShade="FF"/>
          <w:sz w:val="24"/>
          <w:szCs w:val="24"/>
        </w:rPr>
        <w:t>ø</w:t>
      </w:r>
      <w:r w:rsidRPr="4F01792A" w:rsidR="00A35E8C">
        <w:rPr>
          <w:rFonts w:ascii="Calibri" w:hAnsi="Calibri" w:cs="Calibri"/>
          <w:b w:val="1"/>
          <w:bCs w:val="1"/>
          <w:color w:val="000000" w:themeColor="text1" w:themeTint="FF" w:themeShade="FF"/>
          <w:sz w:val="24"/>
          <w:szCs w:val="24"/>
        </w:rPr>
        <w:t>y og metoder</w:t>
      </w:r>
      <w:r w:rsidRPr="4F01792A" w:rsidR="00A35E8C">
        <w:rPr>
          <w:rFonts w:ascii="Calibri" w:hAnsi="Calibri" w:cs="Calibri"/>
          <w:color w:val="000000" w:themeColor="text1" w:themeTint="FF" w:themeShade="FF"/>
          <w:sz w:val="24"/>
          <w:szCs w:val="24"/>
        </w:rPr>
        <w:t> </w:t>
      </w:r>
    </w:p>
    <w:p w:rsidR="698D3EC3" w:rsidP="4F01792A" w:rsidRDefault="00A35E8C" w14:paraId="1E3C560B" w14:noSpellErr="1" w14:textId="37D4ECDB">
      <w:pPr>
        <w:spacing w:after="100" w:afterAutospacing="on" w:line="240" w:lineRule="auto"/>
        <w:rPr>
          <w:rFonts w:ascii="Calibri" w:hAnsi="Calibri" w:cs="Calibri"/>
          <w:color w:val="000000" w:themeColor="text1"/>
          <w:sz w:val="24"/>
          <w:szCs w:val="24"/>
        </w:rPr>
      </w:pPr>
      <w:r w:rsidRPr="4F01792A" w:rsidR="00A35E8C">
        <w:rPr>
          <w:rFonts w:ascii="Calibri" w:hAnsi="Calibri" w:cs="Calibri"/>
          <w:color w:val="000000" w:themeColor="text1" w:themeTint="FF" w:themeShade="FF"/>
          <w:sz w:val="24"/>
          <w:szCs w:val="24"/>
        </w:rPr>
        <w:t xml:space="preserve">Det er avgjørende at det finnes verktøy som gjør det mulig å ha </w:t>
      </w:r>
      <w:proofErr w:type="gramStart"/>
      <w:r w:rsidRPr="4F01792A" w:rsidR="00A35E8C">
        <w:rPr>
          <w:rFonts w:ascii="Calibri" w:hAnsi="Calibri" w:cs="Calibri"/>
          <w:color w:val="000000" w:themeColor="text1" w:themeTint="FF" w:themeShade="FF"/>
          <w:sz w:val="24"/>
          <w:szCs w:val="24"/>
        </w:rPr>
        <w:t>fokus</w:t>
      </w:r>
      <w:proofErr w:type="gramEnd"/>
      <w:r w:rsidRPr="4F01792A" w:rsidR="00A35E8C">
        <w:rPr>
          <w:rFonts w:ascii="Calibri" w:hAnsi="Calibri" w:cs="Calibri"/>
          <w:color w:val="000000" w:themeColor="text1" w:themeTint="FF" w:themeShade="FF"/>
          <w:sz w:val="24"/>
          <w:szCs w:val="24"/>
        </w:rPr>
        <w:t xml:space="preserve"> på </w:t>
      </w:r>
      <w:r w:rsidRPr="4F01792A" w:rsidR="41D24746">
        <w:rPr>
          <w:rFonts w:ascii="Calibri" w:hAnsi="Calibri" w:cs="Calibri"/>
          <w:color w:val="000000" w:themeColor="text1" w:themeTint="FF" w:themeShade="FF"/>
          <w:sz w:val="24"/>
          <w:szCs w:val="24"/>
        </w:rPr>
        <w:t>avslutning</w:t>
      </w:r>
      <w:r w:rsidRPr="4F01792A" w:rsidR="00A35E8C">
        <w:rPr>
          <w:rFonts w:ascii="Calibri" w:hAnsi="Calibri" w:cs="Calibri"/>
          <w:color w:val="000000" w:themeColor="text1" w:themeTint="FF" w:themeShade="FF"/>
          <w:sz w:val="24"/>
          <w:szCs w:val="24"/>
        </w:rPr>
        <w:t>, og videreføring, helt fra starten.</w:t>
      </w:r>
      <w:r w:rsidRPr="4F01792A" w:rsidR="71560B08">
        <w:rPr>
          <w:rFonts w:ascii="Calibri" w:hAnsi="Calibri" w:cs="Calibri"/>
          <w:color w:val="000000" w:themeColor="text1" w:themeTint="FF" w:themeShade="FF"/>
          <w:sz w:val="24"/>
          <w:szCs w:val="24"/>
        </w:rPr>
        <w:t xml:space="preserve"> </w:t>
      </w:r>
      <w:r w:rsidRPr="4F01792A" w:rsidR="00A35E8C">
        <w:rPr>
          <w:rFonts w:ascii="Calibri" w:hAnsi="Calibri" w:cs="Calibri"/>
          <w:color w:val="000000" w:themeColor="text1" w:themeTint="FF" w:themeShade="FF"/>
          <w:sz w:val="24"/>
          <w:szCs w:val="24"/>
        </w:rPr>
        <w:t xml:space="preserve">Man må sette </w:t>
      </w:r>
      <w:proofErr w:type="gramStart"/>
      <w:r w:rsidRPr="4F01792A" w:rsidR="00A35E8C">
        <w:rPr>
          <w:rFonts w:ascii="Calibri" w:hAnsi="Calibri" w:cs="Calibri"/>
          <w:color w:val="000000" w:themeColor="text1" w:themeTint="FF" w:themeShade="FF"/>
          <w:sz w:val="24"/>
          <w:szCs w:val="24"/>
        </w:rPr>
        <w:t>fokus</w:t>
      </w:r>
      <w:proofErr w:type="gramEnd"/>
      <w:r w:rsidRPr="4F01792A" w:rsidR="00A35E8C">
        <w:rPr>
          <w:rFonts w:ascii="Calibri" w:hAnsi="Calibri" w:cs="Calibri"/>
          <w:color w:val="000000" w:themeColor="text1" w:themeTint="FF" w:themeShade="FF"/>
          <w:sz w:val="24"/>
          <w:szCs w:val="24"/>
        </w:rPr>
        <w:t xml:space="preserve"> på utviklingsevne, blant annet gjennom å gjennomføre spørreundersøkelse som måler utviklingsevne, både i starten, midt i og mot slutten av omstillingsperioden. Spørreundersøkelsen er også godt egnet som postoppfølgingstiltak for å se endring i utviklingsevne. </w:t>
      </w:r>
    </w:p>
    <w:p w:rsidR="698D3EC3" w:rsidP="4F01792A" w:rsidRDefault="00155DA2" w14:paraId="57DC880D" w14:textId="6992AEC1">
      <w:pPr>
        <w:spacing w:after="100" w:afterAutospacing="on" w:line="240" w:lineRule="auto"/>
        <w:rPr>
          <w:rFonts w:ascii="Calibri" w:hAnsi="Calibri" w:cs="Calibri"/>
          <w:color w:val="000000" w:themeColor="text1"/>
          <w:sz w:val="24"/>
          <w:szCs w:val="24"/>
        </w:rPr>
      </w:pPr>
      <w:r w:rsidRPr="4F01792A" w:rsidR="00155DA2">
        <w:rPr>
          <w:rFonts w:ascii="Calibri" w:hAnsi="Calibri" w:cs="Calibri"/>
          <w:color w:val="000000" w:themeColor="text1" w:themeTint="FF" w:themeShade="FF"/>
          <w:sz w:val="24"/>
          <w:szCs w:val="24"/>
        </w:rPr>
        <w:t>Verktøyet Videreføring etter omstillingsarbeidet, som skal sikre at kompetanse og erfaringer fra omstillingsperioden blir ivaretatt, bør oppdateres.</w:t>
      </w:r>
      <w:r w:rsidRPr="4F01792A" w:rsidR="72128F47">
        <w:rPr>
          <w:rFonts w:ascii="Calibri" w:hAnsi="Calibri" w:cs="Calibri"/>
          <w:color w:val="000000" w:themeColor="text1" w:themeTint="FF" w:themeShade="FF"/>
          <w:sz w:val="24"/>
          <w:szCs w:val="24"/>
        </w:rPr>
        <w:t xml:space="preserve"> </w:t>
      </w:r>
      <w:r w:rsidRPr="4F01792A" w:rsidR="00A35E8C">
        <w:rPr>
          <w:rFonts w:ascii="Calibri" w:hAnsi="Calibri" w:cs="Calibri"/>
          <w:color w:val="000000" w:themeColor="text1" w:themeTint="FF" w:themeShade="FF"/>
          <w:sz w:val="24"/>
          <w:szCs w:val="24"/>
        </w:rPr>
        <w:t>Forstudie Næringsvennlig kommune (</w:t>
      </w:r>
      <w:proofErr w:type="spellStart"/>
      <w:r w:rsidRPr="4F01792A" w:rsidR="00A35E8C">
        <w:rPr>
          <w:rFonts w:ascii="Calibri" w:hAnsi="Calibri" w:cs="Calibri"/>
          <w:color w:val="000000" w:themeColor="text1" w:themeTint="FF" w:themeShade="FF"/>
          <w:sz w:val="24"/>
          <w:szCs w:val="24"/>
        </w:rPr>
        <w:t>NVK</w:t>
      </w:r>
      <w:proofErr w:type="spellEnd"/>
      <w:r w:rsidRPr="4F01792A" w:rsidR="00A35E8C">
        <w:rPr>
          <w:rFonts w:ascii="Calibri" w:hAnsi="Calibri" w:cs="Calibri"/>
          <w:color w:val="000000" w:themeColor="text1" w:themeTint="FF" w:themeShade="FF"/>
          <w:sz w:val="24"/>
          <w:szCs w:val="24"/>
        </w:rPr>
        <w:t>) er et verktøy som også kan brukes som postoppfølging. </w:t>
      </w:r>
    </w:p>
    <w:p w:rsidR="698D3EC3" w:rsidP="006000B9" w:rsidRDefault="00A35E8C" w14:paraId="3BF06997" w14:textId="4F046CA8">
      <w:pPr>
        <w:spacing w:after="100" w:afterAutospacing="1" w:line="240" w:lineRule="auto"/>
        <w:rPr>
          <w:rFonts w:ascii="Calibri" w:hAnsi="Calibri" w:cs="Calibri"/>
          <w:color w:val="000000" w:themeColor="text1"/>
          <w:sz w:val="24"/>
          <w:szCs w:val="24"/>
        </w:rPr>
      </w:pPr>
      <w:r w:rsidRPr="698D3EC3">
        <w:rPr>
          <w:rFonts w:ascii="Calibri" w:hAnsi="Calibri" w:cs="Calibri"/>
          <w:color w:val="000000" w:themeColor="text1"/>
          <w:sz w:val="24"/>
          <w:szCs w:val="24"/>
        </w:rPr>
        <w:t xml:space="preserve">Selv om det nå er lagt opp til gjennomføring av </w:t>
      </w:r>
      <w:r w:rsidRPr="698D3EC3" w:rsidR="1793E09D">
        <w:rPr>
          <w:rFonts w:ascii="Calibri" w:hAnsi="Calibri" w:cs="Calibri"/>
          <w:color w:val="000000" w:themeColor="text1"/>
          <w:sz w:val="24"/>
          <w:szCs w:val="24"/>
        </w:rPr>
        <w:t>S</w:t>
      </w:r>
      <w:r w:rsidRPr="698D3EC3">
        <w:rPr>
          <w:rFonts w:ascii="Calibri" w:hAnsi="Calibri" w:cs="Calibri"/>
          <w:color w:val="000000" w:themeColor="text1"/>
          <w:sz w:val="24"/>
          <w:szCs w:val="24"/>
        </w:rPr>
        <w:t xml:space="preserve">pørreundersøkelse </w:t>
      </w:r>
      <w:r w:rsidRPr="698D3EC3" w:rsidR="3C3B06FD">
        <w:rPr>
          <w:rFonts w:ascii="Calibri" w:hAnsi="Calibri" w:cs="Calibri"/>
          <w:color w:val="000000" w:themeColor="text1"/>
          <w:sz w:val="24"/>
          <w:szCs w:val="24"/>
        </w:rPr>
        <w:t>U</w:t>
      </w:r>
      <w:r w:rsidRPr="698D3EC3">
        <w:rPr>
          <w:rFonts w:ascii="Calibri" w:hAnsi="Calibri" w:cs="Calibri"/>
          <w:color w:val="000000" w:themeColor="text1"/>
          <w:sz w:val="24"/>
          <w:szCs w:val="24"/>
        </w:rPr>
        <w:t xml:space="preserve">tviklingsevne i den </w:t>
      </w:r>
      <w:r w:rsidRPr="698D3EC3" w:rsidR="1B2F1CB5">
        <w:rPr>
          <w:rFonts w:ascii="Calibri" w:hAnsi="Calibri" w:cs="Calibri"/>
          <w:color w:val="000000" w:themeColor="text1"/>
          <w:sz w:val="24"/>
          <w:szCs w:val="24"/>
        </w:rPr>
        <w:t>pr</w:t>
      </w:r>
      <w:r w:rsidRPr="698D3EC3" w:rsidR="0EC231BE">
        <w:rPr>
          <w:rFonts w:ascii="Calibri" w:hAnsi="Calibri" w:cs="Calibri"/>
          <w:color w:val="000000" w:themeColor="text1"/>
          <w:sz w:val="24"/>
          <w:szCs w:val="24"/>
        </w:rPr>
        <w:t>o</w:t>
      </w:r>
      <w:r w:rsidRPr="698D3EC3" w:rsidR="1B2F1CB5">
        <w:rPr>
          <w:rFonts w:ascii="Calibri" w:hAnsi="Calibri" w:cs="Calibri"/>
          <w:color w:val="000000" w:themeColor="text1"/>
          <w:sz w:val="24"/>
          <w:szCs w:val="24"/>
        </w:rPr>
        <w:t xml:space="preserve">gramstatusvurdering </w:t>
      </w:r>
      <w:r w:rsidRPr="698D3EC3">
        <w:rPr>
          <w:rFonts w:ascii="Calibri" w:hAnsi="Calibri" w:cs="Calibri"/>
          <w:color w:val="000000" w:themeColor="text1"/>
          <w:sz w:val="24"/>
          <w:szCs w:val="24"/>
        </w:rPr>
        <w:t>(PSV) som gjennomføres etter tre år (utvidet PSV)</w:t>
      </w:r>
      <w:r w:rsidRPr="698D3EC3" w:rsidR="6BC5DEE4">
        <w:rPr>
          <w:rFonts w:ascii="Calibri" w:hAnsi="Calibri" w:cs="Calibri"/>
          <w:color w:val="000000" w:themeColor="text1"/>
          <w:sz w:val="24"/>
          <w:szCs w:val="24"/>
        </w:rPr>
        <w:t>,</w:t>
      </w:r>
      <w:r w:rsidRPr="698D3EC3">
        <w:rPr>
          <w:rFonts w:ascii="Calibri" w:hAnsi="Calibri" w:cs="Calibri"/>
          <w:color w:val="000000" w:themeColor="text1"/>
          <w:sz w:val="24"/>
          <w:szCs w:val="24"/>
        </w:rPr>
        <w:t xml:space="preserve"> bør problemstillingen belyses klarere i den årlige programstatusvurdering som Innovasjon Norge har ansvar for.  </w:t>
      </w:r>
    </w:p>
    <w:p w:rsidRPr="00294313" w:rsidR="00A35E8C" w:rsidP="00887F53" w:rsidRDefault="00A35E8C" w14:paraId="11FE4440" w14:textId="77777777">
      <w:pPr>
        <w:spacing w:after="100" w:afterAutospacing="1" w:line="240" w:lineRule="auto"/>
        <w:rPr>
          <w:rFonts w:ascii="Calibri" w:hAnsi="Calibri" w:cs="Calibri"/>
          <w:color w:val="000000" w:themeColor="text1"/>
          <w:sz w:val="24"/>
          <w:szCs w:val="24"/>
        </w:rPr>
      </w:pPr>
      <w:r w:rsidRPr="00294313">
        <w:rPr>
          <w:rFonts w:ascii="Calibri" w:hAnsi="Calibri" w:cs="Calibri"/>
          <w:color w:val="000000" w:themeColor="text1"/>
          <w:sz w:val="24"/>
          <w:szCs w:val="24"/>
        </w:rPr>
        <w:t>Utvikling av nye verktøy, målemetoder og ulike tiltak for å sikre systematisk oppfølging må vurderes. Eksempler på dette kan være: </w:t>
      </w:r>
    </w:p>
    <w:p w:rsidRPr="00294313" w:rsidR="00A35E8C" w:rsidP="00887F53" w:rsidRDefault="00A35E8C" w14:paraId="628D0B03" w14:textId="67124816">
      <w:pPr>
        <w:numPr>
          <w:ilvl w:val="0"/>
          <w:numId w:val="59"/>
        </w:numPr>
        <w:spacing w:after="100" w:afterAutospacing="1" w:line="240" w:lineRule="auto"/>
        <w:rPr>
          <w:rFonts w:ascii="Calibri" w:hAnsi="Calibri" w:cs="Calibri"/>
          <w:color w:val="000000" w:themeColor="text1"/>
          <w:sz w:val="24"/>
          <w:szCs w:val="24"/>
        </w:rPr>
      </w:pPr>
      <w:r w:rsidRPr="00294313">
        <w:rPr>
          <w:rFonts w:ascii="Calibri" w:hAnsi="Calibri" w:cs="Calibri"/>
          <w:color w:val="000000" w:themeColor="text1"/>
          <w:sz w:val="24"/>
          <w:szCs w:val="24"/>
        </w:rPr>
        <w:t xml:space="preserve">Metodikk for </w:t>
      </w:r>
      <w:r w:rsidRPr="00294313" w:rsidR="00613499">
        <w:rPr>
          <w:rFonts w:ascii="Calibri" w:hAnsi="Calibri" w:cs="Calibri"/>
          <w:color w:val="000000" w:themeColor="text1"/>
          <w:sz w:val="24"/>
          <w:szCs w:val="24"/>
        </w:rPr>
        <w:t>å sjekke</w:t>
      </w:r>
      <w:r w:rsidRPr="00294313">
        <w:rPr>
          <w:rFonts w:ascii="Calibri" w:hAnsi="Calibri" w:cs="Calibri"/>
          <w:color w:val="000000" w:themeColor="text1"/>
          <w:sz w:val="24"/>
          <w:szCs w:val="24"/>
        </w:rPr>
        <w:t xml:space="preserve"> av status på samfunnsplan og næringsplan som overlapp fra omstillingsplan </w:t>
      </w:r>
    </w:p>
    <w:p w:rsidRPr="00294313" w:rsidR="00A35E8C" w:rsidP="00887F53" w:rsidRDefault="00A35E8C" w14:paraId="57EC6208" w14:textId="77777777">
      <w:pPr>
        <w:numPr>
          <w:ilvl w:val="0"/>
          <w:numId w:val="60"/>
        </w:numPr>
        <w:spacing w:after="100" w:afterAutospacing="1" w:line="240" w:lineRule="auto"/>
        <w:rPr>
          <w:rFonts w:ascii="Calibri" w:hAnsi="Calibri" w:cs="Calibri"/>
          <w:color w:val="000000" w:themeColor="text1"/>
          <w:sz w:val="24"/>
          <w:szCs w:val="24"/>
        </w:rPr>
      </w:pPr>
      <w:r w:rsidRPr="00294313">
        <w:rPr>
          <w:rFonts w:ascii="Calibri" w:hAnsi="Calibri" w:cs="Calibri"/>
          <w:color w:val="000000" w:themeColor="text1"/>
          <w:sz w:val="24"/>
          <w:szCs w:val="24"/>
        </w:rPr>
        <w:t>Metodikk for å se på bruk av næringsfond og andre midler til næringsutvikling </w:t>
      </w:r>
    </w:p>
    <w:p w:rsidRPr="00294313" w:rsidR="00A35E8C" w:rsidP="00887F53" w:rsidRDefault="00A35E8C" w14:paraId="2279B4FC" w14:textId="77777777">
      <w:pPr>
        <w:numPr>
          <w:ilvl w:val="0"/>
          <w:numId w:val="61"/>
        </w:numPr>
        <w:spacing w:after="100" w:afterAutospacing="1" w:line="240" w:lineRule="auto"/>
        <w:rPr>
          <w:rFonts w:ascii="Calibri" w:hAnsi="Calibri" w:cs="Calibri"/>
          <w:color w:val="000000" w:themeColor="text1"/>
          <w:sz w:val="24"/>
          <w:szCs w:val="24"/>
        </w:rPr>
      </w:pPr>
      <w:r w:rsidRPr="00294313">
        <w:rPr>
          <w:rFonts w:ascii="Calibri" w:hAnsi="Calibri" w:cs="Calibri"/>
          <w:color w:val="000000" w:themeColor="text1"/>
          <w:sz w:val="24"/>
          <w:szCs w:val="24"/>
        </w:rPr>
        <w:t>Vurdering av omfanget av regionalt samarbeid </w:t>
      </w:r>
    </w:p>
    <w:p w:rsidRPr="00294313" w:rsidR="00A35E8C" w:rsidP="00887F53" w:rsidRDefault="00A35E8C" w14:paraId="3220E67D" w14:textId="77777777">
      <w:pPr>
        <w:numPr>
          <w:ilvl w:val="0"/>
          <w:numId w:val="62"/>
        </w:numPr>
        <w:spacing w:after="100" w:afterAutospacing="1" w:line="240" w:lineRule="auto"/>
        <w:rPr>
          <w:rFonts w:ascii="Calibri" w:hAnsi="Calibri" w:cs="Calibri"/>
          <w:color w:val="000000" w:themeColor="text1"/>
          <w:sz w:val="24"/>
          <w:szCs w:val="24"/>
        </w:rPr>
      </w:pPr>
      <w:r w:rsidRPr="00294313">
        <w:rPr>
          <w:rFonts w:ascii="Calibri" w:hAnsi="Calibri" w:cs="Calibri"/>
          <w:color w:val="000000" w:themeColor="text1"/>
          <w:sz w:val="24"/>
          <w:szCs w:val="24"/>
        </w:rPr>
        <w:t>Vurdering av kompetanse og kapasitet i lokalt næringsapparat </w:t>
      </w:r>
    </w:p>
    <w:p w:rsidRPr="00294313" w:rsidR="00A35E8C" w:rsidP="00887F53" w:rsidRDefault="00A35E8C" w14:paraId="33371311" w14:textId="77777777">
      <w:pPr>
        <w:numPr>
          <w:ilvl w:val="0"/>
          <w:numId w:val="63"/>
        </w:numPr>
        <w:spacing w:after="100" w:afterAutospacing="1" w:line="240" w:lineRule="auto"/>
        <w:rPr>
          <w:rFonts w:ascii="Calibri" w:hAnsi="Calibri" w:cs="Calibri"/>
          <w:color w:val="000000" w:themeColor="text1"/>
          <w:sz w:val="24"/>
          <w:szCs w:val="24"/>
        </w:rPr>
      </w:pPr>
      <w:r w:rsidRPr="00294313">
        <w:rPr>
          <w:rFonts w:ascii="Calibri" w:hAnsi="Calibri" w:cs="Calibri"/>
          <w:color w:val="000000" w:themeColor="text1"/>
          <w:sz w:val="24"/>
          <w:szCs w:val="24"/>
        </w:rPr>
        <w:t>Omfanget av lokale og regionale samarbeidsfora, næringsforening mm  </w:t>
      </w:r>
    </w:p>
    <w:p w:rsidRPr="00294313" w:rsidR="00A35E8C" w:rsidP="4F01792A" w:rsidRDefault="00A35E8C" w14:paraId="62E33BDB" w14:noSpellErr="1" w14:textId="27C915A5">
      <w:pPr>
        <w:numPr>
          <w:ilvl w:val="0"/>
          <w:numId w:val="64"/>
        </w:numPr>
        <w:spacing w:after="100" w:afterAutospacing="on" w:line="240" w:lineRule="auto"/>
        <w:rPr>
          <w:rFonts w:ascii="Calibri" w:hAnsi="Calibri" w:cs="Calibri"/>
          <w:color w:val="000000" w:themeColor="text1"/>
          <w:sz w:val="24"/>
          <w:szCs w:val="24"/>
        </w:rPr>
      </w:pPr>
      <w:r w:rsidRPr="4F01792A" w:rsidR="00A35E8C">
        <w:rPr>
          <w:rFonts w:ascii="Calibri" w:hAnsi="Calibri" w:cs="Calibri"/>
          <w:color w:val="000000" w:themeColor="text1" w:themeTint="FF" w:themeShade="FF"/>
          <w:sz w:val="24"/>
          <w:szCs w:val="24"/>
        </w:rPr>
        <w:t>System for årlige oppfølgingsmøter mellom kommune og fylkeskommune </w:t>
      </w:r>
    </w:p>
    <w:p w:rsidRPr="006000B9" w:rsidR="698D3EC3" w:rsidP="4F01792A" w:rsidRDefault="00A35E8C" w14:paraId="34202719" w14:textId="322C4C38">
      <w:pPr>
        <w:numPr>
          <w:ilvl w:val="0"/>
          <w:numId w:val="65"/>
        </w:numPr>
        <w:spacing w:after="100" w:afterAutospacing="on" w:line="240" w:lineRule="auto"/>
        <w:rPr>
          <w:rFonts w:ascii="Calibri" w:hAnsi="Calibri" w:cs="Calibri"/>
          <w:color w:val="000000" w:themeColor="text1"/>
          <w:sz w:val="24"/>
          <w:szCs w:val="24"/>
        </w:rPr>
      </w:pPr>
      <w:r w:rsidRPr="4F01792A" w:rsidR="00A35E8C">
        <w:rPr>
          <w:rFonts w:ascii="Calibri" w:hAnsi="Calibri" w:cs="Calibri"/>
          <w:color w:val="000000" w:themeColor="text1" w:themeTint="FF" w:themeShade="FF"/>
          <w:sz w:val="24"/>
          <w:szCs w:val="24"/>
        </w:rPr>
        <w:t xml:space="preserve">Nettverk for erfaringsutveksling, </w:t>
      </w:r>
      <w:proofErr w:type="spellStart"/>
      <w:r w:rsidRPr="4F01792A" w:rsidR="1B2F1CB5">
        <w:rPr>
          <w:rFonts w:ascii="Calibri" w:hAnsi="Calibri" w:cs="Calibri"/>
          <w:color w:val="000000" w:themeColor="text1" w:themeTint="FF" w:themeShade="FF"/>
          <w:sz w:val="24"/>
          <w:szCs w:val="24"/>
        </w:rPr>
        <w:t>f</w:t>
      </w:r>
      <w:r w:rsidRPr="4F01792A" w:rsidR="0B765725">
        <w:rPr>
          <w:rFonts w:ascii="Calibri" w:hAnsi="Calibri" w:cs="Calibri"/>
          <w:color w:val="000000" w:themeColor="text1" w:themeTint="FF" w:themeShade="FF"/>
          <w:sz w:val="24"/>
          <w:szCs w:val="24"/>
        </w:rPr>
        <w:t>.</w:t>
      </w:r>
      <w:r w:rsidRPr="4F01792A" w:rsidR="1B2F1CB5">
        <w:rPr>
          <w:rFonts w:ascii="Calibri" w:hAnsi="Calibri" w:cs="Calibri"/>
          <w:color w:val="000000" w:themeColor="text1" w:themeTint="FF" w:themeShade="FF"/>
          <w:sz w:val="24"/>
          <w:szCs w:val="24"/>
        </w:rPr>
        <w:t>eks</w:t>
      </w:r>
      <w:proofErr w:type="spellEnd"/>
      <w:r w:rsidRPr="4F01792A" w:rsidR="00A35E8C">
        <w:rPr>
          <w:rFonts w:ascii="Calibri" w:hAnsi="Calibri" w:cs="Calibri"/>
          <w:color w:val="000000" w:themeColor="text1" w:themeTint="FF" w:themeShade="FF"/>
          <w:sz w:val="24"/>
          <w:szCs w:val="24"/>
        </w:rPr>
        <w:t xml:space="preserve"> </w:t>
      </w:r>
      <w:proofErr w:type="spellStart"/>
      <w:r w:rsidRPr="4F01792A" w:rsidR="00A35E8C">
        <w:rPr>
          <w:rFonts w:ascii="Calibri" w:hAnsi="Calibri" w:cs="Calibri"/>
          <w:color w:val="000000" w:themeColor="text1" w:themeTint="FF" w:themeShade="FF"/>
          <w:sz w:val="24"/>
          <w:szCs w:val="24"/>
        </w:rPr>
        <w:t>alumni</w:t>
      </w:r>
      <w:proofErr w:type="spellEnd"/>
      <w:r w:rsidRPr="4F01792A" w:rsidR="00A35E8C">
        <w:rPr>
          <w:rFonts w:ascii="Calibri" w:hAnsi="Calibri" w:cs="Calibri"/>
          <w:color w:val="000000" w:themeColor="text1" w:themeTint="FF" w:themeShade="FF"/>
          <w:sz w:val="24"/>
          <w:szCs w:val="24"/>
        </w:rPr>
        <w:t>-nettverk </w:t>
      </w:r>
    </w:p>
    <w:p w:rsidR="698D3EC3" w:rsidP="006000B9" w:rsidRDefault="00A35E8C" w14:paraId="2403353F" w14:textId="15327EF5">
      <w:pPr>
        <w:spacing w:after="100" w:afterAutospacing="1" w:line="240" w:lineRule="auto"/>
        <w:rPr>
          <w:rFonts w:ascii="Calibri" w:hAnsi="Calibri" w:cs="Calibri"/>
          <w:color w:val="000000" w:themeColor="text1"/>
          <w:sz w:val="24"/>
          <w:szCs w:val="24"/>
        </w:rPr>
      </w:pPr>
      <w:r w:rsidRPr="698D3EC3">
        <w:rPr>
          <w:rFonts w:ascii="Calibri" w:hAnsi="Calibri" w:cs="Calibri"/>
          <w:color w:val="000000" w:themeColor="text1"/>
          <w:sz w:val="24"/>
          <w:szCs w:val="24"/>
        </w:rPr>
        <w:t>Distriktssenteret vil kunne være en naturlig aktør i oppfølgingsarbeidet. </w:t>
      </w:r>
    </w:p>
    <w:p w:rsidRPr="00F91404" w:rsidR="00A35E8C" w:rsidP="00887F53" w:rsidRDefault="00A35E8C" w14:paraId="64822376" w14:textId="628AF592">
      <w:pPr>
        <w:pStyle w:val="ListParagraph"/>
        <w:numPr>
          <w:ilvl w:val="0"/>
          <w:numId w:val="68"/>
        </w:numPr>
        <w:spacing w:after="100" w:afterAutospacing="1" w:line="240" w:lineRule="auto"/>
        <w:rPr>
          <w:rFonts w:ascii="Calibri" w:hAnsi="Calibri" w:cs="Calibri"/>
          <w:color w:val="000000" w:themeColor="text1"/>
          <w:sz w:val="24"/>
          <w:szCs w:val="24"/>
        </w:rPr>
      </w:pPr>
      <w:r w:rsidRPr="74EB27AF">
        <w:rPr>
          <w:rFonts w:ascii="Calibri" w:hAnsi="Calibri" w:cs="Calibri"/>
          <w:b/>
          <w:color w:val="000000" w:themeColor="text1"/>
          <w:sz w:val="24"/>
          <w:szCs w:val="24"/>
        </w:rPr>
        <w:t>Pilotering</w:t>
      </w:r>
      <w:r w:rsidRPr="74EB27AF">
        <w:rPr>
          <w:rFonts w:hint="cs" w:ascii="Calibri" w:hAnsi="Calibri" w:cs="Calibri"/>
          <w:color w:val="000000" w:themeColor="text1"/>
          <w:sz w:val="24"/>
          <w:szCs w:val="24"/>
        </w:rPr>
        <w:t> </w:t>
      </w:r>
    </w:p>
    <w:p w:rsidRPr="00F91404" w:rsidR="0007264D" w:rsidP="00887F53" w:rsidRDefault="0007264D" w14:paraId="5F703246" w14:textId="77777777">
      <w:pPr>
        <w:spacing w:after="100" w:afterAutospacing="1" w:line="240" w:lineRule="auto"/>
        <w:rPr>
          <w:rFonts w:ascii="Calibri" w:hAnsi="Calibri" w:cs="Calibri"/>
          <w:color w:val="000000" w:themeColor="text1"/>
          <w:sz w:val="24"/>
          <w:szCs w:val="24"/>
        </w:rPr>
      </w:pPr>
      <w:r w:rsidRPr="74EB27AF">
        <w:rPr>
          <w:rFonts w:ascii="Calibri" w:hAnsi="Calibri" w:cs="Calibri"/>
          <w:color w:val="000000" w:themeColor="text1"/>
          <w:sz w:val="24"/>
          <w:szCs w:val="24"/>
        </w:rPr>
        <w:t>Det foresl</w:t>
      </w:r>
      <w:r w:rsidRPr="74EB27AF">
        <w:rPr>
          <w:rFonts w:hint="cs" w:ascii="Calibri" w:hAnsi="Calibri" w:cs="Calibri"/>
          <w:color w:val="000000" w:themeColor="text1"/>
          <w:sz w:val="24"/>
          <w:szCs w:val="24"/>
        </w:rPr>
        <w:t>å</w:t>
      </w:r>
      <w:r w:rsidRPr="74EB27AF">
        <w:rPr>
          <w:rFonts w:ascii="Calibri" w:hAnsi="Calibri" w:cs="Calibri"/>
          <w:color w:val="000000" w:themeColor="text1"/>
          <w:sz w:val="24"/>
          <w:szCs w:val="24"/>
        </w:rPr>
        <w:t>s at opplegg for postoppf</w:t>
      </w:r>
      <w:r w:rsidRPr="74EB27AF">
        <w:rPr>
          <w:rFonts w:hint="cs" w:ascii="Calibri" w:hAnsi="Calibri" w:cs="Calibri"/>
          <w:color w:val="000000" w:themeColor="text1"/>
          <w:sz w:val="24"/>
          <w:szCs w:val="24"/>
        </w:rPr>
        <w:t>ø</w:t>
      </w:r>
      <w:r w:rsidRPr="74EB27AF">
        <w:rPr>
          <w:rFonts w:ascii="Calibri" w:hAnsi="Calibri" w:cs="Calibri"/>
          <w:color w:val="000000" w:themeColor="text1"/>
          <w:sz w:val="24"/>
          <w:szCs w:val="24"/>
        </w:rPr>
        <w:t>lging gjennomf</w:t>
      </w:r>
      <w:r w:rsidRPr="74EB27AF">
        <w:rPr>
          <w:rFonts w:hint="cs" w:ascii="Calibri" w:hAnsi="Calibri" w:cs="Calibri"/>
          <w:color w:val="000000" w:themeColor="text1"/>
          <w:sz w:val="24"/>
          <w:szCs w:val="24"/>
        </w:rPr>
        <w:t>ø</w:t>
      </w:r>
      <w:r w:rsidRPr="74EB27AF">
        <w:rPr>
          <w:rFonts w:ascii="Calibri" w:hAnsi="Calibri" w:cs="Calibri"/>
          <w:color w:val="000000" w:themeColor="text1"/>
          <w:sz w:val="24"/>
          <w:szCs w:val="24"/>
        </w:rPr>
        <w:t>res i kommunene Tinn og Krager</w:t>
      </w:r>
      <w:r w:rsidRPr="74EB27AF">
        <w:rPr>
          <w:rFonts w:hint="cs" w:ascii="Calibri" w:hAnsi="Calibri" w:cs="Calibri"/>
          <w:color w:val="000000" w:themeColor="text1"/>
          <w:sz w:val="24"/>
          <w:szCs w:val="24"/>
        </w:rPr>
        <w:t>ø</w:t>
      </w:r>
      <w:r w:rsidRPr="74EB27AF">
        <w:rPr>
          <w:rFonts w:ascii="Calibri" w:hAnsi="Calibri" w:cs="Calibri"/>
          <w:color w:val="000000" w:themeColor="text1"/>
          <w:sz w:val="24"/>
          <w:szCs w:val="24"/>
        </w:rPr>
        <w:t xml:space="preserve"> samt Drangedal og Sel. Tinn avsluttet omstillingsarbeidet i 2021, mens Drangedal startet opp i 2022 og skal v</w:t>
      </w:r>
      <w:r w:rsidRPr="74EB27AF">
        <w:rPr>
          <w:rFonts w:hint="cs" w:ascii="Calibri" w:hAnsi="Calibri" w:cs="Calibri"/>
          <w:color w:val="000000" w:themeColor="text1"/>
          <w:sz w:val="24"/>
          <w:szCs w:val="24"/>
        </w:rPr>
        <w:t>æ</w:t>
      </w:r>
      <w:r w:rsidRPr="74EB27AF">
        <w:rPr>
          <w:rFonts w:ascii="Calibri" w:hAnsi="Calibri" w:cs="Calibri"/>
          <w:color w:val="000000" w:themeColor="text1"/>
          <w:sz w:val="24"/>
          <w:szCs w:val="24"/>
        </w:rPr>
        <w:t>re ferdige i 2027:</w:t>
      </w:r>
    </w:p>
    <w:p w:rsidRPr="00F91404" w:rsidR="0007264D" w:rsidP="00887F53" w:rsidRDefault="0007264D" w14:paraId="6E459E43" w14:textId="77777777">
      <w:pPr>
        <w:pStyle w:val="ListParagraph"/>
        <w:numPr>
          <w:ilvl w:val="0"/>
          <w:numId w:val="69"/>
        </w:numPr>
        <w:spacing w:after="100" w:afterAutospacing="1" w:line="240" w:lineRule="auto"/>
        <w:rPr>
          <w:rFonts w:ascii="Calibri" w:hAnsi="Calibri" w:cs="Calibri"/>
          <w:sz w:val="24"/>
          <w:szCs w:val="24"/>
        </w:rPr>
      </w:pPr>
      <w:r w:rsidRPr="74EB27AF">
        <w:rPr>
          <w:rFonts w:ascii="Calibri" w:hAnsi="Calibri" w:cs="Calibri"/>
          <w:color w:val="000000" w:themeColor="text1"/>
          <w:sz w:val="24"/>
          <w:szCs w:val="24"/>
        </w:rPr>
        <w:t>Oppf</w:t>
      </w:r>
      <w:r w:rsidRPr="74EB27AF">
        <w:rPr>
          <w:rFonts w:hint="cs" w:ascii="Calibri" w:hAnsi="Calibri" w:cs="Calibri"/>
          <w:color w:val="000000" w:themeColor="text1"/>
          <w:sz w:val="24"/>
          <w:szCs w:val="24"/>
        </w:rPr>
        <w:t>ø</w:t>
      </w:r>
      <w:r w:rsidRPr="74EB27AF">
        <w:rPr>
          <w:rFonts w:ascii="Calibri" w:hAnsi="Calibri" w:cs="Calibri"/>
          <w:color w:val="000000" w:themeColor="text1"/>
          <w:sz w:val="24"/>
          <w:szCs w:val="24"/>
        </w:rPr>
        <w:t>lging av Tinn og Krager</w:t>
      </w:r>
      <w:r w:rsidRPr="74EB27AF">
        <w:rPr>
          <w:rFonts w:hint="cs" w:ascii="Calibri" w:hAnsi="Calibri" w:cs="Calibri"/>
          <w:color w:val="000000" w:themeColor="text1"/>
          <w:sz w:val="24"/>
          <w:szCs w:val="24"/>
        </w:rPr>
        <w:t>ø</w:t>
      </w:r>
      <w:r w:rsidRPr="74EB27AF">
        <w:rPr>
          <w:rFonts w:ascii="Calibri" w:hAnsi="Calibri" w:cs="Calibri"/>
          <w:color w:val="000000" w:themeColor="text1"/>
          <w:sz w:val="24"/>
          <w:szCs w:val="24"/>
        </w:rPr>
        <w:t xml:space="preserve"> kan gjennomf</w:t>
      </w:r>
      <w:r w:rsidRPr="74EB27AF">
        <w:rPr>
          <w:rFonts w:hint="cs" w:ascii="Calibri" w:hAnsi="Calibri" w:cs="Calibri"/>
          <w:color w:val="000000" w:themeColor="text1"/>
          <w:sz w:val="24"/>
          <w:szCs w:val="24"/>
        </w:rPr>
        <w:t>ø</w:t>
      </w:r>
      <w:r w:rsidRPr="74EB27AF">
        <w:rPr>
          <w:rFonts w:ascii="Calibri" w:hAnsi="Calibri" w:cs="Calibri"/>
          <w:color w:val="000000" w:themeColor="text1"/>
          <w:sz w:val="24"/>
          <w:szCs w:val="24"/>
        </w:rPr>
        <w:t>res h</w:t>
      </w:r>
      <w:r w:rsidRPr="74EB27AF">
        <w:rPr>
          <w:rFonts w:hint="cs" w:ascii="Calibri" w:hAnsi="Calibri" w:cs="Calibri"/>
          <w:color w:val="000000" w:themeColor="text1"/>
          <w:sz w:val="24"/>
          <w:szCs w:val="24"/>
        </w:rPr>
        <w:t>ø</w:t>
      </w:r>
      <w:r w:rsidRPr="74EB27AF">
        <w:rPr>
          <w:rFonts w:ascii="Calibri" w:hAnsi="Calibri" w:cs="Calibri"/>
          <w:color w:val="000000" w:themeColor="text1"/>
          <w:sz w:val="24"/>
          <w:szCs w:val="24"/>
        </w:rPr>
        <w:t>sten 2024. Oppf</w:t>
      </w:r>
      <w:r w:rsidRPr="74EB27AF">
        <w:rPr>
          <w:rFonts w:hint="cs" w:ascii="Calibri" w:hAnsi="Calibri" w:cs="Calibri"/>
          <w:color w:val="000000" w:themeColor="text1"/>
          <w:sz w:val="24"/>
          <w:szCs w:val="24"/>
        </w:rPr>
        <w:t>ø</w:t>
      </w:r>
      <w:r w:rsidRPr="74EB27AF">
        <w:rPr>
          <w:rFonts w:ascii="Calibri" w:hAnsi="Calibri" w:cs="Calibri"/>
          <w:color w:val="000000" w:themeColor="text1"/>
          <w:sz w:val="24"/>
          <w:szCs w:val="24"/>
        </w:rPr>
        <w:t>lging planlegges og gjennomf</w:t>
      </w:r>
      <w:r w:rsidRPr="74EB27AF">
        <w:rPr>
          <w:rFonts w:hint="cs" w:ascii="Calibri" w:hAnsi="Calibri" w:cs="Calibri"/>
          <w:color w:val="000000" w:themeColor="text1"/>
          <w:sz w:val="24"/>
          <w:szCs w:val="24"/>
        </w:rPr>
        <w:t>ø</w:t>
      </w:r>
      <w:r w:rsidRPr="74EB27AF">
        <w:rPr>
          <w:rFonts w:ascii="Calibri" w:hAnsi="Calibri" w:cs="Calibri"/>
          <w:color w:val="000000" w:themeColor="text1"/>
          <w:sz w:val="24"/>
          <w:szCs w:val="24"/>
        </w:rPr>
        <w:t xml:space="preserve">re av fylkeskommunen i samarbeid med kommunene. Det anbefales </w:t>
      </w:r>
      <w:r w:rsidRPr="74EB27AF">
        <w:rPr>
          <w:rFonts w:hint="cs" w:ascii="Calibri" w:hAnsi="Calibri" w:cs="Calibri"/>
          <w:color w:val="000000" w:themeColor="text1"/>
          <w:sz w:val="24"/>
          <w:szCs w:val="24"/>
        </w:rPr>
        <w:t>å</w:t>
      </w:r>
      <w:r w:rsidRPr="74EB27AF">
        <w:rPr>
          <w:rFonts w:ascii="Calibri" w:hAnsi="Calibri" w:cs="Calibri"/>
          <w:color w:val="000000" w:themeColor="text1"/>
          <w:sz w:val="24"/>
          <w:szCs w:val="24"/>
        </w:rPr>
        <w:t xml:space="preserve"> gjennomf</w:t>
      </w:r>
      <w:r w:rsidRPr="74EB27AF">
        <w:rPr>
          <w:rFonts w:hint="cs" w:ascii="Calibri" w:hAnsi="Calibri" w:cs="Calibri"/>
          <w:color w:val="000000" w:themeColor="text1"/>
          <w:sz w:val="24"/>
          <w:szCs w:val="24"/>
        </w:rPr>
        <w:t>ø</w:t>
      </w:r>
      <w:r w:rsidRPr="74EB27AF">
        <w:rPr>
          <w:rFonts w:ascii="Calibri" w:hAnsi="Calibri" w:cs="Calibri"/>
          <w:color w:val="000000" w:themeColor="text1"/>
          <w:sz w:val="24"/>
          <w:szCs w:val="24"/>
        </w:rPr>
        <w:t>re Sp</w:t>
      </w:r>
      <w:r w:rsidRPr="74EB27AF">
        <w:rPr>
          <w:rFonts w:hint="cs" w:ascii="Calibri" w:hAnsi="Calibri" w:cs="Calibri"/>
          <w:color w:val="000000" w:themeColor="text1"/>
          <w:sz w:val="24"/>
          <w:szCs w:val="24"/>
        </w:rPr>
        <w:t>ø</w:t>
      </w:r>
      <w:r w:rsidRPr="74EB27AF">
        <w:rPr>
          <w:rFonts w:ascii="Calibri" w:hAnsi="Calibri" w:cs="Calibri"/>
          <w:color w:val="000000" w:themeColor="text1"/>
          <w:sz w:val="24"/>
          <w:szCs w:val="24"/>
        </w:rPr>
        <w:t>rreunders</w:t>
      </w:r>
      <w:r w:rsidRPr="74EB27AF">
        <w:rPr>
          <w:rFonts w:hint="cs" w:ascii="Calibri" w:hAnsi="Calibri" w:cs="Calibri"/>
          <w:color w:val="000000" w:themeColor="text1"/>
          <w:sz w:val="24"/>
          <w:szCs w:val="24"/>
        </w:rPr>
        <w:t>ø</w:t>
      </w:r>
      <w:r w:rsidRPr="74EB27AF">
        <w:rPr>
          <w:rFonts w:ascii="Calibri" w:hAnsi="Calibri" w:cs="Calibri"/>
          <w:color w:val="000000" w:themeColor="text1"/>
          <w:sz w:val="24"/>
          <w:szCs w:val="24"/>
        </w:rPr>
        <w:t>kelse utviklingsevne som sentralt element.</w:t>
      </w:r>
    </w:p>
    <w:p w:rsidRPr="00F91404" w:rsidR="0007264D" w:rsidP="698D3EC3" w:rsidRDefault="0007264D" w14:paraId="7FD573B0" w14:textId="7F3EAD29">
      <w:pPr>
        <w:pStyle w:val="ListParagraph"/>
        <w:numPr>
          <w:ilvl w:val="0"/>
          <w:numId w:val="69"/>
        </w:numPr>
        <w:spacing w:after="100" w:afterAutospacing="1" w:line="240" w:lineRule="auto"/>
        <w:rPr>
          <w:rFonts w:ascii="Calibri" w:hAnsi="Calibri" w:cs="Calibri"/>
          <w:sz w:val="24"/>
          <w:szCs w:val="24"/>
        </w:rPr>
      </w:pPr>
      <w:r w:rsidRPr="698D3EC3">
        <w:rPr>
          <w:rFonts w:ascii="Calibri" w:hAnsi="Calibri" w:cs="Calibri"/>
          <w:color w:val="000000" w:themeColor="text1"/>
          <w:sz w:val="24"/>
          <w:szCs w:val="24"/>
        </w:rPr>
        <w:t xml:space="preserve">Oppfølging av Drangedal og Sel blir litt annerledes, </w:t>
      </w:r>
      <w:r w:rsidRPr="698D3EC3" w:rsidR="7489A322">
        <w:rPr>
          <w:rFonts w:ascii="Calibri" w:hAnsi="Calibri" w:cs="Calibri"/>
          <w:color w:val="000000" w:themeColor="text1"/>
          <w:sz w:val="24"/>
          <w:szCs w:val="24"/>
        </w:rPr>
        <w:t xml:space="preserve">da </w:t>
      </w:r>
      <w:r w:rsidRPr="698D3EC3">
        <w:rPr>
          <w:rFonts w:ascii="Calibri" w:hAnsi="Calibri" w:cs="Calibri"/>
          <w:color w:val="000000" w:themeColor="text1"/>
          <w:sz w:val="24"/>
          <w:szCs w:val="24"/>
        </w:rPr>
        <w:t>de bare er halvveis i programmet. Her vil det være snakk om å gå i dialog med kommunene og omstillingsstyrene</w:t>
      </w:r>
      <w:r w:rsidRPr="698D3EC3" w:rsidR="5FC6C352">
        <w:rPr>
          <w:rFonts w:ascii="Calibri" w:hAnsi="Calibri" w:cs="Calibri"/>
          <w:color w:val="000000" w:themeColor="text1"/>
          <w:sz w:val="24"/>
          <w:szCs w:val="24"/>
        </w:rPr>
        <w:t xml:space="preserve"> for å </w:t>
      </w:r>
      <w:r w:rsidRPr="698D3EC3">
        <w:rPr>
          <w:rFonts w:ascii="Calibri" w:hAnsi="Calibri" w:cs="Calibri"/>
          <w:color w:val="000000" w:themeColor="text1"/>
          <w:sz w:val="24"/>
          <w:szCs w:val="24"/>
        </w:rPr>
        <w:t xml:space="preserve">se på hvilke tiltak som er i gang, eller kan settes i gang, for å sikre </w:t>
      </w:r>
      <w:proofErr w:type="gramStart"/>
      <w:r w:rsidRPr="698D3EC3">
        <w:rPr>
          <w:rFonts w:ascii="Calibri" w:hAnsi="Calibri" w:cs="Calibri"/>
          <w:color w:val="000000" w:themeColor="text1"/>
          <w:sz w:val="24"/>
          <w:szCs w:val="24"/>
        </w:rPr>
        <w:t>fokus</w:t>
      </w:r>
      <w:proofErr w:type="gramEnd"/>
      <w:r w:rsidRPr="698D3EC3">
        <w:rPr>
          <w:rFonts w:ascii="Calibri" w:hAnsi="Calibri" w:cs="Calibri"/>
          <w:color w:val="000000" w:themeColor="text1"/>
          <w:sz w:val="24"/>
          <w:szCs w:val="24"/>
        </w:rPr>
        <w:t xml:space="preserve"> på videreføring og forberede oppfølging etter omstillingsperioden. Ansvaret for å ta tak i dette ligger hos både fylkeskommunene og Innovasjon Norge.</w:t>
      </w:r>
    </w:p>
    <w:p w:rsidRPr="00294313" w:rsidR="00A35E8C" w:rsidP="00887F53" w:rsidRDefault="00A35E8C" w14:paraId="5F44043C" w14:textId="77777777">
      <w:pPr>
        <w:spacing w:after="100" w:afterAutospacing="1" w:line="240" w:lineRule="auto"/>
        <w:rPr>
          <w:rFonts w:ascii="Calibri" w:hAnsi="Calibri" w:cs="Calibri"/>
          <w:color w:val="000000" w:themeColor="text1"/>
          <w:sz w:val="24"/>
          <w:szCs w:val="24"/>
        </w:rPr>
      </w:pPr>
      <w:r w:rsidRPr="00294313">
        <w:rPr>
          <w:rFonts w:ascii="Calibri" w:hAnsi="Calibri" w:cs="Calibri"/>
          <w:color w:val="000000" w:themeColor="text1"/>
          <w:sz w:val="24"/>
          <w:szCs w:val="24"/>
        </w:rPr>
        <w:t> </w:t>
      </w:r>
    </w:p>
    <w:p w:rsidRPr="0098068E" w:rsidR="007952DC" w:rsidP="00887F53" w:rsidRDefault="007952DC" w14:paraId="23F63242" w14:textId="77777777">
      <w:pPr>
        <w:spacing w:after="100" w:afterAutospacing="1" w:line="240" w:lineRule="auto"/>
        <w:rPr>
          <w:rFonts w:ascii="Calibri" w:hAnsi="Calibri" w:cs="Calibri"/>
          <w:color w:val="000000" w:themeColor="text1"/>
        </w:rPr>
      </w:pPr>
    </w:p>
    <w:p w:rsidRPr="0098068E" w:rsidR="00052F6B" w:rsidP="00887F53" w:rsidRDefault="00052F6B" w14:paraId="01DDFC7C" w14:textId="531F2686">
      <w:pPr>
        <w:spacing w:after="100" w:afterAutospacing="1" w:line="240" w:lineRule="auto"/>
        <w:rPr>
          <w:rFonts w:ascii="Calibri" w:hAnsi="Calibri" w:cs="Calibri"/>
        </w:rPr>
      </w:pPr>
    </w:p>
    <w:sectPr w:rsidRPr="0098068E" w:rsidR="00052F6B" w:rsidSect="00B90541">
      <w:headerReference w:type="default" r:id="rId25"/>
      <w:footerReference w:type="even" r:id="rId26"/>
      <w:footerReference w:type="default" r:id="rId27"/>
      <w:headerReference w:type="first" r:id="rId28"/>
      <w:pgSz w:w="11906" w:h="16838" w:orient="portrait"/>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310B5" w:rsidP="009B7163" w:rsidRDefault="006310B5" w14:paraId="5D35EAA7" w14:textId="77777777">
      <w:r>
        <w:separator/>
      </w:r>
    </w:p>
  </w:endnote>
  <w:endnote w:type="continuationSeparator" w:id="0">
    <w:p w:rsidR="006310B5" w:rsidP="009B7163" w:rsidRDefault="006310B5" w14:paraId="2D4D0377" w14:textId="77777777">
      <w:r>
        <w:continuationSeparator/>
      </w:r>
    </w:p>
  </w:endnote>
  <w:endnote w:type="continuationNotice" w:id="1">
    <w:p w:rsidR="006310B5" w:rsidRDefault="006310B5" w14:paraId="2A4E0FB3"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Meiryo">
    <w:panose1 w:val="020B0604030504040204"/>
    <w:charset w:val="80"/>
    <w:family w:val="swiss"/>
    <w:pitch w:val="variable"/>
    <w:sig w:usb0="E00002FF" w:usb1="6AC7FFFF" w:usb2="08000012" w:usb3="00000000" w:csb0="0002009F" w:csb1="00000000"/>
  </w:font>
  <w:font w:name="Tw Cen MT Condensed">
    <w:panose1 w:val="020B0606020104020203"/>
    <w:charset w:val="00"/>
    <w:family w:val="swiss"/>
    <w:pitch w:val="variable"/>
    <w:sig w:usb0="00000007"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5561375"/>
      <w:docPartObj>
        <w:docPartGallery w:val="Page Numbers (Bottom of Page)"/>
        <w:docPartUnique/>
      </w:docPartObj>
    </w:sdtPr>
    <w:sdtContent>
      <w:p w:rsidR="00D17627" w:rsidRDefault="00D17627" w14:paraId="601CC4F2" w14:textId="38B28718">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EndPr>
      <w:rPr>
        <w:rStyle w:val="PageNumber"/>
      </w:rPr>
    </w:sdtEndPr>
  </w:sdt>
  <w:p w:rsidR="00A456A5" w:rsidRDefault="00A456A5" w14:paraId="78D6B64E"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16="http://schemas.microsoft.com/office/drawing/2014/main" mc:Ignorable="w14 w15 w16se w16cid w16 w16cex w16sdtdh w16du wp14">
  <w:sdt>
    <w:sdtPr>
      <w:rPr>
        <w:rStyle w:val="PageNumber"/>
      </w:rPr>
      <w:id w:val="-508915291"/>
      <w:docPartObj>
        <w:docPartGallery w:val="Page Numbers (Bottom of Page)"/>
        <w:docPartUnique/>
      </w:docPartObj>
    </w:sdtPr>
    <w:sdtContent>
      <w:p w:rsidR="00D17627" w:rsidRDefault="00D17627" w14:paraId="7E574CFF" w14:textId="1A6D4CA6">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EndPr>
      <w:rPr>
        <w:rStyle w:val="PageNumber"/>
      </w:rPr>
    </w:sdtEndPr>
  </w:sdt>
  <w:p w:rsidR="009B7163" w:rsidP="00D17627" w:rsidRDefault="00595875" w14:paraId="5D608403" w14:textId="6F32496D">
    <w:pPr>
      <w:pStyle w:val="Footer"/>
      <w:ind w:right="360"/>
    </w:pPr>
    <w:r>
      <w:fldChar w:fldCharType="begin"/>
    </w:r>
    <w:r>
      <w:instrText xml:space="preserve"> INCLUDEPICTURE "/Users/knutbaglo/Library/Group Containers/UBF8T346G9.ms/WebArchiveCopyPasteTempFiles/com.microsoft.Word/P3JtGjEnKfL88vzJ2NcTDtdfjx9QjRivj5+RjRiEARBEARBEARBEARBEARBEARBEARBEARBEARBEARBEARBEETwL11y74c1Z8UMAAAAAElFTkSuQmCC" \* MERGEFORMATINET </w:instrText>
    </w:r>
    <w:r>
      <w:fldChar w:fldCharType="separate"/>
    </w:r>
    <w:r>
      <w:rPr>
        <w:noProof/>
      </w:rPr>
      <w:drawing>
        <wp:inline distT="0" distB="0" distL="0" distR="0" wp14:anchorId="3736AB35" wp14:editId="39254865">
          <wp:extent cx="589211" cy="555674"/>
          <wp:effectExtent l="0" t="0" r="0" b="3175"/>
          <wp:docPr id="984451731" name="Bilde 3" descr="BDO Vector Logo - Download Free SVG Icon | Worldvecto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mg_2" descr="BDO Vector Logo - Download Free SVG Icon | Worldvecto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821" cy="557192"/>
                  </a:xfrm>
                  <a:prstGeom prst="rect">
                    <a:avLst/>
                  </a:prstGeom>
                  <a:noFill/>
                  <a:ln>
                    <a:noFill/>
                  </a:ln>
                </pic:spPr>
              </pic:pic>
            </a:graphicData>
          </a:graphic>
        </wp:inline>
      </w:drawing>
    </w:r>
    <w:r>
      <w:fldChar w:fldCharType="end"/>
    </w:r>
    <w:r w:rsidR="009B7163">
      <w:tab/>
    </w:r>
    <w:r w:rsidR="009B7163">
      <w:tab/>
    </w:r>
    <w:r w:rsidR="009B7163">
      <w:rPr>
        <w:noProof/>
      </w:rPr>
      <w:drawing>
        <wp:inline distT="0" distB="0" distL="0" distR="0" wp14:anchorId="1CBA281A" wp14:editId="341EF716">
          <wp:extent cx="1187889" cy="246393"/>
          <wp:effectExtent l="0" t="0" r="6350" b="0"/>
          <wp:docPr id="3" name="Bilde 3" descr="A close up of a sign&#10;&#10;Description automatically generated">
            <a:extLst xmlns:a="http://schemas.openxmlformats.org/drawingml/2006/main">
              <a:ext uri="{FF2B5EF4-FFF2-40B4-BE49-F238E27FC236}">
                <a16:creationId xmlns:a16="http://schemas.microsoft.com/office/drawing/2014/main" id="{4C6C02BE-5AF0-180D-5B2D-8CD4FF67CD0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descr="A close up of a sign&#10;&#10;Description automatically generated">
                    <a:extLst>
                      <a:ext uri="{FF2B5EF4-FFF2-40B4-BE49-F238E27FC236}">
                        <a16:creationId xmlns:a16="http://schemas.microsoft.com/office/drawing/2014/main" id="{4C6C02BE-5AF0-180D-5B2D-8CD4FF67CD0A}"/>
                      </a:ext>
                    </a:extLst>
                  </pic:cNvPr>
                  <pic:cNvPicPr>
                    <a:picLocks noChangeAspect="1"/>
                  </pic:cNvPicPr>
                </pic:nvPicPr>
                <pic:blipFill>
                  <a:blip r:embed="rId2"/>
                  <a:stretch>
                    <a:fillRect/>
                  </a:stretch>
                </pic:blipFill>
                <pic:spPr>
                  <a:xfrm>
                    <a:off x="0" y="0"/>
                    <a:ext cx="1260971" cy="26155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310B5" w:rsidP="009B7163" w:rsidRDefault="006310B5" w14:paraId="1F5EB0D4" w14:textId="77777777">
      <w:r>
        <w:separator/>
      </w:r>
    </w:p>
  </w:footnote>
  <w:footnote w:type="continuationSeparator" w:id="0">
    <w:p w:rsidR="006310B5" w:rsidP="009B7163" w:rsidRDefault="006310B5" w14:paraId="6F4B0554" w14:textId="77777777">
      <w:r>
        <w:continuationSeparator/>
      </w:r>
    </w:p>
  </w:footnote>
  <w:footnote w:type="continuationNotice" w:id="1">
    <w:p w:rsidR="006310B5" w:rsidRDefault="006310B5" w14:paraId="3D1F48BC" w14:textId="77777777"/>
  </w:footnote>
  <w:footnote w:id="2">
    <w:p w:rsidRPr="00462B33" w:rsidR="00B43ED5" w:rsidP="00B43ED5" w:rsidRDefault="00B43ED5" w14:paraId="4DC47EED" w14:textId="77777777">
      <w:pPr>
        <w:pStyle w:val="FootnoteText"/>
        <w:rPr>
          <w:szCs w:val="16"/>
          <w:lang w:val="en-US"/>
        </w:rPr>
      </w:pPr>
      <w:r w:rsidRPr="0055276D">
        <w:rPr>
          <w:rStyle w:val="FootnoteReference"/>
          <w:color w:val="000000" w:themeColor="text1"/>
          <w:szCs w:val="16"/>
        </w:rPr>
        <w:footnoteRef/>
      </w:r>
      <w:r w:rsidRPr="0055276D">
        <w:rPr>
          <w:color w:val="000000" w:themeColor="text1"/>
          <w:szCs w:val="16"/>
          <w:lang w:val="en-US"/>
        </w:rPr>
        <w:t xml:space="preserve"> </w:t>
      </w:r>
      <w:r w:rsidRPr="00B1666F">
        <w:rPr>
          <w:rFonts w:ascii="Calibri" w:hAnsi="Calibri" w:cs="Calibri"/>
          <w:color w:val="333333"/>
          <w:szCs w:val="16"/>
          <w:lang w:val="en-US"/>
        </w:rPr>
        <w:t>Marvin Bower, </w:t>
      </w:r>
      <w:r w:rsidRPr="00B1666F">
        <w:rPr>
          <w:rFonts w:ascii="Calibri" w:hAnsi="Calibri" w:cs="Calibri"/>
          <w:i/>
          <w:iCs/>
          <w:color w:val="333333"/>
          <w:szCs w:val="16"/>
          <w:lang w:val="en-US"/>
        </w:rPr>
        <w:t>The Will to Manage: Corporate Success Through Programmed Management</w:t>
      </w:r>
      <w:r w:rsidRPr="00B1666F">
        <w:rPr>
          <w:rFonts w:ascii="Calibri" w:hAnsi="Calibri" w:cs="Calibri"/>
          <w:color w:val="333333"/>
          <w:szCs w:val="16"/>
          <w:lang w:val="en-US"/>
        </w:rPr>
        <w:t xml:space="preserve">, published by McGraw-Hill. </w:t>
      </w:r>
      <w:r w:rsidRPr="00462B33">
        <w:rPr>
          <w:rFonts w:ascii="Calibri" w:hAnsi="Calibri" w:cs="Calibri"/>
          <w:color w:val="333333"/>
          <w:szCs w:val="16"/>
          <w:lang w:val="en-US"/>
        </w:rPr>
        <w:t>Copyright © 1966 The Marvin Bower Trust.</w:t>
      </w:r>
    </w:p>
  </w:footnote>
  <w:footnote w:id="3">
    <w:p w:rsidRPr="003C122F" w:rsidR="00B43ED5" w:rsidP="00B43ED5" w:rsidRDefault="00B43ED5" w14:paraId="064619FA" w14:textId="77777777">
      <w:pPr>
        <w:pStyle w:val="FootnoteText"/>
        <w:rPr>
          <w:lang w:val="en-US"/>
        </w:rPr>
      </w:pPr>
      <w:r w:rsidRPr="0055276D">
        <w:rPr>
          <w:rStyle w:val="FootnoteReference"/>
          <w:color w:val="000000" w:themeColor="text1"/>
        </w:rPr>
        <w:footnoteRef/>
      </w:r>
      <w:r w:rsidRPr="0055276D">
        <w:rPr>
          <w:color w:val="000000" w:themeColor="text1"/>
          <w:lang w:val="en-US"/>
        </w:rPr>
        <w:t xml:space="preserve"> </w:t>
      </w:r>
      <w:r w:rsidRPr="00B1666F">
        <w:rPr>
          <w:rFonts w:ascii="Calibri" w:hAnsi="Calibri" w:cs="Calibri"/>
          <w:color w:val="333333"/>
          <w:szCs w:val="16"/>
          <w:lang w:val="en-US"/>
        </w:rPr>
        <w:t xml:space="preserve">Schein, E.H. (1965). Organizational psychology. </w:t>
      </w:r>
      <w:r w:rsidRPr="003C122F">
        <w:rPr>
          <w:rFonts w:ascii="Calibri" w:hAnsi="Calibri" w:cs="Calibri"/>
          <w:color w:val="333333"/>
          <w:szCs w:val="16"/>
          <w:lang w:val="en-US"/>
        </w:rPr>
        <w:t>Englewood Cliffs, NJ: Prentice-Hall.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967328" w:rsidRDefault="00967328" w14:paraId="6DD3F9E7" w14:textId="2D9601E7">
    <w:pPr>
      <w:pStyle w:val="Header"/>
    </w:pPr>
    <w:r>
      <w:rPr>
        <w:noProof/>
      </w:rPr>
      <w:drawing>
        <wp:anchor distT="0" distB="0" distL="114300" distR="114300" simplePos="0" relativeHeight="251658241" behindDoc="0" locked="0" layoutInCell="1" allowOverlap="1" wp14:anchorId="1848AA12" wp14:editId="504D7C20">
          <wp:simplePos x="0" y="0"/>
          <wp:positionH relativeFrom="column">
            <wp:posOffset>-696686</wp:posOffset>
          </wp:positionH>
          <wp:positionV relativeFrom="paragraph">
            <wp:posOffset>-229053</wp:posOffset>
          </wp:positionV>
          <wp:extent cx="1494876" cy="643890"/>
          <wp:effectExtent l="0" t="0" r="0" b="0"/>
          <wp:wrapNone/>
          <wp:docPr id="221307102"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rotWithShape="1">
                  <a:blip r:embed="rId1"/>
                  <a:srcRect l="-940" t="27" r="491" b="-554"/>
                  <a:stretch/>
                </pic:blipFill>
                <pic:spPr bwMode="auto">
                  <a:xfrm>
                    <a:off x="0" y="0"/>
                    <a:ext cx="1494876" cy="6438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67328" w:rsidRDefault="00967328" w14:paraId="67039463" w14:textId="0DFC92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967328" w:rsidRDefault="00967328" w14:paraId="18C1222D" w14:textId="4E393896">
    <w:pPr>
      <w:pStyle w:val="Header"/>
    </w:pPr>
    <w:r>
      <w:rPr>
        <w:noProof/>
      </w:rPr>
      <w:drawing>
        <wp:anchor distT="0" distB="0" distL="114300" distR="114300" simplePos="0" relativeHeight="251658240" behindDoc="0" locked="0" layoutInCell="1" allowOverlap="1" wp14:anchorId="34A7FD20" wp14:editId="49536E2E">
          <wp:simplePos x="0" y="0"/>
          <wp:positionH relativeFrom="column">
            <wp:posOffset>-685800</wp:posOffset>
          </wp:positionH>
          <wp:positionV relativeFrom="paragraph">
            <wp:posOffset>-219710</wp:posOffset>
          </wp:positionV>
          <wp:extent cx="1494876" cy="643890"/>
          <wp:effectExtent l="0" t="0" r="0" b="0"/>
          <wp:wrapNone/>
          <wp:docPr id="1756897785"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rotWithShape="1">
                  <a:blip r:embed="rId1"/>
                  <a:srcRect l="-940" t="27" r="491" b="-554"/>
                  <a:stretch/>
                </pic:blipFill>
                <pic:spPr bwMode="auto">
                  <a:xfrm>
                    <a:off x="0" y="0"/>
                    <a:ext cx="1494876" cy="6438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67328" w:rsidRDefault="00967328" w14:paraId="45C6A268" w14:textId="3DA717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E0FF6"/>
    <w:multiLevelType w:val="hybridMultilevel"/>
    <w:tmpl w:val="0B9486A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1" w15:restartNumberingAfterBreak="0">
    <w:nsid w:val="093F6BCD"/>
    <w:multiLevelType w:val="hybridMultilevel"/>
    <w:tmpl w:val="A9886818"/>
    <w:lvl w:ilvl="0" w:tplc="CFD6D2F6">
      <w:start w:val="1"/>
      <w:numFmt w:val="bullet"/>
      <w:lvlText w:val="•"/>
      <w:lvlJc w:val="left"/>
      <w:pPr>
        <w:tabs>
          <w:tab w:val="num" w:pos="720"/>
        </w:tabs>
        <w:ind w:left="720" w:hanging="360"/>
      </w:pPr>
      <w:rPr>
        <w:rFonts w:hint="default" w:ascii="Arial" w:hAnsi="Arial"/>
      </w:rPr>
    </w:lvl>
    <w:lvl w:ilvl="1" w:tplc="CC1247A8" w:tentative="1">
      <w:start w:val="1"/>
      <w:numFmt w:val="bullet"/>
      <w:lvlText w:val="•"/>
      <w:lvlJc w:val="left"/>
      <w:pPr>
        <w:tabs>
          <w:tab w:val="num" w:pos="1440"/>
        </w:tabs>
        <w:ind w:left="1440" w:hanging="360"/>
      </w:pPr>
      <w:rPr>
        <w:rFonts w:hint="default" w:ascii="Arial" w:hAnsi="Arial"/>
      </w:rPr>
    </w:lvl>
    <w:lvl w:ilvl="2" w:tplc="7FCC4658" w:tentative="1">
      <w:start w:val="1"/>
      <w:numFmt w:val="bullet"/>
      <w:lvlText w:val="•"/>
      <w:lvlJc w:val="left"/>
      <w:pPr>
        <w:tabs>
          <w:tab w:val="num" w:pos="2160"/>
        </w:tabs>
        <w:ind w:left="2160" w:hanging="360"/>
      </w:pPr>
      <w:rPr>
        <w:rFonts w:hint="default" w:ascii="Arial" w:hAnsi="Arial"/>
      </w:rPr>
    </w:lvl>
    <w:lvl w:ilvl="3" w:tplc="EF96D0F4" w:tentative="1">
      <w:start w:val="1"/>
      <w:numFmt w:val="bullet"/>
      <w:lvlText w:val="•"/>
      <w:lvlJc w:val="left"/>
      <w:pPr>
        <w:tabs>
          <w:tab w:val="num" w:pos="2880"/>
        </w:tabs>
        <w:ind w:left="2880" w:hanging="360"/>
      </w:pPr>
      <w:rPr>
        <w:rFonts w:hint="default" w:ascii="Arial" w:hAnsi="Arial"/>
      </w:rPr>
    </w:lvl>
    <w:lvl w:ilvl="4" w:tplc="B9DCB5B4" w:tentative="1">
      <w:start w:val="1"/>
      <w:numFmt w:val="bullet"/>
      <w:lvlText w:val="•"/>
      <w:lvlJc w:val="left"/>
      <w:pPr>
        <w:tabs>
          <w:tab w:val="num" w:pos="3600"/>
        </w:tabs>
        <w:ind w:left="3600" w:hanging="360"/>
      </w:pPr>
      <w:rPr>
        <w:rFonts w:hint="default" w:ascii="Arial" w:hAnsi="Arial"/>
      </w:rPr>
    </w:lvl>
    <w:lvl w:ilvl="5" w:tplc="41109644" w:tentative="1">
      <w:start w:val="1"/>
      <w:numFmt w:val="bullet"/>
      <w:lvlText w:val="•"/>
      <w:lvlJc w:val="left"/>
      <w:pPr>
        <w:tabs>
          <w:tab w:val="num" w:pos="4320"/>
        </w:tabs>
        <w:ind w:left="4320" w:hanging="360"/>
      </w:pPr>
      <w:rPr>
        <w:rFonts w:hint="default" w:ascii="Arial" w:hAnsi="Arial"/>
      </w:rPr>
    </w:lvl>
    <w:lvl w:ilvl="6" w:tplc="37225A28" w:tentative="1">
      <w:start w:val="1"/>
      <w:numFmt w:val="bullet"/>
      <w:lvlText w:val="•"/>
      <w:lvlJc w:val="left"/>
      <w:pPr>
        <w:tabs>
          <w:tab w:val="num" w:pos="5040"/>
        </w:tabs>
        <w:ind w:left="5040" w:hanging="360"/>
      </w:pPr>
      <w:rPr>
        <w:rFonts w:hint="default" w:ascii="Arial" w:hAnsi="Arial"/>
      </w:rPr>
    </w:lvl>
    <w:lvl w:ilvl="7" w:tplc="429236DC" w:tentative="1">
      <w:start w:val="1"/>
      <w:numFmt w:val="bullet"/>
      <w:lvlText w:val="•"/>
      <w:lvlJc w:val="left"/>
      <w:pPr>
        <w:tabs>
          <w:tab w:val="num" w:pos="5760"/>
        </w:tabs>
        <w:ind w:left="5760" w:hanging="360"/>
      </w:pPr>
      <w:rPr>
        <w:rFonts w:hint="default" w:ascii="Arial" w:hAnsi="Arial"/>
      </w:rPr>
    </w:lvl>
    <w:lvl w:ilvl="8" w:tplc="F27C298A" w:tentative="1">
      <w:start w:val="1"/>
      <w:numFmt w:val="bullet"/>
      <w:lvlText w:val="•"/>
      <w:lvlJc w:val="left"/>
      <w:pPr>
        <w:tabs>
          <w:tab w:val="num" w:pos="6480"/>
        </w:tabs>
        <w:ind w:left="6480" w:hanging="360"/>
      </w:pPr>
      <w:rPr>
        <w:rFonts w:hint="default" w:ascii="Arial" w:hAnsi="Arial"/>
      </w:rPr>
    </w:lvl>
  </w:abstractNum>
  <w:abstractNum w:abstractNumId="2" w15:restartNumberingAfterBreak="0">
    <w:nsid w:val="0E8651DA"/>
    <w:multiLevelType w:val="hybridMultilevel"/>
    <w:tmpl w:val="A84637C6"/>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3" w15:restartNumberingAfterBreak="0">
    <w:nsid w:val="10B80D08"/>
    <w:multiLevelType w:val="hybridMultilevel"/>
    <w:tmpl w:val="1A0C7CC0"/>
    <w:lvl w:ilvl="0" w:tplc="04140001">
      <w:start w:val="1"/>
      <w:numFmt w:val="bullet"/>
      <w:lvlText w:val=""/>
      <w:lvlJc w:val="left"/>
      <w:pPr>
        <w:ind w:left="1080" w:hanging="360"/>
      </w:pPr>
      <w:rPr>
        <w:rFonts w:hint="default" w:ascii="Symbol" w:hAnsi="Symbol"/>
      </w:rPr>
    </w:lvl>
    <w:lvl w:ilvl="1" w:tplc="04140003" w:tentative="1">
      <w:start w:val="1"/>
      <w:numFmt w:val="bullet"/>
      <w:lvlText w:val="o"/>
      <w:lvlJc w:val="left"/>
      <w:pPr>
        <w:ind w:left="1800" w:hanging="360"/>
      </w:pPr>
      <w:rPr>
        <w:rFonts w:hint="default" w:ascii="Courier New" w:hAnsi="Courier New" w:cs="Courier New"/>
      </w:rPr>
    </w:lvl>
    <w:lvl w:ilvl="2" w:tplc="04140005" w:tentative="1">
      <w:start w:val="1"/>
      <w:numFmt w:val="bullet"/>
      <w:lvlText w:val=""/>
      <w:lvlJc w:val="left"/>
      <w:pPr>
        <w:ind w:left="2520" w:hanging="360"/>
      </w:pPr>
      <w:rPr>
        <w:rFonts w:hint="default" w:ascii="Wingdings" w:hAnsi="Wingdings"/>
      </w:rPr>
    </w:lvl>
    <w:lvl w:ilvl="3" w:tplc="04140001" w:tentative="1">
      <w:start w:val="1"/>
      <w:numFmt w:val="bullet"/>
      <w:lvlText w:val=""/>
      <w:lvlJc w:val="left"/>
      <w:pPr>
        <w:ind w:left="3240" w:hanging="360"/>
      </w:pPr>
      <w:rPr>
        <w:rFonts w:hint="default" w:ascii="Symbol" w:hAnsi="Symbol"/>
      </w:rPr>
    </w:lvl>
    <w:lvl w:ilvl="4" w:tplc="04140003" w:tentative="1">
      <w:start w:val="1"/>
      <w:numFmt w:val="bullet"/>
      <w:lvlText w:val="o"/>
      <w:lvlJc w:val="left"/>
      <w:pPr>
        <w:ind w:left="3960" w:hanging="360"/>
      </w:pPr>
      <w:rPr>
        <w:rFonts w:hint="default" w:ascii="Courier New" w:hAnsi="Courier New" w:cs="Courier New"/>
      </w:rPr>
    </w:lvl>
    <w:lvl w:ilvl="5" w:tplc="04140005" w:tentative="1">
      <w:start w:val="1"/>
      <w:numFmt w:val="bullet"/>
      <w:lvlText w:val=""/>
      <w:lvlJc w:val="left"/>
      <w:pPr>
        <w:ind w:left="4680" w:hanging="360"/>
      </w:pPr>
      <w:rPr>
        <w:rFonts w:hint="default" w:ascii="Wingdings" w:hAnsi="Wingdings"/>
      </w:rPr>
    </w:lvl>
    <w:lvl w:ilvl="6" w:tplc="04140001" w:tentative="1">
      <w:start w:val="1"/>
      <w:numFmt w:val="bullet"/>
      <w:lvlText w:val=""/>
      <w:lvlJc w:val="left"/>
      <w:pPr>
        <w:ind w:left="5400" w:hanging="360"/>
      </w:pPr>
      <w:rPr>
        <w:rFonts w:hint="default" w:ascii="Symbol" w:hAnsi="Symbol"/>
      </w:rPr>
    </w:lvl>
    <w:lvl w:ilvl="7" w:tplc="04140003" w:tentative="1">
      <w:start w:val="1"/>
      <w:numFmt w:val="bullet"/>
      <w:lvlText w:val="o"/>
      <w:lvlJc w:val="left"/>
      <w:pPr>
        <w:ind w:left="6120" w:hanging="360"/>
      </w:pPr>
      <w:rPr>
        <w:rFonts w:hint="default" w:ascii="Courier New" w:hAnsi="Courier New" w:cs="Courier New"/>
      </w:rPr>
    </w:lvl>
    <w:lvl w:ilvl="8" w:tplc="04140005" w:tentative="1">
      <w:start w:val="1"/>
      <w:numFmt w:val="bullet"/>
      <w:lvlText w:val=""/>
      <w:lvlJc w:val="left"/>
      <w:pPr>
        <w:ind w:left="6840" w:hanging="360"/>
      </w:pPr>
      <w:rPr>
        <w:rFonts w:hint="default" w:ascii="Wingdings" w:hAnsi="Wingdings"/>
      </w:rPr>
    </w:lvl>
  </w:abstractNum>
  <w:abstractNum w:abstractNumId="4" w15:restartNumberingAfterBreak="0">
    <w:nsid w:val="111B7065"/>
    <w:multiLevelType w:val="multilevel"/>
    <w:tmpl w:val="35C2C7D0"/>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5" w15:restartNumberingAfterBreak="0">
    <w:nsid w:val="1189627E"/>
    <w:multiLevelType w:val="hybridMultilevel"/>
    <w:tmpl w:val="E184011C"/>
    <w:lvl w:ilvl="0" w:tplc="1F72B1D6">
      <w:numFmt w:val="bullet"/>
      <w:lvlText w:val="-"/>
      <w:lvlJc w:val="left"/>
      <w:pPr>
        <w:ind w:left="720" w:hanging="360"/>
      </w:pPr>
      <w:rPr>
        <w:rFonts w:hint="default" w:ascii="Aptos" w:hAnsi="Aptos" w:eastAsia="Times New Roman" w:cs="Calibri"/>
        <w:sz w:val="20"/>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6" w15:restartNumberingAfterBreak="0">
    <w:nsid w:val="13AC715A"/>
    <w:multiLevelType w:val="multilevel"/>
    <w:tmpl w:val="9D821DE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3CB0551"/>
    <w:multiLevelType w:val="multilevel"/>
    <w:tmpl w:val="54C6B74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50D546D"/>
    <w:multiLevelType w:val="multilevel"/>
    <w:tmpl w:val="30F44A7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154F7EAE"/>
    <w:multiLevelType w:val="hybridMultilevel"/>
    <w:tmpl w:val="D4264634"/>
    <w:lvl w:ilvl="0" w:tplc="BD72449C">
      <w:start w:val="1"/>
      <w:numFmt w:val="bullet"/>
      <w:lvlText w:val=""/>
      <w:lvlJc w:val="left"/>
      <w:pPr>
        <w:ind w:left="720" w:hanging="360"/>
      </w:pPr>
      <w:rPr>
        <w:rFonts w:hint="default" w:ascii="Symbol" w:hAnsi="Symbol"/>
      </w:rPr>
    </w:lvl>
    <w:lvl w:ilvl="1" w:tplc="A9FA8A26">
      <w:start w:val="1"/>
      <w:numFmt w:val="bullet"/>
      <w:lvlText w:val="o"/>
      <w:lvlJc w:val="left"/>
      <w:pPr>
        <w:ind w:left="1440" w:hanging="360"/>
      </w:pPr>
      <w:rPr>
        <w:rFonts w:hint="default" w:ascii="Courier New" w:hAnsi="Courier New"/>
      </w:rPr>
    </w:lvl>
    <w:lvl w:ilvl="2" w:tplc="346EE7B4">
      <w:start w:val="1"/>
      <w:numFmt w:val="bullet"/>
      <w:lvlText w:val=""/>
      <w:lvlJc w:val="left"/>
      <w:pPr>
        <w:ind w:left="2160" w:hanging="360"/>
      </w:pPr>
      <w:rPr>
        <w:rFonts w:hint="default" w:ascii="Wingdings" w:hAnsi="Wingdings"/>
      </w:rPr>
    </w:lvl>
    <w:lvl w:ilvl="3" w:tplc="92122DDA">
      <w:start w:val="1"/>
      <w:numFmt w:val="bullet"/>
      <w:lvlText w:val=""/>
      <w:lvlJc w:val="left"/>
      <w:pPr>
        <w:ind w:left="2880" w:hanging="360"/>
      </w:pPr>
      <w:rPr>
        <w:rFonts w:hint="default" w:ascii="Symbol" w:hAnsi="Symbol"/>
      </w:rPr>
    </w:lvl>
    <w:lvl w:ilvl="4" w:tplc="52F62960">
      <w:start w:val="1"/>
      <w:numFmt w:val="bullet"/>
      <w:lvlText w:val="o"/>
      <w:lvlJc w:val="left"/>
      <w:pPr>
        <w:ind w:left="3600" w:hanging="360"/>
      </w:pPr>
      <w:rPr>
        <w:rFonts w:hint="default" w:ascii="Courier New" w:hAnsi="Courier New"/>
      </w:rPr>
    </w:lvl>
    <w:lvl w:ilvl="5" w:tplc="BC58207E">
      <w:start w:val="1"/>
      <w:numFmt w:val="bullet"/>
      <w:lvlText w:val=""/>
      <w:lvlJc w:val="left"/>
      <w:pPr>
        <w:ind w:left="4320" w:hanging="360"/>
      </w:pPr>
      <w:rPr>
        <w:rFonts w:hint="default" w:ascii="Wingdings" w:hAnsi="Wingdings"/>
      </w:rPr>
    </w:lvl>
    <w:lvl w:ilvl="6" w:tplc="C2188F06">
      <w:start w:val="1"/>
      <w:numFmt w:val="bullet"/>
      <w:lvlText w:val=""/>
      <w:lvlJc w:val="left"/>
      <w:pPr>
        <w:ind w:left="5040" w:hanging="360"/>
      </w:pPr>
      <w:rPr>
        <w:rFonts w:hint="default" w:ascii="Symbol" w:hAnsi="Symbol"/>
      </w:rPr>
    </w:lvl>
    <w:lvl w:ilvl="7" w:tplc="4D2AC174">
      <w:start w:val="1"/>
      <w:numFmt w:val="bullet"/>
      <w:lvlText w:val="o"/>
      <w:lvlJc w:val="left"/>
      <w:pPr>
        <w:ind w:left="5760" w:hanging="360"/>
      </w:pPr>
      <w:rPr>
        <w:rFonts w:hint="default" w:ascii="Courier New" w:hAnsi="Courier New"/>
      </w:rPr>
    </w:lvl>
    <w:lvl w:ilvl="8" w:tplc="2A9625AA">
      <w:start w:val="1"/>
      <w:numFmt w:val="bullet"/>
      <w:lvlText w:val=""/>
      <w:lvlJc w:val="left"/>
      <w:pPr>
        <w:ind w:left="6480" w:hanging="360"/>
      </w:pPr>
      <w:rPr>
        <w:rFonts w:hint="default" w:ascii="Wingdings" w:hAnsi="Wingdings"/>
      </w:rPr>
    </w:lvl>
  </w:abstractNum>
  <w:abstractNum w:abstractNumId="10" w15:restartNumberingAfterBreak="0">
    <w:nsid w:val="16474B69"/>
    <w:multiLevelType w:val="multilevel"/>
    <w:tmpl w:val="5F465B7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185F3560"/>
    <w:multiLevelType w:val="multilevel"/>
    <w:tmpl w:val="BF8E5D5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2" w15:restartNumberingAfterBreak="0">
    <w:nsid w:val="1E5D0847"/>
    <w:multiLevelType w:val="multilevel"/>
    <w:tmpl w:val="74CC4EC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235D53AD"/>
    <w:multiLevelType w:val="multilevel"/>
    <w:tmpl w:val="BD40CA5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253E7CC8"/>
    <w:multiLevelType w:val="hybridMultilevel"/>
    <w:tmpl w:val="BFACB738"/>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15" w15:restartNumberingAfterBreak="0">
    <w:nsid w:val="26274CFF"/>
    <w:multiLevelType w:val="multilevel"/>
    <w:tmpl w:val="1D6E6B1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27663532"/>
    <w:multiLevelType w:val="hybridMultilevel"/>
    <w:tmpl w:val="DFE87462"/>
    <w:lvl w:ilvl="0" w:tplc="96527206">
      <w:start w:val="1"/>
      <w:numFmt w:val="decimal"/>
      <w:lvlText w:val="%1."/>
      <w:lvlJc w:val="left"/>
      <w:pPr>
        <w:ind w:left="360" w:hanging="360"/>
      </w:pPr>
      <w:rPr>
        <w:rFonts w:hint="default"/>
        <w:b/>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7" w15:restartNumberingAfterBreak="0">
    <w:nsid w:val="2A095810"/>
    <w:multiLevelType w:val="hybridMultilevel"/>
    <w:tmpl w:val="5A026DF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18" w15:restartNumberingAfterBreak="0">
    <w:nsid w:val="2B314018"/>
    <w:multiLevelType w:val="multilevel"/>
    <w:tmpl w:val="4EDA771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31280FFE"/>
    <w:multiLevelType w:val="hybridMultilevel"/>
    <w:tmpl w:val="8876B6E8"/>
    <w:lvl w:ilvl="0" w:tplc="8EFE251C">
      <w:start w:val="1"/>
      <w:numFmt w:val="bullet"/>
      <w:lvlText w:val="•"/>
      <w:lvlJc w:val="left"/>
      <w:pPr>
        <w:tabs>
          <w:tab w:val="num" w:pos="720"/>
        </w:tabs>
        <w:ind w:left="720" w:hanging="360"/>
      </w:pPr>
      <w:rPr>
        <w:rFonts w:hint="default" w:ascii="Arial" w:hAnsi="Arial"/>
      </w:rPr>
    </w:lvl>
    <w:lvl w:ilvl="1" w:tplc="291C9DDC">
      <w:start w:val="181"/>
      <w:numFmt w:val="bullet"/>
      <w:lvlText w:val="•"/>
      <w:lvlJc w:val="left"/>
      <w:pPr>
        <w:tabs>
          <w:tab w:val="num" w:pos="1440"/>
        </w:tabs>
        <w:ind w:left="1440" w:hanging="360"/>
      </w:pPr>
      <w:rPr>
        <w:rFonts w:hint="default" w:ascii="Arial" w:hAnsi="Arial"/>
      </w:rPr>
    </w:lvl>
    <w:lvl w:ilvl="2" w:tplc="6EF05A02" w:tentative="1">
      <w:start w:val="1"/>
      <w:numFmt w:val="bullet"/>
      <w:lvlText w:val="•"/>
      <w:lvlJc w:val="left"/>
      <w:pPr>
        <w:tabs>
          <w:tab w:val="num" w:pos="2160"/>
        </w:tabs>
        <w:ind w:left="2160" w:hanging="360"/>
      </w:pPr>
      <w:rPr>
        <w:rFonts w:hint="default" w:ascii="Arial" w:hAnsi="Arial"/>
      </w:rPr>
    </w:lvl>
    <w:lvl w:ilvl="3" w:tplc="8606FD4C" w:tentative="1">
      <w:start w:val="1"/>
      <w:numFmt w:val="bullet"/>
      <w:lvlText w:val="•"/>
      <w:lvlJc w:val="left"/>
      <w:pPr>
        <w:tabs>
          <w:tab w:val="num" w:pos="2880"/>
        </w:tabs>
        <w:ind w:left="2880" w:hanging="360"/>
      </w:pPr>
      <w:rPr>
        <w:rFonts w:hint="default" w:ascii="Arial" w:hAnsi="Arial"/>
      </w:rPr>
    </w:lvl>
    <w:lvl w:ilvl="4" w:tplc="FB36FB80" w:tentative="1">
      <w:start w:val="1"/>
      <w:numFmt w:val="bullet"/>
      <w:lvlText w:val="•"/>
      <w:lvlJc w:val="left"/>
      <w:pPr>
        <w:tabs>
          <w:tab w:val="num" w:pos="3600"/>
        </w:tabs>
        <w:ind w:left="3600" w:hanging="360"/>
      </w:pPr>
      <w:rPr>
        <w:rFonts w:hint="default" w:ascii="Arial" w:hAnsi="Arial"/>
      </w:rPr>
    </w:lvl>
    <w:lvl w:ilvl="5" w:tplc="EAA427FA" w:tentative="1">
      <w:start w:val="1"/>
      <w:numFmt w:val="bullet"/>
      <w:lvlText w:val="•"/>
      <w:lvlJc w:val="left"/>
      <w:pPr>
        <w:tabs>
          <w:tab w:val="num" w:pos="4320"/>
        </w:tabs>
        <w:ind w:left="4320" w:hanging="360"/>
      </w:pPr>
      <w:rPr>
        <w:rFonts w:hint="default" w:ascii="Arial" w:hAnsi="Arial"/>
      </w:rPr>
    </w:lvl>
    <w:lvl w:ilvl="6" w:tplc="0F64C874" w:tentative="1">
      <w:start w:val="1"/>
      <w:numFmt w:val="bullet"/>
      <w:lvlText w:val="•"/>
      <w:lvlJc w:val="left"/>
      <w:pPr>
        <w:tabs>
          <w:tab w:val="num" w:pos="5040"/>
        </w:tabs>
        <w:ind w:left="5040" w:hanging="360"/>
      </w:pPr>
      <w:rPr>
        <w:rFonts w:hint="default" w:ascii="Arial" w:hAnsi="Arial"/>
      </w:rPr>
    </w:lvl>
    <w:lvl w:ilvl="7" w:tplc="C71E51D6" w:tentative="1">
      <w:start w:val="1"/>
      <w:numFmt w:val="bullet"/>
      <w:lvlText w:val="•"/>
      <w:lvlJc w:val="left"/>
      <w:pPr>
        <w:tabs>
          <w:tab w:val="num" w:pos="5760"/>
        </w:tabs>
        <w:ind w:left="5760" w:hanging="360"/>
      </w:pPr>
      <w:rPr>
        <w:rFonts w:hint="default" w:ascii="Arial" w:hAnsi="Arial"/>
      </w:rPr>
    </w:lvl>
    <w:lvl w:ilvl="8" w:tplc="D68069EE" w:tentative="1">
      <w:start w:val="1"/>
      <w:numFmt w:val="bullet"/>
      <w:lvlText w:val="•"/>
      <w:lvlJc w:val="left"/>
      <w:pPr>
        <w:tabs>
          <w:tab w:val="num" w:pos="6480"/>
        </w:tabs>
        <w:ind w:left="6480" w:hanging="360"/>
      </w:pPr>
      <w:rPr>
        <w:rFonts w:hint="default" w:ascii="Arial" w:hAnsi="Arial"/>
      </w:rPr>
    </w:lvl>
  </w:abstractNum>
  <w:abstractNum w:abstractNumId="20" w15:restartNumberingAfterBreak="0">
    <w:nsid w:val="3273162B"/>
    <w:multiLevelType w:val="multilevel"/>
    <w:tmpl w:val="4942D55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362C7C02"/>
    <w:multiLevelType w:val="multilevel"/>
    <w:tmpl w:val="6AF840B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373412F2"/>
    <w:multiLevelType w:val="multilevel"/>
    <w:tmpl w:val="FBA22F0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3EC559C9"/>
    <w:multiLevelType w:val="multilevel"/>
    <w:tmpl w:val="77C67CD2"/>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24" w15:restartNumberingAfterBreak="0">
    <w:nsid w:val="4042AEF3"/>
    <w:multiLevelType w:val="hybridMultilevel"/>
    <w:tmpl w:val="7ECCF456"/>
    <w:lvl w:ilvl="0" w:tplc="270A2F52">
      <w:start w:val="1"/>
      <w:numFmt w:val="bullet"/>
      <w:lvlText w:val=""/>
      <w:lvlJc w:val="left"/>
      <w:pPr>
        <w:ind w:left="720" w:hanging="360"/>
      </w:pPr>
      <w:rPr>
        <w:rFonts w:hint="default" w:ascii="Symbol" w:hAnsi="Symbol"/>
      </w:rPr>
    </w:lvl>
    <w:lvl w:ilvl="1" w:tplc="B7AA644C">
      <w:start w:val="1"/>
      <w:numFmt w:val="bullet"/>
      <w:lvlText w:val="o"/>
      <w:lvlJc w:val="left"/>
      <w:pPr>
        <w:ind w:left="1440" w:hanging="360"/>
      </w:pPr>
      <w:rPr>
        <w:rFonts w:hint="default" w:ascii="Courier New" w:hAnsi="Courier New"/>
      </w:rPr>
    </w:lvl>
    <w:lvl w:ilvl="2" w:tplc="0F244EDE">
      <w:start w:val="1"/>
      <w:numFmt w:val="bullet"/>
      <w:lvlText w:val=""/>
      <w:lvlJc w:val="left"/>
      <w:pPr>
        <w:ind w:left="2160" w:hanging="360"/>
      </w:pPr>
      <w:rPr>
        <w:rFonts w:hint="default" w:ascii="Wingdings" w:hAnsi="Wingdings"/>
      </w:rPr>
    </w:lvl>
    <w:lvl w:ilvl="3" w:tplc="0A3022D2">
      <w:start w:val="1"/>
      <w:numFmt w:val="bullet"/>
      <w:lvlText w:val=""/>
      <w:lvlJc w:val="left"/>
      <w:pPr>
        <w:ind w:left="2880" w:hanging="360"/>
      </w:pPr>
      <w:rPr>
        <w:rFonts w:hint="default" w:ascii="Symbol" w:hAnsi="Symbol"/>
      </w:rPr>
    </w:lvl>
    <w:lvl w:ilvl="4" w:tplc="27320D38">
      <w:start w:val="1"/>
      <w:numFmt w:val="bullet"/>
      <w:lvlText w:val="o"/>
      <w:lvlJc w:val="left"/>
      <w:pPr>
        <w:ind w:left="3600" w:hanging="360"/>
      </w:pPr>
      <w:rPr>
        <w:rFonts w:hint="default" w:ascii="Courier New" w:hAnsi="Courier New"/>
      </w:rPr>
    </w:lvl>
    <w:lvl w:ilvl="5" w:tplc="81D2D942">
      <w:start w:val="1"/>
      <w:numFmt w:val="bullet"/>
      <w:lvlText w:val=""/>
      <w:lvlJc w:val="left"/>
      <w:pPr>
        <w:ind w:left="4320" w:hanging="360"/>
      </w:pPr>
      <w:rPr>
        <w:rFonts w:hint="default" w:ascii="Wingdings" w:hAnsi="Wingdings"/>
      </w:rPr>
    </w:lvl>
    <w:lvl w:ilvl="6" w:tplc="73A29B12">
      <w:start w:val="1"/>
      <w:numFmt w:val="bullet"/>
      <w:lvlText w:val=""/>
      <w:lvlJc w:val="left"/>
      <w:pPr>
        <w:ind w:left="5040" w:hanging="360"/>
      </w:pPr>
      <w:rPr>
        <w:rFonts w:hint="default" w:ascii="Symbol" w:hAnsi="Symbol"/>
      </w:rPr>
    </w:lvl>
    <w:lvl w:ilvl="7" w:tplc="763422A2">
      <w:start w:val="1"/>
      <w:numFmt w:val="bullet"/>
      <w:lvlText w:val="o"/>
      <w:lvlJc w:val="left"/>
      <w:pPr>
        <w:ind w:left="5760" w:hanging="360"/>
      </w:pPr>
      <w:rPr>
        <w:rFonts w:hint="default" w:ascii="Courier New" w:hAnsi="Courier New"/>
      </w:rPr>
    </w:lvl>
    <w:lvl w:ilvl="8" w:tplc="E5F6BFCE">
      <w:start w:val="1"/>
      <w:numFmt w:val="bullet"/>
      <w:lvlText w:val=""/>
      <w:lvlJc w:val="left"/>
      <w:pPr>
        <w:ind w:left="6480" w:hanging="360"/>
      </w:pPr>
      <w:rPr>
        <w:rFonts w:hint="default" w:ascii="Wingdings" w:hAnsi="Wingdings"/>
      </w:rPr>
    </w:lvl>
  </w:abstractNum>
  <w:abstractNum w:abstractNumId="25" w15:restartNumberingAfterBreak="0">
    <w:nsid w:val="40874C4F"/>
    <w:multiLevelType w:val="multilevel"/>
    <w:tmpl w:val="5A00344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6" w15:restartNumberingAfterBreak="0">
    <w:nsid w:val="418B3EA5"/>
    <w:multiLevelType w:val="hybridMultilevel"/>
    <w:tmpl w:val="27FA00DC"/>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27" w15:restartNumberingAfterBreak="0">
    <w:nsid w:val="43E741D3"/>
    <w:multiLevelType w:val="multilevel"/>
    <w:tmpl w:val="E114616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3358FD"/>
    <w:multiLevelType w:val="hybridMultilevel"/>
    <w:tmpl w:val="5038DF08"/>
    <w:lvl w:ilvl="0" w:tplc="04140001">
      <w:start w:val="1"/>
      <w:numFmt w:val="bullet"/>
      <w:lvlText w:val=""/>
      <w:lvlJc w:val="left"/>
      <w:pPr>
        <w:ind w:left="720" w:hanging="360"/>
      </w:pPr>
      <w:rPr>
        <w:rFonts w:hint="default" w:ascii="Symbol" w:hAnsi="Symbol"/>
      </w:rPr>
    </w:lvl>
    <w:lvl w:ilvl="1" w:tplc="04140003">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29" w15:restartNumberingAfterBreak="0">
    <w:nsid w:val="468219D2"/>
    <w:multiLevelType w:val="hybridMultilevel"/>
    <w:tmpl w:val="91CA8AFC"/>
    <w:lvl w:ilvl="0" w:tplc="DD50D66C">
      <w:start w:val="1"/>
      <w:numFmt w:val="bullet"/>
      <w:lvlText w:val="-"/>
      <w:lvlJc w:val="left"/>
      <w:pPr>
        <w:ind w:left="720" w:hanging="360"/>
      </w:pPr>
      <w:rPr>
        <w:rFonts w:hint="default" w:ascii="Arial" w:hAnsi="Arial" w:cs="Arial" w:eastAsiaTheme="minorHAnsi"/>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30" w15:restartNumberingAfterBreak="0">
    <w:nsid w:val="49D70CAE"/>
    <w:multiLevelType w:val="multilevel"/>
    <w:tmpl w:val="35B25DF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1" w15:restartNumberingAfterBreak="0">
    <w:nsid w:val="4C912D01"/>
    <w:multiLevelType w:val="multilevel"/>
    <w:tmpl w:val="895CFCB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2" w15:restartNumberingAfterBreak="0">
    <w:nsid w:val="4DF2709E"/>
    <w:multiLevelType w:val="hybridMultilevel"/>
    <w:tmpl w:val="85D6D40A"/>
    <w:lvl w:ilvl="0" w:tplc="04140001">
      <w:start w:val="1"/>
      <w:numFmt w:val="bullet"/>
      <w:lvlText w:val=""/>
      <w:lvlJc w:val="left"/>
      <w:pPr>
        <w:tabs>
          <w:tab w:val="num" w:pos="720"/>
        </w:tabs>
        <w:ind w:left="720" w:hanging="360"/>
      </w:pPr>
      <w:rPr>
        <w:rFonts w:hint="default" w:ascii="Symbol" w:hAnsi="Symbol"/>
      </w:rPr>
    </w:lvl>
    <w:lvl w:ilvl="1" w:tplc="FFFFFFFF" w:tentative="1">
      <w:start w:val="1"/>
      <w:numFmt w:val="bullet"/>
      <w:lvlText w:val="-"/>
      <w:lvlJc w:val="left"/>
      <w:pPr>
        <w:tabs>
          <w:tab w:val="num" w:pos="1440"/>
        </w:tabs>
        <w:ind w:left="1440" w:hanging="360"/>
      </w:pPr>
      <w:rPr>
        <w:rFonts w:hint="default" w:ascii="Times New Roman" w:hAnsi="Times New Roman"/>
      </w:rPr>
    </w:lvl>
    <w:lvl w:ilvl="2" w:tplc="FFFFFFFF" w:tentative="1">
      <w:start w:val="1"/>
      <w:numFmt w:val="bullet"/>
      <w:lvlText w:val="-"/>
      <w:lvlJc w:val="left"/>
      <w:pPr>
        <w:tabs>
          <w:tab w:val="num" w:pos="2160"/>
        </w:tabs>
        <w:ind w:left="2160" w:hanging="360"/>
      </w:pPr>
      <w:rPr>
        <w:rFonts w:hint="default" w:ascii="Times New Roman" w:hAnsi="Times New Roman"/>
      </w:rPr>
    </w:lvl>
    <w:lvl w:ilvl="3" w:tplc="FFFFFFFF" w:tentative="1">
      <w:start w:val="1"/>
      <w:numFmt w:val="bullet"/>
      <w:lvlText w:val="-"/>
      <w:lvlJc w:val="left"/>
      <w:pPr>
        <w:tabs>
          <w:tab w:val="num" w:pos="2880"/>
        </w:tabs>
        <w:ind w:left="2880" w:hanging="360"/>
      </w:pPr>
      <w:rPr>
        <w:rFonts w:hint="default" w:ascii="Times New Roman" w:hAnsi="Times New Roman"/>
      </w:rPr>
    </w:lvl>
    <w:lvl w:ilvl="4" w:tplc="FFFFFFFF" w:tentative="1">
      <w:start w:val="1"/>
      <w:numFmt w:val="bullet"/>
      <w:lvlText w:val="-"/>
      <w:lvlJc w:val="left"/>
      <w:pPr>
        <w:tabs>
          <w:tab w:val="num" w:pos="3600"/>
        </w:tabs>
        <w:ind w:left="3600" w:hanging="360"/>
      </w:pPr>
      <w:rPr>
        <w:rFonts w:hint="default" w:ascii="Times New Roman" w:hAnsi="Times New Roman"/>
      </w:rPr>
    </w:lvl>
    <w:lvl w:ilvl="5" w:tplc="FFFFFFFF" w:tentative="1">
      <w:start w:val="1"/>
      <w:numFmt w:val="bullet"/>
      <w:lvlText w:val="-"/>
      <w:lvlJc w:val="left"/>
      <w:pPr>
        <w:tabs>
          <w:tab w:val="num" w:pos="4320"/>
        </w:tabs>
        <w:ind w:left="4320" w:hanging="360"/>
      </w:pPr>
      <w:rPr>
        <w:rFonts w:hint="default" w:ascii="Times New Roman" w:hAnsi="Times New Roman"/>
      </w:rPr>
    </w:lvl>
    <w:lvl w:ilvl="6" w:tplc="FFFFFFFF" w:tentative="1">
      <w:start w:val="1"/>
      <w:numFmt w:val="bullet"/>
      <w:lvlText w:val="-"/>
      <w:lvlJc w:val="left"/>
      <w:pPr>
        <w:tabs>
          <w:tab w:val="num" w:pos="5040"/>
        </w:tabs>
        <w:ind w:left="5040" w:hanging="360"/>
      </w:pPr>
      <w:rPr>
        <w:rFonts w:hint="default" w:ascii="Times New Roman" w:hAnsi="Times New Roman"/>
      </w:rPr>
    </w:lvl>
    <w:lvl w:ilvl="7" w:tplc="FFFFFFFF" w:tentative="1">
      <w:start w:val="1"/>
      <w:numFmt w:val="bullet"/>
      <w:lvlText w:val="-"/>
      <w:lvlJc w:val="left"/>
      <w:pPr>
        <w:tabs>
          <w:tab w:val="num" w:pos="5760"/>
        </w:tabs>
        <w:ind w:left="5760" w:hanging="360"/>
      </w:pPr>
      <w:rPr>
        <w:rFonts w:hint="default" w:ascii="Times New Roman" w:hAnsi="Times New Roman"/>
      </w:rPr>
    </w:lvl>
    <w:lvl w:ilvl="8" w:tplc="FFFFFFFF" w:tentative="1">
      <w:start w:val="1"/>
      <w:numFmt w:val="bullet"/>
      <w:lvlText w:val="-"/>
      <w:lvlJc w:val="left"/>
      <w:pPr>
        <w:tabs>
          <w:tab w:val="num" w:pos="6480"/>
        </w:tabs>
        <w:ind w:left="6480" w:hanging="360"/>
      </w:pPr>
      <w:rPr>
        <w:rFonts w:hint="default" w:ascii="Times New Roman" w:hAnsi="Times New Roman"/>
      </w:rPr>
    </w:lvl>
  </w:abstractNum>
  <w:abstractNum w:abstractNumId="33" w15:restartNumberingAfterBreak="0">
    <w:nsid w:val="51F60966"/>
    <w:multiLevelType w:val="hybridMultilevel"/>
    <w:tmpl w:val="6E16C5EE"/>
    <w:lvl w:ilvl="0" w:tplc="04140001">
      <w:start w:val="1"/>
      <w:numFmt w:val="bullet"/>
      <w:lvlText w:val=""/>
      <w:lvlJc w:val="left"/>
      <w:pPr>
        <w:ind w:left="720" w:hanging="360"/>
      </w:pPr>
      <w:rPr>
        <w:rFonts w:hint="default" w:ascii="Symbol" w:hAnsi="Symbol"/>
      </w:rPr>
    </w:lvl>
    <w:lvl w:ilvl="1" w:tplc="04140003">
      <w:start w:val="1"/>
      <w:numFmt w:val="bullet"/>
      <w:lvlText w:val="o"/>
      <w:lvlJc w:val="left"/>
      <w:pPr>
        <w:ind w:left="1440" w:hanging="360"/>
      </w:pPr>
      <w:rPr>
        <w:rFonts w:hint="default" w:ascii="Courier New" w:hAnsi="Courier New" w:cs="Courier New"/>
      </w:rPr>
    </w:lvl>
    <w:lvl w:ilvl="2" w:tplc="04140005">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34" w15:restartNumberingAfterBreak="0">
    <w:nsid w:val="53EF4DF0"/>
    <w:multiLevelType w:val="hybridMultilevel"/>
    <w:tmpl w:val="54084772"/>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35" w15:restartNumberingAfterBreak="0">
    <w:nsid w:val="55530BE8"/>
    <w:multiLevelType w:val="hybridMultilevel"/>
    <w:tmpl w:val="0054F5DC"/>
    <w:lvl w:ilvl="0" w:tplc="A8F89F12">
      <w:start w:val="1"/>
      <w:numFmt w:val="bullet"/>
      <w:lvlText w:val="-"/>
      <w:lvlJc w:val="left"/>
      <w:pPr>
        <w:tabs>
          <w:tab w:val="num" w:pos="720"/>
        </w:tabs>
        <w:ind w:left="720" w:hanging="360"/>
      </w:pPr>
      <w:rPr>
        <w:rFonts w:hint="default" w:ascii="Times New Roman" w:hAnsi="Times New Roman"/>
      </w:rPr>
    </w:lvl>
    <w:lvl w:ilvl="1" w:tplc="EEAE42C6" w:tentative="1">
      <w:start w:val="1"/>
      <w:numFmt w:val="bullet"/>
      <w:lvlText w:val="-"/>
      <w:lvlJc w:val="left"/>
      <w:pPr>
        <w:tabs>
          <w:tab w:val="num" w:pos="1440"/>
        </w:tabs>
        <w:ind w:left="1440" w:hanging="360"/>
      </w:pPr>
      <w:rPr>
        <w:rFonts w:hint="default" w:ascii="Times New Roman" w:hAnsi="Times New Roman"/>
      </w:rPr>
    </w:lvl>
    <w:lvl w:ilvl="2" w:tplc="03866D68" w:tentative="1">
      <w:start w:val="1"/>
      <w:numFmt w:val="bullet"/>
      <w:lvlText w:val="-"/>
      <w:lvlJc w:val="left"/>
      <w:pPr>
        <w:tabs>
          <w:tab w:val="num" w:pos="2160"/>
        </w:tabs>
        <w:ind w:left="2160" w:hanging="360"/>
      </w:pPr>
      <w:rPr>
        <w:rFonts w:hint="default" w:ascii="Times New Roman" w:hAnsi="Times New Roman"/>
      </w:rPr>
    </w:lvl>
    <w:lvl w:ilvl="3" w:tplc="9A32F38C" w:tentative="1">
      <w:start w:val="1"/>
      <w:numFmt w:val="bullet"/>
      <w:lvlText w:val="-"/>
      <w:lvlJc w:val="left"/>
      <w:pPr>
        <w:tabs>
          <w:tab w:val="num" w:pos="2880"/>
        </w:tabs>
        <w:ind w:left="2880" w:hanging="360"/>
      </w:pPr>
      <w:rPr>
        <w:rFonts w:hint="default" w:ascii="Times New Roman" w:hAnsi="Times New Roman"/>
      </w:rPr>
    </w:lvl>
    <w:lvl w:ilvl="4" w:tplc="FFE8FDF6" w:tentative="1">
      <w:start w:val="1"/>
      <w:numFmt w:val="bullet"/>
      <w:lvlText w:val="-"/>
      <w:lvlJc w:val="left"/>
      <w:pPr>
        <w:tabs>
          <w:tab w:val="num" w:pos="3600"/>
        </w:tabs>
        <w:ind w:left="3600" w:hanging="360"/>
      </w:pPr>
      <w:rPr>
        <w:rFonts w:hint="default" w:ascii="Times New Roman" w:hAnsi="Times New Roman"/>
      </w:rPr>
    </w:lvl>
    <w:lvl w:ilvl="5" w:tplc="5DF4C2D6" w:tentative="1">
      <w:start w:val="1"/>
      <w:numFmt w:val="bullet"/>
      <w:lvlText w:val="-"/>
      <w:lvlJc w:val="left"/>
      <w:pPr>
        <w:tabs>
          <w:tab w:val="num" w:pos="4320"/>
        </w:tabs>
        <w:ind w:left="4320" w:hanging="360"/>
      </w:pPr>
      <w:rPr>
        <w:rFonts w:hint="default" w:ascii="Times New Roman" w:hAnsi="Times New Roman"/>
      </w:rPr>
    </w:lvl>
    <w:lvl w:ilvl="6" w:tplc="0E1CC260" w:tentative="1">
      <w:start w:val="1"/>
      <w:numFmt w:val="bullet"/>
      <w:lvlText w:val="-"/>
      <w:lvlJc w:val="left"/>
      <w:pPr>
        <w:tabs>
          <w:tab w:val="num" w:pos="5040"/>
        </w:tabs>
        <w:ind w:left="5040" w:hanging="360"/>
      </w:pPr>
      <w:rPr>
        <w:rFonts w:hint="default" w:ascii="Times New Roman" w:hAnsi="Times New Roman"/>
      </w:rPr>
    </w:lvl>
    <w:lvl w:ilvl="7" w:tplc="891456CC" w:tentative="1">
      <w:start w:val="1"/>
      <w:numFmt w:val="bullet"/>
      <w:lvlText w:val="-"/>
      <w:lvlJc w:val="left"/>
      <w:pPr>
        <w:tabs>
          <w:tab w:val="num" w:pos="5760"/>
        </w:tabs>
        <w:ind w:left="5760" w:hanging="360"/>
      </w:pPr>
      <w:rPr>
        <w:rFonts w:hint="default" w:ascii="Times New Roman" w:hAnsi="Times New Roman"/>
      </w:rPr>
    </w:lvl>
    <w:lvl w:ilvl="8" w:tplc="55CAAEBA" w:tentative="1">
      <w:start w:val="1"/>
      <w:numFmt w:val="bullet"/>
      <w:lvlText w:val="-"/>
      <w:lvlJc w:val="left"/>
      <w:pPr>
        <w:tabs>
          <w:tab w:val="num" w:pos="6480"/>
        </w:tabs>
        <w:ind w:left="6480" w:hanging="360"/>
      </w:pPr>
      <w:rPr>
        <w:rFonts w:hint="default" w:ascii="Times New Roman" w:hAnsi="Times New Roman"/>
      </w:rPr>
    </w:lvl>
  </w:abstractNum>
  <w:abstractNum w:abstractNumId="36" w15:restartNumberingAfterBreak="0">
    <w:nsid w:val="558639F3"/>
    <w:multiLevelType w:val="multilevel"/>
    <w:tmpl w:val="D69A54E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7A8104F"/>
    <w:multiLevelType w:val="hybridMultilevel"/>
    <w:tmpl w:val="A7145C28"/>
    <w:lvl w:ilvl="0" w:tplc="F880E558">
      <w:start w:val="1"/>
      <w:numFmt w:val="bullet"/>
      <w:lvlText w:val="•"/>
      <w:lvlJc w:val="left"/>
      <w:pPr>
        <w:tabs>
          <w:tab w:val="num" w:pos="720"/>
        </w:tabs>
        <w:ind w:left="720" w:hanging="360"/>
      </w:pPr>
      <w:rPr>
        <w:rFonts w:hint="default" w:ascii="Arial" w:hAnsi="Arial"/>
      </w:rPr>
    </w:lvl>
    <w:lvl w:ilvl="1" w:tplc="F5FA4242" w:tentative="1">
      <w:start w:val="1"/>
      <w:numFmt w:val="bullet"/>
      <w:lvlText w:val="•"/>
      <w:lvlJc w:val="left"/>
      <w:pPr>
        <w:tabs>
          <w:tab w:val="num" w:pos="1440"/>
        </w:tabs>
        <w:ind w:left="1440" w:hanging="360"/>
      </w:pPr>
      <w:rPr>
        <w:rFonts w:hint="default" w:ascii="Arial" w:hAnsi="Arial"/>
      </w:rPr>
    </w:lvl>
    <w:lvl w:ilvl="2" w:tplc="57FA9D46">
      <w:start w:val="1"/>
      <w:numFmt w:val="bullet"/>
      <w:lvlText w:val="•"/>
      <w:lvlJc w:val="left"/>
      <w:pPr>
        <w:tabs>
          <w:tab w:val="num" w:pos="2160"/>
        </w:tabs>
        <w:ind w:left="2160" w:hanging="360"/>
      </w:pPr>
      <w:rPr>
        <w:rFonts w:hint="default" w:ascii="Arial" w:hAnsi="Arial"/>
      </w:rPr>
    </w:lvl>
    <w:lvl w:ilvl="3" w:tplc="0E6CC022" w:tentative="1">
      <w:start w:val="1"/>
      <w:numFmt w:val="bullet"/>
      <w:lvlText w:val="•"/>
      <w:lvlJc w:val="left"/>
      <w:pPr>
        <w:tabs>
          <w:tab w:val="num" w:pos="2880"/>
        </w:tabs>
        <w:ind w:left="2880" w:hanging="360"/>
      </w:pPr>
      <w:rPr>
        <w:rFonts w:hint="default" w:ascii="Arial" w:hAnsi="Arial"/>
      </w:rPr>
    </w:lvl>
    <w:lvl w:ilvl="4" w:tplc="55F8A22E" w:tentative="1">
      <w:start w:val="1"/>
      <w:numFmt w:val="bullet"/>
      <w:lvlText w:val="•"/>
      <w:lvlJc w:val="left"/>
      <w:pPr>
        <w:tabs>
          <w:tab w:val="num" w:pos="3600"/>
        </w:tabs>
        <w:ind w:left="3600" w:hanging="360"/>
      </w:pPr>
      <w:rPr>
        <w:rFonts w:hint="default" w:ascii="Arial" w:hAnsi="Arial"/>
      </w:rPr>
    </w:lvl>
    <w:lvl w:ilvl="5" w:tplc="4E907D78" w:tentative="1">
      <w:start w:val="1"/>
      <w:numFmt w:val="bullet"/>
      <w:lvlText w:val="•"/>
      <w:lvlJc w:val="left"/>
      <w:pPr>
        <w:tabs>
          <w:tab w:val="num" w:pos="4320"/>
        </w:tabs>
        <w:ind w:left="4320" w:hanging="360"/>
      </w:pPr>
      <w:rPr>
        <w:rFonts w:hint="default" w:ascii="Arial" w:hAnsi="Arial"/>
      </w:rPr>
    </w:lvl>
    <w:lvl w:ilvl="6" w:tplc="C3C27E3C" w:tentative="1">
      <w:start w:val="1"/>
      <w:numFmt w:val="bullet"/>
      <w:lvlText w:val="•"/>
      <w:lvlJc w:val="left"/>
      <w:pPr>
        <w:tabs>
          <w:tab w:val="num" w:pos="5040"/>
        </w:tabs>
        <w:ind w:left="5040" w:hanging="360"/>
      </w:pPr>
      <w:rPr>
        <w:rFonts w:hint="default" w:ascii="Arial" w:hAnsi="Arial"/>
      </w:rPr>
    </w:lvl>
    <w:lvl w:ilvl="7" w:tplc="2BEC7BF6" w:tentative="1">
      <w:start w:val="1"/>
      <w:numFmt w:val="bullet"/>
      <w:lvlText w:val="•"/>
      <w:lvlJc w:val="left"/>
      <w:pPr>
        <w:tabs>
          <w:tab w:val="num" w:pos="5760"/>
        </w:tabs>
        <w:ind w:left="5760" w:hanging="360"/>
      </w:pPr>
      <w:rPr>
        <w:rFonts w:hint="default" w:ascii="Arial" w:hAnsi="Arial"/>
      </w:rPr>
    </w:lvl>
    <w:lvl w:ilvl="8" w:tplc="1C36ABCC" w:tentative="1">
      <w:start w:val="1"/>
      <w:numFmt w:val="bullet"/>
      <w:lvlText w:val="•"/>
      <w:lvlJc w:val="left"/>
      <w:pPr>
        <w:tabs>
          <w:tab w:val="num" w:pos="6480"/>
        </w:tabs>
        <w:ind w:left="6480" w:hanging="360"/>
      </w:pPr>
      <w:rPr>
        <w:rFonts w:hint="default" w:ascii="Arial" w:hAnsi="Arial"/>
      </w:rPr>
    </w:lvl>
  </w:abstractNum>
  <w:abstractNum w:abstractNumId="38" w15:restartNumberingAfterBreak="0">
    <w:nsid w:val="580E673B"/>
    <w:multiLevelType w:val="hybridMultilevel"/>
    <w:tmpl w:val="F9E67646"/>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39" w15:restartNumberingAfterBreak="0">
    <w:nsid w:val="5B2B5570"/>
    <w:multiLevelType w:val="hybridMultilevel"/>
    <w:tmpl w:val="FC328E02"/>
    <w:lvl w:ilvl="0" w:tplc="6386A5C4">
      <w:start w:val="1"/>
      <w:numFmt w:val="bullet"/>
      <w:lvlText w:val="•"/>
      <w:lvlJc w:val="left"/>
      <w:pPr>
        <w:tabs>
          <w:tab w:val="num" w:pos="720"/>
        </w:tabs>
        <w:ind w:left="720" w:hanging="360"/>
      </w:pPr>
      <w:rPr>
        <w:rFonts w:hint="default" w:ascii="Arial" w:hAnsi="Arial"/>
      </w:rPr>
    </w:lvl>
    <w:lvl w:ilvl="1" w:tplc="EF94C35E">
      <w:start w:val="1"/>
      <w:numFmt w:val="bullet"/>
      <w:lvlText w:val="•"/>
      <w:lvlJc w:val="left"/>
      <w:pPr>
        <w:tabs>
          <w:tab w:val="num" w:pos="1440"/>
        </w:tabs>
        <w:ind w:left="1440" w:hanging="360"/>
      </w:pPr>
      <w:rPr>
        <w:rFonts w:hint="default" w:ascii="Arial" w:hAnsi="Arial"/>
      </w:rPr>
    </w:lvl>
    <w:lvl w:ilvl="2" w:tplc="A300BECA" w:tentative="1">
      <w:start w:val="1"/>
      <w:numFmt w:val="bullet"/>
      <w:lvlText w:val="•"/>
      <w:lvlJc w:val="left"/>
      <w:pPr>
        <w:tabs>
          <w:tab w:val="num" w:pos="2160"/>
        </w:tabs>
        <w:ind w:left="2160" w:hanging="360"/>
      </w:pPr>
      <w:rPr>
        <w:rFonts w:hint="default" w:ascii="Arial" w:hAnsi="Arial"/>
      </w:rPr>
    </w:lvl>
    <w:lvl w:ilvl="3" w:tplc="BED6B574" w:tentative="1">
      <w:start w:val="1"/>
      <w:numFmt w:val="bullet"/>
      <w:lvlText w:val="•"/>
      <w:lvlJc w:val="left"/>
      <w:pPr>
        <w:tabs>
          <w:tab w:val="num" w:pos="2880"/>
        </w:tabs>
        <w:ind w:left="2880" w:hanging="360"/>
      </w:pPr>
      <w:rPr>
        <w:rFonts w:hint="default" w:ascii="Arial" w:hAnsi="Arial"/>
      </w:rPr>
    </w:lvl>
    <w:lvl w:ilvl="4" w:tplc="BC4407FC" w:tentative="1">
      <w:start w:val="1"/>
      <w:numFmt w:val="bullet"/>
      <w:lvlText w:val="•"/>
      <w:lvlJc w:val="left"/>
      <w:pPr>
        <w:tabs>
          <w:tab w:val="num" w:pos="3600"/>
        </w:tabs>
        <w:ind w:left="3600" w:hanging="360"/>
      </w:pPr>
      <w:rPr>
        <w:rFonts w:hint="default" w:ascii="Arial" w:hAnsi="Arial"/>
      </w:rPr>
    </w:lvl>
    <w:lvl w:ilvl="5" w:tplc="BACE1972" w:tentative="1">
      <w:start w:val="1"/>
      <w:numFmt w:val="bullet"/>
      <w:lvlText w:val="•"/>
      <w:lvlJc w:val="left"/>
      <w:pPr>
        <w:tabs>
          <w:tab w:val="num" w:pos="4320"/>
        </w:tabs>
        <w:ind w:left="4320" w:hanging="360"/>
      </w:pPr>
      <w:rPr>
        <w:rFonts w:hint="default" w:ascii="Arial" w:hAnsi="Arial"/>
      </w:rPr>
    </w:lvl>
    <w:lvl w:ilvl="6" w:tplc="6EE4908C" w:tentative="1">
      <w:start w:val="1"/>
      <w:numFmt w:val="bullet"/>
      <w:lvlText w:val="•"/>
      <w:lvlJc w:val="left"/>
      <w:pPr>
        <w:tabs>
          <w:tab w:val="num" w:pos="5040"/>
        </w:tabs>
        <w:ind w:left="5040" w:hanging="360"/>
      </w:pPr>
      <w:rPr>
        <w:rFonts w:hint="default" w:ascii="Arial" w:hAnsi="Arial"/>
      </w:rPr>
    </w:lvl>
    <w:lvl w:ilvl="7" w:tplc="CC8C8C04" w:tentative="1">
      <w:start w:val="1"/>
      <w:numFmt w:val="bullet"/>
      <w:lvlText w:val="•"/>
      <w:lvlJc w:val="left"/>
      <w:pPr>
        <w:tabs>
          <w:tab w:val="num" w:pos="5760"/>
        </w:tabs>
        <w:ind w:left="5760" w:hanging="360"/>
      </w:pPr>
      <w:rPr>
        <w:rFonts w:hint="default" w:ascii="Arial" w:hAnsi="Arial"/>
      </w:rPr>
    </w:lvl>
    <w:lvl w:ilvl="8" w:tplc="1A00CE14" w:tentative="1">
      <w:start w:val="1"/>
      <w:numFmt w:val="bullet"/>
      <w:lvlText w:val="•"/>
      <w:lvlJc w:val="left"/>
      <w:pPr>
        <w:tabs>
          <w:tab w:val="num" w:pos="6480"/>
        </w:tabs>
        <w:ind w:left="6480" w:hanging="360"/>
      </w:pPr>
      <w:rPr>
        <w:rFonts w:hint="default" w:ascii="Arial" w:hAnsi="Arial"/>
      </w:rPr>
    </w:lvl>
  </w:abstractNum>
  <w:abstractNum w:abstractNumId="40" w15:restartNumberingAfterBreak="0">
    <w:nsid w:val="5C5E4A50"/>
    <w:multiLevelType w:val="multilevel"/>
    <w:tmpl w:val="283C0FB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1" w15:restartNumberingAfterBreak="0">
    <w:nsid w:val="5CE3348B"/>
    <w:multiLevelType w:val="multilevel"/>
    <w:tmpl w:val="F496C6F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2" w15:restartNumberingAfterBreak="0">
    <w:nsid w:val="5CEE4E8B"/>
    <w:multiLevelType w:val="multilevel"/>
    <w:tmpl w:val="C8D086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D5B00A5"/>
    <w:multiLevelType w:val="hybridMultilevel"/>
    <w:tmpl w:val="027A69E2"/>
    <w:lvl w:ilvl="0" w:tplc="5A6EA46C">
      <w:start w:val="1"/>
      <w:numFmt w:val="bullet"/>
      <w:lvlText w:val=""/>
      <w:lvlJc w:val="left"/>
      <w:pPr>
        <w:ind w:left="720" w:hanging="360"/>
      </w:pPr>
      <w:rPr>
        <w:rFonts w:hint="default" w:ascii="Symbol" w:hAnsi="Symbol"/>
      </w:rPr>
    </w:lvl>
    <w:lvl w:ilvl="1" w:tplc="66CC0CF4">
      <w:start w:val="1"/>
      <w:numFmt w:val="bullet"/>
      <w:lvlText w:val="o"/>
      <w:lvlJc w:val="left"/>
      <w:pPr>
        <w:ind w:left="1440" w:hanging="360"/>
      </w:pPr>
      <w:rPr>
        <w:rFonts w:hint="default" w:ascii="Courier New" w:hAnsi="Courier New"/>
      </w:rPr>
    </w:lvl>
    <w:lvl w:ilvl="2" w:tplc="2E26B576">
      <w:start w:val="1"/>
      <w:numFmt w:val="bullet"/>
      <w:lvlText w:val=""/>
      <w:lvlJc w:val="left"/>
      <w:pPr>
        <w:ind w:left="2160" w:hanging="360"/>
      </w:pPr>
      <w:rPr>
        <w:rFonts w:hint="default" w:ascii="Wingdings" w:hAnsi="Wingdings"/>
      </w:rPr>
    </w:lvl>
    <w:lvl w:ilvl="3" w:tplc="DFDED89C">
      <w:start w:val="1"/>
      <w:numFmt w:val="bullet"/>
      <w:lvlText w:val=""/>
      <w:lvlJc w:val="left"/>
      <w:pPr>
        <w:ind w:left="2880" w:hanging="360"/>
      </w:pPr>
      <w:rPr>
        <w:rFonts w:hint="default" w:ascii="Symbol" w:hAnsi="Symbol"/>
      </w:rPr>
    </w:lvl>
    <w:lvl w:ilvl="4" w:tplc="88F231BE">
      <w:start w:val="1"/>
      <w:numFmt w:val="bullet"/>
      <w:lvlText w:val="o"/>
      <w:lvlJc w:val="left"/>
      <w:pPr>
        <w:ind w:left="3600" w:hanging="360"/>
      </w:pPr>
      <w:rPr>
        <w:rFonts w:hint="default" w:ascii="Courier New" w:hAnsi="Courier New"/>
      </w:rPr>
    </w:lvl>
    <w:lvl w:ilvl="5" w:tplc="B232B3BE">
      <w:start w:val="1"/>
      <w:numFmt w:val="bullet"/>
      <w:lvlText w:val=""/>
      <w:lvlJc w:val="left"/>
      <w:pPr>
        <w:ind w:left="4320" w:hanging="360"/>
      </w:pPr>
      <w:rPr>
        <w:rFonts w:hint="default" w:ascii="Wingdings" w:hAnsi="Wingdings"/>
      </w:rPr>
    </w:lvl>
    <w:lvl w:ilvl="6" w:tplc="124A0AC0">
      <w:start w:val="1"/>
      <w:numFmt w:val="bullet"/>
      <w:lvlText w:val=""/>
      <w:lvlJc w:val="left"/>
      <w:pPr>
        <w:ind w:left="5040" w:hanging="360"/>
      </w:pPr>
      <w:rPr>
        <w:rFonts w:hint="default" w:ascii="Symbol" w:hAnsi="Symbol"/>
      </w:rPr>
    </w:lvl>
    <w:lvl w:ilvl="7" w:tplc="D7E4BE12">
      <w:start w:val="1"/>
      <w:numFmt w:val="bullet"/>
      <w:lvlText w:val="o"/>
      <w:lvlJc w:val="left"/>
      <w:pPr>
        <w:ind w:left="5760" w:hanging="360"/>
      </w:pPr>
      <w:rPr>
        <w:rFonts w:hint="default" w:ascii="Courier New" w:hAnsi="Courier New"/>
      </w:rPr>
    </w:lvl>
    <w:lvl w:ilvl="8" w:tplc="54BAD64C">
      <w:start w:val="1"/>
      <w:numFmt w:val="bullet"/>
      <w:lvlText w:val=""/>
      <w:lvlJc w:val="left"/>
      <w:pPr>
        <w:ind w:left="6480" w:hanging="360"/>
      </w:pPr>
      <w:rPr>
        <w:rFonts w:hint="default" w:ascii="Wingdings" w:hAnsi="Wingdings"/>
      </w:rPr>
    </w:lvl>
  </w:abstractNum>
  <w:abstractNum w:abstractNumId="44" w15:restartNumberingAfterBreak="0">
    <w:nsid w:val="5D820877"/>
    <w:multiLevelType w:val="hybridMultilevel"/>
    <w:tmpl w:val="D4DC7732"/>
    <w:lvl w:ilvl="0" w:tplc="258CAFB4">
      <w:start w:val="1"/>
      <w:numFmt w:val="bullet"/>
      <w:lvlText w:val="•"/>
      <w:lvlJc w:val="left"/>
      <w:pPr>
        <w:tabs>
          <w:tab w:val="num" w:pos="720"/>
        </w:tabs>
        <w:ind w:left="720" w:hanging="360"/>
      </w:pPr>
      <w:rPr>
        <w:rFonts w:hint="default" w:ascii="Arial" w:hAnsi="Arial"/>
      </w:rPr>
    </w:lvl>
    <w:lvl w:ilvl="1" w:tplc="32BE043C">
      <w:start w:val="1"/>
      <w:numFmt w:val="bullet"/>
      <w:lvlText w:val="•"/>
      <w:lvlJc w:val="left"/>
      <w:pPr>
        <w:tabs>
          <w:tab w:val="num" w:pos="1440"/>
        </w:tabs>
        <w:ind w:left="1440" w:hanging="360"/>
      </w:pPr>
      <w:rPr>
        <w:rFonts w:hint="default" w:ascii="Arial" w:hAnsi="Arial"/>
      </w:rPr>
    </w:lvl>
    <w:lvl w:ilvl="2" w:tplc="DB169124" w:tentative="1">
      <w:start w:val="1"/>
      <w:numFmt w:val="bullet"/>
      <w:lvlText w:val="•"/>
      <w:lvlJc w:val="left"/>
      <w:pPr>
        <w:tabs>
          <w:tab w:val="num" w:pos="2160"/>
        </w:tabs>
        <w:ind w:left="2160" w:hanging="360"/>
      </w:pPr>
      <w:rPr>
        <w:rFonts w:hint="default" w:ascii="Arial" w:hAnsi="Arial"/>
      </w:rPr>
    </w:lvl>
    <w:lvl w:ilvl="3" w:tplc="8C261918" w:tentative="1">
      <w:start w:val="1"/>
      <w:numFmt w:val="bullet"/>
      <w:lvlText w:val="•"/>
      <w:lvlJc w:val="left"/>
      <w:pPr>
        <w:tabs>
          <w:tab w:val="num" w:pos="2880"/>
        </w:tabs>
        <w:ind w:left="2880" w:hanging="360"/>
      </w:pPr>
      <w:rPr>
        <w:rFonts w:hint="default" w:ascii="Arial" w:hAnsi="Arial"/>
      </w:rPr>
    </w:lvl>
    <w:lvl w:ilvl="4" w:tplc="203630F2" w:tentative="1">
      <w:start w:val="1"/>
      <w:numFmt w:val="bullet"/>
      <w:lvlText w:val="•"/>
      <w:lvlJc w:val="left"/>
      <w:pPr>
        <w:tabs>
          <w:tab w:val="num" w:pos="3600"/>
        </w:tabs>
        <w:ind w:left="3600" w:hanging="360"/>
      </w:pPr>
      <w:rPr>
        <w:rFonts w:hint="default" w:ascii="Arial" w:hAnsi="Arial"/>
      </w:rPr>
    </w:lvl>
    <w:lvl w:ilvl="5" w:tplc="42C0468E" w:tentative="1">
      <w:start w:val="1"/>
      <w:numFmt w:val="bullet"/>
      <w:lvlText w:val="•"/>
      <w:lvlJc w:val="left"/>
      <w:pPr>
        <w:tabs>
          <w:tab w:val="num" w:pos="4320"/>
        </w:tabs>
        <w:ind w:left="4320" w:hanging="360"/>
      </w:pPr>
      <w:rPr>
        <w:rFonts w:hint="default" w:ascii="Arial" w:hAnsi="Arial"/>
      </w:rPr>
    </w:lvl>
    <w:lvl w:ilvl="6" w:tplc="20D26268" w:tentative="1">
      <w:start w:val="1"/>
      <w:numFmt w:val="bullet"/>
      <w:lvlText w:val="•"/>
      <w:lvlJc w:val="left"/>
      <w:pPr>
        <w:tabs>
          <w:tab w:val="num" w:pos="5040"/>
        </w:tabs>
        <w:ind w:left="5040" w:hanging="360"/>
      </w:pPr>
      <w:rPr>
        <w:rFonts w:hint="default" w:ascii="Arial" w:hAnsi="Arial"/>
      </w:rPr>
    </w:lvl>
    <w:lvl w:ilvl="7" w:tplc="BF829866" w:tentative="1">
      <w:start w:val="1"/>
      <w:numFmt w:val="bullet"/>
      <w:lvlText w:val="•"/>
      <w:lvlJc w:val="left"/>
      <w:pPr>
        <w:tabs>
          <w:tab w:val="num" w:pos="5760"/>
        </w:tabs>
        <w:ind w:left="5760" w:hanging="360"/>
      </w:pPr>
      <w:rPr>
        <w:rFonts w:hint="default" w:ascii="Arial" w:hAnsi="Arial"/>
      </w:rPr>
    </w:lvl>
    <w:lvl w:ilvl="8" w:tplc="18DC000A" w:tentative="1">
      <w:start w:val="1"/>
      <w:numFmt w:val="bullet"/>
      <w:lvlText w:val="•"/>
      <w:lvlJc w:val="left"/>
      <w:pPr>
        <w:tabs>
          <w:tab w:val="num" w:pos="6480"/>
        </w:tabs>
        <w:ind w:left="6480" w:hanging="360"/>
      </w:pPr>
      <w:rPr>
        <w:rFonts w:hint="default" w:ascii="Arial" w:hAnsi="Arial"/>
      </w:rPr>
    </w:lvl>
  </w:abstractNum>
  <w:abstractNum w:abstractNumId="45" w15:restartNumberingAfterBreak="0">
    <w:nsid w:val="61F24961"/>
    <w:multiLevelType w:val="hybridMultilevel"/>
    <w:tmpl w:val="B01A7224"/>
    <w:lvl w:ilvl="0" w:tplc="68249272">
      <w:start w:val="1"/>
      <w:numFmt w:val="bullet"/>
      <w:lvlText w:val="•"/>
      <w:lvlJc w:val="left"/>
      <w:pPr>
        <w:tabs>
          <w:tab w:val="num" w:pos="720"/>
        </w:tabs>
        <w:ind w:left="720" w:hanging="360"/>
      </w:pPr>
      <w:rPr>
        <w:rFonts w:hint="default" w:ascii="Arial" w:hAnsi="Arial"/>
      </w:rPr>
    </w:lvl>
    <w:lvl w:ilvl="1" w:tplc="A19A30E0" w:tentative="1">
      <w:start w:val="1"/>
      <w:numFmt w:val="bullet"/>
      <w:lvlText w:val="•"/>
      <w:lvlJc w:val="left"/>
      <w:pPr>
        <w:tabs>
          <w:tab w:val="num" w:pos="1440"/>
        </w:tabs>
        <w:ind w:left="1440" w:hanging="360"/>
      </w:pPr>
      <w:rPr>
        <w:rFonts w:hint="default" w:ascii="Arial" w:hAnsi="Arial"/>
      </w:rPr>
    </w:lvl>
    <w:lvl w:ilvl="2" w:tplc="8ED61C60" w:tentative="1">
      <w:start w:val="1"/>
      <w:numFmt w:val="bullet"/>
      <w:lvlText w:val="•"/>
      <w:lvlJc w:val="left"/>
      <w:pPr>
        <w:tabs>
          <w:tab w:val="num" w:pos="2160"/>
        </w:tabs>
        <w:ind w:left="2160" w:hanging="360"/>
      </w:pPr>
      <w:rPr>
        <w:rFonts w:hint="default" w:ascii="Arial" w:hAnsi="Arial"/>
      </w:rPr>
    </w:lvl>
    <w:lvl w:ilvl="3" w:tplc="D84456A8" w:tentative="1">
      <w:start w:val="1"/>
      <w:numFmt w:val="bullet"/>
      <w:lvlText w:val="•"/>
      <w:lvlJc w:val="left"/>
      <w:pPr>
        <w:tabs>
          <w:tab w:val="num" w:pos="2880"/>
        </w:tabs>
        <w:ind w:left="2880" w:hanging="360"/>
      </w:pPr>
      <w:rPr>
        <w:rFonts w:hint="default" w:ascii="Arial" w:hAnsi="Arial"/>
      </w:rPr>
    </w:lvl>
    <w:lvl w:ilvl="4" w:tplc="05922A16" w:tentative="1">
      <w:start w:val="1"/>
      <w:numFmt w:val="bullet"/>
      <w:lvlText w:val="•"/>
      <w:lvlJc w:val="left"/>
      <w:pPr>
        <w:tabs>
          <w:tab w:val="num" w:pos="3600"/>
        </w:tabs>
        <w:ind w:left="3600" w:hanging="360"/>
      </w:pPr>
      <w:rPr>
        <w:rFonts w:hint="default" w:ascii="Arial" w:hAnsi="Arial"/>
      </w:rPr>
    </w:lvl>
    <w:lvl w:ilvl="5" w:tplc="D6029D86" w:tentative="1">
      <w:start w:val="1"/>
      <w:numFmt w:val="bullet"/>
      <w:lvlText w:val="•"/>
      <w:lvlJc w:val="left"/>
      <w:pPr>
        <w:tabs>
          <w:tab w:val="num" w:pos="4320"/>
        </w:tabs>
        <w:ind w:left="4320" w:hanging="360"/>
      </w:pPr>
      <w:rPr>
        <w:rFonts w:hint="default" w:ascii="Arial" w:hAnsi="Arial"/>
      </w:rPr>
    </w:lvl>
    <w:lvl w:ilvl="6" w:tplc="ACC80506" w:tentative="1">
      <w:start w:val="1"/>
      <w:numFmt w:val="bullet"/>
      <w:lvlText w:val="•"/>
      <w:lvlJc w:val="left"/>
      <w:pPr>
        <w:tabs>
          <w:tab w:val="num" w:pos="5040"/>
        </w:tabs>
        <w:ind w:left="5040" w:hanging="360"/>
      </w:pPr>
      <w:rPr>
        <w:rFonts w:hint="default" w:ascii="Arial" w:hAnsi="Arial"/>
      </w:rPr>
    </w:lvl>
    <w:lvl w:ilvl="7" w:tplc="F0A0ADEA" w:tentative="1">
      <w:start w:val="1"/>
      <w:numFmt w:val="bullet"/>
      <w:lvlText w:val="•"/>
      <w:lvlJc w:val="left"/>
      <w:pPr>
        <w:tabs>
          <w:tab w:val="num" w:pos="5760"/>
        </w:tabs>
        <w:ind w:left="5760" w:hanging="360"/>
      </w:pPr>
      <w:rPr>
        <w:rFonts w:hint="default" w:ascii="Arial" w:hAnsi="Arial"/>
      </w:rPr>
    </w:lvl>
    <w:lvl w:ilvl="8" w:tplc="6452337C" w:tentative="1">
      <w:start w:val="1"/>
      <w:numFmt w:val="bullet"/>
      <w:lvlText w:val="•"/>
      <w:lvlJc w:val="left"/>
      <w:pPr>
        <w:tabs>
          <w:tab w:val="num" w:pos="6480"/>
        </w:tabs>
        <w:ind w:left="6480" w:hanging="360"/>
      </w:pPr>
      <w:rPr>
        <w:rFonts w:hint="default" w:ascii="Arial" w:hAnsi="Arial"/>
      </w:rPr>
    </w:lvl>
  </w:abstractNum>
  <w:abstractNum w:abstractNumId="46" w15:restartNumberingAfterBreak="0">
    <w:nsid w:val="627579B5"/>
    <w:multiLevelType w:val="multilevel"/>
    <w:tmpl w:val="E11C6FE6"/>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47" w15:restartNumberingAfterBreak="0">
    <w:nsid w:val="63B5638E"/>
    <w:multiLevelType w:val="multilevel"/>
    <w:tmpl w:val="EF4E21D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8" w15:restartNumberingAfterBreak="0">
    <w:nsid w:val="63BAFD5A"/>
    <w:multiLevelType w:val="hybridMultilevel"/>
    <w:tmpl w:val="72E06F0E"/>
    <w:lvl w:ilvl="0" w:tplc="D6B21E50">
      <w:start w:val="1"/>
      <w:numFmt w:val="bullet"/>
      <w:lvlText w:val=""/>
      <w:lvlJc w:val="left"/>
      <w:pPr>
        <w:ind w:left="720" w:hanging="360"/>
      </w:pPr>
      <w:rPr>
        <w:rFonts w:hint="default" w:ascii="Symbol" w:hAnsi="Symbol"/>
      </w:rPr>
    </w:lvl>
    <w:lvl w:ilvl="1" w:tplc="3F748EF6">
      <w:start w:val="1"/>
      <w:numFmt w:val="bullet"/>
      <w:lvlText w:val="o"/>
      <w:lvlJc w:val="left"/>
      <w:pPr>
        <w:ind w:left="1440" w:hanging="360"/>
      </w:pPr>
      <w:rPr>
        <w:rFonts w:hint="default" w:ascii="Courier New" w:hAnsi="Courier New"/>
      </w:rPr>
    </w:lvl>
    <w:lvl w:ilvl="2" w:tplc="E814D6E8">
      <w:start w:val="1"/>
      <w:numFmt w:val="bullet"/>
      <w:lvlText w:val=""/>
      <w:lvlJc w:val="left"/>
      <w:pPr>
        <w:ind w:left="2160" w:hanging="360"/>
      </w:pPr>
      <w:rPr>
        <w:rFonts w:hint="default" w:ascii="Wingdings" w:hAnsi="Wingdings"/>
      </w:rPr>
    </w:lvl>
    <w:lvl w:ilvl="3" w:tplc="02F6EE48">
      <w:start w:val="1"/>
      <w:numFmt w:val="bullet"/>
      <w:lvlText w:val=""/>
      <w:lvlJc w:val="left"/>
      <w:pPr>
        <w:ind w:left="2880" w:hanging="360"/>
      </w:pPr>
      <w:rPr>
        <w:rFonts w:hint="default" w:ascii="Symbol" w:hAnsi="Symbol"/>
      </w:rPr>
    </w:lvl>
    <w:lvl w:ilvl="4" w:tplc="FE521BF2">
      <w:start w:val="1"/>
      <w:numFmt w:val="bullet"/>
      <w:lvlText w:val="o"/>
      <w:lvlJc w:val="left"/>
      <w:pPr>
        <w:ind w:left="3600" w:hanging="360"/>
      </w:pPr>
      <w:rPr>
        <w:rFonts w:hint="default" w:ascii="Courier New" w:hAnsi="Courier New"/>
      </w:rPr>
    </w:lvl>
    <w:lvl w:ilvl="5" w:tplc="557E31F4">
      <w:start w:val="1"/>
      <w:numFmt w:val="bullet"/>
      <w:lvlText w:val=""/>
      <w:lvlJc w:val="left"/>
      <w:pPr>
        <w:ind w:left="4320" w:hanging="360"/>
      </w:pPr>
      <w:rPr>
        <w:rFonts w:hint="default" w:ascii="Wingdings" w:hAnsi="Wingdings"/>
      </w:rPr>
    </w:lvl>
    <w:lvl w:ilvl="6" w:tplc="C6B254B2">
      <w:start w:val="1"/>
      <w:numFmt w:val="bullet"/>
      <w:lvlText w:val=""/>
      <w:lvlJc w:val="left"/>
      <w:pPr>
        <w:ind w:left="5040" w:hanging="360"/>
      </w:pPr>
      <w:rPr>
        <w:rFonts w:hint="default" w:ascii="Symbol" w:hAnsi="Symbol"/>
      </w:rPr>
    </w:lvl>
    <w:lvl w:ilvl="7" w:tplc="C318E17E">
      <w:start w:val="1"/>
      <w:numFmt w:val="bullet"/>
      <w:lvlText w:val="o"/>
      <w:lvlJc w:val="left"/>
      <w:pPr>
        <w:ind w:left="5760" w:hanging="360"/>
      </w:pPr>
      <w:rPr>
        <w:rFonts w:hint="default" w:ascii="Courier New" w:hAnsi="Courier New"/>
      </w:rPr>
    </w:lvl>
    <w:lvl w:ilvl="8" w:tplc="57E419B8">
      <w:start w:val="1"/>
      <w:numFmt w:val="bullet"/>
      <w:lvlText w:val=""/>
      <w:lvlJc w:val="left"/>
      <w:pPr>
        <w:ind w:left="6480" w:hanging="360"/>
      </w:pPr>
      <w:rPr>
        <w:rFonts w:hint="default" w:ascii="Wingdings" w:hAnsi="Wingdings"/>
      </w:rPr>
    </w:lvl>
  </w:abstractNum>
  <w:abstractNum w:abstractNumId="49" w15:restartNumberingAfterBreak="0">
    <w:nsid w:val="645F4D20"/>
    <w:multiLevelType w:val="multilevel"/>
    <w:tmpl w:val="3872D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4E90C78"/>
    <w:multiLevelType w:val="multilevel"/>
    <w:tmpl w:val="1286E6A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1" w15:restartNumberingAfterBreak="0">
    <w:nsid w:val="6554080A"/>
    <w:multiLevelType w:val="hybridMultilevel"/>
    <w:tmpl w:val="F830DCEC"/>
    <w:lvl w:ilvl="0" w:tplc="04140001">
      <w:start w:val="1"/>
      <w:numFmt w:val="bullet"/>
      <w:lvlText w:val=""/>
      <w:lvlJc w:val="left"/>
      <w:pPr>
        <w:ind w:left="720" w:hanging="360"/>
      </w:pPr>
      <w:rPr>
        <w:rFonts w:hint="default" w:ascii="Symbol" w:hAnsi="Symbo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663379E2"/>
    <w:multiLevelType w:val="multilevel"/>
    <w:tmpl w:val="36E2CC0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6CC6B98"/>
    <w:multiLevelType w:val="multilevel"/>
    <w:tmpl w:val="E66A234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9F249A5"/>
    <w:multiLevelType w:val="hybridMultilevel"/>
    <w:tmpl w:val="0218BF64"/>
    <w:lvl w:ilvl="0" w:tplc="6E8674BE">
      <w:numFmt w:val="decimal"/>
      <w:lvlText w:val="%1."/>
      <w:lvlJc w:val="left"/>
      <w:pPr>
        <w:ind w:left="1080" w:hanging="72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5" w15:restartNumberingAfterBreak="0">
    <w:nsid w:val="6AC00DF4"/>
    <w:multiLevelType w:val="hybridMultilevel"/>
    <w:tmpl w:val="FCE2ED9A"/>
    <w:lvl w:ilvl="0" w:tplc="04140001">
      <w:start w:val="1"/>
      <w:numFmt w:val="bullet"/>
      <w:lvlText w:val=""/>
      <w:lvlJc w:val="left"/>
      <w:pPr>
        <w:ind w:left="720" w:hanging="360"/>
      </w:pPr>
      <w:rPr>
        <w:rFonts w:hint="default" w:ascii="Symbol" w:hAnsi="Symbol"/>
      </w:rPr>
    </w:lvl>
    <w:lvl w:ilvl="1" w:tplc="04140003">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56" w15:restartNumberingAfterBreak="0">
    <w:nsid w:val="6ADD7645"/>
    <w:multiLevelType w:val="multilevel"/>
    <w:tmpl w:val="0A3CEA0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7" w15:restartNumberingAfterBreak="0">
    <w:nsid w:val="6AF80531"/>
    <w:multiLevelType w:val="multilevel"/>
    <w:tmpl w:val="D650351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8" w15:restartNumberingAfterBreak="0">
    <w:nsid w:val="6B585482"/>
    <w:multiLevelType w:val="multilevel"/>
    <w:tmpl w:val="6E6A414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9" w15:restartNumberingAfterBreak="0">
    <w:nsid w:val="6C3EB519"/>
    <w:multiLevelType w:val="multilevel"/>
    <w:tmpl w:val="3FA63E80"/>
    <w:lvl w:ilvl="0">
      <w:start w:val="1"/>
      <w:numFmt w:val="bullet"/>
      <w:lvlText w:val=""/>
      <w:lvlJc w:val="left"/>
      <w:pPr>
        <w:ind w:left="720" w:hanging="360"/>
      </w:pPr>
      <w:rPr>
        <w:rFonts w:hint="default" w:ascii="Wingdings" w:hAnsi="Wingdings"/>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60" w15:restartNumberingAfterBreak="0">
    <w:nsid w:val="6D2B5ABD"/>
    <w:multiLevelType w:val="multilevel"/>
    <w:tmpl w:val="8A9E7A80"/>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61" w15:restartNumberingAfterBreak="0">
    <w:nsid w:val="6D436DED"/>
    <w:multiLevelType w:val="hybridMultilevel"/>
    <w:tmpl w:val="EFA40520"/>
    <w:lvl w:ilvl="0" w:tplc="04140003">
      <w:start w:val="1"/>
      <w:numFmt w:val="bullet"/>
      <w:lvlText w:val="o"/>
      <w:lvlJc w:val="left"/>
      <w:pPr>
        <w:ind w:left="720" w:hanging="360"/>
      </w:pPr>
      <w:rPr>
        <w:rFonts w:hint="default" w:ascii="Courier New" w:hAnsi="Courier New" w:cs="Courier New"/>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62" w15:restartNumberingAfterBreak="0">
    <w:nsid w:val="6DB32EE4"/>
    <w:multiLevelType w:val="multilevel"/>
    <w:tmpl w:val="408824B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3" w15:restartNumberingAfterBreak="0">
    <w:nsid w:val="6EEF0ABC"/>
    <w:multiLevelType w:val="multilevel"/>
    <w:tmpl w:val="2480BAB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4" w15:restartNumberingAfterBreak="0">
    <w:nsid w:val="70E0072A"/>
    <w:multiLevelType w:val="hybridMultilevel"/>
    <w:tmpl w:val="1884DF28"/>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65" w15:restartNumberingAfterBreak="0">
    <w:nsid w:val="71C57496"/>
    <w:multiLevelType w:val="hybridMultilevel"/>
    <w:tmpl w:val="EC66B7EE"/>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66" w15:restartNumberingAfterBreak="0">
    <w:nsid w:val="74EB1C48"/>
    <w:multiLevelType w:val="multilevel"/>
    <w:tmpl w:val="42BA42A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7" w15:restartNumberingAfterBreak="0">
    <w:nsid w:val="7909327A"/>
    <w:multiLevelType w:val="hybridMultilevel"/>
    <w:tmpl w:val="425C2BE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68" w15:restartNumberingAfterBreak="0">
    <w:nsid w:val="7F9B25A3"/>
    <w:multiLevelType w:val="hybridMultilevel"/>
    <w:tmpl w:val="C2D4E3CC"/>
    <w:lvl w:ilvl="0" w:tplc="3CEEE9D8">
      <w:numFmt w:val="decimal"/>
      <w:lvlText w:val="%1."/>
      <w:lvlJc w:val="left"/>
      <w:pPr>
        <w:ind w:left="1080" w:hanging="72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16cid:durableId="161363386">
    <w:abstractNumId w:val="59"/>
  </w:num>
  <w:num w:numId="2" w16cid:durableId="956520274">
    <w:abstractNumId w:val="43"/>
  </w:num>
  <w:num w:numId="3" w16cid:durableId="904074756">
    <w:abstractNumId w:val="9"/>
  </w:num>
  <w:num w:numId="4" w16cid:durableId="490676930">
    <w:abstractNumId w:val="48"/>
  </w:num>
  <w:num w:numId="5" w16cid:durableId="621689963">
    <w:abstractNumId w:val="24"/>
  </w:num>
  <w:num w:numId="6" w16cid:durableId="1173497099">
    <w:abstractNumId w:val="28"/>
  </w:num>
  <w:num w:numId="7" w16cid:durableId="888883676">
    <w:abstractNumId w:val="34"/>
  </w:num>
  <w:num w:numId="8" w16cid:durableId="100302672">
    <w:abstractNumId w:val="51"/>
  </w:num>
  <w:num w:numId="9" w16cid:durableId="143281295">
    <w:abstractNumId w:val="38"/>
  </w:num>
  <w:num w:numId="10" w16cid:durableId="1386635010">
    <w:abstractNumId w:val="14"/>
  </w:num>
  <w:num w:numId="11" w16cid:durableId="1783332238">
    <w:abstractNumId w:val="0"/>
  </w:num>
  <w:num w:numId="12" w16cid:durableId="860585800">
    <w:abstractNumId w:val="32"/>
  </w:num>
  <w:num w:numId="13" w16cid:durableId="1131483716">
    <w:abstractNumId w:val="65"/>
  </w:num>
  <w:num w:numId="14" w16cid:durableId="1210462357">
    <w:abstractNumId w:val="5"/>
  </w:num>
  <w:num w:numId="15" w16cid:durableId="518198822">
    <w:abstractNumId w:val="64"/>
  </w:num>
  <w:num w:numId="16" w16cid:durableId="524174356">
    <w:abstractNumId w:val="35"/>
  </w:num>
  <w:num w:numId="17" w16cid:durableId="1322542645">
    <w:abstractNumId w:val="26"/>
  </w:num>
  <w:num w:numId="18" w16cid:durableId="1299922461">
    <w:abstractNumId w:val="2"/>
  </w:num>
  <w:num w:numId="19" w16cid:durableId="2026248467">
    <w:abstractNumId w:val="31"/>
  </w:num>
  <w:num w:numId="20" w16cid:durableId="593785">
    <w:abstractNumId w:val="4"/>
  </w:num>
  <w:num w:numId="21" w16cid:durableId="328758283">
    <w:abstractNumId w:val="21"/>
  </w:num>
  <w:num w:numId="22" w16cid:durableId="44529410">
    <w:abstractNumId w:val="60"/>
  </w:num>
  <w:num w:numId="23" w16cid:durableId="1990205996">
    <w:abstractNumId w:val="10"/>
  </w:num>
  <w:num w:numId="24" w16cid:durableId="175462264">
    <w:abstractNumId w:val="62"/>
  </w:num>
  <w:num w:numId="25" w16cid:durableId="1292051569">
    <w:abstractNumId w:val="15"/>
  </w:num>
  <w:num w:numId="26" w16cid:durableId="562299572">
    <w:abstractNumId w:val="33"/>
  </w:num>
  <w:num w:numId="27" w16cid:durableId="184488602">
    <w:abstractNumId w:val="41"/>
  </w:num>
  <w:num w:numId="28" w16cid:durableId="2048867037">
    <w:abstractNumId w:val="8"/>
  </w:num>
  <w:num w:numId="29" w16cid:durableId="1481076814">
    <w:abstractNumId w:val="58"/>
  </w:num>
  <w:num w:numId="30" w16cid:durableId="1229807504">
    <w:abstractNumId w:val="20"/>
  </w:num>
  <w:num w:numId="31" w16cid:durableId="896013672">
    <w:abstractNumId w:val="61"/>
  </w:num>
  <w:num w:numId="32" w16cid:durableId="1726446545">
    <w:abstractNumId w:val="40"/>
  </w:num>
  <w:num w:numId="33" w16cid:durableId="1789347814">
    <w:abstractNumId w:val="3"/>
  </w:num>
  <w:num w:numId="34" w16cid:durableId="40640818">
    <w:abstractNumId w:val="17"/>
  </w:num>
  <w:num w:numId="35" w16cid:durableId="1032071571">
    <w:abstractNumId w:val="54"/>
  </w:num>
  <w:num w:numId="36" w16cid:durableId="304436853">
    <w:abstractNumId w:val="68"/>
  </w:num>
  <w:num w:numId="37" w16cid:durableId="737361052">
    <w:abstractNumId w:val="55"/>
  </w:num>
  <w:num w:numId="38" w16cid:durableId="997031332">
    <w:abstractNumId w:val="29"/>
  </w:num>
  <w:num w:numId="39" w16cid:durableId="1230457829">
    <w:abstractNumId w:val="25"/>
  </w:num>
  <w:num w:numId="40" w16cid:durableId="1963727424">
    <w:abstractNumId w:val="11"/>
  </w:num>
  <w:num w:numId="41" w16cid:durableId="132411017">
    <w:abstractNumId w:val="1"/>
  </w:num>
  <w:num w:numId="42" w16cid:durableId="317265518">
    <w:abstractNumId w:val="19"/>
  </w:num>
  <w:num w:numId="43" w16cid:durableId="972292162">
    <w:abstractNumId w:val="39"/>
  </w:num>
  <w:num w:numId="44" w16cid:durableId="1994332744">
    <w:abstractNumId w:val="44"/>
  </w:num>
  <w:num w:numId="45" w16cid:durableId="1202202996">
    <w:abstractNumId w:val="45"/>
  </w:num>
  <w:num w:numId="46" w16cid:durableId="743257700">
    <w:abstractNumId w:val="37"/>
  </w:num>
  <w:num w:numId="47" w16cid:durableId="1128742422">
    <w:abstractNumId w:val="50"/>
  </w:num>
  <w:num w:numId="48" w16cid:durableId="423771141">
    <w:abstractNumId w:val="13"/>
  </w:num>
  <w:num w:numId="49" w16cid:durableId="543490736">
    <w:abstractNumId w:val="46"/>
  </w:num>
  <w:num w:numId="50" w16cid:durableId="213272714">
    <w:abstractNumId w:val="23"/>
  </w:num>
  <w:num w:numId="51" w16cid:durableId="270627214">
    <w:abstractNumId w:val="49"/>
  </w:num>
  <w:num w:numId="52" w16cid:durableId="2055690527">
    <w:abstractNumId w:val="6"/>
  </w:num>
  <w:num w:numId="53" w16cid:durableId="1180705767">
    <w:abstractNumId w:val="27"/>
  </w:num>
  <w:num w:numId="54" w16cid:durableId="433092598">
    <w:abstractNumId w:val="7"/>
  </w:num>
  <w:num w:numId="55" w16cid:durableId="1633634317">
    <w:abstractNumId w:val="52"/>
  </w:num>
  <w:num w:numId="56" w16cid:durableId="198902125">
    <w:abstractNumId w:val="42"/>
  </w:num>
  <w:num w:numId="57" w16cid:durableId="307634627">
    <w:abstractNumId w:val="36"/>
  </w:num>
  <w:num w:numId="58" w16cid:durableId="1977683272">
    <w:abstractNumId w:val="53"/>
  </w:num>
  <w:num w:numId="59" w16cid:durableId="1314487360">
    <w:abstractNumId w:val="22"/>
  </w:num>
  <w:num w:numId="60" w16cid:durableId="2091845572">
    <w:abstractNumId w:val="56"/>
  </w:num>
  <w:num w:numId="61" w16cid:durableId="51972138">
    <w:abstractNumId w:val="18"/>
  </w:num>
  <w:num w:numId="62" w16cid:durableId="1231697812">
    <w:abstractNumId w:val="63"/>
  </w:num>
  <w:num w:numId="63" w16cid:durableId="1046488909">
    <w:abstractNumId w:val="66"/>
  </w:num>
  <w:num w:numId="64" w16cid:durableId="587690411">
    <w:abstractNumId w:val="57"/>
  </w:num>
  <w:num w:numId="65" w16cid:durableId="2003700015">
    <w:abstractNumId w:val="47"/>
  </w:num>
  <w:num w:numId="66" w16cid:durableId="9333566">
    <w:abstractNumId w:val="30"/>
  </w:num>
  <w:num w:numId="67" w16cid:durableId="856770443">
    <w:abstractNumId w:val="12"/>
  </w:num>
  <w:num w:numId="68" w16cid:durableId="314914250">
    <w:abstractNumId w:val="16"/>
  </w:num>
  <w:num w:numId="69" w16cid:durableId="2088069269">
    <w:abstractNumId w:val="6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val="false"/>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1378FFF"/>
    <w:rsid w:val="0000035E"/>
    <w:rsid w:val="000019B8"/>
    <w:rsid w:val="000022BC"/>
    <w:rsid w:val="00002A02"/>
    <w:rsid w:val="0000443A"/>
    <w:rsid w:val="000045DF"/>
    <w:rsid w:val="000048C7"/>
    <w:rsid w:val="00004EBA"/>
    <w:rsid w:val="000055C1"/>
    <w:rsid w:val="0000567D"/>
    <w:rsid w:val="000058B6"/>
    <w:rsid w:val="0000675D"/>
    <w:rsid w:val="00006EDF"/>
    <w:rsid w:val="00006F6F"/>
    <w:rsid w:val="00007119"/>
    <w:rsid w:val="000072FE"/>
    <w:rsid w:val="000074F1"/>
    <w:rsid w:val="0001035D"/>
    <w:rsid w:val="0001090A"/>
    <w:rsid w:val="00010AB9"/>
    <w:rsid w:val="00010FFB"/>
    <w:rsid w:val="0001114C"/>
    <w:rsid w:val="00011315"/>
    <w:rsid w:val="000116E8"/>
    <w:rsid w:val="00011701"/>
    <w:rsid w:val="00011A1A"/>
    <w:rsid w:val="00012AB4"/>
    <w:rsid w:val="00012B66"/>
    <w:rsid w:val="00012CCE"/>
    <w:rsid w:val="000130B4"/>
    <w:rsid w:val="00013260"/>
    <w:rsid w:val="0001327B"/>
    <w:rsid w:val="0001345A"/>
    <w:rsid w:val="0001378A"/>
    <w:rsid w:val="00013E94"/>
    <w:rsid w:val="0001407C"/>
    <w:rsid w:val="00014DA8"/>
    <w:rsid w:val="00014FA6"/>
    <w:rsid w:val="0001542F"/>
    <w:rsid w:val="00016B77"/>
    <w:rsid w:val="000171CF"/>
    <w:rsid w:val="000177D3"/>
    <w:rsid w:val="00017E9B"/>
    <w:rsid w:val="00017ED1"/>
    <w:rsid w:val="00020456"/>
    <w:rsid w:val="000213B5"/>
    <w:rsid w:val="000215C1"/>
    <w:rsid w:val="00021865"/>
    <w:rsid w:val="0002197B"/>
    <w:rsid w:val="00021C35"/>
    <w:rsid w:val="00021EC3"/>
    <w:rsid w:val="0002326C"/>
    <w:rsid w:val="00023379"/>
    <w:rsid w:val="00023628"/>
    <w:rsid w:val="00025560"/>
    <w:rsid w:val="0002564D"/>
    <w:rsid w:val="00025C9A"/>
    <w:rsid w:val="00025CD4"/>
    <w:rsid w:val="00025FA5"/>
    <w:rsid w:val="00026BFA"/>
    <w:rsid w:val="00030094"/>
    <w:rsid w:val="00030119"/>
    <w:rsid w:val="00031289"/>
    <w:rsid w:val="00031721"/>
    <w:rsid w:val="00031772"/>
    <w:rsid w:val="000320CF"/>
    <w:rsid w:val="00032135"/>
    <w:rsid w:val="000326AB"/>
    <w:rsid w:val="00032B83"/>
    <w:rsid w:val="00032D57"/>
    <w:rsid w:val="00032E6A"/>
    <w:rsid w:val="00032EDB"/>
    <w:rsid w:val="00032EF6"/>
    <w:rsid w:val="00033372"/>
    <w:rsid w:val="00033F9B"/>
    <w:rsid w:val="000349F6"/>
    <w:rsid w:val="00035988"/>
    <w:rsid w:val="00036235"/>
    <w:rsid w:val="000364E7"/>
    <w:rsid w:val="000369EB"/>
    <w:rsid w:val="000370D0"/>
    <w:rsid w:val="00040AE1"/>
    <w:rsid w:val="00040B02"/>
    <w:rsid w:val="00041347"/>
    <w:rsid w:val="0004172C"/>
    <w:rsid w:val="00041E9C"/>
    <w:rsid w:val="00042670"/>
    <w:rsid w:val="00042ADB"/>
    <w:rsid w:val="00042E3F"/>
    <w:rsid w:val="000438C2"/>
    <w:rsid w:val="00043E09"/>
    <w:rsid w:val="00044C25"/>
    <w:rsid w:val="000450BE"/>
    <w:rsid w:val="0004548B"/>
    <w:rsid w:val="000455D7"/>
    <w:rsid w:val="000466F4"/>
    <w:rsid w:val="00046A49"/>
    <w:rsid w:val="000472E3"/>
    <w:rsid w:val="00047B54"/>
    <w:rsid w:val="00050C83"/>
    <w:rsid w:val="00050EB0"/>
    <w:rsid w:val="00052F6B"/>
    <w:rsid w:val="00052FC9"/>
    <w:rsid w:val="000530A4"/>
    <w:rsid w:val="0005466B"/>
    <w:rsid w:val="0005489A"/>
    <w:rsid w:val="00054978"/>
    <w:rsid w:val="000549AD"/>
    <w:rsid w:val="00054B35"/>
    <w:rsid w:val="00055169"/>
    <w:rsid w:val="000556A9"/>
    <w:rsid w:val="000556D7"/>
    <w:rsid w:val="000558E1"/>
    <w:rsid w:val="00055D21"/>
    <w:rsid w:val="000567FA"/>
    <w:rsid w:val="00056904"/>
    <w:rsid w:val="0005695D"/>
    <w:rsid w:val="00056B62"/>
    <w:rsid w:val="000570D2"/>
    <w:rsid w:val="00057661"/>
    <w:rsid w:val="00060AD2"/>
    <w:rsid w:val="00060E03"/>
    <w:rsid w:val="0006113F"/>
    <w:rsid w:val="00061682"/>
    <w:rsid w:val="00061895"/>
    <w:rsid w:val="00061A01"/>
    <w:rsid w:val="000622D6"/>
    <w:rsid w:val="00063279"/>
    <w:rsid w:val="0006496E"/>
    <w:rsid w:val="00065E18"/>
    <w:rsid w:val="00065FEE"/>
    <w:rsid w:val="000664DE"/>
    <w:rsid w:val="0006657C"/>
    <w:rsid w:val="0006697A"/>
    <w:rsid w:val="00067635"/>
    <w:rsid w:val="000701FD"/>
    <w:rsid w:val="000705A5"/>
    <w:rsid w:val="000711F9"/>
    <w:rsid w:val="000724C5"/>
    <w:rsid w:val="0007264D"/>
    <w:rsid w:val="00072AC1"/>
    <w:rsid w:val="00073BB8"/>
    <w:rsid w:val="0007558B"/>
    <w:rsid w:val="00075CB4"/>
    <w:rsid w:val="00076227"/>
    <w:rsid w:val="000768B4"/>
    <w:rsid w:val="000775D0"/>
    <w:rsid w:val="00077DAA"/>
    <w:rsid w:val="00077FE8"/>
    <w:rsid w:val="00080651"/>
    <w:rsid w:val="0008069E"/>
    <w:rsid w:val="00080C63"/>
    <w:rsid w:val="00081385"/>
    <w:rsid w:val="00081B7D"/>
    <w:rsid w:val="00081F80"/>
    <w:rsid w:val="00082DA1"/>
    <w:rsid w:val="00083833"/>
    <w:rsid w:val="00084B4C"/>
    <w:rsid w:val="0008556F"/>
    <w:rsid w:val="0008577D"/>
    <w:rsid w:val="00085F33"/>
    <w:rsid w:val="000868EF"/>
    <w:rsid w:val="00086E13"/>
    <w:rsid w:val="00087108"/>
    <w:rsid w:val="00087541"/>
    <w:rsid w:val="00087CC7"/>
    <w:rsid w:val="0009146D"/>
    <w:rsid w:val="0009168F"/>
    <w:rsid w:val="00091E51"/>
    <w:rsid w:val="00092F0B"/>
    <w:rsid w:val="00094491"/>
    <w:rsid w:val="000949F8"/>
    <w:rsid w:val="00094BAF"/>
    <w:rsid w:val="00096BA7"/>
    <w:rsid w:val="00096CCD"/>
    <w:rsid w:val="000A0262"/>
    <w:rsid w:val="000A0428"/>
    <w:rsid w:val="000A0A29"/>
    <w:rsid w:val="000A146C"/>
    <w:rsid w:val="000A1571"/>
    <w:rsid w:val="000A1ADA"/>
    <w:rsid w:val="000A1AF2"/>
    <w:rsid w:val="000A22DD"/>
    <w:rsid w:val="000A2563"/>
    <w:rsid w:val="000A3AA6"/>
    <w:rsid w:val="000A3AC5"/>
    <w:rsid w:val="000A4500"/>
    <w:rsid w:val="000A63AD"/>
    <w:rsid w:val="000A65F1"/>
    <w:rsid w:val="000A7702"/>
    <w:rsid w:val="000B29EC"/>
    <w:rsid w:val="000B31CD"/>
    <w:rsid w:val="000B4316"/>
    <w:rsid w:val="000B50AB"/>
    <w:rsid w:val="000B54EB"/>
    <w:rsid w:val="000B55D2"/>
    <w:rsid w:val="000B5640"/>
    <w:rsid w:val="000B57F2"/>
    <w:rsid w:val="000B5C98"/>
    <w:rsid w:val="000B5EA3"/>
    <w:rsid w:val="000B6A6F"/>
    <w:rsid w:val="000B7C27"/>
    <w:rsid w:val="000C00B1"/>
    <w:rsid w:val="000C00B7"/>
    <w:rsid w:val="000C086F"/>
    <w:rsid w:val="000C0FC7"/>
    <w:rsid w:val="000C1341"/>
    <w:rsid w:val="000C2269"/>
    <w:rsid w:val="000C29D2"/>
    <w:rsid w:val="000C3424"/>
    <w:rsid w:val="000C402B"/>
    <w:rsid w:val="000C4076"/>
    <w:rsid w:val="000C44EE"/>
    <w:rsid w:val="000C4598"/>
    <w:rsid w:val="000C561D"/>
    <w:rsid w:val="000C5941"/>
    <w:rsid w:val="000C5BF3"/>
    <w:rsid w:val="000C61D3"/>
    <w:rsid w:val="000C6252"/>
    <w:rsid w:val="000C62E1"/>
    <w:rsid w:val="000C638A"/>
    <w:rsid w:val="000C6D5F"/>
    <w:rsid w:val="000C7805"/>
    <w:rsid w:val="000D01BA"/>
    <w:rsid w:val="000D2B04"/>
    <w:rsid w:val="000D2FA2"/>
    <w:rsid w:val="000D351D"/>
    <w:rsid w:val="000D353E"/>
    <w:rsid w:val="000D441D"/>
    <w:rsid w:val="000D4D21"/>
    <w:rsid w:val="000D7141"/>
    <w:rsid w:val="000D795D"/>
    <w:rsid w:val="000D7AB2"/>
    <w:rsid w:val="000E01E2"/>
    <w:rsid w:val="000E038B"/>
    <w:rsid w:val="000E04C2"/>
    <w:rsid w:val="000E06CD"/>
    <w:rsid w:val="000E073B"/>
    <w:rsid w:val="000E0DD8"/>
    <w:rsid w:val="000E1248"/>
    <w:rsid w:val="000E15D4"/>
    <w:rsid w:val="000E4349"/>
    <w:rsid w:val="000E4471"/>
    <w:rsid w:val="000E549B"/>
    <w:rsid w:val="000E7C96"/>
    <w:rsid w:val="000F0CB0"/>
    <w:rsid w:val="000F0F80"/>
    <w:rsid w:val="000F2681"/>
    <w:rsid w:val="000F2719"/>
    <w:rsid w:val="000F2AC2"/>
    <w:rsid w:val="000F2FD4"/>
    <w:rsid w:val="000F3280"/>
    <w:rsid w:val="000F38C1"/>
    <w:rsid w:val="000F476E"/>
    <w:rsid w:val="000F4784"/>
    <w:rsid w:val="000F4B18"/>
    <w:rsid w:val="000F4DF1"/>
    <w:rsid w:val="000F4FCF"/>
    <w:rsid w:val="000F54D0"/>
    <w:rsid w:val="000F5667"/>
    <w:rsid w:val="000F6D8D"/>
    <w:rsid w:val="000F75DB"/>
    <w:rsid w:val="000F7745"/>
    <w:rsid w:val="00100EFE"/>
    <w:rsid w:val="00101E50"/>
    <w:rsid w:val="00101F28"/>
    <w:rsid w:val="001026CF"/>
    <w:rsid w:val="00103E3A"/>
    <w:rsid w:val="0010430C"/>
    <w:rsid w:val="001056C1"/>
    <w:rsid w:val="00105CF0"/>
    <w:rsid w:val="00106DCF"/>
    <w:rsid w:val="001074CD"/>
    <w:rsid w:val="00107641"/>
    <w:rsid w:val="00107B39"/>
    <w:rsid w:val="00107EB7"/>
    <w:rsid w:val="0011005E"/>
    <w:rsid w:val="00110E3D"/>
    <w:rsid w:val="00111727"/>
    <w:rsid w:val="0011183B"/>
    <w:rsid w:val="00111CD5"/>
    <w:rsid w:val="00112392"/>
    <w:rsid w:val="0011298D"/>
    <w:rsid w:val="00112B93"/>
    <w:rsid w:val="001139AE"/>
    <w:rsid w:val="00113EAF"/>
    <w:rsid w:val="0011476D"/>
    <w:rsid w:val="00114A94"/>
    <w:rsid w:val="00114F0D"/>
    <w:rsid w:val="00115408"/>
    <w:rsid w:val="00115C61"/>
    <w:rsid w:val="0011609F"/>
    <w:rsid w:val="001162A4"/>
    <w:rsid w:val="00117233"/>
    <w:rsid w:val="001174FC"/>
    <w:rsid w:val="00117F62"/>
    <w:rsid w:val="001203CC"/>
    <w:rsid w:val="00120D43"/>
    <w:rsid w:val="0012116D"/>
    <w:rsid w:val="0012129D"/>
    <w:rsid w:val="00121643"/>
    <w:rsid w:val="0012166B"/>
    <w:rsid w:val="00121E4F"/>
    <w:rsid w:val="00123606"/>
    <w:rsid w:val="001238E0"/>
    <w:rsid w:val="00123E30"/>
    <w:rsid w:val="00124017"/>
    <w:rsid w:val="00124CB1"/>
    <w:rsid w:val="0012577D"/>
    <w:rsid w:val="001265D1"/>
    <w:rsid w:val="00126FDE"/>
    <w:rsid w:val="001301FA"/>
    <w:rsid w:val="00130981"/>
    <w:rsid w:val="001313CD"/>
    <w:rsid w:val="00131505"/>
    <w:rsid w:val="00131AA2"/>
    <w:rsid w:val="00131FB2"/>
    <w:rsid w:val="001325E4"/>
    <w:rsid w:val="001349F2"/>
    <w:rsid w:val="00134BE0"/>
    <w:rsid w:val="0013557D"/>
    <w:rsid w:val="0013593F"/>
    <w:rsid w:val="00136E6D"/>
    <w:rsid w:val="001371DC"/>
    <w:rsid w:val="00137EEC"/>
    <w:rsid w:val="00140618"/>
    <w:rsid w:val="00140917"/>
    <w:rsid w:val="001409E9"/>
    <w:rsid w:val="0014108C"/>
    <w:rsid w:val="001412FE"/>
    <w:rsid w:val="00141398"/>
    <w:rsid w:val="001414AE"/>
    <w:rsid w:val="00141F32"/>
    <w:rsid w:val="001435E6"/>
    <w:rsid w:val="0014366B"/>
    <w:rsid w:val="00145437"/>
    <w:rsid w:val="00145930"/>
    <w:rsid w:val="00145DDA"/>
    <w:rsid w:val="00145E54"/>
    <w:rsid w:val="00146417"/>
    <w:rsid w:val="00146501"/>
    <w:rsid w:val="00146525"/>
    <w:rsid w:val="00146550"/>
    <w:rsid w:val="0014666C"/>
    <w:rsid w:val="00147871"/>
    <w:rsid w:val="00147B46"/>
    <w:rsid w:val="00147CAC"/>
    <w:rsid w:val="00150BA6"/>
    <w:rsid w:val="00150D15"/>
    <w:rsid w:val="00150FEE"/>
    <w:rsid w:val="0015155D"/>
    <w:rsid w:val="00151F9A"/>
    <w:rsid w:val="001523D6"/>
    <w:rsid w:val="001526D5"/>
    <w:rsid w:val="00153477"/>
    <w:rsid w:val="00153C91"/>
    <w:rsid w:val="00153DA6"/>
    <w:rsid w:val="0015449B"/>
    <w:rsid w:val="00155848"/>
    <w:rsid w:val="00155DA2"/>
    <w:rsid w:val="00155EAD"/>
    <w:rsid w:val="001573D6"/>
    <w:rsid w:val="00160053"/>
    <w:rsid w:val="0016062C"/>
    <w:rsid w:val="00160BFF"/>
    <w:rsid w:val="00162D6B"/>
    <w:rsid w:val="0016314C"/>
    <w:rsid w:val="00163ACF"/>
    <w:rsid w:val="00163AFD"/>
    <w:rsid w:val="0016422B"/>
    <w:rsid w:val="00164BFB"/>
    <w:rsid w:val="001651BF"/>
    <w:rsid w:val="00165E27"/>
    <w:rsid w:val="001661C5"/>
    <w:rsid w:val="00166B5D"/>
    <w:rsid w:val="00167D6A"/>
    <w:rsid w:val="00170A0E"/>
    <w:rsid w:val="001726CB"/>
    <w:rsid w:val="00172EAB"/>
    <w:rsid w:val="00173050"/>
    <w:rsid w:val="001745B6"/>
    <w:rsid w:val="00174D7E"/>
    <w:rsid w:val="00175E5A"/>
    <w:rsid w:val="001766D8"/>
    <w:rsid w:val="0017692D"/>
    <w:rsid w:val="00176A82"/>
    <w:rsid w:val="00176B3A"/>
    <w:rsid w:val="00177467"/>
    <w:rsid w:val="00177C0B"/>
    <w:rsid w:val="00181B32"/>
    <w:rsid w:val="00181B6D"/>
    <w:rsid w:val="001821CF"/>
    <w:rsid w:val="0018282C"/>
    <w:rsid w:val="00182DC5"/>
    <w:rsid w:val="0018394C"/>
    <w:rsid w:val="00183C85"/>
    <w:rsid w:val="00183FF5"/>
    <w:rsid w:val="00184DE0"/>
    <w:rsid w:val="00185041"/>
    <w:rsid w:val="00185119"/>
    <w:rsid w:val="001853CC"/>
    <w:rsid w:val="00185930"/>
    <w:rsid w:val="0018598B"/>
    <w:rsid w:val="00186172"/>
    <w:rsid w:val="00186309"/>
    <w:rsid w:val="00187155"/>
    <w:rsid w:val="0018755E"/>
    <w:rsid w:val="00187DBB"/>
    <w:rsid w:val="0019001D"/>
    <w:rsid w:val="00190568"/>
    <w:rsid w:val="001906DD"/>
    <w:rsid w:val="00191083"/>
    <w:rsid w:val="0019110F"/>
    <w:rsid w:val="00191896"/>
    <w:rsid w:val="0019209C"/>
    <w:rsid w:val="0019302D"/>
    <w:rsid w:val="00193B5C"/>
    <w:rsid w:val="00193D66"/>
    <w:rsid w:val="00193F46"/>
    <w:rsid w:val="00194302"/>
    <w:rsid w:val="00195009"/>
    <w:rsid w:val="00195262"/>
    <w:rsid w:val="00195A29"/>
    <w:rsid w:val="001966EE"/>
    <w:rsid w:val="00196739"/>
    <w:rsid w:val="00196856"/>
    <w:rsid w:val="001968A7"/>
    <w:rsid w:val="0019724B"/>
    <w:rsid w:val="0019738E"/>
    <w:rsid w:val="001975D0"/>
    <w:rsid w:val="00197B46"/>
    <w:rsid w:val="00197D85"/>
    <w:rsid w:val="00197DB7"/>
    <w:rsid w:val="00197EEF"/>
    <w:rsid w:val="001A03CC"/>
    <w:rsid w:val="001A060A"/>
    <w:rsid w:val="001A094B"/>
    <w:rsid w:val="001A0F56"/>
    <w:rsid w:val="001A1C4D"/>
    <w:rsid w:val="001A1FEA"/>
    <w:rsid w:val="001A27B1"/>
    <w:rsid w:val="001A2856"/>
    <w:rsid w:val="001A294F"/>
    <w:rsid w:val="001A2A2D"/>
    <w:rsid w:val="001A2E34"/>
    <w:rsid w:val="001A33F0"/>
    <w:rsid w:val="001A35A6"/>
    <w:rsid w:val="001A4A94"/>
    <w:rsid w:val="001A5021"/>
    <w:rsid w:val="001A50E5"/>
    <w:rsid w:val="001A517C"/>
    <w:rsid w:val="001A5450"/>
    <w:rsid w:val="001A612C"/>
    <w:rsid w:val="001A76D9"/>
    <w:rsid w:val="001B054A"/>
    <w:rsid w:val="001B0DA2"/>
    <w:rsid w:val="001B125C"/>
    <w:rsid w:val="001B1B73"/>
    <w:rsid w:val="001B1C1A"/>
    <w:rsid w:val="001B22B1"/>
    <w:rsid w:val="001B23E8"/>
    <w:rsid w:val="001B2533"/>
    <w:rsid w:val="001B333B"/>
    <w:rsid w:val="001B381B"/>
    <w:rsid w:val="001B5C74"/>
    <w:rsid w:val="001B5DCA"/>
    <w:rsid w:val="001B6A99"/>
    <w:rsid w:val="001B70D1"/>
    <w:rsid w:val="001B7186"/>
    <w:rsid w:val="001C0413"/>
    <w:rsid w:val="001C1A80"/>
    <w:rsid w:val="001C2292"/>
    <w:rsid w:val="001C23E1"/>
    <w:rsid w:val="001C2D88"/>
    <w:rsid w:val="001C3C35"/>
    <w:rsid w:val="001C400F"/>
    <w:rsid w:val="001C4417"/>
    <w:rsid w:val="001C5521"/>
    <w:rsid w:val="001C5777"/>
    <w:rsid w:val="001C5ED5"/>
    <w:rsid w:val="001C74BA"/>
    <w:rsid w:val="001C7646"/>
    <w:rsid w:val="001C7ADB"/>
    <w:rsid w:val="001D0182"/>
    <w:rsid w:val="001D0ABA"/>
    <w:rsid w:val="001D0C52"/>
    <w:rsid w:val="001D0FF6"/>
    <w:rsid w:val="001D16FC"/>
    <w:rsid w:val="001D24C8"/>
    <w:rsid w:val="001D2566"/>
    <w:rsid w:val="001D380E"/>
    <w:rsid w:val="001D3D52"/>
    <w:rsid w:val="001D49BF"/>
    <w:rsid w:val="001D4D89"/>
    <w:rsid w:val="001D4FC6"/>
    <w:rsid w:val="001D5339"/>
    <w:rsid w:val="001D6238"/>
    <w:rsid w:val="001D6C4F"/>
    <w:rsid w:val="001D6D41"/>
    <w:rsid w:val="001D75EE"/>
    <w:rsid w:val="001D7E6E"/>
    <w:rsid w:val="001D7EF4"/>
    <w:rsid w:val="001E0909"/>
    <w:rsid w:val="001E0BAA"/>
    <w:rsid w:val="001E0C8F"/>
    <w:rsid w:val="001E1F71"/>
    <w:rsid w:val="001E207D"/>
    <w:rsid w:val="001E2636"/>
    <w:rsid w:val="001E2B75"/>
    <w:rsid w:val="001E30F0"/>
    <w:rsid w:val="001E5071"/>
    <w:rsid w:val="001E5FC7"/>
    <w:rsid w:val="001E66ED"/>
    <w:rsid w:val="001E6D0D"/>
    <w:rsid w:val="001E6E54"/>
    <w:rsid w:val="001E6E5C"/>
    <w:rsid w:val="001E7D75"/>
    <w:rsid w:val="001F06E3"/>
    <w:rsid w:val="001F0D22"/>
    <w:rsid w:val="001F0D91"/>
    <w:rsid w:val="001F1255"/>
    <w:rsid w:val="001F20D8"/>
    <w:rsid w:val="001F2759"/>
    <w:rsid w:val="001F3195"/>
    <w:rsid w:val="001F45F7"/>
    <w:rsid w:val="001F4ED0"/>
    <w:rsid w:val="001F5AF9"/>
    <w:rsid w:val="001F651D"/>
    <w:rsid w:val="001F6C94"/>
    <w:rsid w:val="001F6DDA"/>
    <w:rsid w:val="001F76DD"/>
    <w:rsid w:val="001F7E3A"/>
    <w:rsid w:val="002009CB"/>
    <w:rsid w:val="00200E7D"/>
    <w:rsid w:val="00201920"/>
    <w:rsid w:val="0020224F"/>
    <w:rsid w:val="002023DE"/>
    <w:rsid w:val="002036C1"/>
    <w:rsid w:val="00203C48"/>
    <w:rsid w:val="002045AE"/>
    <w:rsid w:val="00204C46"/>
    <w:rsid w:val="0020575B"/>
    <w:rsid w:val="00205E59"/>
    <w:rsid w:val="00206853"/>
    <w:rsid w:val="00207010"/>
    <w:rsid w:val="00207659"/>
    <w:rsid w:val="002106ED"/>
    <w:rsid w:val="0021076D"/>
    <w:rsid w:val="00210B37"/>
    <w:rsid w:val="002110F2"/>
    <w:rsid w:val="002112B6"/>
    <w:rsid w:val="00211CC4"/>
    <w:rsid w:val="00212974"/>
    <w:rsid w:val="00212978"/>
    <w:rsid w:val="00212C1F"/>
    <w:rsid w:val="00213297"/>
    <w:rsid w:val="002134AB"/>
    <w:rsid w:val="0021388A"/>
    <w:rsid w:val="00214691"/>
    <w:rsid w:val="00214951"/>
    <w:rsid w:val="00214E1F"/>
    <w:rsid w:val="0021592E"/>
    <w:rsid w:val="00215A7E"/>
    <w:rsid w:val="00216E71"/>
    <w:rsid w:val="0021717B"/>
    <w:rsid w:val="002173FF"/>
    <w:rsid w:val="00220A5F"/>
    <w:rsid w:val="00221613"/>
    <w:rsid w:val="00221A4B"/>
    <w:rsid w:val="00221E4E"/>
    <w:rsid w:val="00223219"/>
    <w:rsid w:val="002234D7"/>
    <w:rsid w:val="00223E83"/>
    <w:rsid w:val="00224771"/>
    <w:rsid w:val="00224981"/>
    <w:rsid w:val="00224CA8"/>
    <w:rsid w:val="002258BE"/>
    <w:rsid w:val="00225F15"/>
    <w:rsid w:val="00226234"/>
    <w:rsid w:val="00226782"/>
    <w:rsid w:val="00226796"/>
    <w:rsid w:val="002268A8"/>
    <w:rsid w:val="0023131B"/>
    <w:rsid w:val="00231398"/>
    <w:rsid w:val="002326C5"/>
    <w:rsid w:val="00232B05"/>
    <w:rsid w:val="00232D4D"/>
    <w:rsid w:val="00232FBB"/>
    <w:rsid w:val="0023403B"/>
    <w:rsid w:val="002343C8"/>
    <w:rsid w:val="00234726"/>
    <w:rsid w:val="00234F22"/>
    <w:rsid w:val="0023526E"/>
    <w:rsid w:val="002353AE"/>
    <w:rsid w:val="00236C72"/>
    <w:rsid w:val="00237269"/>
    <w:rsid w:val="00237710"/>
    <w:rsid w:val="002409E2"/>
    <w:rsid w:val="00240AFF"/>
    <w:rsid w:val="00241492"/>
    <w:rsid w:val="002421D1"/>
    <w:rsid w:val="002427FB"/>
    <w:rsid w:val="00242EE0"/>
    <w:rsid w:val="00243F8C"/>
    <w:rsid w:val="002442B3"/>
    <w:rsid w:val="00245359"/>
    <w:rsid w:val="0024547D"/>
    <w:rsid w:val="002461F4"/>
    <w:rsid w:val="00246EC4"/>
    <w:rsid w:val="00247010"/>
    <w:rsid w:val="00247426"/>
    <w:rsid w:val="00250145"/>
    <w:rsid w:val="002504C9"/>
    <w:rsid w:val="00250578"/>
    <w:rsid w:val="00250B7A"/>
    <w:rsid w:val="00250CAF"/>
    <w:rsid w:val="00250E6A"/>
    <w:rsid w:val="00251EF3"/>
    <w:rsid w:val="00252297"/>
    <w:rsid w:val="0025246C"/>
    <w:rsid w:val="00252E0D"/>
    <w:rsid w:val="0025313D"/>
    <w:rsid w:val="002534CD"/>
    <w:rsid w:val="00253AE1"/>
    <w:rsid w:val="00253BB2"/>
    <w:rsid w:val="00253EC2"/>
    <w:rsid w:val="00254351"/>
    <w:rsid w:val="00254A12"/>
    <w:rsid w:val="002552A6"/>
    <w:rsid w:val="0025534D"/>
    <w:rsid w:val="002558D2"/>
    <w:rsid w:val="00255ADC"/>
    <w:rsid w:val="00255B73"/>
    <w:rsid w:val="00256077"/>
    <w:rsid w:val="00256343"/>
    <w:rsid w:val="00256597"/>
    <w:rsid w:val="00256AA2"/>
    <w:rsid w:val="00257021"/>
    <w:rsid w:val="002570CB"/>
    <w:rsid w:val="00260541"/>
    <w:rsid w:val="002619E8"/>
    <w:rsid w:val="00262F7E"/>
    <w:rsid w:val="00263106"/>
    <w:rsid w:val="0026328D"/>
    <w:rsid w:val="00263328"/>
    <w:rsid w:val="00263343"/>
    <w:rsid w:val="002634F8"/>
    <w:rsid w:val="002638AB"/>
    <w:rsid w:val="00264256"/>
    <w:rsid w:val="002645F1"/>
    <w:rsid w:val="002647D7"/>
    <w:rsid w:val="00264A54"/>
    <w:rsid w:val="00266D8B"/>
    <w:rsid w:val="002678D5"/>
    <w:rsid w:val="002679BB"/>
    <w:rsid w:val="00267D25"/>
    <w:rsid w:val="002705AA"/>
    <w:rsid w:val="0027147B"/>
    <w:rsid w:val="0027191B"/>
    <w:rsid w:val="00272C0B"/>
    <w:rsid w:val="00272CEE"/>
    <w:rsid w:val="00272D55"/>
    <w:rsid w:val="00272F8F"/>
    <w:rsid w:val="00273F68"/>
    <w:rsid w:val="002744C5"/>
    <w:rsid w:val="002750F5"/>
    <w:rsid w:val="00275661"/>
    <w:rsid w:val="002757B6"/>
    <w:rsid w:val="002769B8"/>
    <w:rsid w:val="00277F78"/>
    <w:rsid w:val="00280CA9"/>
    <w:rsid w:val="00280F7F"/>
    <w:rsid w:val="00281E2F"/>
    <w:rsid w:val="00282213"/>
    <w:rsid w:val="00282806"/>
    <w:rsid w:val="002831E6"/>
    <w:rsid w:val="002832E8"/>
    <w:rsid w:val="0028370E"/>
    <w:rsid w:val="00283857"/>
    <w:rsid w:val="00284080"/>
    <w:rsid w:val="0028411D"/>
    <w:rsid w:val="0028460F"/>
    <w:rsid w:val="002872FF"/>
    <w:rsid w:val="00287EB3"/>
    <w:rsid w:val="00290273"/>
    <w:rsid w:val="002904A4"/>
    <w:rsid w:val="002914D7"/>
    <w:rsid w:val="002915AF"/>
    <w:rsid w:val="002919C7"/>
    <w:rsid w:val="002920BB"/>
    <w:rsid w:val="00292271"/>
    <w:rsid w:val="00293722"/>
    <w:rsid w:val="0029383D"/>
    <w:rsid w:val="00293C9D"/>
    <w:rsid w:val="0029408B"/>
    <w:rsid w:val="00294313"/>
    <w:rsid w:val="00296443"/>
    <w:rsid w:val="0029645B"/>
    <w:rsid w:val="002967D5"/>
    <w:rsid w:val="00296A49"/>
    <w:rsid w:val="00296C78"/>
    <w:rsid w:val="00297C75"/>
    <w:rsid w:val="00297DF7"/>
    <w:rsid w:val="002A07BA"/>
    <w:rsid w:val="002A15D9"/>
    <w:rsid w:val="002A195A"/>
    <w:rsid w:val="002A21D1"/>
    <w:rsid w:val="002A3BEE"/>
    <w:rsid w:val="002A4097"/>
    <w:rsid w:val="002A5825"/>
    <w:rsid w:val="002A5A97"/>
    <w:rsid w:val="002A6335"/>
    <w:rsid w:val="002A6767"/>
    <w:rsid w:val="002A6B3C"/>
    <w:rsid w:val="002A6CC4"/>
    <w:rsid w:val="002A6E17"/>
    <w:rsid w:val="002A7584"/>
    <w:rsid w:val="002B166F"/>
    <w:rsid w:val="002B2931"/>
    <w:rsid w:val="002B2F09"/>
    <w:rsid w:val="002B30DF"/>
    <w:rsid w:val="002B31B7"/>
    <w:rsid w:val="002B334B"/>
    <w:rsid w:val="002B3D78"/>
    <w:rsid w:val="002B457D"/>
    <w:rsid w:val="002B50D5"/>
    <w:rsid w:val="002B53AD"/>
    <w:rsid w:val="002B55CD"/>
    <w:rsid w:val="002B5BE2"/>
    <w:rsid w:val="002B5E66"/>
    <w:rsid w:val="002B718A"/>
    <w:rsid w:val="002B7641"/>
    <w:rsid w:val="002C0C69"/>
    <w:rsid w:val="002C0CFF"/>
    <w:rsid w:val="002C1121"/>
    <w:rsid w:val="002C1F0F"/>
    <w:rsid w:val="002C21B0"/>
    <w:rsid w:val="002C4219"/>
    <w:rsid w:val="002C4E83"/>
    <w:rsid w:val="002C6623"/>
    <w:rsid w:val="002C70B1"/>
    <w:rsid w:val="002C7616"/>
    <w:rsid w:val="002C7794"/>
    <w:rsid w:val="002C7993"/>
    <w:rsid w:val="002D089A"/>
    <w:rsid w:val="002D1339"/>
    <w:rsid w:val="002D1994"/>
    <w:rsid w:val="002D1CBE"/>
    <w:rsid w:val="002D297D"/>
    <w:rsid w:val="002D3097"/>
    <w:rsid w:val="002D3477"/>
    <w:rsid w:val="002D3C9B"/>
    <w:rsid w:val="002D4053"/>
    <w:rsid w:val="002D4535"/>
    <w:rsid w:val="002D4FD7"/>
    <w:rsid w:val="002D55F3"/>
    <w:rsid w:val="002D592D"/>
    <w:rsid w:val="002D5A56"/>
    <w:rsid w:val="002D5DD5"/>
    <w:rsid w:val="002D6798"/>
    <w:rsid w:val="002D68AD"/>
    <w:rsid w:val="002D7005"/>
    <w:rsid w:val="002D79FF"/>
    <w:rsid w:val="002D7A16"/>
    <w:rsid w:val="002D7A1E"/>
    <w:rsid w:val="002E01E6"/>
    <w:rsid w:val="002E05C6"/>
    <w:rsid w:val="002E0A40"/>
    <w:rsid w:val="002E0AD7"/>
    <w:rsid w:val="002E0B60"/>
    <w:rsid w:val="002E15A0"/>
    <w:rsid w:val="002E1B75"/>
    <w:rsid w:val="002E1F04"/>
    <w:rsid w:val="002E202F"/>
    <w:rsid w:val="002E2286"/>
    <w:rsid w:val="002E296E"/>
    <w:rsid w:val="002E348F"/>
    <w:rsid w:val="002E3D3E"/>
    <w:rsid w:val="002E5268"/>
    <w:rsid w:val="002E5326"/>
    <w:rsid w:val="002E5CE9"/>
    <w:rsid w:val="002E73A0"/>
    <w:rsid w:val="002E7F04"/>
    <w:rsid w:val="002F0833"/>
    <w:rsid w:val="002F0CF9"/>
    <w:rsid w:val="002F0D10"/>
    <w:rsid w:val="002F11E4"/>
    <w:rsid w:val="002F12F5"/>
    <w:rsid w:val="002F1909"/>
    <w:rsid w:val="002F200B"/>
    <w:rsid w:val="002F2056"/>
    <w:rsid w:val="002F449A"/>
    <w:rsid w:val="002F4B10"/>
    <w:rsid w:val="002F4DE5"/>
    <w:rsid w:val="002F5048"/>
    <w:rsid w:val="002F5186"/>
    <w:rsid w:val="002F5654"/>
    <w:rsid w:val="002F5C60"/>
    <w:rsid w:val="002F64CE"/>
    <w:rsid w:val="002F707F"/>
    <w:rsid w:val="002F77ED"/>
    <w:rsid w:val="00300470"/>
    <w:rsid w:val="00300B72"/>
    <w:rsid w:val="00301993"/>
    <w:rsid w:val="00302041"/>
    <w:rsid w:val="00302848"/>
    <w:rsid w:val="003029A0"/>
    <w:rsid w:val="00302F61"/>
    <w:rsid w:val="00303DE3"/>
    <w:rsid w:val="00304408"/>
    <w:rsid w:val="00304DBE"/>
    <w:rsid w:val="00305280"/>
    <w:rsid w:val="00306642"/>
    <w:rsid w:val="00306F6F"/>
    <w:rsid w:val="00307A7A"/>
    <w:rsid w:val="0031095E"/>
    <w:rsid w:val="00310C07"/>
    <w:rsid w:val="00310E0E"/>
    <w:rsid w:val="00310E8F"/>
    <w:rsid w:val="00310F41"/>
    <w:rsid w:val="003118AB"/>
    <w:rsid w:val="00311A58"/>
    <w:rsid w:val="00311AE1"/>
    <w:rsid w:val="00311BE0"/>
    <w:rsid w:val="003128D0"/>
    <w:rsid w:val="00313814"/>
    <w:rsid w:val="0031516E"/>
    <w:rsid w:val="00315472"/>
    <w:rsid w:val="00315789"/>
    <w:rsid w:val="003161EF"/>
    <w:rsid w:val="00316E2B"/>
    <w:rsid w:val="00317F61"/>
    <w:rsid w:val="00317F9E"/>
    <w:rsid w:val="003202C7"/>
    <w:rsid w:val="00320799"/>
    <w:rsid w:val="003217D2"/>
    <w:rsid w:val="00322A50"/>
    <w:rsid w:val="00323103"/>
    <w:rsid w:val="0032451F"/>
    <w:rsid w:val="00324804"/>
    <w:rsid w:val="00324FA6"/>
    <w:rsid w:val="003257D0"/>
    <w:rsid w:val="0032622F"/>
    <w:rsid w:val="003263C2"/>
    <w:rsid w:val="00326902"/>
    <w:rsid w:val="00326E73"/>
    <w:rsid w:val="003276A4"/>
    <w:rsid w:val="0032786C"/>
    <w:rsid w:val="00327AA4"/>
    <w:rsid w:val="003306D9"/>
    <w:rsid w:val="0033105C"/>
    <w:rsid w:val="00331C6F"/>
    <w:rsid w:val="00331CC5"/>
    <w:rsid w:val="00331FCB"/>
    <w:rsid w:val="003320DB"/>
    <w:rsid w:val="0033298F"/>
    <w:rsid w:val="00332DAE"/>
    <w:rsid w:val="0033366D"/>
    <w:rsid w:val="00333ACB"/>
    <w:rsid w:val="00333B9C"/>
    <w:rsid w:val="00333D6C"/>
    <w:rsid w:val="00333F45"/>
    <w:rsid w:val="00334183"/>
    <w:rsid w:val="00334F5A"/>
    <w:rsid w:val="00335142"/>
    <w:rsid w:val="0033523B"/>
    <w:rsid w:val="00335330"/>
    <w:rsid w:val="003360F0"/>
    <w:rsid w:val="00336288"/>
    <w:rsid w:val="00336515"/>
    <w:rsid w:val="00340267"/>
    <w:rsid w:val="00341199"/>
    <w:rsid w:val="003421CA"/>
    <w:rsid w:val="00342320"/>
    <w:rsid w:val="00342345"/>
    <w:rsid w:val="00342D36"/>
    <w:rsid w:val="00343222"/>
    <w:rsid w:val="003435B9"/>
    <w:rsid w:val="00343912"/>
    <w:rsid w:val="00343ADB"/>
    <w:rsid w:val="0034473A"/>
    <w:rsid w:val="0034750B"/>
    <w:rsid w:val="00347DDB"/>
    <w:rsid w:val="003502C7"/>
    <w:rsid w:val="00350DB7"/>
    <w:rsid w:val="00351114"/>
    <w:rsid w:val="00351266"/>
    <w:rsid w:val="00351B96"/>
    <w:rsid w:val="0035285F"/>
    <w:rsid w:val="00352B3D"/>
    <w:rsid w:val="00352BCA"/>
    <w:rsid w:val="00352DB3"/>
    <w:rsid w:val="003539FC"/>
    <w:rsid w:val="00353A65"/>
    <w:rsid w:val="00353B19"/>
    <w:rsid w:val="00354012"/>
    <w:rsid w:val="00354168"/>
    <w:rsid w:val="00355581"/>
    <w:rsid w:val="00355D70"/>
    <w:rsid w:val="00355D93"/>
    <w:rsid w:val="00356347"/>
    <w:rsid w:val="0035694E"/>
    <w:rsid w:val="003600AF"/>
    <w:rsid w:val="00360917"/>
    <w:rsid w:val="00360A80"/>
    <w:rsid w:val="00361492"/>
    <w:rsid w:val="00361AA5"/>
    <w:rsid w:val="003624D3"/>
    <w:rsid w:val="00362698"/>
    <w:rsid w:val="00363506"/>
    <w:rsid w:val="003636C3"/>
    <w:rsid w:val="00363FA5"/>
    <w:rsid w:val="003643D0"/>
    <w:rsid w:val="0036456A"/>
    <w:rsid w:val="00364639"/>
    <w:rsid w:val="00364B14"/>
    <w:rsid w:val="003655E9"/>
    <w:rsid w:val="00365713"/>
    <w:rsid w:val="00365BA7"/>
    <w:rsid w:val="00366029"/>
    <w:rsid w:val="003669FB"/>
    <w:rsid w:val="00367A22"/>
    <w:rsid w:val="00367F30"/>
    <w:rsid w:val="0036D89B"/>
    <w:rsid w:val="003704BC"/>
    <w:rsid w:val="00370B65"/>
    <w:rsid w:val="00370B8E"/>
    <w:rsid w:val="00370C32"/>
    <w:rsid w:val="0037130D"/>
    <w:rsid w:val="003721CA"/>
    <w:rsid w:val="003728F4"/>
    <w:rsid w:val="00372A1B"/>
    <w:rsid w:val="003730B7"/>
    <w:rsid w:val="00373AE1"/>
    <w:rsid w:val="003749A8"/>
    <w:rsid w:val="00374E99"/>
    <w:rsid w:val="003753C1"/>
    <w:rsid w:val="003763D7"/>
    <w:rsid w:val="00376518"/>
    <w:rsid w:val="0038025C"/>
    <w:rsid w:val="003804E6"/>
    <w:rsid w:val="00380E46"/>
    <w:rsid w:val="00381AEC"/>
    <w:rsid w:val="00381B8F"/>
    <w:rsid w:val="0038202E"/>
    <w:rsid w:val="0038291C"/>
    <w:rsid w:val="00382DE2"/>
    <w:rsid w:val="00382F4B"/>
    <w:rsid w:val="00383890"/>
    <w:rsid w:val="00383D5B"/>
    <w:rsid w:val="0038496A"/>
    <w:rsid w:val="00384E81"/>
    <w:rsid w:val="0038502B"/>
    <w:rsid w:val="003859E8"/>
    <w:rsid w:val="003864F6"/>
    <w:rsid w:val="00386B62"/>
    <w:rsid w:val="00387BF3"/>
    <w:rsid w:val="00387D2F"/>
    <w:rsid w:val="00390419"/>
    <w:rsid w:val="003905D9"/>
    <w:rsid w:val="003906A1"/>
    <w:rsid w:val="00390CA3"/>
    <w:rsid w:val="0039119E"/>
    <w:rsid w:val="00391596"/>
    <w:rsid w:val="00392E8D"/>
    <w:rsid w:val="0039367E"/>
    <w:rsid w:val="00393AAB"/>
    <w:rsid w:val="00394298"/>
    <w:rsid w:val="00394583"/>
    <w:rsid w:val="00395AB5"/>
    <w:rsid w:val="003960BE"/>
    <w:rsid w:val="0039684D"/>
    <w:rsid w:val="00396B2B"/>
    <w:rsid w:val="00397CE3"/>
    <w:rsid w:val="003A0204"/>
    <w:rsid w:val="003A037C"/>
    <w:rsid w:val="003A0F72"/>
    <w:rsid w:val="003A1011"/>
    <w:rsid w:val="003A1D59"/>
    <w:rsid w:val="003A1FC1"/>
    <w:rsid w:val="003A2A09"/>
    <w:rsid w:val="003A3CC4"/>
    <w:rsid w:val="003A3DB2"/>
    <w:rsid w:val="003A3E80"/>
    <w:rsid w:val="003A4D91"/>
    <w:rsid w:val="003A5013"/>
    <w:rsid w:val="003A57B3"/>
    <w:rsid w:val="003A586A"/>
    <w:rsid w:val="003A68B7"/>
    <w:rsid w:val="003A6A59"/>
    <w:rsid w:val="003A70BC"/>
    <w:rsid w:val="003B1B06"/>
    <w:rsid w:val="003B27C1"/>
    <w:rsid w:val="003B2A99"/>
    <w:rsid w:val="003B2ED5"/>
    <w:rsid w:val="003B4605"/>
    <w:rsid w:val="003B4654"/>
    <w:rsid w:val="003B5834"/>
    <w:rsid w:val="003B6393"/>
    <w:rsid w:val="003B63E9"/>
    <w:rsid w:val="003B7058"/>
    <w:rsid w:val="003C02AA"/>
    <w:rsid w:val="003C1710"/>
    <w:rsid w:val="003C18AE"/>
    <w:rsid w:val="003C2401"/>
    <w:rsid w:val="003C259E"/>
    <w:rsid w:val="003C25C0"/>
    <w:rsid w:val="003C2870"/>
    <w:rsid w:val="003C2B49"/>
    <w:rsid w:val="003C2CE0"/>
    <w:rsid w:val="003C38CA"/>
    <w:rsid w:val="003C3D2E"/>
    <w:rsid w:val="003C3F41"/>
    <w:rsid w:val="003C4040"/>
    <w:rsid w:val="003C4076"/>
    <w:rsid w:val="003C465E"/>
    <w:rsid w:val="003C47F1"/>
    <w:rsid w:val="003C4FEF"/>
    <w:rsid w:val="003C5131"/>
    <w:rsid w:val="003C55C9"/>
    <w:rsid w:val="003C620A"/>
    <w:rsid w:val="003C67A8"/>
    <w:rsid w:val="003C6D80"/>
    <w:rsid w:val="003C7037"/>
    <w:rsid w:val="003C76D5"/>
    <w:rsid w:val="003C7989"/>
    <w:rsid w:val="003C7C3B"/>
    <w:rsid w:val="003D0CD3"/>
    <w:rsid w:val="003D1118"/>
    <w:rsid w:val="003D1374"/>
    <w:rsid w:val="003D170B"/>
    <w:rsid w:val="003D2948"/>
    <w:rsid w:val="003D2AE4"/>
    <w:rsid w:val="003D372A"/>
    <w:rsid w:val="003D3929"/>
    <w:rsid w:val="003D3A8B"/>
    <w:rsid w:val="003D3CF1"/>
    <w:rsid w:val="003D4A2B"/>
    <w:rsid w:val="003D4B89"/>
    <w:rsid w:val="003D4D27"/>
    <w:rsid w:val="003D4DC7"/>
    <w:rsid w:val="003D50E9"/>
    <w:rsid w:val="003D63FB"/>
    <w:rsid w:val="003D6AFD"/>
    <w:rsid w:val="003D70F1"/>
    <w:rsid w:val="003D714E"/>
    <w:rsid w:val="003D7CCD"/>
    <w:rsid w:val="003D7F06"/>
    <w:rsid w:val="003E0339"/>
    <w:rsid w:val="003E03D6"/>
    <w:rsid w:val="003E0F19"/>
    <w:rsid w:val="003E0F5D"/>
    <w:rsid w:val="003E1470"/>
    <w:rsid w:val="003E1814"/>
    <w:rsid w:val="003E2CD6"/>
    <w:rsid w:val="003E2F47"/>
    <w:rsid w:val="003E3336"/>
    <w:rsid w:val="003E34F4"/>
    <w:rsid w:val="003E3915"/>
    <w:rsid w:val="003E4297"/>
    <w:rsid w:val="003E4E8B"/>
    <w:rsid w:val="003E50EF"/>
    <w:rsid w:val="003E5F03"/>
    <w:rsid w:val="003E5F89"/>
    <w:rsid w:val="003E66CC"/>
    <w:rsid w:val="003E6C2F"/>
    <w:rsid w:val="003E6F05"/>
    <w:rsid w:val="003E7601"/>
    <w:rsid w:val="003E7891"/>
    <w:rsid w:val="003F17AE"/>
    <w:rsid w:val="003F2237"/>
    <w:rsid w:val="003F26A9"/>
    <w:rsid w:val="003F4D8C"/>
    <w:rsid w:val="003F547F"/>
    <w:rsid w:val="003F5871"/>
    <w:rsid w:val="003F63C1"/>
    <w:rsid w:val="003F6663"/>
    <w:rsid w:val="003F6DF9"/>
    <w:rsid w:val="003F74BC"/>
    <w:rsid w:val="003F7543"/>
    <w:rsid w:val="003F775A"/>
    <w:rsid w:val="00400596"/>
    <w:rsid w:val="0040062F"/>
    <w:rsid w:val="0040065F"/>
    <w:rsid w:val="00400E1B"/>
    <w:rsid w:val="00401897"/>
    <w:rsid w:val="00401996"/>
    <w:rsid w:val="00401A06"/>
    <w:rsid w:val="004022E2"/>
    <w:rsid w:val="004024B2"/>
    <w:rsid w:val="00402A54"/>
    <w:rsid w:val="00402E24"/>
    <w:rsid w:val="00402E27"/>
    <w:rsid w:val="004033F0"/>
    <w:rsid w:val="0040352C"/>
    <w:rsid w:val="004037F4"/>
    <w:rsid w:val="004038F1"/>
    <w:rsid w:val="0040498D"/>
    <w:rsid w:val="00404FCB"/>
    <w:rsid w:val="0040526A"/>
    <w:rsid w:val="00405827"/>
    <w:rsid w:val="00406572"/>
    <w:rsid w:val="00406C93"/>
    <w:rsid w:val="00406CB3"/>
    <w:rsid w:val="004070C6"/>
    <w:rsid w:val="00410EB1"/>
    <w:rsid w:val="004115DC"/>
    <w:rsid w:val="004121FA"/>
    <w:rsid w:val="0041267A"/>
    <w:rsid w:val="00412CC4"/>
    <w:rsid w:val="00412CD2"/>
    <w:rsid w:val="004130A4"/>
    <w:rsid w:val="00413B99"/>
    <w:rsid w:val="00414521"/>
    <w:rsid w:val="0041792F"/>
    <w:rsid w:val="00417AD7"/>
    <w:rsid w:val="00417CCA"/>
    <w:rsid w:val="00421D8C"/>
    <w:rsid w:val="00422B1B"/>
    <w:rsid w:val="00422F60"/>
    <w:rsid w:val="0042451F"/>
    <w:rsid w:val="004246D8"/>
    <w:rsid w:val="00424799"/>
    <w:rsid w:val="0042485C"/>
    <w:rsid w:val="00424F28"/>
    <w:rsid w:val="00425790"/>
    <w:rsid w:val="00425A8B"/>
    <w:rsid w:val="0042647A"/>
    <w:rsid w:val="00426FA4"/>
    <w:rsid w:val="00427455"/>
    <w:rsid w:val="00427986"/>
    <w:rsid w:val="00431BA2"/>
    <w:rsid w:val="00431F46"/>
    <w:rsid w:val="0043232D"/>
    <w:rsid w:val="0043233A"/>
    <w:rsid w:val="0043287A"/>
    <w:rsid w:val="004337F1"/>
    <w:rsid w:val="00433849"/>
    <w:rsid w:val="00433CF0"/>
    <w:rsid w:val="00434145"/>
    <w:rsid w:val="004347A1"/>
    <w:rsid w:val="00434A8A"/>
    <w:rsid w:val="00434EC8"/>
    <w:rsid w:val="00434F1E"/>
    <w:rsid w:val="00434F30"/>
    <w:rsid w:val="004352D6"/>
    <w:rsid w:val="004355C7"/>
    <w:rsid w:val="00435873"/>
    <w:rsid w:val="00436C7A"/>
    <w:rsid w:val="00436C88"/>
    <w:rsid w:val="004375BC"/>
    <w:rsid w:val="0043773B"/>
    <w:rsid w:val="0044004C"/>
    <w:rsid w:val="0044063A"/>
    <w:rsid w:val="00440B6F"/>
    <w:rsid w:val="00440C7E"/>
    <w:rsid w:val="0044121E"/>
    <w:rsid w:val="00441E44"/>
    <w:rsid w:val="0044279F"/>
    <w:rsid w:val="0044317D"/>
    <w:rsid w:val="00443663"/>
    <w:rsid w:val="00443E05"/>
    <w:rsid w:val="004451AF"/>
    <w:rsid w:val="004451E4"/>
    <w:rsid w:val="00445491"/>
    <w:rsid w:val="00446344"/>
    <w:rsid w:val="00446414"/>
    <w:rsid w:val="00446CCA"/>
    <w:rsid w:val="00446D86"/>
    <w:rsid w:val="00446E7C"/>
    <w:rsid w:val="004478AB"/>
    <w:rsid w:val="00447E2F"/>
    <w:rsid w:val="00447F36"/>
    <w:rsid w:val="00450E76"/>
    <w:rsid w:val="004510F7"/>
    <w:rsid w:val="004511F9"/>
    <w:rsid w:val="00451AFE"/>
    <w:rsid w:val="00451F07"/>
    <w:rsid w:val="00452285"/>
    <w:rsid w:val="00452A74"/>
    <w:rsid w:val="00453477"/>
    <w:rsid w:val="00453A44"/>
    <w:rsid w:val="00453B26"/>
    <w:rsid w:val="0045455D"/>
    <w:rsid w:val="00454882"/>
    <w:rsid w:val="00455836"/>
    <w:rsid w:val="00455D80"/>
    <w:rsid w:val="004563C9"/>
    <w:rsid w:val="00456678"/>
    <w:rsid w:val="00457D50"/>
    <w:rsid w:val="0046012B"/>
    <w:rsid w:val="00460335"/>
    <w:rsid w:val="00460BA4"/>
    <w:rsid w:val="004614F1"/>
    <w:rsid w:val="004624F9"/>
    <w:rsid w:val="00463682"/>
    <w:rsid w:val="0046399A"/>
    <w:rsid w:val="00463CBB"/>
    <w:rsid w:val="00464990"/>
    <w:rsid w:val="004649C5"/>
    <w:rsid w:val="004658A6"/>
    <w:rsid w:val="00465BA9"/>
    <w:rsid w:val="00465DE6"/>
    <w:rsid w:val="004662EC"/>
    <w:rsid w:val="0046689D"/>
    <w:rsid w:val="00466D17"/>
    <w:rsid w:val="00467514"/>
    <w:rsid w:val="00467640"/>
    <w:rsid w:val="00467D7F"/>
    <w:rsid w:val="00470CFC"/>
    <w:rsid w:val="0047159D"/>
    <w:rsid w:val="004716EE"/>
    <w:rsid w:val="00472E50"/>
    <w:rsid w:val="004734A0"/>
    <w:rsid w:val="00473D57"/>
    <w:rsid w:val="00475DBF"/>
    <w:rsid w:val="00476532"/>
    <w:rsid w:val="004779C1"/>
    <w:rsid w:val="00480584"/>
    <w:rsid w:val="00480626"/>
    <w:rsid w:val="004813AC"/>
    <w:rsid w:val="0048290D"/>
    <w:rsid w:val="004829C5"/>
    <w:rsid w:val="00482DB9"/>
    <w:rsid w:val="00482F67"/>
    <w:rsid w:val="00483AAB"/>
    <w:rsid w:val="00483CD0"/>
    <w:rsid w:val="00484129"/>
    <w:rsid w:val="0048426A"/>
    <w:rsid w:val="00484657"/>
    <w:rsid w:val="00484A49"/>
    <w:rsid w:val="00484CAB"/>
    <w:rsid w:val="00485135"/>
    <w:rsid w:val="00486031"/>
    <w:rsid w:val="004871D9"/>
    <w:rsid w:val="0048725D"/>
    <w:rsid w:val="00487263"/>
    <w:rsid w:val="004877FF"/>
    <w:rsid w:val="00487CFF"/>
    <w:rsid w:val="00487F69"/>
    <w:rsid w:val="0049055B"/>
    <w:rsid w:val="004908E8"/>
    <w:rsid w:val="00490E93"/>
    <w:rsid w:val="00490EFD"/>
    <w:rsid w:val="004911C3"/>
    <w:rsid w:val="0049210F"/>
    <w:rsid w:val="00492C38"/>
    <w:rsid w:val="00494179"/>
    <w:rsid w:val="0049452B"/>
    <w:rsid w:val="004951DA"/>
    <w:rsid w:val="00495878"/>
    <w:rsid w:val="00495D64"/>
    <w:rsid w:val="00495EB3"/>
    <w:rsid w:val="00496423"/>
    <w:rsid w:val="0049686E"/>
    <w:rsid w:val="004973D7"/>
    <w:rsid w:val="00497581"/>
    <w:rsid w:val="004A18EA"/>
    <w:rsid w:val="004A205C"/>
    <w:rsid w:val="004A223D"/>
    <w:rsid w:val="004A2407"/>
    <w:rsid w:val="004A2DBB"/>
    <w:rsid w:val="004A423A"/>
    <w:rsid w:val="004A4588"/>
    <w:rsid w:val="004A5513"/>
    <w:rsid w:val="004A5E70"/>
    <w:rsid w:val="004A7822"/>
    <w:rsid w:val="004A78DC"/>
    <w:rsid w:val="004B080D"/>
    <w:rsid w:val="004B0B5D"/>
    <w:rsid w:val="004B1E86"/>
    <w:rsid w:val="004B2F7F"/>
    <w:rsid w:val="004B3650"/>
    <w:rsid w:val="004B4206"/>
    <w:rsid w:val="004B4FA0"/>
    <w:rsid w:val="004B60C6"/>
    <w:rsid w:val="004B6186"/>
    <w:rsid w:val="004B72C2"/>
    <w:rsid w:val="004B7323"/>
    <w:rsid w:val="004C0769"/>
    <w:rsid w:val="004C0D53"/>
    <w:rsid w:val="004C1207"/>
    <w:rsid w:val="004C17E0"/>
    <w:rsid w:val="004C1D0A"/>
    <w:rsid w:val="004C203A"/>
    <w:rsid w:val="004C3C01"/>
    <w:rsid w:val="004C4209"/>
    <w:rsid w:val="004C479C"/>
    <w:rsid w:val="004C4A77"/>
    <w:rsid w:val="004C4DD7"/>
    <w:rsid w:val="004C5728"/>
    <w:rsid w:val="004C5CFE"/>
    <w:rsid w:val="004C669D"/>
    <w:rsid w:val="004C6BE4"/>
    <w:rsid w:val="004C6E5F"/>
    <w:rsid w:val="004C6E7C"/>
    <w:rsid w:val="004C6ED0"/>
    <w:rsid w:val="004C70DB"/>
    <w:rsid w:val="004C71EE"/>
    <w:rsid w:val="004C7303"/>
    <w:rsid w:val="004C7365"/>
    <w:rsid w:val="004C7712"/>
    <w:rsid w:val="004C7896"/>
    <w:rsid w:val="004C7A75"/>
    <w:rsid w:val="004C7C65"/>
    <w:rsid w:val="004D09A7"/>
    <w:rsid w:val="004D16EB"/>
    <w:rsid w:val="004D17A0"/>
    <w:rsid w:val="004D1F9E"/>
    <w:rsid w:val="004D255A"/>
    <w:rsid w:val="004D2D15"/>
    <w:rsid w:val="004D31C0"/>
    <w:rsid w:val="004D56B6"/>
    <w:rsid w:val="004D748C"/>
    <w:rsid w:val="004E0C09"/>
    <w:rsid w:val="004E17A5"/>
    <w:rsid w:val="004E1BCC"/>
    <w:rsid w:val="004E224B"/>
    <w:rsid w:val="004E2917"/>
    <w:rsid w:val="004E30C1"/>
    <w:rsid w:val="004E31CE"/>
    <w:rsid w:val="004E33FF"/>
    <w:rsid w:val="004E4216"/>
    <w:rsid w:val="004E45B7"/>
    <w:rsid w:val="004E4D1E"/>
    <w:rsid w:val="004E5319"/>
    <w:rsid w:val="004E5FE5"/>
    <w:rsid w:val="004E6D79"/>
    <w:rsid w:val="004E6F9D"/>
    <w:rsid w:val="004E7737"/>
    <w:rsid w:val="004E7CF3"/>
    <w:rsid w:val="004F011A"/>
    <w:rsid w:val="004F0BE0"/>
    <w:rsid w:val="004F10E8"/>
    <w:rsid w:val="004F1396"/>
    <w:rsid w:val="004F1A28"/>
    <w:rsid w:val="004F1E7B"/>
    <w:rsid w:val="004F3162"/>
    <w:rsid w:val="004F3842"/>
    <w:rsid w:val="004F4191"/>
    <w:rsid w:val="004F47F2"/>
    <w:rsid w:val="004F4BEC"/>
    <w:rsid w:val="004F4C7C"/>
    <w:rsid w:val="004F4CFD"/>
    <w:rsid w:val="004F4F34"/>
    <w:rsid w:val="004F5B49"/>
    <w:rsid w:val="004F5B4C"/>
    <w:rsid w:val="004F64AE"/>
    <w:rsid w:val="0050004D"/>
    <w:rsid w:val="005006C4"/>
    <w:rsid w:val="0050081E"/>
    <w:rsid w:val="005023EE"/>
    <w:rsid w:val="00502A62"/>
    <w:rsid w:val="005044C9"/>
    <w:rsid w:val="00504ABE"/>
    <w:rsid w:val="0050505C"/>
    <w:rsid w:val="00505246"/>
    <w:rsid w:val="00505392"/>
    <w:rsid w:val="005066FA"/>
    <w:rsid w:val="00506904"/>
    <w:rsid w:val="00507CD2"/>
    <w:rsid w:val="00510808"/>
    <w:rsid w:val="00510F6F"/>
    <w:rsid w:val="00511475"/>
    <w:rsid w:val="00511859"/>
    <w:rsid w:val="00511D3B"/>
    <w:rsid w:val="005126AE"/>
    <w:rsid w:val="00512903"/>
    <w:rsid w:val="00512A49"/>
    <w:rsid w:val="00512AE3"/>
    <w:rsid w:val="00513582"/>
    <w:rsid w:val="00513FB2"/>
    <w:rsid w:val="00514033"/>
    <w:rsid w:val="0051419F"/>
    <w:rsid w:val="005142D4"/>
    <w:rsid w:val="005143BD"/>
    <w:rsid w:val="0051491E"/>
    <w:rsid w:val="0051514D"/>
    <w:rsid w:val="00516490"/>
    <w:rsid w:val="00520381"/>
    <w:rsid w:val="00520535"/>
    <w:rsid w:val="00520AD8"/>
    <w:rsid w:val="00520D36"/>
    <w:rsid w:val="005215EF"/>
    <w:rsid w:val="0052198A"/>
    <w:rsid w:val="00522257"/>
    <w:rsid w:val="0052256C"/>
    <w:rsid w:val="00522F92"/>
    <w:rsid w:val="0052430B"/>
    <w:rsid w:val="005245CF"/>
    <w:rsid w:val="005246B8"/>
    <w:rsid w:val="00524BB8"/>
    <w:rsid w:val="00524EC9"/>
    <w:rsid w:val="005264EA"/>
    <w:rsid w:val="00526B53"/>
    <w:rsid w:val="0052705E"/>
    <w:rsid w:val="00527A15"/>
    <w:rsid w:val="00527D47"/>
    <w:rsid w:val="0053055F"/>
    <w:rsid w:val="0053090B"/>
    <w:rsid w:val="005314BA"/>
    <w:rsid w:val="0053168A"/>
    <w:rsid w:val="00531929"/>
    <w:rsid w:val="00531B04"/>
    <w:rsid w:val="0053263D"/>
    <w:rsid w:val="00532B92"/>
    <w:rsid w:val="00532CED"/>
    <w:rsid w:val="00533093"/>
    <w:rsid w:val="005337D3"/>
    <w:rsid w:val="00533F13"/>
    <w:rsid w:val="0053468E"/>
    <w:rsid w:val="00534C14"/>
    <w:rsid w:val="00534D77"/>
    <w:rsid w:val="00535A79"/>
    <w:rsid w:val="00535AAA"/>
    <w:rsid w:val="00535B17"/>
    <w:rsid w:val="00535E47"/>
    <w:rsid w:val="0053630D"/>
    <w:rsid w:val="005365FF"/>
    <w:rsid w:val="00537050"/>
    <w:rsid w:val="005371D0"/>
    <w:rsid w:val="005379BC"/>
    <w:rsid w:val="00537E1F"/>
    <w:rsid w:val="00540138"/>
    <w:rsid w:val="0054073B"/>
    <w:rsid w:val="00540C19"/>
    <w:rsid w:val="0054151D"/>
    <w:rsid w:val="005421D4"/>
    <w:rsid w:val="00542259"/>
    <w:rsid w:val="00542CA5"/>
    <w:rsid w:val="00542FB3"/>
    <w:rsid w:val="00543072"/>
    <w:rsid w:val="00543356"/>
    <w:rsid w:val="005439CA"/>
    <w:rsid w:val="00543B6A"/>
    <w:rsid w:val="00544719"/>
    <w:rsid w:val="00544A45"/>
    <w:rsid w:val="00544CF4"/>
    <w:rsid w:val="005451BB"/>
    <w:rsid w:val="005453E6"/>
    <w:rsid w:val="00545D9B"/>
    <w:rsid w:val="005462AC"/>
    <w:rsid w:val="005472B7"/>
    <w:rsid w:val="00547453"/>
    <w:rsid w:val="00547909"/>
    <w:rsid w:val="00547FA1"/>
    <w:rsid w:val="00550D21"/>
    <w:rsid w:val="00551013"/>
    <w:rsid w:val="00551160"/>
    <w:rsid w:val="00551EB2"/>
    <w:rsid w:val="00551FAF"/>
    <w:rsid w:val="0055276D"/>
    <w:rsid w:val="00552AA3"/>
    <w:rsid w:val="00552CED"/>
    <w:rsid w:val="00552D03"/>
    <w:rsid w:val="00553428"/>
    <w:rsid w:val="0055491A"/>
    <w:rsid w:val="00554D12"/>
    <w:rsid w:val="0055545B"/>
    <w:rsid w:val="005554E4"/>
    <w:rsid w:val="00555582"/>
    <w:rsid w:val="00555FED"/>
    <w:rsid w:val="005562D6"/>
    <w:rsid w:val="00556561"/>
    <w:rsid w:val="00556965"/>
    <w:rsid w:val="00556DA2"/>
    <w:rsid w:val="005607D3"/>
    <w:rsid w:val="00560CEA"/>
    <w:rsid w:val="00561C04"/>
    <w:rsid w:val="00561E4D"/>
    <w:rsid w:val="00562087"/>
    <w:rsid w:val="005623B9"/>
    <w:rsid w:val="00562CCF"/>
    <w:rsid w:val="00562E3E"/>
    <w:rsid w:val="0056402E"/>
    <w:rsid w:val="0056459B"/>
    <w:rsid w:val="005652AC"/>
    <w:rsid w:val="0056532F"/>
    <w:rsid w:val="00565B1B"/>
    <w:rsid w:val="00565E68"/>
    <w:rsid w:val="00566D11"/>
    <w:rsid w:val="00566F7E"/>
    <w:rsid w:val="00566F98"/>
    <w:rsid w:val="0056708E"/>
    <w:rsid w:val="00567A3C"/>
    <w:rsid w:val="00567A79"/>
    <w:rsid w:val="00567E63"/>
    <w:rsid w:val="00570328"/>
    <w:rsid w:val="005703CC"/>
    <w:rsid w:val="005705CE"/>
    <w:rsid w:val="00570695"/>
    <w:rsid w:val="00571446"/>
    <w:rsid w:val="005717E7"/>
    <w:rsid w:val="005726D5"/>
    <w:rsid w:val="00572909"/>
    <w:rsid w:val="00572CFB"/>
    <w:rsid w:val="00572E3B"/>
    <w:rsid w:val="00572EEA"/>
    <w:rsid w:val="00572FEA"/>
    <w:rsid w:val="00573254"/>
    <w:rsid w:val="00573764"/>
    <w:rsid w:val="00573B73"/>
    <w:rsid w:val="00573BC9"/>
    <w:rsid w:val="00573E1F"/>
    <w:rsid w:val="00574C89"/>
    <w:rsid w:val="00574FED"/>
    <w:rsid w:val="00575C45"/>
    <w:rsid w:val="005768A4"/>
    <w:rsid w:val="00580EF1"/>
    <w:rsid w:val="005821E1"/>
    <w:rsid w:val="005824B4"/>
    <w:rsid w:val="00582548"/>
    <w:rsid w:val="005833BE"/>
    <w:rsid w:val="005839BE"/>
    <w:rsid w:val="00583BF3"/>
    <w:rsid w:val="00583CCF"/>
    <w:rsid w:val="0058433C"/>
    <w:rsid w:val="00584457"/>
    <w:rsid w:val="00586B19"/>
    <w:rsid w:val="00587732"/>
    <w:rsid w:val="005878C9"/>
    <w:rsid w:val="00587E12"/>
    <w:rsid w:val="0059029D"/>
    <w:rsid w:val="005902E5"/>
    <w:rsid w:val="005913CF"/>
    <w:rsid w:val="00592343"/>
    <w:rsid w:val="00593E95"/>
    <w:rsid w:val="005948C9"/>
    <w:rsid w:val="005949BE"/>
    <w:rsid w:val="0059501F"/>
    <w:rsid w:val="00595875"/>
    <w:rsid w:val="0059646B"/>
    <w:rsid w:val="00596CED"/>
    <w:rsid w:val="00597054"/>
    <w:rsid w:val="005977DE"/>
    <w:rsid w:val="00597DA7"/>
    <w:rsid w:val="005A0C5A"/>
    <w:rsid w:val="005A0CB0"/>
    <w:rsid w:val="005A14F1"/>
    <w:rsid w:val="005A1948"/>
    <w:rsid w:val="005A29CE"/>
    <w:rsid w:val="005A2D65"/>
    <w:rsid w:val="005A36B5"/>
    <w:rsid w:val="005A38C0"/>
    <w:rsid w:val="005A5C4E"/>
    <w:rsid w:val="005A611A"/>
    <w:rsid w:val="005A6CAB"/>
    <w:rsid w:val="005A785F"/>
    <w:rsid w:val="005B1098"/>
    <w:rsid w:val="005B21A9"/>
    <w:rsid w:val="005B3351"/>
    <w:rsid w:val="005B3A91"/>
    <w:rsid w:val="005B3BCB"/>
    <w:rsid w:val="005B439C"/>
    <w:rsid w:val="005B46FF"/>
    <w:rsid w:val="005B566A"/>
    <w:rsid w:val="005B6076"/>
    <w:rsid w:val="005B6132"/>
    <w:rsid w:val="005B63C5"/>
    <w:rsid w:val="005B6698"/>
    <w:rsid w:val="005B6DCD"/>
    <w:rsid w:val="005C0558"/>
    <w:rsid w:val="005C0C4E"/>
    <w:rsid w:val="005C116F"/>
    <w:rsid w:val="005C142F"/>
    <w:rsid w:val="005C1AB6"/>
    <w:rsid w:val="005C214A"/>
    <w:rsid w:val="005C25A4"/>
    <w:rsid w:val="005C29FD"/>
    <w:rsid w:val="005C31A8"/>
    <w:rsid w:val="005C38EB"/>
    <w:rsid w:val="005C3D57"/>
    <w:rsid w:val="005C3F18"/>
    <w:rsid w:val="005C4393"/>
    <w:rsid w:val="005C4463"/>
    <w:rsid w:val="005C49B6"/>
    <w:rsid w:val="005C534D"/>
    <w:rsid w:val="005C54FA"/>
    <w:rsid w:val="005C69D7"/>
    <w:rsid w:val="005C6EEC"/>
    <w:rsid w:val="005C6F93"/>
    <w:rsid w:val="005C73C0"/>
    <w:rsid w:val="005C7EF5"/>
    <w:rsid w:val="005D00FE"/>
    <w:rsid w:val="005D08D0"/>
    <w:rsid w:val="005D092F"/>
    <w:rsid w:val="005D1330"/>
    <w:rsid w:val="005D1377"/>
    <w:rsid w:val="005D1A9E"/>
    <w:rsid w:val="005D1B59"/>
    <w:rsid w:val="005D2159"/>
    <w:rsid w:val="005D2194"/>
    <w:rsid w:val="005D3A7A"/>
    <w:rsid w:val="005D407C"/>
    <w:rsid w:val="005D4207"/>
    <w:rsid w:val="005D49C9"/>
    <w:rsid w:val="005D4D35"/>
    <w:rsid w:val="005D55D9"/>
    <w:rsid w:val="005D6E3D"/>
    <w:rsid w:val="005D7B0B"/>
    <w:rsid w:val="005D7BC3"/>
    <w:rsid w:val="005E0F89"/>
    <w:rsid w:val="005E170F"/>
    <w:rsid w:val="005E213B"/>
    <w:rsid w:val="005E21FE"/>
    <w:rsid w:val="005E249A"/>
    <w:rsid w:val="005E24F7"/>
    <w:rsid w:val="005E2E92"/>
    <w:rsid w:val="005E3040"/>
    <w:rsid w:val="005E3A70"/>
    <w:rsid w:val="005E44C2"/>
    <w:rsid w:val="005E4A76"/>
    <w:rsid w:val="005E4CA2"/>
    <w:rsid w:val="005E5137"/>
    <w:rsid w:val="005E53B7"/>
    <w:rsid w:val="005E5D74"/>
    <w:rsid w:val="005E60CF"/>
    <w:rsid w:val="005E60F7"/>
    <w:rsid w:val="005E668A"/>
    <w:rsid w:val="005E6759"/>
    <w:rsid w:val="005E697C"/>
    <w:rsid w:val="005E6AF4"/>
    <w:rsid w:val="005E7345"/>
    <w:rsid w:val="005E73CA"/>
    <w:rsid w:val="005F0144"/>
    <w:rsid w:val="005F044A"/>
    <w:rsid w:val="005F1156"/>
    <w:rsid w:val="005F1933"/>
    <w:rsid w:val="005F1D06"/>
    <w:rsid w:val="005F1FFD"/>
    <w:rsid w:val="005F2154"/>
    <w:rsid w:val="005F250B"/>
    <w:rsid w:val="005F345A"/>
    <w:rsid w:val="005F3947"/>
    <w:rsid w:val="005F44E7"/>
    <w:rsid w:val="005F4693"/>
    <w:rsid w:val="005F530F"/>
    <w:rsid w:val="005F5544"/>
    <w:rsid w:val="005F5590"/>
    <w:rsid w:val="005F6466"/>
    <w:rsid w:val="005F64E9"/>
    <w:rsid w:val="005F696C"/>
    <w:rsid w:val="005F75F6"/>
    <w:rsid w:val="005F769C"/>
    <w:rsid w:val="005F79DD"/>
    <w:rsid w:val="006000B9"/>
    <w:rsid w:val="0060027D"/>
    <w:rsid w:val="0060047B"/>
    <w:rsid w:val="00600B28"/>
    <w:rsid w:val="00601229"/>
    <w:rsid w:val="00601485"/>
    <w:rsid w:val="00601758"/>
    <w:rsid w:val="006018BE"/>
    <w:rsid w:val="00601B0D"/>
    <w:rsid w:val="006025A9"/>
    <w:rsid w:val="00602750"/>
    <w:rsid w:val="0060282A"/>
    <w:rsid w:val="00602B4A"/>
    <w:rsid w:val="00603955"/>
    <w:rsid w:val="006042A6"/>
    <w:rsid w:val="00604D51"/>
    <w:rsid w:val="006054C2"/>
    <w:rsid w:val="00605EDF"/>
    <w:rsid w:val="0060613C"/>
    <w:rsid w:val="00606717"/>
    <w:rsid w:val="00606ADF"/>
    <w:rsid w:val="00606FD2"/>
    <w:rsid w:val="00607155"/>
    <w:rsid w:val="00607A3E"/>
    <w:rsid w:val="00607C6E"/>
    <w:rsid w:val="006105AD"/>
    <w:rsid w:val="006106CF"/>
    <w:rsid w:val="006112F3"/>
    <w:rsid w:val="00611BB6"/>
    <w:rsid w:val="006128F5"/>
    <w:rsid w:val="00613499"/>
    <w:rsid w:val="0061355E"/>
    <w:rsid w:val="0061374B"/>
    <w:rsid w:val="00614729"/>
    <w:rsid w:val="00614D3B"/>
    <w:rsid w:val="00615606"/>
    <w:rsid w:val="0061716C"/>
    <w:rsid w:val="006207B2"/>
    <w:rsid w:val="00620ADE"/>
    <w:rsid w:val="00620D61"/>
    <w:rsid w:val="00621499"/>
    <w:rsid w:val="006215E1"/>
    <w:rsid w:val="00621E5F"/>
    <w:rsid w:val="00621FA5"/>
    <w:rsid w:val="0062283C"/>
    <w:rsid w:val="00623248"/>
    <w:rsid w:val="006233F4"/>
    <w:rsid w:val="006234F8"/>
    <w:rsid w:val="00623C19"/>
    <w:rsid w:val="0062493F"/>
    <w:rsid w:val="00624C7A"/>
    <w:rsid w:val="00624E83"/>
    <w:rsid w:val="006252EA"/>
    <w:rsid w:val="006260F5"/>
    <w:rsid w:val="00626848"/>
    <w:rsid w:val="00626B40"/>
    <w:rsid w:val="00626EC3"/>
    <w:rsid w:val="006271C5"/>
    <w:rsid w:val="006276E4"/>
    <w:rsid w:val="006310B5"/>
    <w:rsid w:val="00631178"/>
    <w:rsid w:val="006313D3"/>
    <w:rsid w:val="00631680"/>
    <w:rsid w:val="00632285"/>
    <w:rsid w:val="0063289E"/>
    <w:rsid w:val="006328FF"/>
    <w:rsid w:val="00633170"/>
    <w:rsid w:val="006333B3"/>
    <w:rsid w:val="00634266"/>
    <w:rsid w:val="006346DF"/>
    <w:rsid w:val="00634AD0"/>
    <w:rsid w:val="00634D09"/>
    <w:rsid w:val="00635341"/>
    <w:rsid w:val="00635716"/>
    <w:rsid w:val="00635ED1"/>
    <w:rsid w:val="0063602F"/>
    <w:rsid w:val="00636616"/>
    <w:rsid w:val="00636661"/>
    <w:rsid w:val="00636C54"/>
    <w:rsid w:val="006370B1"/>
    <w:rsid w:val="006406FA"/>
    <w:rsid w:val="00641019"/>
    <w:rsid w:val="00641CBD"/>
    <w:rsid w:val="006424A8"/>
    <w:rsid w:val="006429C4"/>
    <w:rsid w:val="00642ECD"/>
    <w:rsid w:val="0064440B"/>
    <w:rsid w:val="0064455E"/>
    <w:rsid w:val="00644CB6"/>
    <w:rsid w:val="00645067"/>
    <w:rsid w:val="00645347"/>
    <w:rsid w:val="00645605"/>
    <w:rsid w:val="00645C05"/>
    <w:rsid w:val="006477B5"/>
    <w:rsid w:val="00647AFE"/>
    <w:rsid w:val="00647D6F"/>
    <w:rsid w:val="006500DF"/>
    <w:rsid w:val="006509D5"/>
    <w:rsid w:val="00650CF5"/>
    <w:rsid w:val="006510C3"/>
    <w:rsid w:val="00652C81"/>
    <w:rsid w:val="00655AAE"/>
    <w:rsid w:val="00655D77"/>
    <w:rsid w:val="00656E59"/>
    <w:rsid w:val="00657684"/>
    <w:rsid w:val="00657AD4"/>
    <w:rsid w:val="00657F85"/>
    <w:rsid w:val="0066011D"/>
    <w:rsid w:val="00660323"/>
    <w:rsid w:val="00660CAC"/>
    <w:rsid w:val="00660DBA"/>
    <w:rsid w:val="00660E10"/>
    <w:rsid w:val="00660E3F"/>
    <w:rsid w:val="00660ED0"/>
    <w:rsid w:val="006615C0"/>
    <w:rsid w:val="00661A27"/>
    <w:rsid w:val="00661E97"/>
    <w:rsid w:val="0066289A"/>
    <w:rsid w:val="00662CBF"/>
    <w:rsid w:val="00662F7E"/>
    <w:rsid w:val="00663015"/>
    <w:rsid w:val="00663497"/>
    <w:rsid w:val="00663BD7"/>
    <w:rsid w:val="00665ADB"/>
    <w:rsid w:val="00665E22"/>
    <w:rsid w:val="006668CB"/>
    <w:rsid w:val="006669CC"/>
    <w:rsid w:val="00666E8C"/>
    <w:rsid w:val="00666F51"/>
    <w:rsid w:val="0066709D"/>
    <w:rsid w:val="00667125"/>
    <w:rsid w:val="006679EE"/>
    <w:rsid w:val="00667F23"/>
    <w:rsid w:val="00670003"/>
    <w:rsid w:val="00670882"/>
    <w:rsid w:val="00670D80"/>
    <w:rsid w:val="00670EC7"/>
    <w:rsid w:val="00671586"/>
    <w:rsid w:val="00671BCF"/>
    <w:rsid w:val="00671BDB"/>
    <w:rsid w:val="006729D9"/>
    <w:rsid w:val="00672BDF"/>
    <w:rsid w:val="00672EC4"/>
    <w:rsid w:val="0067423F"/>
    <w:rsid w:val="00674D30"/>
    <w:rsid w:val="00675DB7"/>
    <w:rsid w:val="00676BD1"/>
    <w:rsid w:val="00677245"/>
    <w:rsid w:val="00677B49"/>
    <w:rsid w:val="006808C4"/>
    <w:rsid w:val="00680D58"/>
    <w:rsid w:val="00681173"/>
    <w:rsid w:val="00681CDA"/>
    <w:rsid w:val="00681D35"/>
    <w:rsid w:val="00681EAE"/>
    <w:rsid w:val="00682348"/>
    <w:rsid w:val="006825CD"/>
    <w:rsid w:val="00682E9A"/>
    <w:rsid w:val="00683B1E"/>
    <w:rsid w:val="00684C65"/>
    <w:rsid w:val="00685E35"/>
    <w:rsid w:val="006860F2"/>
    <w:rsid w:val="00686C98"/>
    <w:rsid w:val="00686E25"/>
    <w:rsid w:val="006873A8"/>
    <w:rsid w:val="0068765B"/>
    <w:rsid w:val="00687A96"/>
    <w:rsid w:val="00687CB7"/>
    <w:rsid w:val="00690914"/>
    <w:rsid w:val="00690CBE"/>
    <w:rsid w:val="006910EC"/>
    <w:rsid w:val="0069158F"/>
    <w:rsid w:val="00691EF9"/>
    <w:rsid w:val="00692274"/>
    <w:rsid w:val="0069278A"/>
    <w:rsid w:val="00692BA2"/>
    <w:rsid w:val="006946C4"/>
    <w:rsid w:val="00694AC9"/>
    <w:rsid w:val="00694BB6"/>
    <w:rsid w:val="00694D21"/>
    <w:rsid w:val="00694DD3"/>
    <w:rsid w:val="006950BB"/>
    <w:rsid w:val="00695E8D"/>
    <w:rsid w:val="00696CA9"/>
    <w:rsid w:val="00696D97"/>
    <w:rsid w:val="00697035"/>
    <w:rsid w:val="00697112"/>
    <w:rsid w:val="00697551"/>
    <w:rsid w:val="00697D49"/>
    <w:rsid w:val="006A0DD5"/>
    <w:rsid w:val="006A12FE"/>
    <w:rsid w:val="006A16DB"/>
    <w:rsid w:val="006A1956"/>
    <w:rsid w:val="006A202A"/>
    <w:rsid w:val="006A23A9"/>
    <w:rsid w:val="006A2697"/>
    <w:rsid w:val="006A3440"/>
    <w:rsid w:val="006A3FD4"/>
    <w:rsid w:val="006A47F6"/>
    <w:rsid w:val="006A5086"/>
    <w:rsid w:val="006A5AD4"/>
    <w:rsid w:val="006A648D"/>
    <w:rsid w:val="006A6525"/>
    <w:rsid w:val="006A777F"/>
    <w:rsid w:val="006B07E4"/>
    <w:rsid w:val="006B0FBD"/>
    <w:rsid w:val="006B118A"/>
    <w:rsid w:val="006B1A3C"/>
    <w:rsid w:val="006B1B64"/>
    <w:rsid w:val="006B1B90"/>
    <w:rsid w:val="006B29B2"/>
    <w:rsid w:val="006B2B27"/>
    <w:rsid w:val="006B39E2"/>
    <w:rsid w:val="006B3B37"/>
    <w:rsid w:val="006B3C50"/>
    <w:rsid w:val="006B4913"/>
    <w:rsid w:val="006B50C1"/>
    <w:rsid w:val="006B5BE7"/>
    <w:rsid w:val="006B5E7F"/>
    <w:rsid w:val="006B669A"/>
    <w:rsid w:val="006B6A28"/>
    <w:rsid w:val="006B7F81"/>
    <w:rsid w:val="006B7FCF"/>
    <w:rsid w:val="006C0C0D"/>
    <w:rsid w:val="006C1460"/>
    <w:rsid w:val="006C1855"/>
    <w:rsid w:val="006C26E3"/>
    <w:rsid w:val="006C2EBF"/>
    <w:rsid w:val="006C311B"/>
    <w:rsid w:val="006C3A30"/>
    <w:rsid w:val="006C4CC5"/>
    <w:rsid w:val="006C6D04"/>
    <w:rsid w:val="006C72F5"/>
    <w:rsid w:val="006C7E82"/>
    <w:rsid w:val="006D0823"/>
    <w:rsid w:val="006D083D"/>
    <w:rsid w:val="006D1121"/>
    <w:rsid w:val="006D237A"/>
    <w:rsid w:val="006D321F"/>
    <w:rsid w:val="006D322B"/>
    <w:rsid w:val="006D3502"/>
    <w:rsid w:val="006D471E"/>
    <w:rsid w:val="006D5397"/>
    <w:rsid w:val="006D55F8"/>
    <w:rsid w:val="006D56A2"/>
    <w:rsid w:val="006D5BD1"/>
    <w:rsid w:val="006D7CCD"/>
    <w:rsid w:val="006E1053"/>
    <w:rsid w:val="006E1172"/>
    <w:rsid w:val="006E21B4"/>
    <w:rsid w:val="006E2478"/>
    <w:rsid w:val="006E2780"/>
    <w:rsid w:val="006E2AA1"/>
    <w:rsid w:val="006E32B3"/>
    <w:rsid w:val="006E4578"/>
    <w:rsid w:val="006E59B0"/>
    <w:rsid w:val="006E6904"/>
    <w:rsid w:val="006E6D6D"/>
    <w:rsid w:val="006E721C"/>
    <w:rsid w:val="006E76BC"/>
    <w:rsid w:val="006E77E0"/>
    <w:rsid w:val="006F0999"/>
    <w:rsid w:val="006F0F27"/>
    <w:rsid w:val="006F1016"/>
    <w:rsid w:val="006F1C7D"/>
    <w:rsid w:val="006F2915"/>
    <w:rsid w:val="006F29C7"/>
    <w:rsid w:val="006F3025"/>
    <w:rsid w:val="006F470D"/>
    <w:rsid w:val="006F4780"/>
    <w:rsid w:val="006F4AA3"/>
    <w:rsid w:val="006F50BD"/>
    <w:rsid w:val="006F5102"/>
    <w:rsid w:val="006F55E9"/>
    <w:rsid w:val="006F5ADF"/>
    <w:rsid w:val="006F5DEF"/>
    <w:rsid w:val="006F72B4"/>
    <w:rsid w:val="006F7E38"/>
    <w:rsid w:val="007003E1"/>
    <w:rsid w:val="007005AF"/>
    <w:rsid w:val="0070079D"/>
    <w:rsid w:val="00701231"/>
    <w:rsid w:val="00701312"/>
    <w:rsid w:val="00701917"/>
    <w:rsid w:val="00702049"/>
    <w:rsid w:val="00702BFB"/>
    <w:rsid w:val="00703ED3"/>
    <w:rsid w:val="007042C5"/>
    <w:rsid w:val="007046AC"/>
    <w:rsid w:val="0070474B"/>
    <w:rsid w:val="00705B89"/>
    <w:rsid w:val="00706E4E"/>
    <w:rsid w:val="00710723"/>
    <w:rsid w:val="00710F44"/>
    <w:rsid w:val="00711896"/>
    <w:rsid w:val="00712338"/>
    <w:rsid w:val="00712803"/>
    <w:rsid w:val="00713F85"/>
    <w:rsid w:val="007141A2"/>
    <w:rsid w:val="007148AC"/>
    <w:rsid w:val="00714983"/>
    <w:rsid w:val="00715336"/>
    <w:rsid w:val="00715E23"/>
    <w:rsid w:val="00715ED9"/>
    <w:rsid w:val="007160E7"/>
    <w:rsid w:val="0071650C"/>
    <w:rsid w:val="00716C06"/>
    <w:rsid w:val="00716D5A"/>
    <w:rsid w:val="0071771B"/>
    <w:rsid w:val="0071793F"/>
    <w:rsid w:val="00717E89"/>
    <w:rsid w:val="00720279"/>
    <w:rsid w:val="00720769"/>
    <w:rsid w:val="00720957"/>
    <w:rsid w:val="0072119D"/>
    <w:rsid w:val="00721911"/>
    <w:rsid w:val="00721D41"/>
    <w:rsid w:val="00721E2D"/>
    <w:rsid w:val="0072220F"/>
    <w:rsid w:val="007228D1"/>
    <w:rsid w:val="00723CC3"/>
    <w:rsid w:val="00725744"/>
    <w:rsid w:val="00725B92"/>
    <w:rsid w:val="0072653B"/>
    <w:rsid w:val="00726701"/>
    <w:rsid w:val="00726BE8"/>
    <w:rsid w:val="00727069"/>
    <w:rsid w:val="007275D2"/>
    <w:rsid w:val="00727836"/>
    <w:rsid w:val="00730472"/>
    <w:rsid w:val="007306AE"/>
    <w:rsid w:val="00730908"/>
    <w:rsid w:val="00730D2D"/>
    <w:rsid w:val="007311DD"/>
    <w:rsid w:val="007320DF"/>
    <w:rsid w:val="00732ADA"/>
    <w:rsid w:val="007339DA"/>
    <w:rsid w:val="00733C97"/>
    <w:rsid w:val="0073433A"/>
    <w:rsid w:val="00734A13"/>
    <w:rsid w:val="00734C04"/>
    <w:rsid w:val="00735680"/>
    <w:rsid w:val="007357E4"/>
    <w:rsid w:val="00735A16"/>
    <w:rsid w:val="00735CCA"/>
    <w:rsid w:val="007360C8"/>
    <w:rsid w:val="007360DF"/>
    <w:rsid w:val="00736401"/>
    <w:rsid w:val="007368CB"/>
    <w:rsid w:val="00736C04"/>
    <w:rsid w:val="00736F40"/>
    <w:rsid w:val="0074089D"/>
    <w:rsid w:val="007408B9"/>
    <w:rsid w:val="00740CB4"/>
    <w:rsid w:val="00741BE2"/>
    <w:rsid w:val="007420A9"/>
    <w:rsid w:val="0074225D"/>
    <w:rsid w:val="007422B0"/>
    <w:rsid w:val="007426C3"/>
    <w:rsid w:val="00742DF4"/>
    <w:rsid w:val="00742F8E"/>
    <w:rsid w:val="00743163"/>
    <w:rsid w:val="0074345B"/>
    <w:rsid w:val="00743707"/>
    <w:rsid w:val="00743BDE"/>
    <w:rsid w:val="007441B4"/>
    <w:rsid w:val="00744AA6"/>
    <w:rsid w:val="007456AE"/>
    <w:rsid w:val="00745B47"/>
    <w:rsid w:val="00745F7F"/>
    <w:rsid w:val="007462F4"/>
    <w:rsid w:val="00746BD4"/>
    <w:rsid w:val="00746C50"/>
    <w:rsid w:val="00747FE8"/>
    <w:rsid w:val="0075013A"/>
    <w:rsid w:val="00750CBB"/>
    <w:rsid w:val="0075271C"/>
    <w:rsid w:val="00752C07"/>
    <w:rsid w:val="00752DBA"/>
    <w:rsid w:val="007530F2"/>
    <w:rsid w:val="00753B49"/>
    <w:rsid w:val="00753D6F"/>
    <w:rsid w:val="00753E52"/>
    <w:rsid w:val="00753EDA"/>
    <w:rsid w:val="007543AC"/>
    <w:rsid w:val="0075477E"/>
    <w:rsid w:val="00754C2B"/>
    <w:rsid w:val="0075574F"/>
    <w:rsid w:val="007578D5"/>
    <w:rsid w:val="00757CBE"/>
    <w:rsid w:val="007605F2"/>
    <w:rsid w:val="00760758"/>
    <w:rsid w:val="00760A8E"/>
    <w:rsid w:val="00760B8C"/>
    <w:rsid w:val="00760F19"/>
    <w:rsid w:val="00762BF0"/>
    <w:rsid w:val="007638AA"/>
    <w:rsid w:val="00763CC5"/>
    <w:rsid w:val="00764039"/>
    <w:rsid w:val="00764062"/>
    <w:rsid w:val="00764094"/>
    <w:rsid w:val="007653D9"/>
    <w:rsid w:val="0076591F"/>
    <w:rsid w:val="00766765"/>
    <w:rsid w:val="007668E3"/>
    <w:rsid w:val="00766D08"/>
    <w:rsid w:val="00767288"/>
    <w:rsid w:val="00767582"/>
    <w:rsid w:val="0077052F"/>
    <w:rsid w:val="00770A42"/>
    <w:rsid w:val="0077188F"/>
    <w:rsid w:val="00771A5B"/>
    <w:rsid w:val="00771D10"/>
    <w:rsid w:val="00773A39"/>
    <w:rsid w:val="00773D16"/>
    <w:rsid w:val="00774BB3"/>
    <w:rsid w:val="00774D94"/>
    <w:rsid w:val="007752E2"/>
    <w:rsid w:val="0077575D"/>
    <w:rsid w:val="00775816"/>
    <w:rsid w:val="00776100"/>
    <w:rsid w:val="007766A4"/>
    <w:rsid w:val="00777149"/>
    <w:rsid w:val="00777564"/>
    <w:rsid w:val="00777663"/>
    <w:rsid w:val="007777CD"/>
    <w:rsid w:val="00777A0B"/>
    <w:rsid w:val="0078124A"/>
    <w:rsid w:val="00783879"/>
    <w:rsid w:val="00783CE6"/>
    <w:rsid w:val="00784C92"/>
    <w:rsid w:val="0078505A"/>
    <w:rsid w:val="00785832"/>
    <w:rsid w:val="00785F4D"/>
    <w:rsid w:val="00786057"/>
    <w:rsid w:val="00787142"/>
    <w:rsid w:val="00787ACA"/>
    <w:rsid w:val="00790316"/>
    <w:rsid w:val="00790D52"/>
    <w:rsid w:val="00790FC3"/>
    <w:rsid w:val="007913E0"/>
    <w:rsid w:val="00791565"/>
    <w:rsid w:val="00791A22"/>
    <w:rsid w:val="00791D65"/>
    <w:rsid w:val="00792400"/>
    <w:rsid w:val="007933C6"/>
    <w:rsid w:val="00793B36"/>
    <w:rsid w:val="0079428A"/>
    <w:rsid w:val="0079497D"/>
    <w:rsid w:val="00794BA2"/>
    <w:rsid w:val="00794D90"/>
    <w:rsid w:val="00795124"/>
    <w:rsid w:val="007952DC"/>
    <w:rsid w:val="00795A8A"/>
    <w:rsid w:val="007963FE"/>
    <w:rsid w:val="0079682E"/>
    <w:rsid w:val="00796CF9"/>
    <w:rsid w:val="00796E9C"/>
    <w:rsid w:val="00796EFF"/>
    <w:rsid w:val="0079751B"/>
    <w:rsid w:val="0079756D"/>
    <w:rsid w:val="007977B7"/>
    <w:rsid w:val="007A0179"/>
    <w:rsid w:val="007A1C65"/>
    <w:rsid w:val="007A2843"/>
    <w:rsid w:val="007A3311"/>
    <w:rsid w:val="007A3B25"/>
    <w:rsid w:val="007A42DC"/>
    <w:rsid w:val="007A485A"/>
    <w:rsid w:val="007A494C"/>
    <w:rsid w:val="007A4DE1"/>
    <w:rsid w:val="007A4ECE"/>
    <w:rsid w:val="007A5659"/>
    <w:rsid w:val="007A585B"/>
    <w:rsid w:val="007A5DAD"/>
    <w:rsid w:val="007A679C"/>
    <w:rsid w:val="007A6A36"/>
    <w:rsid w:val="007A77F3"/>
    <w:rsid w:val="007A799C"/>
    <w:rsid w:val="007B0A9E"/>
    <w:rsid w:val="007B14F4"/>
    <w:rsid w:val="007B2994"/>
    <w:rsid w:val="007B34D7"/>
    <w:rsid w:val="007B44C9"/>
    <w:rsid w:val="007B56DD"/>
    <w:rsid w:val="007B591B"/>
    <w:rsid w:val="007B5971"/>
    <w:rsid w:val="007B610B"/>
    <w:rsid w:val="007B6A63"/>
    <w:rsid w:val="007B7BAB"/>
    <w:rsid w:val="007C1B39"/>
    <w:rsid w:val="007C1DFA"/>
    <w:rsid w:val="007C2F26"/>
    <w:rsid w:val="007C324C"/>
    <w:rsid w:val="007C35F8"/>
    <w:rsid w:val="007C3F14"/>
    <w:rsid w:val="007C57A6"/>
    <w:rsid w:val="007C6C1D"/>
    <w:rsid w:val="007C7845"/>
    <w:rsid w:val="007D02F0"/>
    <w:rsid w:val="007D0AB6"/>
    <w:rsid w:val="007D2F07"/>
    <w:rsid w:val="007D48A5"/>
    <w:rsid w:val="007D5736"/>
    <w:rsid w:val="007D5B0D"/>
    <w:rsid w:val="007D6003"/>
    <w:rsid w:val="007D671D"/>
    <w:rsid w:val="007D6FD3"/>
    <w:rsid w:val="007D786F"/>
    <w:rsid w:val="007D78F5"/>
    <w:rsid w:val="007D7948"/>
    <w:rsid w:val="007E0AAC"/>
    <w:rsid w:val="007E0AE5"/>
    <w:rsid w:val="007E12FC"/>
    <w:rsid w:val="007E1361"/>
    <w:rsid w:val="007E1412"/>
    <w:rsid w:val="007E15BB"/>
    <w:rsid w:val="007E178D"/>
    <w:rsid w:val="007E2091"/>
    <w:rsid w:val="007E223D"/>
    <w:rsid w:val="007E3807"/>
    <w:rsid w:val="007E387A"/>
    <w:rsid w:val="007E4168"/>
    <w:rsid w:val="007E47ED"/>
    <w:rsid w:val="007E49CE"/>
    <w:rsid w:val="007E4B12"/>
    <w:rsid w:val="007E4EC9"/>
    <w:rsid w:val="007E5B05"/>
    <w:rsid w:val="007E6E92"/>
    <w:rsid w:val="007E7E05"/>
    <w:rsid w:val="007F1511"/>
    <w:rsid w:val="007F1D06"/>
    <w:rsid w:val="007F1F60"/>
    <w:rsid w:val="007F2587"/>
    <w:rsid w:val="007F2815"/>
    <w:rsid w:val="007F39E9"/>
    <w:rsid w:val="007F3CB5"/>
    <w:rsid w:val="007F4F89"/>
    <w:rsid w:val="007F64B8"/>
    <w:rsid w:val="007F6A32"/>
    <w:rsid w:val="00800E77"/>
    <w:rsid w:val="008010B3"/>
    <w:rsid w:val="00801909"/>
    <w:rsid w:val="0080321B"/>
    <w:rsid w:val="00804837"/>
    <w:rsid w:val="0080484A"/>
    <w:rsid w:val="00805BB2"/>
    <w:rsid w:val="0080650A"/>
    <w:rsid w:val="00806E9F"/>
    <w:rsid w:val="0080789D"/>
    <w:rsid w:val="008079AB"/>
    <w:rsid w:val="00810604"/>
    <w:rsid w:val="00812589"/>
    <w:rsid w:val="00815062"/>
    <w:rsid w:val="00815291"/>
    <w:rsid w:val="0081533D"/>
    <w:rsid w:val="00815432"/>
    <w:rsid w:val="00815870"/>
    <w:rsid w:val="00816A03"/>
    <w:rsid w:val="00816B20"/>
    <w:rsid w:val="00817B66"/>
    <w:rsid w:val="00820278"/>
    <w:rsid w:val="00820C00"/>
    <w:rsid w:val="00820E96"/>
    <w:rsid w:val="0082195D"/>
    <w:rsid w:val="00821C42"/>
    <w:rsid w:val="00821CC8"/>
    <w:rsid w:val="00822791"/>
    <w:rsid w:val="00822F2E"/>
    <w:rsid w:val="008231EF"/>
    <w:rsid w:val="00823B36"/>
    <w:rsid w:val="00823B48"/>
    <w:rsid w:val="00824F0F"/>
    <w:rsid w:val="008251AD"/>
    <w:rsid w:val="0082539E"/>
    <w:rsid w:val="00825A69"/>
    <w:rsid w:val="00825BA3"/>
    <w:rsid w:val="00825E9D"/>
    <w:rsid w:val="00826063"/>
    <w:rsid w:val="008261E8"/>
    <w:rsid w:val="00826310"/>
    <w:rsid w:val="00826602"/>
    <w:rsid w:val="00826E39"/>
    <w:rsid w:val="00826F8F"/>
    <w:rsid w:val="00827EAC"/>
    <w:rsid w:val="008300CF"/>
    <w:rsid w:val="00830423"/>
    <w:rsid w:val="008304A6"/>
    <w:rsid w:val="0083190C"/>
    <w:rsid w:val="008327A1"/>
    <w:rsid w:val="00833725"/>
    <w:rsid w:val="00833E69"/>
    <w:rsid w:val="008348BD"/>
    <w:rsid w:val="00834D09"/>
    <w:rsid w:val="0083592B"/>
    <w:rsid w:val="00835FEA"/>
    <w:rsid w:val="00836024"/>
    <w:rsid w:val="0083646B"/>
    <w:rsid w:val="008370D3"/>
    <w:rsid w:val="00837CC1"/>
    <w:rsid w:val="00837F19"/>
    <w:rsid w:val="00840F95"/>
    <w:rsid w:val="008411D8"/>
    <w:rsid w:val="00842559"/>
    <w:rsid w:val="00842AF8"/>
    <w:rsid w:val="00843742"/>
    <w:rsid w:val="008451A9"/>
    <w:rsid w:val="00846353"/>
    <w:rsid w:val="00846684"/>
    <w:rsid w:val="00846FCF"/>
    <w:rsid w:val="0084717A"/>
    <w:rsid w:val="008476BB"/>
    <w:rsid w:val="0084774C"/>
    <w:rsid w:val="00847A93"/>
    <w:rsid w:val="00850783"/>
    <w:rsid w:val="00850F12"/>
    <w:rsid w:val="00851800"/>
    <w:rsid w:val="00851845"/>
    <w:rsid w:val="0085250E"/>
    <w:rsid w:val="00852DFB"/>
    <w:rsid w:val="00853010"/>
    <w:rsid w:val="008536E3"/>
    <w:rsid w:val="0085439C"/>
    <w:rsid w:val="00854F89"/>
    <w:rsid w:val="0085524D"/>
    <w:rsid w:val="00855822"/>
    <w:rsid w:val="00856AA6"/>
    <w:rsid w:val="008571EB"/>
    <w:rsid w:val="00857313"/>
    <w:rsid w:val="008577D3"/>
    <w:rsid w:val="00860BD2"/>
    <w:rsid w:val="0086134B"/>
    <w:rsid w:val="0086157A"/>
    <w:rsid w:val="008626C4"/>
    <w:rsid w:val="00862CC0"/>
    <w:rsid w:val="00862D95"/>
    <w:rsid w:val="00862E93"/>
    <w:rsid w:val="008633C6"/>
    <w:rsid w:val="008642E8"/>
    <w:rsid w:val="008646A2"/>
    <w:rsid w:val="0086537C"/>
    <w:rsid w:val="00865576"/>
    <w:rsid w:val="00865D9C"/>
    <w:rsid w:val="00866729"/>
    <w:rsid w:val="00867091"/>
    <w:rsid w:val="00867112"/>
    <w:rsid w:val="0086742B"/>
    <w:rsid w:val="008676E3"/>
    <w:rsid w:val="00870845"/>
    <w:rsid w:val="008730A0"/>
    <w:rsid w:val="00873760"/>
    <w:rsid w:val="0087383C"/>
    <w:rsid w:val="008739AC"/>
    <w:rsid w:val="00873B97"/>
    <w:rsid w:val="008747D3"/>
    <w:rsid w:val="00874F73"/>
    <w:rsid w:val="008755C1"/>
    <w:rsid w:val="00876976"/>
    <w:rsid w:val="00876F0A"/>
    <w:rsid w:val="008771EE"/>
    <w:rsid w:val="00877D02"/>
    <w:rsid w:val="00880837"/>
    <w:rsid w:val="00880BA6"/>
    <w:rsid w:val="00880E00"/>
    <w:rsid w:val="00880F58"/>
    <w:rsid w:val="00880F7E"/>
    <w:rsid w:val="008821B7"/>
    <w:rsid w:val="0088240B"/>
    <w:rsid w:val="0088246F"/>
    <w:rsid w:val="008824CE"/>
    <w:rsid w:val="008827C4"/>
    <w:rsid w:val="008830CC"/>
    <w:rsid w:val="0088328E"/>
    <w:rsid w:val="00883A26"/>
    <w:rsid w:val="008843E1"/>
    <w:rsid w:val="008847FB"/>
    <w:rsid w:val="0088487D"/>
    <w:rsid w:val="00884C1D"/>
    <w:rsid w:val="00884D51"/>
    <w:rsid w:val="00885784"/>
    <w:rsid w:val="00885850"/>
    <w:rsid w:val="00885ABE"/>
    <w:rsid w:val="00885BA0"/>
    <w:rsid w:val="00885DEE"/>
    <w:rsid w:val="00886646"/>
    <w:rsid w:val="00886BF3"/>
    <w:rsid w:val="00886D09"/>
    <w:rsid w:val="00886D98"/>
    <w:rsid w:val="00887F53"/>
    <w:rsid w:val="008904A2"/>
    <w:rsid w:val="008907EE"/>
    <w:rsid w:val="00890CC8"/>
    <w:rsid w:val="00891341"/>
    <w:rsid w:val="008916B3"/>
    <w:rsid w:val="008918D2"/>
    <w:rsid w:val="00891F84"/>
    <w:rsid w:val="00892BD7"/>
    <w:rsid w:val="008934E3"/>
    <w:rsid w:val="00893EE3"/>
    <w:rsid w:val="00894AE9"/>
    <w:rsid w:val="00894FF4"/>
    <w:rsid w:val="008951FD"/>
    <w:rsid w:val="00895570"/>
    <w:rsid w:val="00895D1D"/>
    <w:rsid w:val="00895F1B"/>
    <w:rsid w:val="008965BC"/>
    <w:rsid w:val="00896D39"/>
    <w:rsid w:val="00897031"/>
    <w:rsid w:val="008978FC"/>
    <w:rsid w:val="008A07A7"/>
    <w:rsid w:val="008A0C37"/>
    <w:rsid w:val="008A22F6"/>
    <w:rsid w:val="008A23C6"/>
    <w:rsid w:val="008A34A8"/>
    <w:rsid w:val="008A357A"/>
    <w:rsid w:val="008A3BC9"/>
    <w:rsid w:val="008A481E"/>
    <w:rsid w:val="008A68BE"/>
    <w:rsid w:val="008A6AB0"/>
    <w:rsid w:val="008A7042"/>
    <w:rsid w:val="008A7E25"/>
    <w:rsid w:val="008B0066"/>
    <w:rsid w:val="008B02BE"/>
    <w:rsid w:val="008B0FDD"/>
    <w:rsid w:val="008B12FF"/>
    <w:rsid w:val="008B2C68"/>
    <w:rsid w:val="008B3061"/>
    <w:rsid w:val="008B3C89"/>
    <w:rsid w:val="008B4159"/>
    <w:rsid w:val="008B4D28"/>
    <w:rsid w:val="008B5870"/>
    <w:rsid w:val="008B5C05"/>
    <w:rsid w:val="008B6429"/>
    <w:rsid w:val="008B65E2"/>
    <w:rsid w:val="008B69DE"/>
    <w:rsid w:val="008B6EC4"/>
    <w:rsid w:val="008B70FB"/>
    <w:rsid w:val="008B7375"/>
    <w:rsid w:val="008B7959"/>
    <w:rsid w:val="008B7C68"/>
    <w:rsid w:val="008B7D46"/>
    <w:rsid w:val="008B7F12"/>
    <w:rsid w:val="008C0561"/>
    <w:rsid w:val="008C0D8D"/>
    <w:rsid w:val="008C1398"/>
    <w:rsid w:val="008C1781"/>
    <w:rsid w:val="008C1949"/>
    <w:rsid w:val="008C1C01"/>
    <w:rsid w:val="008C21C0"/>
    <w:rsid w:val="008C22C5"/>
    <w:rsid w:val="008C2730"/>
    <w:rsid w:val="008C3577"/>
    <w:rsid w:val="008C38B9"/>
    <w:rsid w:val="008C3EA1"/>
    <w:rsid w:val="008C41FC"/>
    <w:rsid w:val="008C447B"/>
    <w:rsid w:val="008C4CC0"/>
    <w:rsid w:val="008C56A6"/>
    <w:rsid w:val="008C66A5"/>
    <w:rsid w:val="008C6712"/>
    <w:rsid w:val="008C6CF1"/>
    <w:rsid w:val="008C7205"/>
    <w:rsid w:val="008C736A"/>
    <w:rsid w:val="008C75F1"/>
    <w:rsid w:val="008C78E2"/>
    <w:rsid w:val="008D182A"/>
    <w:rsid w:val="008D1D42"/>
    <w:rsid w:val="008D24DB"/>
    <w:rsid w:val="008D251D"/>
    <w:rsid w:val="008D2AC7"/>
    <w:rsid w:val="008D2BAD"/>
    <w:rsid w:val="008D2C2D"/>
    <w:rsid w:val="008D363A"/>
    <w:rsid w:val="008D38DB"/>
    <w:rsid w:val="008D4073"/>
    <w:rsid w:val="008D4653"/>
    <w:rsid w:val="008D4BE8"/>
    <w:rsid w:val="008D4DC4"/>
    <w:rsid w:val="008D500C"/>
    <w:rsid w:val="008D5974"/>
    <w:rsid w:val="008D5D10"/>
    <w:rsid w:val="008D6290"/>
    <w:rsid w:val="008D68AA"/>
    <w:rsid w:val="008D68FD"/>
    <w:rsid w:val="008D72FC"/>
    <w:rsid w:val="008D7A8C"/>
    <w:rsid w:val="008E0504"/>
    <w:rsid w:val="008E1AC1"/>
    <w:rsid w:val="008E2288"/>
    <w:rsid w:val="008E2670"/>
    <w:rsid w:val="008E2A98"/>
    <w:rsid w:val="008E2D4A"/>
    <w:rsid w:val="008E403A"/>
    <w:rsid w:val="008E5322"/>
    <w:rsid w:val="008E610E"/>
    <w:rsid w:val="008E6AD7"/>
    <w:rsid w:val="008E709F"/>
    <w:rsid w:val="008E735F"/>
    <w:rsid w:val="008F055F"/>
    <w:rsid w:val="008F0C60"/>
    <w:rsid w:val="008F1172"/>
    <w:rsid w:val="008F1579"/>
    <w:rsid w:val="008F18C0"/>
    <w:rsid w:val="008F1F61"/>
    <w:rsid w:val="008F22CE"/>
    <w:rsid w:val="008F263C"/>
    <w:rsid w:val="008F2942"/>
    <w:rsid w:val="008F29C6"/>
    <w:rsid w:val="008F2C85"/>
    <w:rsid w:val="008F3377"/>
    <w:rsid w:val="008F356E"/>
    <w:rsid w:val="008F381D"/>
    <w:rsid w:val="008F385A"/>
    <w:rsid w:val="008F41DC"/>
    <w:rsid w:val="008F4BCB"/>
    <w:rsid w:val="008F5D18"/>
    <w:rsid w:val="008F5EE7"/>
    <w:rsid w:val="008F5EEF"/>
    <w:rsid w:val="008F5F4B"/>
    <w:rsid w:val="008F5F60"/>
    <w:rsid w:val="008F624B"/>
    <w:rsid w:val="008F6413"/>
    <w:rsid w:val="008F749F"/>
    <w:rsid w:val="008F7CC6"/>
    <w:rsid w:val="009001DC"/>
    <w:rsid w:val="009006AF"/>
    <w:rsid w:val="009009AD"/>
    <w:rsid w:val="00900DCA"/>
    <w:rsid w:val="0090153D"/>
    <w:rsid w:val="00901906"/>
    <w:rsid w:val="0090207C"/>
    <w:rsid w:val="00902338"/>
    <w:rsid w:val="0090248F"/>
    <w:rsid w:val="009028CD"/>
    <w:rsid w:val="0090293A"/>
    <w:rsid w:val="00902F8D"/>
    <w:rsid w:val="00903332"/>
    <w:rsid w:val="00903BDA"/>
    <w:rsid w:val="00903C49"/>
    <w:rsid w:val="00903C4A"/>
    <w:rsid w:val="0090411A"/>
    <w:rsid w:val="00904AF9"/>
    <w:rsid w:val="00904FDB"/>
    <w:rsid w:val="00905204"/>
    <w:rsid w:val="00907312"/>
    <w:rsid w:val="009073D3"/>
    <w:rsid w:val="009073DC"/>
    <w:rsid w:val="00910509"/>
    <w:rsid w:val="00910579"/>
    <w:rsid w:val="00910657"/>
    <w:rsid w:val="009106B4"/>
    <w:rsid w:val="00910838"/>
    <w:rsid w:val="00910A92"/>
    <w:rsid w:val="009113C7"/>
    <w:rsid w:val="00911741"/>
    <w:rsid w:val="0091179E"/>
    <w:rsid w:val="009117FA"/>
    <w:rsid w:val="0091185F"/>
    <w:rsid w:val="00911C3E"/>
    <w:rsid w:val="009125A5"/>
    <w:rsid w:val="00912875"/>
    <w:rsid w:val="00913149"/>
    <w:rsid w:val="009136DB"/>
    <w:rsid w:val="0091542D"/>
    <w:rsid w:val="0091546D"/>
    <w:rsid w:val="0091678E"/>
    <w:rsid w:val="0091755C"/>
    <w:rsid w:val="00917773"/>
    <w:rsid w:val="00917B4C"/>
    <w:rsid w:val="00917E0B"/>
    <w:rsid w:val="0092014D"/>
    <w:rsid w:val="009202C9"/>
    <w:rsid w:val="00920377"/>
    <w:rsid w:val="00920C3D"/>
    <w:rsid w:val="00920EC1"/>
    <w:rsid w:val="00920FD6"/>
    <w:rsid w:val="009212DB"/>
    <w:rsid w:val="00922887"/>
    <w:rsid w:val="00922CC5"/>
    <w:rsid w:val="00923E4F"/>
    <w:rsid w:val="00924A80"/>
    <w:rsid w:val="00924D00"/>
    <w:rsid w:val="00925FCC"/>
    <w:rsid w:val="009269F3"/>
    <w:rsid w:val="00927D59"/>
    <w:rsid w:val="00930AB5"/>
    <w:rsid w:val="009310BA"/>
    <w:rsid w:val="0093278A"/>
    <w:rsid w:val="00932A5F"/>
    <w:rsid w:val="00932BCC"/>
    <w:rsid w:val="009352D4"/>
    <w:rsid w:val="009352EE"/>
    <w:rsid w:val="00936198"/>
    <w:rsid w:val="009370C8"/>
    <w:rsid w:val="00937DAD"/>
    <w:rsid w:val="00940ADC"/>
    <w:rsid w:val="00941004"/>
    <w:rsid w:val="00941050"/>
    <w:rsid w:val="00941B40"/>
    <w:rsid w:val="00942346"/>
    <w:rsid w:val="00942C84"/>
    <w:rsid w:val="00942C8C"/>
    <w:rsid w:val="00942EA5"/>
    <w:rsid w:val="00943AB6"/>
    <w:rsid w:val="00943BA7"/>
    <w:rsid w:val="00943DBF"/>
    <w:rsid w:val="009442CC"/>
    <w:rsid w:val="00945347"/>
    <w:rsid w:val="00946F80"/>
    <w:rsid w:val="0094762A"/>
    <w:rsid w:val="00947B49"/>
    <w:rsid w:val="00951351"/>
    <w:rsid w:val="00952291"/>
    <w:rsid w:val="009525FA"/>
    <w:rsid w:val="009528BF"/>
    <w:rsid w:val="00953E4F"/>
    <w:rsid w:val="00953F9A"/>
    <w:rsid w:val="009541BB"/>
    <w:rsid w:val="009547F9"/>
    <w:rsid w:val="0095509D"/>
    <w:rsid w:val="009550B8"/>
    <w:rsid w:val="009551AA"/>
    <w:rsid w:val="00955213"/>
    <w:rsid w:val="009552BC"/>
    <w:rsid w:val="00955749"/>
    <w:rsid w:val="00955A5F"/>
    <w:rsid w:val="0095620B"/>
    <w:rsid w:val="00957650"/>
    <w:rsid w:val="00957BFA"/>
    <w:rsid w:val="00957BFF"/>
    <w:rsid w:val="009603F1"/>
    <w:rsid w:val="00961169"/>
    <w:rsid w:val="009614BB"/>
    <w:rsid w:val="0096177F"/>
    <w:rsid w:val="009618C3"/>
    <w:rsid w:val="00961B4A"/>
    <w:rsid w:val="009629F4"/>
    <w:rsid w:val="00962B18"/>
    <w:rsid w:val="00962F02"/>
    <w:rsid w:val="00963180"/>
    <w:rsid w:val="00963259"/>
    <w:rsid w:val="0096333F"/>
    <w:rsid w:val="009639DA"/>
    <w:rsid w:val="00963C46"/>
    <w:rsid w:val="009640B4"/>
    <w:rsid w:val="0096425D"/>
    <w:rsid w:val="009647BA"/>
    <w:rsid w:val="0096497B"/>
    <w:rsid w:val="00964B6D"/>
    <w:rsid w:val="00964BD3"/>
    <w:rsid w:val="00965097"/>
    <w:rsid w:val="00965645"/>
    <w:rsid w:val="0096602E"/>
    <w:rsid w:val="00966A54"/>
    <w:rsid w:val="00966C30"/>
    <w:rsid w:val="00967328"/>
    <w:rsid w:val="00967377"/>
    <w:rsid w:val="00967D1C"/>
    <w:rsid w:val="0097149D"/>
    <w:rsid w:val="00971A12"/>
    <w:rsid w:val="00971BC4"/>
    <w:rsid w:val="00971D27"/>
    <w:rsid w:val="00971FE4"/>
    <w:rsid w:val="00972CDC"/>
    <w:rsid w:val="0097371E"/>
    <w:rsid w:val="00974BC9"/>
    <w:rsid w:val="00975266"/>
    <w:rsid w:val="009752CA"/>
    <w:rsid w:val="00975705"/>
    <w:rsid w:val="009763D8"/>
    <w:rsid w:val="00977BF3"/>
    <w:rsid w:val="0097F44E"/>
    <w:rsid w:val="0098068E"/>
    <w:rsid w:val="009807C7"/>
    <w:rsid w:val="00980C4B"/>
    <w:rsid w:val="00981257"/>
    <w:rsid w:val="009815F3"/>
    <w:rsid w:val="00981A7F"/>
    <w:rsid w:val="00982DE8"/>
    <w:rsid w:val="00983E12"/>
    <w:rsid w:val="00984804"/>
    <w:rsid w:val="00985A4B"/>
    <w:rsid w:val="009867AA"/>
    <w:rsid w:val="00987C6C"/>
    <w:rsid w:val="00990E43"/>
    <w:rsid w:val="009916CD"/>
    <w:rsid w:val="0099206C"/>
    <w:rsid w:val="0099323F"/>
    <w:rsid w:val="00993AF5"/>
    <w:rsid w:val="00993E9F"/>
    <w:rsid w:val="00993FB7"/>
    <w:rsid w:val="0099404D"/>
    <w:rsid w:val="00994164"/>
    <w:rsid w:val="0099481E"/>
    <w:rsid w:val="00996277"/>
    <w:rsid w:val="009964EE"/>
    <w:rsid w:val="00996853"/>
    <w:rsid w:val="009969D5"/>
    <w:rsid w:val="009A0F33"/>
    <w:rsid w:val="009A148E"/>
    <w:rsid w:val="009A1582"/>
    <w:rsid w:val="009A1752"/>
    <w:rsid w:val="009A1B61"/>
    <w:rsid w:val="009A20C7"/>
    <w:rsid w:val="009A25A9"/>
    <w:rsid w:val="009A2D9B"/>
    <w:rsid w:val="009A3467"/>
    <w:rsid w:val="009A3BAD"/>
    <w:rsid w:val="009A3D32"/>
    <w:rsid w:val="009A504D"/>
    <w:rsid w:val="009A57EA"/>
    <w:rsid w:val="009A5DDB"/>
    <w:rsid w:val="009A61E9"/>
    <w:rsid w:val="009A6517"/>
    <w:rsid w:val="009A65CD"/>
    <w:rsid w:val="009A68F0"/>
    <w:rsid w:val="009A7B06"/>
    <w:rsid w:val="009A7CF8"/>
    <w:rsid w:val="009B0312"/>
    <w:rsid w:val="009B0F1E"/>
    <w:rsid w:val="009B1331"/>
    <w:rsid w:val="009B1F1D"/>
    <w:rsid w:val="009B263D"/>
    <w:rsid w:val="009B27A5"/>
    <w:rsid w:val="009B2B6F"/>
    <w:rsid w:val="009B30DA"/>
    <w:rsid w:val="009B45D9"/>
    <w:rsid w:val="009B50A5"/>
    <w:rsid w:val="009B514B"/>
    <w:rsid w:val="009B57C8"/>
    <w:rsid w:val="009B5E88"/>
    <w:rsid w:val="009B5EAE"/>
    <w:rsid w:val="009B6F36"/>
    <w:rsid w:val="009B7163"/>
    <w:rsid w:val="009C03FE"/>
    <w:rsid w:val="009C0828"/>
    <w:rsid w:val="009C0DF0"/>
    <w:rsid w:val="009C10E4"/>
    <w:rsid w:val="009C1496"/>
    <w:rsid w:val="009C1509"/>
    <w:rsid w:val="009C15A9"/>
    <w:rsid w:val="009C1ADE"/>
    <w:rsid w:val="009C1DC0"/>
    <w:rsid w:val="009C32BF"/>
    <w:rsid w:val="009C3368"/>
    <w:rsid w:val="009C3BB7"/>
    <w:rsid w:val="009C42E1"/>
    <w:rsid w:val="009C4683"/>
    <w:rsid w:val="009C49E6"/>
    <w:rsid w:val="009C4DF3"/>
    <w:rsid w:val="009C5517"/>
    <w:rsid w:val="009C5D14"/>
    <w:rsid w:val="009C6A62"/>
    <w:rsid w:val="009C6CC1"/>
    <w:rsid w:val="009C6F07"/>
    <w:rsid w:val="009C6FC2"/>
    <w:rsid w:val="009C71F3"/>
    <w:rsid w:val="009C7C6C"/>
    <w:rsid w:val="009D04EA"/>
    <w:rsid w:val="009D0EE6"/>
    <w:rsid w:val="009D0F6F"/>
    <w:rsid w:val="009D167F"/>
    <w:rsid w:val="009D2288"/>
    <w:rsid w:val="009D36B3"/>
    <w:rsid w:val="009D377D"/>
    <w:rsid w:val="009D3DB9"/>
    <w:rsid w:val="009D428C"/>
    <w:rsid w:val="009D51E1"/>
    <w:rsid w:val="009D5240"/>
    <w:rsid w:val="009D60B0"/>
    <w:rsid w:val="009D622D"/>
    <w:rsid w:val="009D6575"/>
    <w:rsid w:val="009D679A"/>
    <w:rsid w:val="009D68AB"/>
    <w:rsid w:val="009D69EA"/>
    <w:rsid w:val="009D6A98"/>
    <w:rsid w:val="009D6C9C"/>
    <w:rsid w:val="009D7206"/>
    <w:rsid w:val="009D722B"/>
    <w:rsid w:val="009D747A"/>
    <w:rsid w:val="009E0186"/>
    <w:rsid w:val="009E01C2"/>
    <w:rsid w:val="009E0B91"/>
    <w:rsid w:val="009E0D04"/>
    <w:rsid w:val="009E188F"/>
    <w:rsid w:val="009E19D2"/>
    <w:rsid w:val="009E1F71"/>
    <w:rsid w:val="009E24DB"/>
    <w:rsid w:val="009E25AB"/>
    <w:rsid w:val="009E2851"/>
    <w:rsid w:val="009E2E80"/>
    <w:rsid w:val="009E3713"/>
    <w:rsid w:val="009E3A27"/>
    <w:rsid w:val="009E3B32"/>
    <w:rsid w:val="009E3CB7"/>
    <w:rsid w:val="009E4B03"/>
    <w:rsid w:val="009E5153"/>
    <w:rsid w:val="009E6358"/>
    <w:rsid w:val="009E6401"/>
    <w:rsid w:val="009E662F"/>
    <w:rsid w:val="009E7061"/>
    <w:rsid w:val="009E7AE1"/>
    <w:rsid w:val="009E7C74"/>
    <w:rsid w:val="009E7E4C"/>
    <w:rsid w:val="009F0E15"/>
    <w:rsid w:val="009F0E7D"/>
    <w:rsid w:val="009F0E89"/>
    <w:rsid w:val="009F1021"/>
    <w:rsid w:val="009F1B51"/>
    <w:rsid w:val="009F26E3"/>
    <w:rsid w:val="009F2804"/>
    <w:rsid w:val="009F2A3C"/>
    <w:rsid w:val="009F2B52"/>
    <w:rsid w:val="009F39E8"/>
    <w:rsid w:val="009F3B8A"/>
    <w:rsid w:val="009F3DF9"/>
    <w:rsid w:val="009F44CB"/>
    <w:rsid w:val="009F4785"/>
    <w:rsid w:val="009F4F1C"/>
    <w:rsid w:val="009F5022"/>
    <w:rsid w:val="009F5214"/>
    <w:rsid w:val="009F57D6"/>
    <w:rsid w:val="009F6082"/>
    <w:rsid w:val="009F60B3"/>
    <w:rsid w:val="009F677D"/>
    <w:rsid w:val="009F69BA"/>
    <w:rsid w:val="009F6FB5"/>
    <w:rsid w:val="009F70F0"/>
    <w:rsid w:val="009F74B6"/>
    <w:rsid w:val="009F75D1"/>
    <w:rsid w:val="009F7B55"/>
    <w:rsid w:val="00A00300"/>
    <w:rsid w:val="00A00399"/>
    <w:rsid w:val="00A003C6"/>
    <w:rsid w:val="00A00BD5"/>
    <w:rsid w:val="00A00CAA"/>
    <w:rsid w:val="00A0198A"/>
    <w:rsid w:val="00A01DC0"/>
    <w:rsid w:val="00A0219C"/>
    <w:rsid w:val="00A024C3"/>
    <w:rsid w:val="00A0252E"/>
    <w:rsid w:val="00A025F6"/>
    <w:rsid w:val="00A02D56"/>
    <w:rsid w:val="00A03125"/>
    <w:rsid w:val="00A039F1"/>
    <w:rsid w:val="00A03E79"/>
    <w:rsid w:val="00A03F73"/>
    <w:rsid w:val="00A05BE3"/>
    <w:rsid w:val="00A05F0D"/>
    <w:rsid w:val="00A0648B"/>
    <w:rsid w:val="00A069D1"/>
    <w:rsid w:val="00A0710D"/>
    <w:rsid w:val="00A07302"/>
    <w:rsid w:val="00A07347"/>
    <w:rsid w:val="00A0752C"/>
    <w:rsid w:val="00A076BA"/>
    <w:rsid w:val="00A078B6"/>
    <w:rsid w:val="00A07BA8"/>
    <w:rsid w:val="00A07DE8"/>
    <w:rsid w:val="00A10C64"/>
    <w:rsid w:val="00A10D0D"/>
    <w:rsid w:val="00A112C2"/>
    <w:rsid w:val="00A1142B"/>
    <w:rsid w:val="00A123F5"/>
    <w:rsid w:val="00A1388E"/>
    <w:rsid w:val="00A13E63"/>
    <w:rsid w:val="00A14962"/>
    <w:rsid w:val="00A1498A"/>
    <w:rsid w:val="00A15B47"/>
    <w:rsid w:val="00A16934"/>
    <w:rsid w:val="00A17A99"/>
    <w:rsid w:val="00A20060"/>
    <w:rsid w:val="00A20100"/>
    <w:rsid w:val="00A20D8E"/>
    <w:rsid w:val="00A218FB"/>
    <w:rsid w:val="00A2396E"/>
    <w:rsid w:val="00A25483"/>
    <w:rsid w:val="00A25B20"/>
    <w:rsid w:val="00A26742"/>
    <w:rsid w:val="00A26ABF"/>
    <w:rsid w:val="00A26BC1"/>
    <w:rsid w:val="00A30251"/>
    <w:rsid w:val="00A30E9F"/>
    <w:rsid w:val="00A31255"/>
    <w:rsid w:val="00A332B5"/>
    <w:rsid w:val="00A33732"/>
    <w:rsid w:val="00A3397C"/>
    <w:rsid w:val="00A3481D"/>
    <w:rsid w:val="00A3499A"/>
    <w:rsid w:val="00A35E8C"/>
    <w:rsid w:val="00A36083"/>
    <w:rsid w:val="00A36596"/>
    <w:rsid w:val="00A367B3"/>
    <w:rsid w:val="00A36DD6"/>
    <w:rsid w:val="00A37177"/>
    <w:rsid w:val="00A37FED"/>
    <w:rsid w:val="00A402BF"/>
    <w:rsid w:val="00A40FC4"/>
    <w:rsid w:val="00A419D5"/>
    <w:rsid w:val="00A41D9E"/>
    <w:rsid w:val="00A42280"/>
    <w:rsid w:val="00A43C92"/>
    <w:rsid w:val="00A440B9"/>
    <w:rsid w:val="00A44347"/>
    <w:rsid w:val="00A4560A"/>
    <w:rsid w:val="00A456A5"/>
    <w:rsid w:val="00A456D2"/>
    <w:rsid w:val="00A45F40"/>
    <w:rsid w:val="00A45F74"/>
    <w:rsid w:val="00A46046"/>
    <w:rsid w:val="00A463AD"/>
    <w:rsid w:val="00A4723D"/>
    <w:rsid w:val="00A473FD"/>
    <w:rsid w:val="00A47940"/>
    <w:rsid w:val="00A47D4E"/>
    <w:rsid w:val="00A47E90"/>
    <w:rsid w:val="00A50005"/>
    <w:rsid w:val="00A503E7"/>
    <w:rsid w:val="00A509C0"/>
    <w:rsid w:val="00A509E0"/>
    <w:rsid w:val="00A50A9F"/>
    <w:rsid w:val="00A51121"/>
    <w:rsid w:val="00A52E3A"/>
    <w:rsid w:val="00A5309F"/>
    <w:rsid w:val="00A53C26"/>
    <w:rsid w:val="00A54051"/>
    <w:rsid w:val="00A542DF"/>
    <w:rsid w:val="00A54B68"/>
    <w:rsid w:val="00A54EC4"/>
    <w:rsid w:val="00A553CB"/>
    <w:rsid w:val="00A55C8E"/>
    <w:rsid w:val="00A55ED4"/>
    <w:rsid w:val="00A5660D"/>
    <w:rsid w:val="00A56658"/>
    <w:rsid w:val="00A56D74"/>
    <w:rsid w:val="00A5710C"/>
    <w:rsid w:val="00A60550"/>
    <w:rsid w:val="00A60A01"/>
    <w:rsid w:val="00A60BC7"/>
    <w:rsid w:val="00A60D37"/>
    <w:rsid w:val="00A6109E"/>
    <w:rsid w:val="00A612BF"/>
    <w:rsid w:val="00A619B9"/>
    <w:rsid w:val="00A61B73"/>
    <w:rsid w:val="00A627D5"/>
    <w:rsid w:val="00A628DB"/>
    <w:rsid w:val="00A629B9"/>
    <w:rsid w:val="00A63FAD"/>
    <w:rsid w:val="00A651EA"/>
    <w:rsid w:val="00A66306"/>
    <w:rsid w:val="00A66CBD"/>
    <w:rsid w:val="00A67252"/>
    <w:rsid w:val="00A70A21"/>
    <w:rsid w:val="00A70C59"/>
    <w:rsid w:val="00A7104E"/>
    <w:rsid w:val="00A712CD"/>
    <w:rsid w:val="00A717C2"/>
    <w:rsid w:val="00A71CA0"/>
    <w:rsid w:val="00A71F27"/>
    <w:rsid w:val="00A72244"/>
    <w:rsid w:val="00A7234C"/>
    <w:rsid w:val="00A738FB"/>
    <w:rsid w:val="00A73EEF"/>
    <w:rsid w:val="00A74DA8"/>
    <w:rsid w:val="00A75016"/>
    <w:rsid w:val="00A75084"/>
    <w:rsid w:val="00A75B39"/>
    <w:rsid w:val="00A75F87"/>
    <w:rsid w:val="00A76291"/>
    <w:rsid w:val="00A762CC"/>
    <w:rsid w:val="00A7665B"/>
    <w:rsid w:val="00A76887"/>
    <w:rsid w:val="00A76929"/>
    <w:rsid w:val="00A806AF"/>
    <w:rsid w:val="00A80C36"/>
    <w:rsid w:val="00A80EB4"/>
    <w:rsid w:val="00A81209"/>
    <w:rsid w:val="00A8125B"/>
    <w:rsid w:val="00A8143C"/>
    <w:rsid w:val="00A81468"/>
    <w:rsid w:val="00A8283C"/>
    <w:rsid w:val="00A82FCA"/>
    <w:rsid w:val="00A84926"/>
    <w:rsid w:val="00A84AED"/>
    <w:rsid w:val="00A85061"/>
    <w:rsid w:val="00A8537E"/>
    <w:rsid w:val="00A85785"/>
    <w:rsid w:val="00A86264"/>
    <w:rsid w:val="00A86799"/>
    <w:rsid w:val="00A86A37"/>
    <w:rsid w:val="00A87F5F"/>
    <w:rsid w:val="00A90C9A"/>
    <w:rsid w:val="00A92230"/>
    <w:rsid w:val="00A926FE"/>
    <w:rsid w:val="00A934AC"/>
    <w:rsid w:val="00A937FE"/>
    <w:rsid w:val="00A938FF"/>
    <w:rsid w:val="00A95E07"/>
    <w:rsid w:val="00A961E8"/>
    <w:rsid w:val="00A965E3"/>
    <w:rsid w:val="00A973EF"/>
    <w:rsid w:val="00A975CF"/>
    <w:rsid w:val="00A97780"/>
    <w:rsid w:val="00A97AAF"/>
    <w:rsid w:val="00A97F30"/>
    <w:rsid w:val="00AA060E"/>
    <w:rsid w:val="00AA17E9"/>
    <w:rsid w:val="00AA1C7F"/>
    <w:rsid w:val="00AA1D52"/>
    <w:rsid w:val="00AA2677"/>
    <w:rsid w:val="00AA286E"/>
    <w:rsid w:val="00AA295B"/>
    <w:rsid w:val="00AA2BA3"/>
    <w:rsid w:val="00AA2D7A"/>
    <w:rsid w:val="00AA2E1C"/>
    <w:rsid w:val="00AA2EEB"/>
    <w:rsid w:val="00AA3308"/>
    <w:rsid w:val="00AA3543"/>
    <w:rsid w:val="00AA3564"/>
    <w:rsid w:val="00AA42E7"/>
    <w:rsid w:val="00AA467A"/>
    <w:rsid w:val="00AA46E1"/>
    <w:rsid w:val="00AA545D"/>
    <w:rsid w:val="00AA727C"/>
    <w:rsid w:val="00AA7DF2"/>
    <w:rsid w:val="00AA7F6E"/>
    <w:rsid w:val="00AB01EB"/>
    <w:rsid w:val="00AB0C68"/>
    <w:rsid w:val="00AB135F"/>
    <w:rsid w:val="00AB15D1"/>
    <w:rsid w:val="00AB17D9"/>
    <w:rsid w:val="00AB1B29"/>
    <w:rsid w:val="00AB2426"/>
    <w:rsid w:val="00AB27A6"/>
    <w:rsid w:val="00AB3225"/>
    <w:rsid w:val="00AB355F"/>
    <w:rsid w:val="00AB3C73"/>
    <w:rsid w:val="00AB4261"/>
    <w:rsid w:val="00AB43F2"/>
    <w:rsid w:val="00AB476E"/>
    <w:rsid w:val="00AB486A"/>
    <w:rsid w:val="00AB58C2"/>
    <w:rsid w:val="00AB6013"/>
    <w:rsid w:val="00AB70C1"/>
    <w:rsid w:val="00AC01A1"/>
    <w:rsid w:val="00AC06FB"/>
    <w:rsid w:val="00AC0A36"/>
    <w:rsid w:val="00AC1188"/>
    <w:rsid w:val="00AC1F1D"/>
    <w:rsid w:val="00AC1F5F"/>
    <w:rsid w:val="00AC301F"/>
    <w:rsid w:val="00AC370F"/>
    <w:rsid w:val="00AC441F"/>
    <w:rsid w:val="00AC5F56"/>
    <w:rsid w:val="00AC6037"/>
    <w:rsid w:val="00AC79EF"/>
    <w:rsid w:val="00AD032A"/>
    <w:rsid w:val="00AD0791"/>
    <w:rsid w:val="00AD0ABD"/>
    <w:rsid w:val="00AD1F13"/>
    <w:rsid w:val="00AD3294"/>
    <w:rsid w:val="00AD3F96"/>
    <w:rsid w:val="00AD4E5D"/>
    <w:rsid w:val="00AD58BB"/>
    <w:rsid w:val="00AD5B05"/>
    <w:rsid w:val="00AD64AD"/>
    <w:rsid w:val="00AD6A11"/>
    <w:rsid w:val="00AD6A75"/>
    <w:rsid w:val="00AD701C"/>
    <w:rsid w:val="00AD732D"/>
    <w:rsid w:val="00AD7D89"/>
    <w:rsid w:val="00AE005F"/>
    <w:rsid w:val="00AE0131"/>
    <w:rsid w:val="00AE034F"/>
    <w:rsid w:val="00AE0411"/>
    <w:rsid w:val="00AE0AB2"/>
    <w:rsid w:val="00AE1BFA"/>
    <w:rsid w:val="00AE20ED"/>
    <w:rsid w:val="00AE2B52"/>
    <w:rsid w:val="00AE328B"/>
    <w:rsid w:val="00AE3CE7"/>
    <w:rsid w:val="00AE4385"/>
    <w:rsid w:val="00AE47E5"/>
    <w:rsid w:val="00AE4E86"/>
    <w:rsid w:val="00AE6026"/>
    <w:rsid w:val="00AE6914"/>
    <w:rsid w:val="00AE71F3"/>
    <w:rsid w:val="00AE7664"/>
    <w:rsid w:val="00AF06A0"/>
    <w:rsid w:val="00AF08CE"/>
    <w:rsid w:val="00AF0CA7"/>
    <w:rsid w:val="00AF0E67"/>
    <w:rsid w:val="00AF111E"/>
    <w:rsid w:val="00AF1184"/>
    <w:rsid w:val="00AF230F"/>
    <w:rsid w:val="00AF2416"/>
    <w:rsid w:val="00AF2449"/>
    <w:rsid w:val="00AF30CD"/>
    <w:rsid w:val="00AF325E"/>
    <w:rsid w:val="00AF37BE"/>
    <w:rsid w:val="00AF55FD"/>
    <w:rsid w:val="00AF5BD8"/>
    <w:rsid w:val="00AF5DBA"/>
    <w:rsid w:val="00AF5F45"/>
    <w:rsid w:val="00AF6144"/>
    <w:rsid w:val="00AF6E16"/>
    <w:rsid w:val="00AF757C"/>
    <w:rsid w:val="00B002AE"/>
    <w:rsid w:val="00B00344"/>
    <w:rsid w:val="00B00914"/>
    <w:rsid w:val="00B0099A"/>
    <w:rsid w:val="00B024C3"/>
    <w:rsid w:val="00B028EB"/>
    <w:rsid w:val="00B02F30"/>
    <w:rsid w:val="00B03167"/>
    <w:rsid w:val="00B0345A"/>
    <w:rsid w:val="00B04A14"/>
    <w:rsid w:val="00B06282"/>
    <w:rsid w:val="00B062A3"/>
    <w:rsid w:val="00B06724"/>
    <w:rsid w:val="00B06805"/>
    <w:rsid w:val="00B073E6"/>
    <w:rsid w:val="00B07BC7"/>
    <w:rsid w:val="00B07FAB"/>
    <w:rsid w:val="00B11580"/>
    <w:rsid w:val="00B11D1B"/>
    <w:rsid w:val="00B124D9"/>
    <w:rsid w:val="00B12AA3"/>
    <w:rsid w:val="00B12C7E"/>
    <w:rsid w:val="00B1313E"/>
    <w:rsid w:val="00B132DF"/>
    <w:rsid w:val="00B134C1"/>
    <w:rsid w:val="00B145BA"/>
    <w:rsid w:val="00B14F54"/>
    <w:rsid w:val="00B16179"/>
    <w:rsid w:val="00B164B0"/>
    <w:rsid w:val="00B16FEE"/>
    <w:rsid w:val="00B17CC2"/>
    <w:rsid w:val="00B17E25"/>
    <w:rsid w:val="00B20B79"/>
    <w:rsid w:val="00B20CC2"/>
    <w:rsid w:val="00B20D92"/>
    <w:rsid w:val="00B22598"/>
    <w:rsid w:val="00B226AB"/>
    <w:rsid w:val="00B2287D"/>
    <w:rsid w:val="00B23045"/>
    <w:rsid w:val="00B236A8"/>
    <w:rsid w:val="00B2373F"/>
    <w:rsid w:val="00B23953"/>
    <w:rsid w:val="00B24ECB"/>
    <w:rsid w:val="00B25152"/>
    <w:rsid w:val="00B256DC"/>
    <w:rsid w:val="00B25807"/>
    <w:rsid w:val="00B262D3"/>
    <w:rsid w:val="00B26405"/>
    <w:rsid w:val="00B266A5"/>
    <w:rsid w:val="00B26D62"/>
    <w:rsid w:val="00B26F2A"/>
    <w:rsid w:val="00B30E01"/>
    <w:rsid w:val="00B30F05"/>
    <w:rsid w:val="00B31461"/>
    <w:rsid w:val="00B317CE"/>
    <w:rsid w:val="00B3218F"/>
    <w:rsid w:val="00B323D2"/>
    <w:rsid w:val="00B324F4"/>
    <w:rsid w:val="00B325E0"/>
    <w:rsid w:val="00B3312C"/>
    <w:rsid w:val="00B3345C"/>
    <w:rsid w:val="00B33643"/>
    <w:rsid w:val="00B336D6"/>
    <w:rsid w:val="00B3390E"/>
    <w:rsid w:val="00B33994"/>
    <w:rsid w:val="00B33CB9"/>
    <w:rsid w:val="00B341A2"/>
    <w:rsid w:val="00B34558"/>
    <w:rsid w:val="00B3573F"/>
    <w:rsid w:val="00B36F8C"/>
    <w:rsid w:val="00B4020B"/>
    <w:rsid w:val="00B414A3"/>
    <w:rsid w:val="00B418F6"/>
    <w:rsid w:val="00B41CFF"/>
    <w:rsid w:val="00B42563"/>
    <w:rsid w:val="00B43230"/>
    <w:rsid w:val="00B439A1"/>
    <w:rsid w:val="00B43EA2"/>
    <w:rsid w:val="00B43ED5"/>
    <w:rsid w:val="00B449F9"/>
    <w:rsid w:val="00B44C00"/>
    <w:rsid w:val="00B44C3B"/>
    <w:rsid w:val="00B454E3"/>
    <w:rsid w:val="00B4665B"/>
    <w:rsid w:val="00B46ADE"/>
    <w:rsid w:val="00B470C1"/>
    <w:rsid w:val="00B4710D"/>
    <w:rsid w:val="00B4739D"/>
    <w:rsid w:val="00B4746C"/>
    <w:rsid w:val="00B47808"/>
    <w:rsid w:val="00B47F38"/>
    <w:rsid w:val="00B50EC9"/>
    <w:rsid w:val="00B511C1"/>
    <w:rsid w:val="00B51B9C"/>
    <w:rsid w:val="00B51F92"/>
    <w:rsid w:val="00B52465"/>
    <w:rsid w:val="00B527D2"/>
    <w:rsid w:val="00B5376D"/>
    <w:rsid w:val="00B53C6D"/>
    <w:rsid w:val="00B53F93"/>
    <w:rsid w:val="00B540A4"/>
    <w:rsid w:val="00B54E4F"/>
    <w:rsid w:val="00B54E51"/>
    <w:rsid w:val="00B54EE8"/>
    <w:rsid w:val="00B556D0"/>
    <w:rsid w:val="00B55714"/>
    <w:rsid w:val="00B568D3"/>
    <w:rsid w:val="00B568D9"/>
    <w:rsid w:val="00B56CE9"/>
    <w:rsid w:val="00B606DA"/>
    <w:rsid w:val="00B60B29"/>
    <w:rsid w:val="00B60B2B"/>
    <w:rsid w:val="00B626E9"/>
    <w:rsid w:val="00B63592"/>
    <w:rsid w:val="00B63D5C"/>
    <w:rsid w:val="00B6412F"/>
    <w:rsid w:val="00B64266"/>
    <w:rsid w:val="00B650CF"/>
    <w:rsid w:val="00B65934"/>
    <w:rsid w:val="00B65964"/>
    <w:rsid w:val="00B66056"/>
    <w:rsid w:val="00B669CF"/>
    <w:rsid w:val="00B66C0C"/>
    <w:rsid w:val="00B66C0E"/>
    <w:rsid w:val="00B6711C"/>
    <w:rsid w:val="00B674B0"/>
    <w:rsid w:val="00B676B4"/>
    <w:rsid w:val="00B67868"/>
    <w:rsid w:val="00B67C8C"/>
    <w:rsid w:val="00B700BD"/>
    <w:rsid w:val="00B700C2"/>
    <w:rsid w:val="00B7029F"/>
    <w:rsid w:val="00B705D6"/>
    <w:rsid w:val="00B70FE1"/>
    <w:rsid w:val="00B7139E"/>
    <w:rsid w:val="00B71A0A"/>
    <w:rsid w:val="00B72168"/>
    <w:rsid w:val="00B73004"/>
    <w:rsid w:val="00B73288"/>
    <w:rsid w:val="00B74A18"/>
    <w:rsid w:val="00B75410"/>
    <w:rsid w:val="00B75A75"/>
    <w:rsid w:val="00B75ECA"/>
    <w:rsid w:val="00B76962"/>
    <w:rsid w:val="00B76B0B"/>
    <w:rsid w:val="00B76CC5"/>
    <w:rsid w:val="00B76DED"/>
    <w:rsid w:val="00B771E9"/>
    <w:rsid w:val="00B77BF0"/>
    <w:rsid w:val="00B800D2"/>
    <w:rsid w:val="00B808AF"/>
    <w:rsid w:val="00B81115"/>
    <w:rsid w:val="00B81390"/>
    <w:rsid w:val="00B81463"/>
    <w:rsid w:val="00B818DB"/>
    <w:rsid w:val="00B823B7"/>
    <w:rsid w:val="00B82C0F"/>
    <w:rsid w:val="00B83134"/>
    <w:rsid w:val="00B83E7C"/>
    <w:rsid w:val="00B84628"/>
    <w:rsid w:val="00B8468C"/>
    <w:rsid w:val="00B84E31"/>
    <w:rsid w:val="00B858DD"/>
    <w:rsid w:val="00B86358"/>
    <w:rsid w:val="00B87026"/>
    <w:rsid w:val="00B87DB7"/>
    <w:rsid w:val="00B90541"/>
    <w:rsid w:val="00B90F14"/>
    <w:rsid w:val="00B91309"/>
    <w:rsid w:val="00B91DE6"/>
    <w:rsid w:val="00B92C32"/>
    <w:rsid w:val="00B92F84"/>
    <w:rsid w:val="00B93F11"/>
    <w:rsid w:val="00B943E7"/>
    <w:rsid w:val="00B945B1"/>
    <w:rsid w:val="00B94DA2"/>
    <w:rsid w:val="00B9541A"/>
    <w:rsid w:val="00B9564F"/>
    <w:rsid w:val="00B96426"/>
    <w:rsid w:val="00B96817"/>
    <w:rsid w:val="00B97C08"/>
    <w:rsid w:val="00B97C23"/>
    <w:rsid w:val="00BA0169"/>
    <w:rsid w:val="00BA090F"/>
    <w:rsid w:val="00BA096F"/>
    <w:rsid w:val="00BA0F7F"/>
    <w:rsid w:val="00BA1129"/>
    <w:rsid w:val="00BA16E0"/>
    <w:rsid w:val="00BA1CFA"/>
    <w:rsid w:val="00BA1FF2"/>
    <w:rsid w:val="00BA2142"/>
    <w:rsid w:val="00BA2654"/>
    <w:rsid w:val="00BA2F1E"/>
    <w:rsid w:val="00BA380C"/>
    <w:rsid w:val="00BA3E94"/>
    <w:rsid w:val="00BA4351"/>
    <w:rsid w:val="00BA4B9C"/>
    <w:rsid w:val="00BA5C12"/>
    <w:rsid w:val="00BA6769"/>
    <w:rsid w:val="00BA6DF3"/>
    <w:rsid w:val="00BA6E2D"/>
    <w:rsid w:val="00BA709E"/>
    <w:rsid w:val="00BA72F6"/>
    <w:rsid w:val="00BA7927"/>
    <w:rsid w:val="00BA7E54"/>
    <w:rsid w:val="00BB00A7"/>
    <w:rsid w:val="00BB0221"/>
    <w:rsid w:val="00BB040A"/>
    <w:rsid w:val="00BB0EBA"/>
    <w:rsid w:val="00BB12A2"/>
    <w:rsid w:val="00BB1AA2"/>
    <w:rsid w:val="00BB1C54"/>
    <w:rsid w:val="00BB1D40"/>
    <w:rsid w:val="00BB2340"/>
    <w:rsid w:val="00BB3508"/>
    <w:rsid w:val="00BB3528"/>
    <w:rsid w:val="00BB3609"/>
    <w:rsid w:val="00BB3A42"/>
    <w:rsid w:val="00BB4CC7"/>
    <w:rsid w:val="00BB4EFB"/>
    <w:rsid w:val="00BB5577"/>
    <w:rsid w:val="00BB62AA"/>
    <w:rsid w:val="00BB6AEF"/>
    <w:rsid w:val="00BB7087"/>
    <w:rsid w:val="00BB71D3"/>
    <w:rsid w:val="00BB76D4"/>
    <w:rsid w:val="00BB7D3E"/>
    <w:rsid w:val="00BC0081"/>
    <w:rsid w:val="00BC12B0"/>
    <w:rsid w:val="00BC1874"/>
    <w:rsid w:val="00BC1B9B"/>
    <w:rsid w:val="00BC1DD2"/>
    <w:rsid w:val="00BC2F7F"/>
    <w:rsid w:val="00BC356B"/>
    <w:rsid w:val="00BC448E"/>
    <w:rsid w:val="00BC4DF3"/>
    <w:rsid w:val="00BC4F5A"/>
    <w:rsid w:val="00BC5359"/>
    <w:rsid w:val="00BC55A0"/>
    <w:rsid w:val="00BC578D"/>
    <w:rsid w:val="00BC5D0E"/>
    <w:rsid w:val="00BC6722"/>
    <w:rsid w:val="00BC6C7B"/>
    <w:rsid w:val="00BC6D9A"/>
    <w:rsid w:val="00BD05FF"/>
    <w:rsid w:val="00BD091A"/>
    <w:rsid w:val="00BD0A2C"/>
    <w:rsid w:val="00BD0C06"/>
    <w:rsid w:val="00BD23BE"/>
    <w:rsid w:val="00BD285B"/>
    <w:rsid w:val="00BD2D27"/>
    <w:rsid w:val="00BD3930"/>
    <w:rsid w:val="00BD39B0"/>
    <w:rsid w:val="00BD39E1"/>
    <w:rsid w:val="00BD4FDD"/>
    <w:rsid w:val="00BD5D7A"/>
    <w:rsid w:val="00BE03A9"/>
    <w:rsid w:val="00BE059B"/>
    <w:rsid w:val="00BE0CF5"/>
    <w:rsid w:val="00BE128A"/>
    <w:rsid w:val="00BE19C1"/>
    <w:rsid w:val="00BE19CA"/>
    <w:rsid w:val="00BE44DF"/>
    <w:rsid w:val="00BE4AE7"/>
    <w:rsid w:val="00BE4DD8"/>
    <w:rsid w:val="00BE5F29"/>
    <w:rsid w:val="00BE690D"/>
    <w:rsid w:val="00BE6F22"/>
    <w:rsid w:val="00BE7778"/>
    <w:rsid w:val="00BE7CF6"/>
    <w:rsid w:val="00BF01A4"/>
    <w:rsid w:val="00BF0BE7"/>
    <w:rsid w:val="00BF0EC5"/>
    <w:rsid w:val="00BF31B9"/>
    <w:rsid w:val="00BF35DC"/>
    <w:rsid w:val="00BF3AA9"/>
    <w:rsid w:val="00BF3F91"/>
    <w:rsid w:val="00BF4768"/>
    <w:rsid w:val="00BF50F2"/>
    <w:rsid w:val="00BF5578"/>
    <w:rsid w:val="00BF5652"/>
    <w:rsid w:val="00BF5D55"/>
    <w:rsid w:val="00BF5D7A"/>
    <w:rsid w:val="00BF5E61"/>
    <w:rsid w:val="00BF655D"/>
    <w:rsid w:val="00BF7254"/>
    <w:rsid w:val="00BF7463"/>
    <w:rsid w:val="00BF75FF"/>
    <w:rsid w:val="00C00842"/>
    <w:rsid w:val="00C01DA8"/>
    <w:rsid w:val="00C01E83"/>
    <w:rsid w:val="00C02C3F"/>
    <w:rsid w:val="00C02D6B"/>
    <w:rsid w:val="00C03114"/>
    <w:rsid w:val="00C032A7"/>
    <w:rsid w:val="00C03EF8"/>
    <w:rsid w:val="00C041A3"/>
    <w:rsid w:val="00C04480"/>
    <w:rsid w:val="00C046E4"/>
    <w:rsid w:val="00C050E8"/>
    <w:rsid w:val="00C05D59"/>
    <w:rsid w:val="00C06035"/>
    <w:rsid w:val="00C06327"/>
    <w:rsid w:val="00C067A5"/>
    <w:rsid w:val="00C06D14"/>
    <w:rsid w:val="00C06E25"/>
    <w:rsid w:val="00C07E0A"/>
    <w:rsid w:val="00C1082A"/>
    <w:rsid w:val="00C1111D"/>
    <w:rsid w:val="00C1155C"/>
    <w:rsid w:val="00C123BC"/>
    <w:rsid w:val="00C12894"/>
    <w:rsid w:val="00C129C3"/>
    <w:rsid w:val="00C129D8"/>
    <w:rsid w:val="00C135AB"/>
    <w:rsid w:val="00C13666"/>
    <w:rsid w:val="00C141AA"/>
    <w:rsid w:val="00C143C9"/>
    <w:rsid w:val="00C151EA"/>
    <w:rsid w:val="00C15923"/>
    <w:rsid w:val="00C15A21"/>
    <w:rsid w:val="00C15E14"/>
    <w:rsid w:val="00C1656B"/>
    <w:rsid w:val="00C168F7"/>
    <w:rsid w:val="00C171CD"/>
    <w:rsid w:val="00C176AF"/>
    <w:rsid w:val="00C17995"/>
    <w:rsid w:val="00C20415"/>
    <w:rsid w:val="00C20D5F"/>
    <w:rsid w:val="00C2128B"/>
    <w:rsid w:val="00C21B94"/>
    <w:rsid w:val="00C22153"/>
    <w:rsid w:val="00C224AC"/>
    <w:rsid w:val="00C22C33"/>
    <w:rsid w:val="00C23239"/>
    <w:rsid w:val="00C232F6"/>
    <w:rsid w:val="00C237F0"/>
    <w:rsid w:val="00C23F54"/>
    <w:rsid w:val="00C24048"/>
    <w:rsid w:val="00C248A7"/>
    <w:rsid w:val="00C254E9"/>
    <w:rsid w:val="00C26CC9"/>
    <w:rsid w:val="00C305E3"/>
    <w:rsid w:val="00C30BDE"/>
    <w:rsid w:val="00C310C8"/>
    <w:rsid w:val="00C31101"/>
    <w:rsid w:val="00C31F6D"/>
    <w:rsid w:val="00C32CF6"/>
    <w:rsid w:val="00C342FB"/>
    <w:rsid w:val="00C3485B"/>
    <w:rsid w:val="00C34EF0"/>
    <w:rsid w:val="00C37079"/>
    <w:rsid w:val="00C37882"/>
    <w:rsid w:val="00C37D52"/>
    <w:rsid w:val="00C37E51"/>
    <w:rsid w:val="00C40220"/>
    <w:rsid w:val="00C40B25"/>
    <w:rsid w:val="00C4117B"/>
    <w:rsid w:val="00C411BD"/>
    <w:rsid w:val="00C412BA"/>
    <w:rsid w:val="00C41F27"/>
    <w:rsid w:val="00C42045"/>
    <w:rsid w:val="00C43040"/>
    <w:rsid w:val="00C43562"/>
    <w:rsid w:val="00C441FF"/>
    <w:rsid w:val="00C44275"/>
    <w:rsid w:val="00C44DC0"/>
    <w:rsid w:val="00C454E4"/>
    <w:rsid w:val="00C45DE2"/>
    <w:rsid w:val="00C45E0F"/>
    <w:rsid w:val="00C46333"/>
    <w:rsid w:val="00C465F4"/>
    <w:rsid w:val="00C472C4"/>
    <w:rsid w:val="00C47438"/>
    <w:rsid w:val="00C47C0C"/>
    <w:rsid w:val="00C47D23"/>
    <w:rsid w:val="00C509EA"/>
    <w:rsid w:val="00C50B1E"/>
    <w:rsid w:val="00C513A8"/>
    <w:rsid w:val="00C52D9B"/>
    <w:rsid w:val="00C52E93"/>
    <w:rsid w:val="00C52FC6"/>
    <w:rsid w:val="00C53327"/>
    <w:rsid w:val="00C533D0"/>
    <w:rsid w:val="00C5363C"/>
    <w:rsid w:val="00C53C47"/>
    <w:rsid w:val="00C54086"/>
    <w:rsid w:val="00C54957"/>
    <w:rsid w:val="00C54AA5"/>
    <w:rsid w:val="00C54C62"/>
    <w:rsid w:val="00C54DBD"/>
    <w:rsid w:val="00C551F1"/>
    <w:rsid w:val="00C55F7B"/>
    <w:rsid w:val="00C5723A"/>
    <w:rsid w:val="00C574BE"/>
    <w:rsid w:val="00C577F1"/>
    <w:rsid w:val="00C62037"/>
    <w:rsid w:val="00C62584"/>
    <w:rsid w:val="00C62FF9"/>
    <w:rsid w:val="00C63292"/>
    <w:rsid w:val="00C63C87"/>
    <w:rsid w:val="00C63D1F"/>
    <w:rsid w:val="00C64194"/>
    <w:rsid w:val="00C6478E"/>
    <w:rsid w:val="00C649FF"/>
    <w:rsid w:val="00C65963"/>
    <w:rsid w:val="00C65D64"/>
    <w:rsid w:val="00C66008"/>
    <w:rsid w:val="00C66539"/>
    <w:rsid w:val="00C669C0"/>
    <w:rsid w:val="00C66CB0"/>
    <w:rsid w:val="00C678EB"/>
    <w:rsid w:val="00C70B8F"/>
    <w:rsid w:val="00C70C19"/>
    <w:rsid w:val="00C71275"/>
    <w:rsid w:val="00C71509"/>
    <w:rsid w:val="00C715F2"/>
    <w:rsid w:val="00C717FC"/>
    <w:rsid w:val="00C719C5"/>
    <w:rsid w:val="00C72EA7"/>
    <w:rsid w:val="00C73260"/>
    <w:rsid w:val="00C73412"/>
    <w:rsid w:val="00C73592"/>
    <w:rsid w:val="00C736B2"/>
    <w:rsid w:val="00C73894"/>
    <w:rsid w:val="00C73B3F"/>
    <w:rsid w:val="00C73CE2"/>
    <w:rsid w:val="00C73F49"/>
    <w:rsid w:val="00C74EBD"/>
    <w:rsid w:val="00C771E2"/>
    <w:rsid w:val="00C7787C"/>
    <w:rsid w:val="00C77DFF"/>
    <w:rsid w:val="00C80105"/>
    <w:rsid w:val="00C80394"/>
    <w:rsid w:val="00C80F61"/>
    <w:rsid w:val="00C820EB"/>
    <w:rsid w:val="00C82ED4"/>
    <w:rsid w:val="00C830D6"/>
    <w:rsid w:val="00C835ED"/>
    <w:rsid w:val="00C83A22"/>
    <w:rsid w:val="00C83FB6"/>
    <w:rsid w:val="00C841BC"/>
    <w:rsid w:val="00C84286"/>
    <w:rsid w:val="00C842D2"/>
    <w:rsid w:val="00C84861"/>
    <w:rsid w:val="00C85F74"/>
    <w:rsid w:val="00C86BA2"/>
    <w:rsid w:val="00C86C7C"/>
    <w:rsid w:val="00C86CF3"/>
    <w:rsid w:val="00C87145"/>
    <w:rsid w:val="00C874C5"/>
    <w:rsid w:val="00C90111"/>
    <w:rsid w:val="00C908C1"/>
    <w:rsid w:val="00C90B7B"/>
    <w:rsid w:val="00C917B3"/>
    <w:rsid w:val="00C9194B"/>
    <w:rsid w:val="00C92C57"/>
    <w:rsid w:val="00C930CF"/>
    <w:rsid w:val="00C9325F"/>
    <w:rsid w:val="00C93499"/>
    <w:rsid w:val="00C93F53"/>
    <w:rsid w:val="00C946AA"/>
    <w:rsid w:val="00C94908"/>
    <w:rsid w:val="00C94DE6"/>
    <w:rsid w:val="00C95445"/>
    <w:rsid w:val="00C9597E"/>
    <w:rsid w:val="00C95FC4"/>
    <w:rsid w:val="00C97E6C"/>
    <w:rsid w:val="00C97F22"/>
    <w:rsid w:val="00CA01E6"/>
    <w:rsid w:val="00CA03F1"/>
    <w:rsid w:val="00CA0805"/>
    <w:rsid w:val="00CA0DEE"/>
    <w:rsid w:val="00CA249C"/>
    <w:rsid w:val="00CA2B17"/>
    <w:rsid w:val="00CA2F31"/>
    <w:rsid w:val="00CA31E7"/>
    <w:rsid w:val="00CA452A"/>
    <w:rsid w:val="00CA48B6"/>
    <w:rsid w:val="00CA48D6"/>
    <w:rsid w:val="00CA48F4"/>
    <w:rsid w:val="00CA5CB5"/>
    <w:rsid w:val="00CA5DB1"/>
    <w:rsid w:val="00CA5E77"/>
    <w:rsid w:val="00CA6B04"/>
    <w:rsid w:val="00CA6D47"/>
    <w:rsid w:val="00CA6E1C"/>
    <w:rsid w:val="00CB04FD"/>
    <w:rsid w:val="00CB0A42"/>
    <w:rsid w:val="00CB2076"/>
    <w:rsid w:val="00CB21A0"/>
    <w:rsid w:val="00CB2FD3"/>
    <w:rsid w:val="00CB3931"/>
    <w:rsid w:val="00CB3B93"/>
    <w:rsid w:val="00CB4309"/>
    <w:rsid w:val="00CB4CA3"/>
    <w:rsid w:val="00CB5A77"/>
    <w:rsid w:val="00CB5EAC"/>
    <w:rsid w:val="00CB78F8"/>
    <w:rsid w:val="00CB7F36"/>
    <w:rsid w:val="00CC0703"/>
    <w:rsid w:val="00CC1686"/>
    <w:rsid w:val="00CC1947"/>
    <w:rsid w:val="00CC1D3A"/>
    <w:rsid w:val="00CC1F2C"/>
    <w:rsid w:val="00CC2CC3"/>
    <w:rsid w:val="00CC2EA4"/>
    <w:rsid w:val="00CC330E"/>
    <w:rsid w:val="00CC38BC"/>
    <w:rsid w:val="00CC4437"/>
    <w:rsid w:val="00CC4B69"/>
    <w:rsid w:val="00CC5210"/>
    <w:rsid w:val="00CC5358"/>
    <w:rsid w:val="00CC6152"/>
    <w:rsid w:val="00CC63C5"/>
    <w:rsid w:val="00CC6474"/>
    <w:rsid w:val="00CC6595"/>
    <w:rsid w:val="00CC758C"/>
    <w:rsid w:val="00CC7EFB"/>
    <w:rsid w:val="00CC7FE9"/>
    <w:rsid w:val="00CD0446"/>
    <w:rsid w:val="00CD04DA"/>
    <w:rsid w:val="00CD1112"/>
    <w:rsid w:val="00CD188D"/>
    <w:rsid w:val="00CD1E4C"/>
    <w:rsid w:val="00CD2945"/>
    <w:rsid w:val="00CD2A39"/>
    <w:rsid w:val="00CD2A52"/>
    <w:rsid w:val="00CD2E65"/>
    <w:rsid w:val="00CD3661"/>
    <w:rsid w:val="00CD3744"/>
    <w:rsid w:val="00CD52F7"/>
    <w:rsid w:val="00CD57A3"/>
    <w:rsid w:val="00CD6DBC"/>
    <w:rsid w:val="00CD7342"/>
    <w:rsid w:val="00CD7CD8"/>
    <w:rsid w:val="00CE000C"/>
    <w:rsid w:val="00CE16A0"/>
    <w:rsid w:val="00CE22FF"/>
    <w:rsid w:val="00CE2652"/>
    <w:rsid w:val="00CE2675"/>
    <w:rsid w:val="00CE326E"/>
    <w:rsid w:val="00CE5260"/>
    <w:rsid w:val="00CE5628"/>
    <w:rsid w:val="00CE63A9"/>
    <w:rsid w:val="00CE729E"/>
    <w:rsid w:val="00CE7EFB"/>
    <w:rsid w:val="00CF04BE"/>
    <w:rsid w:val="00CF1EB0"/>
    <w:rsid w:val="00CF1FE4"/>
    <w:rsid w:val="00CF2B6C"/>
    <w:rsid w:val="00CF2E9D"/>
    <w:rsid w:val="00CF2FD3"/>
    <w:rsid w:val="00CF33BD"/>
    <w:rsid w:val="00CF35A6"/>
    <w:rsid w:val="00CF368B"/>
    <w:rsid w:val="00CF3792"/>
    <w:rsid w:val="00CF4513"/>
    <w:rsid w:val="00CF4740"/>
    <w:rsid w:val="00CF4941"/>
    <w:rsid w:val="00CF56B7"/>
    <w:rsid w:val="00CF5C21"/>
    <w:rsid w:val="00CF5F70"/>
    <w:rsid w:val="00CF6440"/>
    <w:rsid w:val="00CF7042"/>
    <w:rsid w:val="00CF74B8"/>
    <w:rsid w:val="00CF78E4"/>
    <w:rsid w:val="00CF7E76"/>
    <w:rsid w:val="00D00B4F"/>
    <w:rsid w:val="00D00C42"/>
    <w:rsid w:val="00D0144E"/>
    <w:rsid w:val="00D01EFE"/>
    <w:rsid w:val="00D01F93"/>
    <w:rsid w:val="00D02163"/>
    <w:rsid w:val="00D02EF4"/>
    <w:rsid w:val="00D03344"/>
    <w:rsid w:val="00D03485"/>
    <w:rsid w:val="00D034F7"/>
    <w:rsid w:val="00D04D50"/>
    <w:rsid w:val="00D054A4"/>
    <w:rsid w:val="00D05C72"/>
    <w:rsid w:val="00D06401"/>
    <w:rsid w:val="00D069DB"/>
    <w:rsid w:val="00D06F13"/>
    <w:rsid w:val="00D0791B"/>
    <w:rsid w:val="00D07D47"/>
    <w:rsid w:val="00D07DA0"/>
    <w:rsid w:val="00D10059"/>
    <w:rsid w:val="00D10523"/>
    <w:rsid w:val="00D107D7"/>
    <w:rsid w:val="00D11B6F"/>
    <w:rsid w:val="00D1263B"/>
    <w:rsid w:val="00D134B4"/>
    <w:rsid w:val="00D1429B"/>
    <w:rsid w:val="00D14889"/>
    <w:rsid w:val="00D14C1C"/>
    <w:rsid w:val="00D14EE7"/>
    <w:rsid w:val="00D15963"/>
    <w:rsid w:val="00D170F7"/>
    <w:rsid w:val="00D17627"/>
    <w:rsid w:val="00D17BEA"/>
    <w:rsid w:val="00D20E54"/>
    <w:rsid w:val="00D22018"/>
    <w:rsid w:val="00D224AE"/>
    <w:rsid w:val="00D2297C"/>
    <w:rsid w:val="00D22AF8"/>
    <w:rsid w:val="00D22B78"/>
    <w:rsid w:val="00D234F0"/>
    <w:rsid w:val="00D23536"/>
    <w:rsid w:val="00D2470F"/>
    <w:rsid w:val="00D24C9F"/>
    <w:rsid w:val="00D24D64"/>
    <w:rsid w:val="00D2608E"/>
    <w:rsid w:val="00D260B8"/>
    <w:rsid w:val="00D269DD"/>
    <w:rsid w:val="00D26FAE"/>
    <w:rsid w:val="00D2780D"/>
    <w:rsid w:val="00D27C5D"/>
    <w:rsid w:val="00D27DAD"/>
    <w:rsid w:val="00D30489"/>
    <w:rsid w:val="00D3180D"/>
    <w:rsid w:val="00D32D90"/>
    <w:rsid w:val="00D330AA"/>
    <w:rsid w:val="00D332FA"/>
    <w:rsid w:val="00D33740"/>
    <w:rsid w:val="00D33910"/>
    <w:rsid w:val="00D34023"/>
    <w:rsid w:val="00D3470F"/>
    <w:rsid w:val="00D34D85"/>
    <w:rsid w:val="00D354DA"/>
    <w:rsid w:val="00D35C5F"/>
    <w:rsid w:val="00D35E35"/>
    <w:rsid w:val="00D36801"/>
    <w:rsid w:val="00D37CB1"/>
    <w:rsid w:val="00D401A8"/>
    <w:rsid w:val="00D40FE7"/>
    <w:rsid w:val="00D41ABD"/>
    <w:rsid w:val="00D42399"/>
    <w:rsid w:val="00D42D48"/>
    <w:rsid w:val="00D436B5"/>
    <w:rsid w:val="00D44219"/>
    <w:rsid w:val="00D449F6"/>
    <w:rsid w:val="00D44F22"/>
    <w:rsid w:val="00D45C56"/>
    <w:rsid w:val="00D45DB4"/>
    <w:rsid w:val="00D46FC4"/>
    <w:rsid w:val="00D50BBE"/>
    <w:rsid w:val="00D516D1"/>
    <w:rsid w:val="00D51852"/>
    <w:rsid w:val="00D51BE5"/>
    <w:rsid w:val="00D51D92"/>
    <w:rsid w:val="00D52BB2"/>
    <w:rsid w:val="00D52FA6"/>
    <w:rsid w:val="00D532C0"/>
    <w:rsid w:val="00D542D9"/>
    <w:rsid w:val="00D552E7"/>
    <w:rsid w:val="00D554A6"/>
    <w:rsid w:val="00D557F7"/>
    <w:rsid w:val="00D55FE3"/>
    <w:rsid w:val="00D5636D"/>
    <w:rsid w:val="00D569B1"/>
    <w:rsid w:val="00D57D47"/>
    <w:rsid w:val="00D60DB1"/>
    <w:rsid w:val="00D60EDD"/>
    <w:rsid w:val="00D61714"/>
    <w:rsid w:val="00D6171A"/>
    <w:rsid w:val="00D61BB9"/>
    <w:rsid w:val="00D61E82"/>
    <w:rsid w:val="00D627A5"/>
    <w:rsid w:val="00D62D75"/>
    <w:rsid w:val="00D64879"/>
    <w:rsid w:val="00D65816"/>
    <w:rsid w:val="00D65B6E"/>
    <w:rsid w:val="00D66429"/>
    <w:rsid w:val="00D66C37"/>
    <w:rsid w:val="00D6723E"/>
    <w:rsid w:val="00D6768E"/>
    <w:rsid w:val="00D67AB7"/>
    <w:rsid w:val="00D70018"/>
    <w:rsid w:val="00D70BA0"/>
    <w:rsid w:val="00D716F5"/>
    <w:rsid w:val="00D72055"/>
    <w:rsid w:val="00D720EF"/>
    <w:rsid w:val="00D726D4"/>
    <w:rsid w:val="00D729DA"/>
    <w:rsid w:val="00D7364C"/>
    <w:rsid w:val="00D7372B"/>
    <w:rsid w:val="00D745B8"/>
    <w:rsid w:val="00D752CF"/>
    <w:rsid w:val="00D755D3"/>
    <w:rsid w:val="00D759E0"/>
    <w:rsid w:val="00D75A9B"/>
    <w:rsid w:val="00D762F4"/>
    <w:rsid w:val="00D76595"/>
    <w:rsid w:val="00D77071"/>
    <w:rsid w:val="00D77A8E"/>
    <w:rsid w:val="00D80131"/>
    <w:rsid w:val="00D80272"/>
    <w:rsid w:val="00D803CE"/>
    <w:rsid w:val="00D808BE"/>
    <w:rsid w:val="00D81A3A"/>
    <w:rsid w:val="00D81E0A"/>
    <w:rsid w:val="00D8269B"/>
    <w:rsid w:val="00D82B61"/>
    <w:rsid w:val="00D83030"/>
    <w:rsid w:val="00D840C9"/>
    <w:rsid w:val="00D8415E"/>
    <w:rsid w:val="00D84F5C"/>
    <w:rsid w:val="00D8514D"/>
    <w:rsid w:val="00D85595"/>
    <w:rsid w:val="00D863AF"/>
    <w:rsid w:val="00D86651"/>
    <w:rsid w:val="00D86759"/>
    <w:rsid w:val="00D87E19"/>
    <w:rsid w:val="00D87E35"/>
    <w:rsid w:val="00D90565"/>
    <w:rsid w:val="00D90836"/>
    <w:rsid w:val="00D90D52"/>
    <w:rsid w:val="00D91AB8"/>
    <w:rsid w:val="00D92310"/>
    <w:rsid w:val="00D92389"/>
    <w:rsid w:val="00D92549"/>
    <w:rsid w:val="00D92B65"/>
    <w:rsid w:val="00D93452"/>
    <w:rsid w:val="00D94F4D"/>
    <w:rsid w:val="00D95536"/>
    <w:rsid w:val="00D95C0F"/>
    <w:rsid w:val="00D972CE"/>
    <w:rsid w:val="00D978C6"/>
    <w:rsid w:val="00D97A40"/>
    <w:rsid w:val="00D97E4A"/>
    <w:rsid w:val="00DA025A"/>
    <w:rsid w:val="00DA19CB"/>
    <w:rsid w:val="00DA1D51"/>
    <w:rsid w:val="00DA27EC"/>
    <w:rsid w:val="00DA3B99"/>
    <w:rsid w:val="00DA41C1"/>
    <w:rsid w:val="00DA4E86"/>
    <w:rsid w:val="00DA51F4"/>
    <w:rsid w:val="00DA557D"/>
    <w:rsid w:val="00DA5F7C"/>
    <w:rsid w:val="00DB02BD"/>
    <w:rsid w:val="00DB042C"/>
    <w:rsid w:val="00DB04F5"/>
    <w:rsid w:val="00DB0504"/>
    <w:rsid w:val="00DB08A2"/>
    <w:rsid w:val="00DB342C"/>
    <w:rsid w:val="00DB367D"/>
    <w:rsid w:val="00DB38AB"/>
    <w:rsid w:val="00DB3D94"/>
    <w:rsid w:val="00DB41FA"/>
    <w:rsid w:val="00DB5D0F"/>
    <w:rsid w:val="00DB6562"/>
    <w:rsid w:val="00DB6CBB"/>
    <w:rsid w:val="00DB7384"/>
    <w:rsid w:val="00DB7E2F"/>
    <w:rsid w:val="00DC02DE"/>
    <w:rsid w:val="00DC0653"/>
    <w:rsid w:val="00DC0728"/>
    <w:rsid w:val="00DC0D72"/>
    <w:rsid w:val="00DC1415"/>
    <w:rsid w:val="00DC1574"/>
    <w:rsid w:val="00DC2898"/>
    <w:rsid w:val="00DC2904"/>
    <w:rsid w:val="00DC347A"/>
    <w:rsid w:val="00DC3981"/>
    <w:rsid w:val="00DC39BF"/>
    <w:rsid w:val="00DC486D"/>
    <w:rsid w:val="00DC607C"/>
    <w:rsid w:val="00DC6266"/>
    <w:rsid w:val="00DC781B"/>
    <w:rsid w:val="00DC7A06"/>
    <w:rsid w:val="00DC7E0A"/>
    <w:rsid w:val="00DC7EB3"/>
    <w:rsid w:val="00DD021B"/>
    <w:rsid w:val="00DD0F23"/>
    <w:rsid w:val="00DD0FAA"/>
    <w:rsid w:val="00DD24C2"/>
    <w:rsid w:val="00DD2917"/>
    <w:rsid w:val="00DD2BCA"/>
    <w:rsid w:val="00DD2D86"/>
    <w:rsid w:val="00DD4325"/>
    <w:rsid w:val="00DD4758"/>
    <w:rsid w:val="00DD492E"/>
    <w:rsid w:val="00DD4E05"/>
    <w:rsid w:val="00DD51D7"/>
    <w:rsid w:val="00DD552A"/>
    <w:rsid w:val="00DD7F71"/>
    <w:rsid w:val="00DE2309"/>
    <w:rsid w:val="00DE25E3"/>
    <w:rsid w:val="00DE27C4"/>
    <w:rsid w:val="00DE29D8"/>
    <w:rsid w:val="00DE2D2D"/>
    <w:rsid w:val="00DE2D33"/>
    <w:rsid w:val="00DE3A22"/>
    <w:rsid w:val="00DE44A1"/>
    <w:rsid w:val="00DE51D4"/>
    <w:rsid w:val="00DE52E4"/>
    <w:rsid w:val="00DE6610"/>
    <w:rsid w:val="00DE6A8B"/>
    <w:rsid w:val="00DE6BD1"/>
    <w:rsid w:val="00DE7D71"/>
    <w:rsid w:val="00DF008F"/>
    <w:rsid w:val="00DF06A0"/>
    <w:rsid w:val="00DF1905"/>
    <w:rsid w:val="00DF28A9"/>
    <w:rsid w:val="00DF2FF7"/>
    <w:rsid w:val="00DF317D"/>
    <w:rsid w:val="00DF3270"/>
    <w:rsid w:val="00DF3BAC"/>
    <w:rsid w:val="00DF3D23"/>
    <w:rsid w:val="00DF5252"/>
    <w:rsid w:val="00DF62C1"/>
    <w:rsid w:val="00DF647F"/>
    <w:rsid w:val="00DF6B0C"/>
    <w:rsid w:val="00DF7166"/>
    <w:rsid w:val="00DF7A9C"/>
    <w:rsid w:val="00DF7FBF"/>
    <w:rsid w:val="00E0098B"/>
    <w:rsid w:val="00E00F0C"/>
    <w:rsid w:val="00E00F43"/>
    <w:rsid w:val="00E00FC5"/>
    <w:rsid w:val="00E01092"/>
    <w:rsid w:val="00E0196D"/>
    <w:rsid w:val="00E026C9"/>
    <w:rsid w:val="00E03066"/>
    <w:rsid w:val="00E046F6"/>
    <w:rsid w:val="00E04717"/>
    <w:rsid w:val="00E047A3"/>
    <w:rsid w:val="00E04B47"/>
    <w:rsid w:val="00E04E30"/>
    <w:rsid w:val="00E0548A"/>
    <w:rsid w:val="00E055E6"/>
    <w:rsid w:val="00E05D1B"/>
    <w:rsid w:val="00E05FEB"/>
    <w:rsid w:val="00E06773"/>
    <w:rsid w:val="00E06D30"/>
    <w:rsid w:val="00E06F58"/>
    <w:rsid w:val="00E0717D"/>
    <w:rsid w:val="00E077D4"/>
    <w:rsid w:val="00E07FB2"/>
    <w:rsid w:val="00E10100"/>
    <w:rsid w:val="00E10576"/>
    <w:rsid w:val="00E1077A"/>
    <w:rsid w:val="00E10DF3"/>
    <w:rsid w:val="00E11155"/>
    <w:rsid w:val="00E1155C"/>
    <w:rsid w:val="00E121F1"/>
    <w:rsid w:val="00E1273D"/>
    <w:rsid w:val="00E1288E"/>
    <w:rsid w:val="00E13F73"/>
    <w:rsid w:val="00E141F7"/>
    <w:rsid w:val="00E143DA"/>
    <w:rsid w:val="00E147C4"/>
    <w:rsid w:val="00E148E8"/>
    <w:rsid w:val="00E1633F"/>
    <w:rsid w:val="00E16A6D"/>
    <w:rsid w:val="00E16E23"/>
    <w:rsid w:val="00E2121B"/>
    <w:rsid w:val="00E21346"/>
    <w:rsid w:val="00E21CE7"/>
    <w:rsid w:val="00E22195"/>
    <w:rsid w:val="00E223DE"/>
    <w:rsid w:val="00E2265F"/>
    <w:rsid w:val="00E24986"/>
    <w:rsid w:val="00E24AAE"/>
    <w:rsid w:val="00E25310"/>
    <w:rsid w:val="00E25BCC"/>
    <w:rsid w:val="00E25D8E"/>
    <w:rsid w:val="00E26381"/>
    <w:rsid w:val="00E26645"/>
    <w:rsid w:val="00E27062"/>
    <w:rsid w:val="00E274EE"/>
    <w:rsid w:val="00E27906"/>
    <w:rsid w:val="00E27983"/>
    <w:rsid w:val="00E30339"/>
    <w:rsid w:val="00E30440"/>
    <w:rsid w:val="00E3116E"/>
    <w:rsid w:val="00E311BD"/>
    <w:rsid w:val="00E312BA"/>
    <w:rsid w:val="00E317ED"/>
    <w:rsid w:val="00E328FA"/>
    <w:rsid w:val="00E33348"/>
    <w:rsid w:val="00E33AA4"/>
    <w:rsid w:val="00E341B3"/>
    <w:rsid w:val="00E3457B"/>
    <w:rsid w:val="00E34DCC"/>
    <w:rsid w:val="00E35692"/>
    <w:rsid w:val="00E358EF"/>
    <w:rsid w:val="00E35F12"/>
    <w:rsid w:val="00E36057"/>
    <w:rsid w:val="00E36712"/>
    <w:rsid w:val="00E36996"/>
    <w:rsid w:val="00E37B33"/>
    <w:rsid w:val="00E37E58"/>
    <w:rsid w:val="00E37FFA"/>
    <w:rsid w:val="00E4020A"/>
    <w:rsid w:val="00E40DBB"/>
    <w:rsid w:val="00E415C3"/>
    <w:rsid w:val="00E41985"/>
    <w:rsid w:val="00E42F2C"/>
    <w:rsid w:val="00E4354F"/>
    <w:rsid w:val="00E43C3F"/>
    <w:rsid w:val="00E44309"/>
    <w:rsid w:val="00E44509"/>
    <w:rsid w:val="00E4463F"/>
    <w:rsid w:val="00E449A3"/>
    <w:rsid w:val="00E45233"/>
    <w:rsid w:val="00E50034"/>
    <w:rsid w:val="00E501D0"/>
    <w:rsid w:val="00E504EE"/>
    <w:rsid w:val="00E5095E"/>
    <w:rsid w:val="00E51435"/>
    <w:rsid w:val="00E514A3"/>
    <w:rsid w:val="00E514E1"/>
    <w:rsid w:val="00E51522"/>
    <w:rsid w:val="00E516DA"/>
    <w:rsid w:val="00E51EB6"/>
    <w:rsid w:val="00E52CF5"/>
    <w:rsid w:val="00E53057"/>
    <w:rsid w:val="00E53112"/>
    <w:rsid w:val="00E536AC"/>
    <w:rsid w:val="00E541CE"/>
    <w:rsid w:val="00E545E3"/>
    <w:rsid w:val="00E5522B"/>
    <w:rsid w:val="00E563C5"/>
    <w:rsid w:val="00E56B1E"/>
    <w:rsid w:val="00E56E69"/>
    <w:rsid w:val="00E570CA"/>
    <w:rsid w:val="00E579E2"/>
    <w:rsid w:val="00E60369"/>
    <w:rsid w:val="00E60538"/>
    <w:rsid w:val="00E60741"/>
    <w:rsid w:val="00E61346"/>
    <w:rsid w:val="00E6195E"/>
    <w:rsid w:val="00E61A3E"/>
    <w:rsid w:val="00E624A0"/>
    <w:rsid w:val="00E62F8F"/>
    <w:rsid w:val="00E63030"/>
    <w:rsid w:val="00E63063"/>
    <w:rsid w:val="00E64326"/>
    <w:rsid w:val="00E645D2"/>
    <w:rsid w:val="00E662A1"/>
    <w:rsid w:val="00E66E77"/>
    <w:rsid w:val="00E672A2"/>
    <w:rsid w:val="00E67C13"/>
    <w:rsid w:val="00E70186"/>
    <w:rsid w:val="00E708B7"/>
    <w:rsid w:val="00E718CC"/>
    <w:rsid w:val="00E72DBE"/>
    <w:rsid w:val="00E73643"/>
    <w:rsid w:val="00E74B3C"/>
    <w:rsid w:val="00E74B3D"/>
    <w:rsid w:val="00E75F2E"/>
    <w:rsid w:val="00E7698F"/>
    <w:rsid w:val="00E77690"/>
    <w:rsid w:val="00E779BD"/>
    <w:rsid w:val="00E77AA7"/>
    <w:rsid w:val="00E80C0B"/>
    <w:rsid w:val="00E80C44"/>
    <w:rsid w:val="00E8132D"/>
    <w:rsid w:val="00E81BB9"/>
    <w:rsid w:val="00E8335D"/>
    <w:rsid w:val="00E836D6"/>
    <w:rsid w:val="00E837A3"/>
    <w:rsid w:val="00E8460A"/>
    <w:rsid w:val="00E848A0"/>
    <w:rsid w:val="00E8499C"/>
    <w:rsid w:val="00E84FF3"/>
    <w:rsid w:val="00E8502A"/>
    <w:rsid w:val="00E85C4C"/>
    <w:rsid w:val="00E85D61"/>
    <w:rsid w:val="00E861A2"/>
    <w:rsid w:val="00E863CD"/>
    <w:rsid w:val="00E86A5C"/>
    <w:rsid w:val="00E86D08"/>
    <w:rsid w:val="00E86E16"/>
    <w:rsid w:val="00E86F72"/>
    <w:rsid w:val="00E87742"/>
    <w:rsid w:val="00E878EC"/>
    <w:rsid w:val="00E90172"/>
    <w:rsid w:val="00E90446"/>
    <w:rsid w:val="00E9050A"/>
    <w:rsid w:val="00E907D3"/>
    <w:rsid w:val="00E90CED"/>
    <w:rsid w:val="00E90F61"/>
    <w:rsid w:val="00E910F6"/>
    <w:rsid w:val="00E91188"/>
    <w:rsid w:val="00E921C5"/>
    <w:rsid w:val="00E92539"/>
    <w:rsid w:val="00E92C1D"/>
    <w:rsid w:val="00E93181"/>
    <w:rsid w:val="00E93696"/>
    <w:rsid w:val="00E94A52"/>
    <w:rsid w:val="00E94B64"/>
    <w:rsid w:val="00E95DE5"/>
    <w:rsid w:val="00E964F7"/>
    <w:rsid w:val="00E96F85"/>
    <w:rsid w:val="00E96F9C"/>
    <w:rsid w:val="00E9779B"/>
    <w:rsid w:val="00E979D4"/>
    <w:rsid w:val="00E97ACA"/>
    <w:rsid w:val="00EA013B"/>
    <w:rsid w:val="00EA02A2"/>
    <w:rsid w:val="00EA27A6"/>
    <w:rsid w:val="00EA2AA5"/>
    <w:rsid w:val="00EA335B"/>
    <w:rsid w:val="00EA3495"/>
    <w:rsid w:val="00EA373A"/>
    <w:rsid w:val="00EA3CE7"/>
    <w:rsid w:val="00EA3CFB"/>
    <w:rsid w:val="00EA3E16"/>
    <w:rsid w:val="00EA45D5"/>
    <w:rsid w:val="00EA4D36"/>
    <w:rsid w:val="00EA6852"/>
    <w:rsid w:val="00EA6999"/>
    <w:rsid w:val="00EA72F1"/>
    <w:rsid w:val="00EA77C4"/>
    <w:rsid w:val="00EA7CFB"/>
    <w:rsid w:val="00EB0937"/>
    <w:rsid w:val="00EB0DBC"/>
    <w:rsid w:val="00EB0F06"/>
    <w:rsid w:val="00EB1949"/>
    <w:rsid w:val="00EB19F9"/>
    <w:rsid w:val="00EB1D58"/>
    <w:rsid w:val="00EB2030"/>
    <w:rsid w:val="00EB2304"/>
    <w:rsid w:val="00EB248E"/>
    <w:rsid w:val="00EB29AD"/>
    <w:rsid w:val="00EB2A47"/>
    <w:rsid w:val="00EB2A83"/>
    <w:rsid w:val="00EB39AD"/>
    <w:rsid w:val="00EB41BF"/>
    <w:rsid w:val="00EB429C"/>
    <w:rsid w:val="00EB550B"/>
    <w:rsid w:val="00EB561C"/>
    <w:rsid w:val="00EB713B"/>
    <w:rsid w:val="00EB7147"/>
    <w:rsid w:val="00EB797B"/>
    <w:rsid w:val="00EB7A98"/>
    <w:rsid w:val="00EC05F8"/>
    <w:rsid w:val="00EC113B"/>
    <w:rsid w:val="00EC1223"/>
    <w:rsid w:val="00EC159F"/>
    <w:rsid w:val="00EC2439"/>
    <w:rsid w:val="00EC3562"/>
    <w:rsid w:val="00EC3814"/>
    <w:rsid w:val="00EC409D"/>
    <w:rsid w:val="00EC4736"/>
    <w:rsid w:val="00EC4BC7"/>
    <w:rsid w:val="00EC4FAC"/>
    <w:rsid w:val="00EC5D0F"/>
    <w:rsid w:val="00EC6446"/>
    <w:rsid w:val="00EC6C05"/>
    <w:rsid w:val="00EC7E11"/>
    <w:rsid w:val="00ED0503"/>
    <w:rsid w:val="00ED08D0"/>
    <w:rsid w:val="00ED0F01"/>
    <w:rsid w:val="00ED1A7F"/>
    <w:rsid w:val="00ED1BF8"/>
    <w:rsid w:val="00ED1CE7"/>
    <w:rsid w:val="00ED31DE"/>
    <w:rsid w:val="00ED3566"/>
    <w:rsid w:val="00ED372C"/>
    <w:rsid w:val="00ED3A26"/>
    <w:rsid w:val="00ED3E54"/>
    <w:rsid w:val="00ED3ED8"/>
    <w:rsid w:val="00ED4676"/>
    <w:rsid w:val="00ED48B0"/>
    <w:rsid w:val="00ED48B7"/>
    <w:rsid w:val="00ED508E"/>
    <w:rsid w:val="00ED52E4"/>
    <w:rsid w:val="00ED565A"/>
    <w:rsid w:val="00ED5BD4"/>
    <w:rsid w:val="00ED5D5A"/>
    <w:rsid w:val="00ED6326"/>
    <w:rsid w:val="00ED6D63"/>
    <w:rsid w:val="00ED7992"/>
    <w:rsid w:val="00EE2421"/>
    <w:rsid w:val="00EE2514"/>
    <w:rsid w:val="00EE2BEB"/>
    <w:rsid w:val="00EE3751"/>
    <w:rsid w:val="00EE3C06"/>
    <w:rsid w:val="00EE3E01"/>
    <w:rsid w:val="00EE4516"/>
    <w:rsid w:val="00EE465E"/>
    <w:rsid w:val="00EE4BCD"/>
    <w:rsid w:val="00EE4BF0"/>
    <w:rsid w:val="00EE5C18"/>
    <w:rsid w:val="00EE60A5"/>
    <w:rsid w:val="00EE6322"/>
    <w:rsid w:val="00EE63DF"/>
    <w:rsid w:val="00EE6B5A"/>
    <w:rsid w:val="00EE7F4F"/>
    <w:rsid w:val="00EF0227"/>
    <w:rsid w:val="00EF0BAF"/>
    <w:rsid w:val="00EF1AA7"/>
    <w:rsid w:val="00EF1C57"/>
    <w:rsid w:val="00EF20A1"/>
    <w:rsid w:val="00EF21D1"/>
    <w:rsid w:val="00EF2958"/>
    <w:rsid w:val="00EF2BC9"/>
    <w:rsid w:val="00EF570A"/>
    <w:rsid w:val="00EF5DC4"/>
    <w:rsid w:val="00EF77EB"/>
    <w:rsid w:val="00EF77F1"/>
    <w:rsid w:val="00EF7FF0"/>
    <w:rsid w:val="00F0062F"/>
    <w:rsid w:val="00F01F1A"/>
    <w:rsid w:val="00F01FF1"/>
    <w:rsid w:val="00F02201"/>
    <w:rsid w:val="00F0280E"/>
    <w:rsid w:val="00F02F2A"/>
    <w:rsid w:val="00F02FD3"/>
    <w:rsid w:val="00F03303"/>
    <w:rsid w:val="00F03B21"/>
    <w:rsid w:val="00F0436E"/>
    <w:rsid w:val="00F052F1"/>
    <w:rsid w:val="00F058AC"/>
    <w:rsid w:val="00F05B55"/>
    <w:rsid w:val="00F05B6C"/>
    <w:rsid w:val="00F0619C"/>
    <w:rsid w:val="00F06423"/>
    <w:rsid w:val="00F071AF"/>
    <w:rsid w:val="00F072D3"/>
    <w:rsid w:val="00F10227"/>
    <w:rsid w:val="00F106E1"/>
    <w:rsid w:val="00F10899"/>
    <w:rsid w:val="00F108DC"/>
    <w:rsid w:val="00F10B02"/>
    <w:rsid w:val="00F1110D"/>
    <w:rsid w:val="00F11204"/>
    <w:rsid w:val="00F11EE8"/>
    <w:rsid w:val="00F121A9"/>
    <w:rsid w:val="00F12680"/>
    <w:rsid w:val="00F12F18"/>
    <w:rsid w:val="00F1318A"/>
    <w:rsid w:val="00F13CE2"/>
    <w:rsid w:val="00F14212"/>
    <w:rsid w:val="00F1499B"/>
    <w:rsid w:val="00F1504D"/>
    <w:rsid w:val="00F1538C"/>
    <w:rsid w:val="00F15A81"/>
    <w:rsid w:val="00F160A2"/>
    <w:rsid w:val="00F163AC"/>
    <w:rsid w:val="00F168E0"/>
    <w:rsid w:val="00F1742C"/>
    <w:rsid w:val="00F20280"/>
    <w:rsid w:val="00F20905"/>
    <w:rsid w:val="00F209F8"/>
    <w:rsid w:val="00F20B42"/>
    <w:rsid w:val="00F2345E"/>
    <w:rsid w:val="00F248B4"/>
    <w:rsid w:val="00F254F3"/>
    <w:rsid w:val="00F257A0"/>
    <w:rsid w:val="00F2582F"/>
    <w:rsid w:val="00F26989"/>
    <w:rsid w:val="00F27090"/>
    <w:rsid w:val="00F3054A"/>
    <w:rsid w:val="00F309B4"/>
    <w:rsid w:val="00F30BB1"/>
    <w:rsid w:val="00F30F64"/>
    <w:rsid w:val="00F315C3"/>
    <w:rsid w:val="00F315F7"/>
    <w:rsid w:val="00F32571"/>
    <w:rsid w:val="00F32945"/>
    <w:rsid w:val="00F33473"/>
    <w:rsid w:val="00F33B6B"/>
    <w:rsid w:val="00F33B80"/>
    <w:rsid w:val="00F34C8D"/>
    <w:rsid w:val="00F34DF2"/>
    <w:rsid w:val="00F34FD5"/>
    <w:rsid w:val="00F35BF9"/>
    <w:rsid w:val="00F36BA5"/>
    <w:rsid w:val="00F36F38"/>
    <w:rsid w:val="00F37C9F"/>
    <w:rsid w:val="00F37F55"/>
    <w:rsid w:val="00F4064B"/>
    <w:rsid w:val="00F40808"/>
    <w:rsid w:val="00F40DDC"/>
    <w:rsid w:val="00F411A1"/>
    <w:rsid w:val="00F41ED8"/>
    <w:rsid w:val="00F43726"/>
    <w:rsid w:val="00F43D45"/>
    <w:rsid w:val="00F44A2E"/>
    <w:rsid w:val="00F44CC9"/>
    <w:rsid w:val="00F45244"/>
    <w:rsid w:val="00F46041"/>
    <w:rsid w:val="00F4643A"/>
    <w:rsid w:val="00F46AA6"/>
    <w:rsid w:val="00F471B9"/>
    <w:rsid w:val="00F47221"/>
    <w:rsid w:val="00F47330"/>
    <w:rsid w:val="00F47F15"/>
    <w:rsid w:val="00F514A7"/>
    <w:rsid w:val="00F51BA2"/>
    <w:rsid w:val="00F53580"/>
    <w:rsid w:val="00F54518"/>
    <w:rsid w:val="00F5592E"/>
    <w:rsid w:val="00F559BA"/>
    <w:rsid w:val="00F56091"/>
    <w:rsid w:val="00F56259"/>
    <w:rsid w:val="00F576AF"/>
    <w:rsid w:val="00F60206"/>
    <w:rsid w:val="00F60224"/>
    <w:rsid w:val="00F60784"/>
    <w:rsid w:val="00F61068"/>
    <w:rsid w:val="00F614A1"/>
    <w:rsid w:val="00F61693"/>
    <w:rsid w:val="00F61A02"/>
    <w:rsid w:val="00F62A50"/>
    <w:rsid w:val="00F63A47"/>
    <w:rsid w:val="00F63F03"/>
    <w:rsid w:val="00F6403A"/>
    <w:rsid w:val="00F646CA"/>
    <w:rsid w:val="00F65589"/>
    <w:rsid w:val="00F65A40"/>
    <w:rsid w:val="00F66496"/>
    <w:rsid w:val="00F6657B"/>
    <w:rsid w:val="00F674BA"/>
    <w:rsid w:val="00F6783A"/>
    <w:rsid w:val="00F67A54"/>
    <w:rsid w:val="00F67B73"/>
    <w:rsid w:val="00F67FBB"/>
    <w:rsid w:val="00F7091D"/>
    <w:rsid w:val="00F71242"/>
    <w:rsid w:val="00F71B03"/>
    <w:rsid w:val="00F7385E"/>
    <w:rsid w:val="00F73B1F"/>
    <w:rsid w:val="00F73B66"/>
    <w:rsid w:val="00F73CBC"/>
    <w:rsid w:val="00F7581C"/>
    <w:rsid w:val="00F75AFF"/>
    <w:rsid w:val="00F75C7B"/>
    <w:rsid w:val="00F762BA"/>
    <w:rsid w:val="00F80B32"/>
    <w:rsid w:val="00F81922"/>
    <w:rsid w:val="00F82BAE"/>
    <w:rsid w:val="00F830DB"/>
    <w:rsid w:val="00F83768"/>
    <w:rsid w:val="00F839A5"/>
    <w:rsid w:val="00F8409D"/>
    <w:rsid w:val="00F84508"/>
    <w:rsid w:val="00F846DB"/>
    <w:rsid w:val="00F851D6"/>
    <w:rsid w:val="00F85376"/>
    <w:rsid w:val="00F85DDC"/>
    <w:rsid w:val="00F8631D"/>
    <w:rsid w:val="00F864C2"/>
    <w:rsid w:val="00F86575"/>
    <w:rsid w:val="00F86B95"/>
    <w:rsid w:val="00F86DFE"/>
    <w:rsid w:val="00F86EB7"/>
    <w:rsid w:val="00F87484"/>
    <w:rsid w:val="00F87EC9"/>
    <w:rsid w:val="00F90F2B"/>
    <w:rsid w:val="00F90FB9"/>
    <w:rsid w:val="00F9136F"/>
    <w:rsid w:val="00F91404"/>
    <w:rsid w:val="00F916D6"/>
    <w:rsid w:val="00F919F3"/>
    <w:rsid w:val="00F921C3"/>
    <w:rsid w:val="00F92B88"/>
    <w:rsid w:val="00F92C91"/>
    <w:rsid w:val="00F92FBA"/>
    <w:rsid w:val="00F930D0"/>
    <w:rsid w:val="00F94BA5"/>
    <w:rsid w:val="00F94E6A"/>
    <w:rsid w:val="00F961EF"/>
    <w:rsid w:val="00F963DB"/>
    <w:rsid w:val="00F9643B"/>
    <w:rsid w:val="00F96630"/>
    <w:rsid w:val="00F96C18"/>
    <w:rsid w:val="00F96F52"/>
    <w:rsid w:val="00F97EBD"/>
    <w:rsid w:val="00FA012E"/>
    <w:rsid w:val="00FA022F"/>
    <w:rsid w:val="00FA0668"/>
    <w:rsid w:val="00FA0DE3"/>
    <w:rsid w:val="00FA1CE8"/>
    <w:rsid w:val="00FA2908"/>
    <w:rsid w:val="00FA2E3B"/>
    <w:rsid w:val="00FA2EA9"/>
    <w:rsid w:val="00FA2EF5"/>
    <w:rsid w:val="00FA3941"/>
    <w:rsid w:val="00FA433B"/>
    <w:rsid w:val="00FA4EAF"/>
    <w:rsid w:val="00FA5AC9"/>
    <w:rsid w:val="00FA6332"/>
    <w:rsid w:val="00FA64BF"/>
    <w:rsid w:val="00FA6750"/>
    <w:rsid w:val="00FA682F"/>
    <w:rsid w:val="00FA72D0"/>
    <w:rsid w:val="00FA77C7"/>
    <w:rsid w:val="00FA7B14"/>
    <w:rsid w:val="00FA7E6F"/>
    <w:rsid w:val="00FB030A"/>
    <w:rsid w:val="00FB0332"/>
    <w:rsid w:val="00FB0F08"/>
    <w:rsid w:val="00FB0F79"/>
    <w:rsid w:val="00FB25BE"/>
    <w:rsid w:val="00FB2A95"/>
    <w:rsid w:val="00FB309A"/>
    <w:rsid w:val="00FB36F7"/>
    <w:rsid w:val="00FB3BD8"/>
    <w:rsid w:val="00FB4364"/>
    <w:rsid w:val="00FB530E"/>
    <w:rsid w:val="00FB76EF"/>
    <w:rsid w:val="00FB77FE"/>
    <w:rsid w:val="00FC07AF"/>
    <w:rsid w:val="00FC0C51"/>
    <w:rsid w:val="00FC0DD9"/>
    <w:rsid w:val="00FC0E60"/>
    <w:rsid w:val="00FC1639"/>
    <w:rsid w:val="00FC1656"/>
    <w:rsid w:val="00FC285C"/>
    <w:rsid w:val="00FC3035"/>
    <w:rsid w:val="00FC3994"/>
    <w:rsid w:val="00FC4198"/>
    <w:rsid w:val="00FC430E"/>
    <w:rsid w:val="00FC4451"/>
    <w:rsid w:val="00FC5819"/>
    <w:rsid w:val="00FC5895"/>
    <w:rsid w:val="00FC6477"/>
    <w:rsid w:val="00FC68D7"/>
    <w:rsid w:val="00FC6AB9"/>
    <w:rsid w:val="00FC6DF5"/>
    <w:rsid w:val="00FC73A9"/>
    <w:rsid w:val="00FC7522"/>
    <w:rsid w:val="00FC793E"/>
    <w:rsid w:val="00FC7F6E"/>
    <w:rsid w:val="00FD0460"/>
    <w:rsid w:val="00FD0D58"/>
    <w:rsid w:val="00FD1938"/>
    <w:rsid w:val="00FD251A"/>
    <w:rsid w:val="00FD27F9"/>
    <w:rsid w:val="00FD4009"/>
    <w:rsid w:val="00FD4A1A"/>
    <w:rsid w:val="00FD5895"/>
    <w:rsid w:val="00FD6462"/>
    <w:rsid w:val="00FD68F5"/>
    <w:rsid w:val="00FD7213"/>
    <w:rsid w:val="00FD7B59"/>
    <w:rsid w:val="00FD7FFE"/>
    <w:rsid w:val="00FE00C9"/>
    <w:rsid w:val="00FE1210"/>
    <w:rsid w:val="00FE1CBC"/>
    <w:rsid w:val="00FE2821"/>
    <w:rsid w:val="00FE2C1F"/>
    <w:rsid w:val="00FE313B"/>
    <w:rsid w:val="00FE3556"/>
    <w:rsid w:val="00FE3C43"/>
    <w:rsid w:val="00FE4614"/>
    <w:rsid w:val="00FE4974"/>
    <w:rsid w:val="00FE515D"/>
    <w:rsid w:val="00FE5993"/>
    <w:rsid w:val="00FE6352"/>
    <w:rsid w:val="00FE75D5"/>
    <w:rsid w:val="00FE7EA4"/>
    <w:rsid w:val="00FF0D21"/>
    <w:rsid w:val="00FF1573"/>
    <w:rsid w:val="00FF239C"/>
    <w:rsid w:val="00FF2594"/>
    <w:rsid w:val="00FF30BD"/>
    <w:rsid w:val="00FF30D4"/>
    <w:rsid w:val="00FF3174"/>
    <w:rsid w:val="00FF31F1"/>
    <w:rsid w:val="00FF3241"/>
    <w:rsid w:val="00FF3835"/>
    <w:rsid w:val="00FF570C"/>
    <w:rsid w:val="00FF57FB"/>
    <w:rsid w:val="00FF5911"/>
    <w:rsid w:val="00FF59F0"/>
    <w:rsid w:val="00FF5F39"/>
    <w:rsid w:val="00FF6359"/>
    <w:rsid w:val="00FF6C73"/>
    <w:rsid w:val="00FF72DB"/>
    <w:rsid w:val="011A67D6"/>
    <w:rsid w:val="011C1BBA"/>
    <w:rsid w:val="014E0BAE"/>
    <w:rsid w:val="01997D78"/>
    <w:rsid w:val="01AEAFA7"/>
    <w:rsid w:val="01FEB864"/>
    <w:rsid w:val="01FEC972"/>
    <w:rsid w:val="022F374F"/>
    <w:rsid w:val="0232CB4C"/>
    <w:rsid w:val="029FBBDF"/>
    <w:rsid w:val="030F5A50"/>
    <w:rsid w:val="031EC455"/>
    <w:rsid w:val="031FAF1B"/>
    <w:rsid w:val="0357E4CB"/>
    <w:rsid w:val="036E1646"/>
    <w:rsid w:val="03AF96B8"/>
    <w:rsid w:val="03C70378"/>
    <w:rsid w:val="043C558E"/>
    <w:rsid w:val="043CB89F"/>
    <w:rsid w:val="045D8CED"/>
    <w:rsid w:val="04647C3B"/>
    <w:rsid w:val="0485B5E2"/>
    <w:rsid w:val="04A34601"/>
    <w:rsid w:val="04B9F590"/>
    <w:rsid w:val="04C5808E"/>
    <w:rsid w:val="04C8F47C"/>
    <w:rsid w:val="05078D1C"/>
    <w:rsid w:val="052E12DB"/>
    <w:rsid w:val="058C779A"/>
    <w:rsid w:val="05AB385C"/>
    <w:rsid w:val="05AF6359"/>
    <w:rsid w:val="05BE390A"/>
    <w:rsid w:val="05EC2DBC"/>
    <w:rsid w:val="05F2162B"/>
    <w:rsid w:val="062957A0"/>
    <w:rsid w:val="06554FDA"/>
    <w:rsid w:val="065AC665"/>
    <w:rsid w:val="0697637C"/>
    <w:rsid w:val="06B07C38"/>
    <w:rsid w:val="06EBFBB8"/>
    <w:rsid w:val="06EDCA15"/>
    <w:rsid w:val="070B861B"/>
    <w:rsid w:val="071A8D34"/>
    <w:rsid w:val="071C86F0"/>
    <w:rsid w:val="071E29E4"/>
    <w:rsid w:val="0720741F"/>
    <w:rsid w:val="072A9A5E"/>
    <w:rsid w:val="073BD7FA"/>
    <w:rsid w:val="0756EF1E"/>
    <w:rsid w:val="0789A2A7"/>
    <w:rsid w:val="078F6480"/>
    <w:rsid w:val="08093E15"/>
    <w:rsid w:val="0848CF6A"/>
    <w:rsid w:val="08549639"/>
    <w:rsid w:val="085B3089"/>
    <w:rsid w:val="08663CA7"/>
    <w:rsid w:val="0876A8B2"/>
    <w:rsid w:val="0882DB41"/>
    <w:rsid w:val="08A31DF5"/>
    <w:rsid w:val="0916B5E2"/>
    <w:rsid w:val="0973B0D0"/>
    <w:rsid w:val="09A0F452"/>
    <w:rsid w:val="09A2BAB9"/>
    <w:rsid w:val="09A80EA1"/>
    <w:rsid w:val="09DF6F26"/>
    <w:rsid w:val="09E80C16"/>
    <w:rsid w:val="09EF5B43"/>
    <w:rsid w:val="0A3929FB"/>
    <w:rsid w:val="0A4D45F0"/>
    <w:rsid w:val="0A74DEDA"/>
    <w:rsid w:val="0A982058"/>
    <w:rsid w:val="0ADB6D1F"/>
    <w:rsid w:val="0AE5814D"/>
    <w:rsid w:val="0AE88CBB"/>
    <w:rsid w:val="0B140BBB"/>
    <w:rsid w:val="0B370BAD"/>
    <w:rsid w:val="0B3AFCDF"/>
    <w:rsid w:val="0B614F85"/>
    <w:rsid w:val="0B61B016"/>
    <w:rsid w:val="0B649AF1"/>
    <w:rsid w:val="0B765725"/>
    <w:rsid w:val="0B83DC77"/>
    <w:rsid w:val="0B8B17D3"/>
    <w:rsid w:val="0BB7E6AD"/>
    <w:rsid w:val="0BD2B04E"/>
    <w:rsid w:val="0C57F446"/>
    <w:rsid w:val="0CB1B907"/>
    <w:rsid w:val="0CB71EF8"/>
    <w:rsid w:val="0CB91E14"/>
    <w:rsid w:val="0CEA4164"/>
    <w:rsid w:val="0CF913B3"/>
    <w:rsid w:val="0D2EFB0F"/>
    <w:rsid w:val="0D6E80AF"/>
    <w:rsid w:val="0D716B14"/>
    <w:rsid w:val="0D7D600F"/>
    <w:rsid w:val="0DBF1F31"/>
    <w:rsid w:val="0DC2BF3E"/>
    <w:rsid w:val="0DCF19CE"/>
    <w:rsid w:val="0DDE708E"/>
    <w:rsid w:val="0E310326"/>
    <w:rsid w:val="0E64B04E"/>
    <w:rsid w:val="0E93F52E"/>
    <w:rsid w:val="0EBF7E62"/>
    <w:rsid w:val="0EC231BE"/>
    <w:rsid w:val="0EC3E8C7"/>
    <w:rsid w:val="0F00824F"/>
    <w:rsid w:val="0F0D00DC"/>
    <w:rsid w:val="0F3BFBE2"/>
    <w:rsid w:val="0F659445"/>
    <w:rsid w:val="0F843A01"/>
    <w:rsid w:val="0FA4A00F"/>
    <w:rsid w:val="0FBED8EE"/>
    <w:rsid w:val="0FD9A4DF"/>
    <w:rsid w:val="0FFB2284"/>
    <w:rsid w:val="101B67D6"/>
    <w:rsid w:val="10347B75"/>
    <w:rsid w:val="104B8AB5"/>
    <w:rsid w:val="1057B38B"/>
    <w:rsid w:val="105D53FF"/>
    <w:rsid w:val="1087E963"/>
    <w:rsid w:val="108D0A11"/>
    <w:rsid w:val="1094FD85"/>
    <w:rsid w:val="10A275B0"/>
    <w:rsid w:val="10B707B6"/>
    <w:rsid w:val="10E0A00E"/>
    <w:rsid w:val="115C7E35"/>
    <w:rsid w:val="119123B0"/>
    <w:rsid w:val="11BF275E"/>
    <w:rsid w:val="11C182DC"/>
    <w:rsid w:val="11CF8F90"/>
    <w:rsid w:val="124D743C"/>
    <w:rsid w:val="125AF05D"/>
    <w:rsid w:val="12975A77"/>
    <w:rsid w:val="130DFA6B"/>
    <w:rsid w:val="132838C1"/>
    <w:rsid w:val="13325829"/>
    <w:rsid w:val="13352710"/>
    <w:rsid w:val="134398B1"/>
    <w:rsid w:val="1370F69B"/>
    <w:rsid w:val="138B264C"/>
    <w:rsid w:val="1392D385"/>
    <w:rsid w:val="13AB9520"/>
    <w:rsid w:val="141651E3"/>
    <w:rsid w:val="14254DFB"/>
    <w:rsid w:val="1428EB74"/>
    <w:rsid w:val="14576D25"/>
    <w:rsid w:val="1470C0F2"/>
    <w:rsid w:val="14A426BB"/>
    <w:rsid w:val="14CAB040"/>
    <w:rsid w:val="14D4FA39"/>
    <w:rsid w:val="14E23144"/>
    <w:rsid w:val="14F16377"/>
    <w:rsid w:val="15049FBD"/>
    <w:rsid w:val="15056053"/>
    <w:rsid w:val="153B2797"/>
    <w:rsid w:val="154CEA28"/>
    <w:rsid w:val="1559CF6E"/>
    <w:rsid w:val="15668230"/>
    <w:rsid w:val="15B29335"/>
    <w:rsid w:val="1624B3BC"/>
    <w:rsid w:val="16417208"/>
    <w:rsid w:val="1648B086"/>
    <w:rsid w:val="16671042"/>
    <w:rsid w:val="16690132"/>
    <w:rsid w:val="16706BBF"/>
    <w:rsid w:val="16EE0ABB"/>
    <w:rsid w:val="16F40B16"/>
    <w:rsid w:val="170688B1"/>
    <w:rsid w:val="1730B7A2"/>
    <w:rsid w:val="173EA2BD"/>
    <w:rsid w:val="174AB2D1"/>
    <w:rsid w:val="17543855"/>
    <w:rsid w:val="175E1C58"/>
    <w:rsid w:val="1793E09D"/>
    <w:rsid w:val="17F1BB60"/>
    <w:rsid w:val="180014E8"/>
    <w:rsid w:val="185D49F5"/>
    <w:rsid w:val="18ADC2C9"/>
    <w:rsid w:val="18CE88C0"/>
    <w:rsid w:val="18CED850"/>
    <w:rsid w:val="18DD2F0A"/>
    <w:rsid w:val="18EAD4F9"/>
    <w:rsid w:val="190E4FAC"/>
    <w:rsid w:val="19385EDA"/>
    <w:rsid w:val="1966B387"/>
    <w:rsid w:val="196A0223"/>
    <w:rsid w:val="197DDF9F"/>
    <w:rsid w:val="1A08AE31"/>
    <w:rsid w:val="1A24CAAC"/>
    <w:rsid w:val="1A26D7AE"/>
    <w:rsid w:val="1A2EF577"/>
    <w:rsid w:val="1A797F10"/>
    <w:rsid w:val="1A87CA6B"/>
    <w:rsid w:val="1AAECB75"/>
    <w:rsid w:val="1AEA381E"/>
    <w:rsid w:val="1B19857F"/>
    <w:rsid w:val="1B2F1CB5"/>
    <w:rsid w:val="1B39CF67"/>
    <w:rsid w:val="1B5321AC"/>
    <w:rsid w:val="1B8D3263"/>
    <w:rsid w:val="1BD1F972"/>
    <w:rsid w:val="1BEB9625"/>
    <w:rsid w:val="1BF5BB79"/>
    <w:rsid w:val="1C2B50E1"/>
    <w:rsid w:val="1C2F2AC0"/>
    <w:rsid w:val="1C513608"/>
    <w:rsid w:val="1C7A7BEA"/>
    <w:rsid w:val="1CA8C176"/>
    <w:rsid w:val="1CABA4A7"/>
    <w:rsid w:val="1CD83FB0"/>
    <w:rsid w:val="1D104DB1"/>
    <w:rsid w:val="1D209208"/>
    <w:rsid w:val="1D665245"/>
    <w:rsid w:val="1DAFED7B"/>
    <w:rsid w:val="1DC086C2"/>
    <w:rsid w:val="1DD4DB87"/>
    <w:rsid w:val="1DED6A62"/>
    <w:rsid w:val="1E3A4123"/>
    <w:rsid w:val="1E66E7C8"/>
    <w:rsid w:val="1E7967ED"/>
    <w:rsid w:val="1E82F470"/>
    <w:rsid w:val="1E85BC91"/>
    <w:rsid w:val="1EC116C6"/>
    <w:rsid w:val="1EC9840F"/>
    <w:rsid w:val="1ED75AB7"/>
    <w:rsid w:val="1EDB448B"/>
    <w:rsid w:val="1F22B446"/>
    <w:rsid w:val="1F4D0DE2"/>
    <w:rsid w:val="1F4F7445"/>
    <w:rsid w:val="1F597E50"/>
    <w:rsid w:val="1FD85DDF"/>
    <w:rsid w:val="1FF0D4C6"/>
    <w:rsid w:val="2034A737"/>
    <w:rsid w:val="20507815"/>
    <w:rsid w:val="20604DB4"/>
    <w:rsid w:val="20644A0A"/>
    <w:rsid w:val="2068FFA0"/>
    <w:rsid w:val="206BF394"/>
    <w:rsid w:val="208B8654"/>
    <w:rsid w:val="2092E92D"/>
    <w:rsid w:val="209C228D"/>
    <w:rsid w:val="20E0AC23"/>
    <w:rsid w:val="20FE9DFD"/>
    <w:rsid w:val="210D34CC"/>
    <w:rsid w:val="211E1E8F"/>
    <w:rsid w:val="21BD6A5D"/>
    <w:rsid w:val="21CC41F5"/>
    <w:rsid w:val="21DF3870"/>
    <w:rsid w:val="220035D2"/>
    <w:rsid w:val="22031C74"/>
    <w:rsid w:val="222020EE"/>
    <w:rsid w:val="227CC03F"/>
    <w:rsid w:val="2283B209"/>
    <w:rsid w:val="229CF100"/>
    <w:rsid w:val="23035E5A"/>
    <w:rsid w:val="2304B6BE"/>
    <w:rsid w:val="2356E2EE"/>
    <w:rsid w:val="23636099"/>
    <w:rsid w:val="23D2FCFA"/>
    <w:rsid w:val="245DBB3F"/>
    <w:rsid w:val="246F6F74"/>
    <w:rsid w:val="2481F5F8"/>
    <w:rsid w:val="24A8E18D"/>
    <w:rsid w:val="24BAE5A2"/>
    <w:rsid w:val="24EC05D9"/>
    <w:rsid w:val="2509511F"/>
    <w:rsid w:val="25153483"/>
    <w:rsid w:val="2517D2E5"/>
    <w:rsid w:val="252775DA"/>
    <w:rsid w:val="2543BA4A"/>
    <w:rsid w:val="256278D3"/>
    <w:rsid w:val="2575C4E0"/>
    <w:rsid w:val="25C59979"/>
    <w:rsid w:val="25C5EC87"/>
    <w:rsid w:val="261C8E6D"/>
    <w:rsid w:val="2674F3CC"/>
    <w:rsid w:val="26FEDA29"/>
    <w:rsid w:val="2705902B"/>
    <w:rsid w:val="270FA9BF"/>
    <w:rsid w:val="2745ABC8"/>
    <w:rsid w:val="279351DA"/>
    <w:rsid w:val="27BFEA95"/>
    <w:rsid w:val="2845670E"/>
    <w:rsid w:val="284B8464"/>
    <w:rsid w:val="28738367"/>
    <w:rsid w:val="288A9784"/>
    <w:rsid w:val="28AB8AB4"/>
    <w:rsid w:val="2965BD58"/>
    <w:rsid w:val="2981282D"/>
    <w:rsid w:val="29A7C32D"/>
    <w:rsid w:val="29EFD60B"/>
    <w:rsid w:val="29F0DCEC"/>
    <w:rsid w:val="29FD28AE"/>
    <w:rsid w:val="2A204B36"/>
    <w:rsid w:val="2A2E4FD1"/>
    <w:rsid w:val="2AB42A35"/>
    <w:rsid w:val="2ACDFAC6"/>
    <w:rsid w:val="2AF1C9A0"/>
    <w:rsid w:val="2AF3826E"/>
    <w:rsid w:val="2AF3A151"/>
    <w:rsid w:val="2B817BB9"/>
    <w:rsid w:val="2BE28488"/>
    <w:rsid w:val="2BFEDDDB"/>
    <w:rsid w:val="2C125A79"/>
    <w:rsid w:val="2C819F60"/>
    <w:rsid w:val="2C9B95B8"/>
    <w:rsid w:val="2C9C566B"/>
    <w:rsid w:val="2CE2A0AE"/>
    <w:rsid w:val="2CECDA9F"/>
    <w:rsid w:val="2CEEE642"/>
    <w:rsid w:val="2CF61599"/>
    <w:rsid w:val="2D091DBD"/>
    <w:rsid w:val="2D1FB8D7"/>
    <w:rsid w:val="2D37E5CB"/>
    <w:rsid w:val="2D83A62E"/>
    <w:rsid w:val="2D8A81D2"/>
    <w:rsid w:val="2D91A2EB"/>
    <w:rsid w:val="2E010B4A"/>
    <w:rsid w:val="2E1CC0E3"/>
    <w:rsid w:val="2E71B3E9"/>
    <w:rsid w:val="2EBD913F"/>
    <w:rsid w:val="2EC0D2C5"/>
    <w:rsid w:val="2ED595C2"/>
    <w:rsid w:val="2EDB1FAE"/>
    <w:rsid w:val="2EF0CB69"/>
    <w:rsid w:val="2F2197DB"/>
    <w:rsid w:val="2F22709E"/>
    <w:rsid w:val="2F59AE9F"/>
    <w:rsid w:val="2F5E56A0"/>
    <w:rsid w:val="2F61B724"/>
    <w:rsid w:val="2FEEAC98"/>
    <w:rsid w:val="2FEED080"/>
    <w:rsid w:val="304897E2"/>
    <w:rsid w:val="306612CA"/>
    <w:rsid w:val="307C3D2B"/>
    <w:rsid w:val="30BF289E"/>
    <w:rsid w:val="30C336CC"/>
    <w:rsid w:val="30D070F4"/>
    <w:rsid w:val="30DDA798"/>
    <w:rsid w:val="30E8E7B4"/>
    <w:rsid w:val="30F4C75F"/>
    <w:rsid w:val="30FC9BA4"/>
    <w:rsid w:val="30FD49C6"/>
    <w:rsid w:val="31206BD8"/>
    <w:rsid w:val="314DAE1E"/>
    <w:rsid w:val="31666486"/>
    <w:rsid w:val="317BBB44"/>
    <w:rsid w:val="3196E1D6"/>
    <w:rsid w:val="31B1B418"/>
    <w:rsid w:val="31FADE52"/>
    <w:rsid w:val="3259CCEB"/>
    <w:rsid w:val="328E61C1"/>
    <w:rsid w:val="32B75BC0"/>
    <w:rsid w:val="3322BA6B"/>
    <w:rsid w:val="33265EF3"/>
    <w:rsid w:val="334985FB"/>
    <w:rsid w:val="337C2699"/>
    <w:rsid w:val="338C1935"/>
    <w:rsid w:val="33CC5097"/>
    <w:rsid w:val="3428BE61"/>
    <w:rsid w:val="346A5772"/>
    <w:rsid w:val="34794B8A"/>
    <w:rsid w:val="34799EC5"/>
    <w:rsid w:val="349464F1"/>
    <w:rsid w:val="34AF2203"/>
    <w:rsid w:val="357615D6"/>
    <w:rsid w:val="357C1295"/>
    <w:rsid w:val="359719C2"/>
    <w:rsid w:val="35CE7FFD"/>
    <w:rsid w:val="35DB3387"/>
    <w:rsid w:val="35DE127A"/>
    <w:rsid w:val="35E96120"/>
    <w:rsid w:val="362FF5CE"/>
    <w:rsid w:val="36758308"/>
    <w:rsid w:val="36A3CB52"/>
    <w:rsid w:val="36A5D628"/>
    <w:rsid w:val="36AA6C0C"/>
    <w:rsid w:val="36BB1270"/>
    <w:rsid w:val="36D653D6"/>
    <w:rsid w:val="36F33F28"/>
    <w:rsid w:val="3768AE55"/>
    <w:rsid w:val="379C46AB"/>
    <w:rsid w:val="3822CDAE"/>
    <w:rsid w:val="382D66DE"/>
    <w:rsid w:val="3894351D"/>
    <w:rsid w:val="3913E132"/>
    <w:rsid w:val="3993254D"/>
    <w:rsid w:val="39BD4EE4"/>
    <w:rsid w:val="39C24D67"/>
    <w:rsid w:val="39F22A0C"/>
    <w:rsid w:val="3A1B45B3"/>
    <w:rsid w:val="3A30D0C7"/>
    <w:rsid w:val="3AFC4EE4"/>
    <w:rsid w:val="3B38DB9C"/>
    <w:rsid w:val="3B494480"/>
    <w:rsid w:val="3BCF0B41"/>
    <w:rsid w:val="3C07F32E"/>
    <w:rsid w:val="3C25E694"/>
    <w:rsid w:val="3C3B06FD"/>
    <w:rsid w:val="3C69478C"/>
    <w:rsid w:val="3C8268B8"/>
    <w:rsid w:val="3C9CBDBC"/>
    <w:rsid w:val="3CAF835D"/>
    <w:rsid w:val="3CB3D08A"/>
    <w:rsid w:val="3CC25BBD"/>
    <w:rsid w:val="3DA18D31"/>
    <w:rsid w:val="3DD2533C"/>
    <w:rsid w:val="3E0A9D8D"/>
    <w:rsid w:val="3E1F03B8"/>
    <w:rsid w:val="3E44A052"/>
    <w:rsid w:val="3E472511"/>
    <w:rsid w:val="3E5063C0"/>
    <w:rsid w:val="3E7716C0"/>
    <w:rsid w:val="3EC91973"/>
    <w:rsid w:val="3ED4577A"/>
    <w:rsid w:val="3ED7326E"/>
    <w:rsid w:val="3EE5DF64"/>
    <w:rsid w:val="3F0907FE"/>
    <w:rsid w:val="3F90C1A6"/>
    <w:rsid w:val="3FA96575"/>
    <w:rsid w:val="3FE19474"/>
    <w:rsid w:val="4005E07D"/>
    <w:rsid w:val="4014EFBF"/>
    <w:rsid w:val="402FA883"/>
    <w:rsid w:val="4048BE01"/>
    <w:rsid w:val="405399B8"/>
    <w:rsid w:val="405A7F25"/>
    <w:rsid w:val="4078D1FA"/>
    <w:rsid w:val="408495B1"/>
    <w:rsid w:val="409ACF66"/>
    <w:rsid w:val="40A36FCB"/>
    <w:rsid w:val="40AB5601"/>
    <w:rsid w:val="40C52F48"/>
    <w:rsid w:val="40F1CB37"/>
    <w:rsid w:val="40FBA113"/>
    <w:rsid w:val="40FF765D"/>
    <w:rsid w:val="415C5FDB"/>
    <w:rsid w:val="415DFBD6"/>
    <w:rsid w:val="416318B7"/>
    <w:rsid w:val="417F45B6"/>
    <w:rsid w:val="41BAE6D0"/>
    <w:rsid w:val="41D24746"/>
    <w:rsid w:val="41D62D52"/>
    <w:rsid w:val="421C54CB"/>
    <w:rsid w:val="4223CB8F"/>
    <w:rsid w:val="425B9A3E"/>
    <w:rsid w:val="42F91EED"/>
    <w:rsid w:val="42FAB5C3"/>
    <w:rsid w:val="4313A087"/>
    <w:rsid w:val="4322B8D3"/>
    <w:rsid w:val="432F6945"/>
    <w:rsid w:val="434DBCEF"/>
    <w:rsid w:val="4360FC3C"/>
    <w:rsid w:val="436E3C8F"/>
    <w:rsid w:val="4372DD50"/>
    <w:rsid w:val="43F5B2BA"/>
    <w:rsid w:val="43F9679C"/>
    <w:rsid w:val="43FD1528"/>
    <w:rsid w:val="44022E91"/>
    <w:rsid w:val="4410B612"/>
    <w:rsid w:val="4494C64D"/>
    <w:rsid w:val="449BA1AD"/>
    <w:rsid w:val="44A6BCE3"/>
    <w:rsid w:val="44D2F30D"/>
    <w:rsid w:val="44F16330"/>
    <w:rsid w:val="450E78DC"/>
    <w:rsid w:val="45160526"/>
    <w:rsid w:val="451A4049"/>
    <w:rsid w:val="452252DD"/>
    <w:rsid w:val="4585BB01"/>
    <w:rsid w:val="458C8274"/>
    <w:rsid w:val="45A889B9"/>
    <w:rsid w:val="45AB8D91"/>
    <w:rsid w:val="45CF31AC"/>
    <w:rsid w:val="460E943A"/>
    <w:rsid w:val="46394F74"/>
    <w:rsid w:val="464F44E1"/>
    <w:rsid w:val="4676112D"/>
    <w:rsid w:val="467CDAE1"/>
    <w:rsid w:val="468CC543"/>
    <w:rsid w:val="469F8462"/>
    <w:rsid w:val="46ACD7E7"/>
    <w:rsid w:val="46C4E5C9"/>
    <w:rsid w:val="46E6617C"/>
    <w:rsid w:val="4704438F"/>
    <w:rsid w:val="4706BB8B"/>
    <w:rsid w:val="4710B220"/>
    <w:rsid w:val="473B2856"/>
    <w:rsid w:val="4749897D"/>
    <w:rsid w:val="4771423E"/>
    <w:rsid w:val="47A47C6E"/>
    <w:rsid w:val="48592F16"/>
    <w:rsid w:val="4875F5BE"/>
    <w:rsid w:val="489096CD"/>
    <w:rsid w:val="48BE01D4"/>
    <w:rsid w:val="48C21F60"/>
    <w:rsid w:val="48D8E3E8"/>
    <w:rsid w:val="4992542D"/>
    <w:rsid w:val="49A19AF9"/>
    <w:rsid w:val="49A94AA0"/>
    <w:rsid w:val="49B0216C"/>
    <w:rsid w:val="49F931B0"/>
    <w:rsid w:val="4A2B861F"/>
    <w:rsid w:val="4A362034"/>
    <w:rsid w:val="4A6399F3"/>
    <w:rsid w:val="4AB1ECC3"/>
    <w:rsid w:val="4ABC4FA2"/>
    <w:rsid w:val="4ABE59D4"/>
    <w:rsid w:val="4ACD6235"/>
    <w:rsid w:val="4B44A525"/>
    <w:rsid w:val="4B5018BB"/>
    <w:rsid w:val="4B7133E3"/>
    <w:rsid w:val="4B96D78B"/>
    <w:rsid w:val="4BE12948"/>
    <w:rsid w:val="4C098B0D"/>
    <w:rsid w:val="4C0BE84B"/>
    <w:rsid w:val="4C10B60A"/>
    <w:rsid w:val="4C4CA55D"/>
    <w:rsid w:val="4CB891EB"/>
    <w:rsid w:val="4D079F88"/>
    <w:rsid w:val="4D1ECB00"/>
    <w:rsid w:val="4D302F98"/>
    <w:rsid w:val="4D998E51"/>
    <w:rsid w:val="4DACE39F"/>
    <w:rsid w:val="4DBAC16D"/>
    <w:rsid w:val="4DBBA14B"/>
    <w:rsid w:val="4DEC65D3"/>
    <w:rsid w:val="4E648B54"/>
    <w:rsid w:val="4E7FEF72"/>
    <w:rsid w:val="4E8EFC0E"/>
    <w:rsid w:val="4E9EED34"/>
    <w:rsid w:val="4EA9E50B"/>
    <w:rsid w:val="4EB3CC91"/>
    <w:rsid w:val="4EB3E30E"/>
    <w:rsid w:val="4EBE406C"/>
    <w:rsid w:val="4EC746A5"/>
    <w:rsid w:val="4EDF43A9"/>
    <w:rsid w:val="4EE885B4"/>
    <w:rsid w:val="4EFDA036"/>
    <w:rsid w:val="4F01792A"/>
    <w:rsid w:val="4F084E8D"/>
    <w:rsid w:val="4F18C561"/>
    <w:rsid w:val="4F39CD73"/>
    <w:rsid w:val="4F8D8B2A"/>
    <w:rsid w:val="4FB4F7C8"/>
    <w:rsid w:val="4FD934F8"/>
    <w:rsid w:val="503B2911"/>
    <w:rsid w:val="507A07A4"/>
    <w:rsid w:val="509B1F84"/>
    <w:rsid w:val="50AB2531"/>
    <w:rsid w:val="5108097D"/>
    <w:rsid w:val="51182C90"/>
    <w:rsid w:val="5151E1CF"/>
    <w:rsid w:val="5162F2E0"/>
    <w:rsid w:val="51AAC40A"/>
    <w:rsid w:val="51C3D877"/>
    <w:rsid w:val="51EDD0EB"/>
    <w:rsid w:val="5221A01A"/>
    <w:rsid w:val="5226141B"/>
    <w:rsid w:val="525FF50C"/>
    <w:rsid w:val="5286E96B"/>
    <w:rsid w:val="5289147A"/>
    <w:rsid w:val="52D65E4C"/>
    <w:rsid w:val="530B3B27"/>
    <w:rsid w:val="532FC193"/>
    <w:rsid w:val="5331111E"/>
    <w:rsid w:val="5338DA20"/>
    <w:rsid w:val="537DD0BC"/>
    <w:rsid w:val="53ACD764"/>
    <w:rsid w:val="53C2E69A"/>
    <w:rsid w:val="53F1301D"/>
    <w:rsid w:val="541DCAC0"/>
    <w:rsid w:val="5433DE13"/>
    <w:rsid w:val="54501707"/>
    <w:rsid w:val="5479ADA7"/>
    <w:rsid w:val="54CB5578"/>
    <w:rsid w:val="552B83B4"/>
    <w:rsid w:val="552FEE20"/>
    <w:rsid w:val="558653F7"/>
    <w:rsid w:val="5589E046"/>
    <w:rsid w:val="55A75FA6"/>
    <w:rsid w:val="55B056D8"/>
    <w:rsid w:val="560F3F00"/>
    <w:rsid w:val="564FCD1E"/>
    <w:rsid w:val="567E3994"/>
    <w:rsid w:val="568EF949"/>
    <w:rsid w:val="56A56D61"/>
    <w:rsid w:val="56BBE7ED"/>
    <w:rsid w:val="56CCAD6A"/>
    <w:rsid w:val="57280F21"/>
    <w:rsid w:val="579C8D83"/>
    <w:rsid w:val="57DC650E"/>
    <w:rsid w:val="57E4A89C"/>
    <w:rsid w:val="57FB5351"/>
    <w:rsid w:val="581E6E00"/>
    <w:rsid w:val="582E54D5"/>
    <w:rsid w:val="5898A31B"/>
    <w:rsid w:val="589C0EC7"/>
    <w:rsid w:val="589D4742"/>
    <w:rsid w:val="58A2895C"/>
    <w:rsid w:val="58DC40F8"/>
    <w:rsid w:val="59449088"/>
    <w:rsid w:val="5963E0D0"/>
    <w:rsid w:val="5986F951"/>
    <w:rsid w:val="599118E2"/>
    <w:rsid w:val="59C44AD5"/>
    <w:rsid w:val="59C6E216"/>
    <w:rsid w:val="59DAB472"/>
    <w:rsid w:val="5A09E812"/>
    <w:rsid w:val="5A267702"/>
    <w:rsid w:val="5A5CE691"/>
    <w:rsid w:val="5AA47611"/>
    <w:rsid w:val="5ABD21D9"/>
    <w:rsid w:val="5AD0EC65"/>
    <w:rsid w:val="5AD28569"/>
    <w:rsid w:val="5B0803D7"/>
    <w:rsid w:val="5B1EA7CB"/>
    <w:rsid w:val="5B1FE8A1"/>
    <w:rsid w:val="5B2AFFB5"/>
    <w:rsid w:val="5B631761"/>
    <w:rsid w:val="5B7D002F"/>
    <w:rsid w:val="5BB83F97"/>
    <w:rsid w:val="5BED6960"/>
    <w:rsid w:val="5BEDF164"/>
    <w:rsid w:val="5C319749"/>
    <w:rsid w:val="5C9FEE7C"/>
    <w:rsid w:val="5CFB8911"/>
    <w:rsid w:val="5D26A2FE"/>
    <w:rsid w:val="5D651CA6"/>
    <w:rsid w:val="5D6C7349"/>
    <w:rsid w:val="5DFE5449"/>
    <w:rsid w:val="5E0A9769"/>
    <w:rsid w:val="5E17BDFC"/>
    <w:rsid w:val="5E9EBE87"/>
    <w:rsid w:val="5EA0D6CF"/>
    <w:rsid w:val="5ECE26F2"/>
    <w:rsid w:val="5ED198D1"/>
    <w:rsid w:val="5F100416"/>
    <w:rsid w:val="5F165F20"/>
    <w:rsid w:val="5F32A75B"/>
    <w:rsid w:val="5FBFD702"/>
    <w:rsid w:val="5FC6C352"/>
    <w:rsid w:val="5FCEAD4F"/>
    <w:rsid w:val="5FDC80E5"/>
    <w:rsid w:val="5FEDFF6D"/>
    <w:rsid w:val="5FEFC443"/>
    <w:rsid w:val="5FF8073C"/>
    <w:rsid w:val="5FFA1F54"/>
    <w:rsid w:val="5FFA40C9"/>
    <w:rsid w:val="600E9099"/>
    <w:rsid w:val="60115FBA"/>
    <w:rsid w:val="6038D12E"/>
    <w:rsid w:val="603D5F64"/>
    <w:rsid w:val="604F278E"/>
    <w:rsid w:val="60675645"/>
    <w:rsid w:val="607E4BCF"/>
    <w:rsid w:val="60933B53"/>
    <w:rsid w:val="6099DBDD"/>
    <w:rsid w:val="60DC0444"/>
    <w:rsid w:val="60E5198E"/>
    <w:rsid w:val="60E93DC1"/>
    <w:rsid w:val="60EBBE54"/>
    <w:rsid w:val="60F6B5C4"/>
    <w:rsid w:val="61343C21"/>
    <w:rsid w:val="61742AEA"/>
    <w:rsid w:val="617F0F4A"/>
    <w:rsid w:val="618C8CAD"/>
    <w:rsid w:val="61C0FCE2"/>
    <w:rsid w:val="61CF2B77"/>
    <w:rsid w:val="61D21D46"/>
    <w:rsid w:val="62018E6A"/>
    <w:rsid w:val="621D07CF"/>
    <w:rsid w:val="6227FC86"/>
    <w:rsid w:val="6237F0A9"/>
    <w:rsid w:val="62383402"/>
    <w:rsid w:val="6244E058"/>
    <w:rsid w:val="624FFCE1"/>
    <w:rsid w:val="62921CB4"/>
    <w:rsid w:val="629BABDA"/>
    <w:rsid w:val="62CF9BEC"/>
    <w:rsid w:val="630ED6A7"/>
    <w:rsid w:val="6323015C"/>
    <w:rsid w:val="6331F235"/>
    <w:rsid w:val="6347E7ED"/>
    <w:rsid w:val="6403C836"/>
    <w:rsid w:val="6410010A"/>
    <w:rsid w:val="6453B529"/>
    <w:rsid w:val="64C1D980"/>
    <w:rsid w:val="64C3353E"/>
    <w:rsid w:val="651845B4"/>
    <w:rsid w:val="6522A6D6"/>
    <w:rsid w:val="653409C7"/>
    <w:rsid w:val="655F7280"/>
    <w:rsid w:val="65638D45"/>
    <w:rsid w:val="6580EA73"/>
    <w:rsid w:val="658DBB7E"/>
    <w:rsid w:val="6599A4A5"/>
    <w:rsid w:val="65C23549"/>
    <w:rsid w:val="65C7C14A"/>
    <w:rsid w:val="66121AF6"/>
    <w:rsid w:val="66232658"/>
    <w:rsid w:val="6633CCA5"/>
    <w:rsid w:val="6634EC94"/>
    <w:rsid w:val="6644FC7A"/>
    <w:rsid w:val="66586A53"/>
    <w:rsid w:val="66800F03"/>
    <w:rsid w:val="66995E13"/>
    <w:rsid w:val="66F2AD4F"/>
    <w:rsid w:val="66F3BBD6"/>
    <w:rsid w:val="66FCAFA1"/>
    <w:rsid w:val="6728600F"/>
    <w:rsid w:val="6730725C"/>
    <w:rsid w:val="674CB8FD"/>
    <w:rsid w:val="6764588D"/>
    <w:rsid w:val="67906EFC"/>
    <w:rsid w:val="67BEC00B"/>
    <w:rsid w:val="67D8D746"/>
    <w:rsid w:val="67DB9D01"/>
    <w:rsid w:val="68359D5B"/>
    <w:rsid w:val="684BE523"/>
    <w:rsid w:val="686A6F79"/>
    <w:rsid w:val="686E8097"/>
    <w:rsid w:val="68773E28"/>
    <w:rsid w:val="6884C4CE"/>
    <w:rsid w:val="68A8094A"/>
    <w:rsid w:val="68CE6E62"/>
    <w:rsid w:val="68DED65E"/>
    <w:rsid w:val="68FA5248"/>
    <w:rsid w:val="6958E803"/>
    <w:rsid w:val="696AADEC"/>
    <w:rsid w:val="696D7361"/>
    <w:rsid w:val="698D3EC3"/>
    <w:rsid w:val="69A15AE8"/>
    <w:rsid w:val="69A2EC38"/>
    <w:rsid w:val="69A3B9DA"/>
    <w:rsid w:val="69EF9B16"/>
    <w:rsid w:val="69EFB4C4"/>
    <w:rsid w:val="6A871778"/>
    <w:rsid w:val="6A90BE9B"/>
    <w:rsid w:val="6A91A822"/>
    <w:rsid w:val="6AB6F0DC"/>
    <w:rsid w:val="6AF03D11"/>
    <w:rsid w:val="6B1C1B08"/>
    <w:rsid w:val="6B58ECC7"/>
    <w:rsid w:val="6B762152"/>
    <w:rsid w:val="6B8C1C03"/>
    <w:rsid w:val="6BC5DEE4"/>
    <w:rsid w:val="6C18CAAD"/>
    <w:rsid w:val="6C212633"/>
    <w:rsid w:val="6C425E54"/>
    <w:rsid w:val="6C4A7A84"/>
    <w:rsid w:val="6CC3E2FB"/>
    <w:rsid w:val="6CDB941A"/>
    <w:rsid w:val="6D0E4836"/>
    <w:rsid w:val="6D95452A"/>
    <w:rsid w:val="6DA40ACC"/>
    <w:rsid w:val="6DE9C774"/>
    <w:rsid w:val="6DFCBBE6"/>
    <w:rsid w:val="6E188B69"/>
    <w:rsid w:val="6E691CA1"/>
    <w:rsid w:val="6EA102D4"/>
    <w:rsid w:val="6EB9C2FA"/>
    <w:rsid w:val="6EF42A69"/>
    <w:rsid w:val="6F049F86"/>
    <w:rsid w:val="6F865731"/>
    <w:rsid w:val="6F8B4CB1"/>
    <w:rsid w:val="6F99E4C2"/>
    <w:rsid w:val="6FD78688"/>
    <w:rsid w:val="6FD7C5BA"/>
    <w:rsid w:val="6FDC7CB6"/>
    <w:rsid w:val="70008F40"/>
    <w:rsid w:val="70184ED2"/>
    <w:rsid w:val="7055715B"/>
    <w:rsid w:val="7096FB51"/>
    <w:rsid w:val="70EA049F"/>
    <w:rsid w:val="70F7A150"/>
    <w:rsid w:val="71146324"/>
    <w:rsid w:val="7127E4D8"/>
    <w:rsid w:val="71378FFF"/>
    <w:rsid w:val="713EBFAB"/>
    <w:rsid w:val="71415575"/>
    <w:rsid w:val="7142E862"/>
    <w:rsid w:val="71560B08"/>
    <w:rsid w:val="7177EC08"/>
    <w:rsid w:val="717A9F51"/>
    <w:rsid w:val="7180201B"/>
    <w:rsid w:val="718ACAF4"/>
    <w:rsid w:val="7192CDA2"/>
    <w:rsid w:val="7194108B"/>
    <w:rsid w:val="71987F35"/>
    <w:rsid w:val="71C98F70"/>
    <w:rsid w:val="71CCDB10"/>
    <w:rsid w:val="71CFE7DD"/>
    <w:rsid w:val="71E24951"/>
    <w:rsid w:val="71E3C711"/>
    <w:rsid w:val="72128F47"/>
    <w:rsid w:val="72BB8070"/>
    <w:rsid w:val="72BE75B6"/>
    <w:rsid w:val="72D06435"/>
    <w:rsid w:val="732524B2"/>
    <w:rsid w:val="73671E8F"/>
    <w:rsid w:val="737711EB"/>
    <w:rsid w:val="73923FE2"/>
    <w:rsid w:val="73B5F03A"/>
    <w:rsid w:val="73BB2222"/>
    <w:rsid w:val="73DFEF0F"/>
    <w:rsid w:val="7401D264"/>
    <w:rsid w:val="74064038"/>
    <w:rsid w:val="746F2898"/>
    <w:rsid w:val="747517D6"/>
    <w:rsid w:val="7489A322"/>
    <w:rsid w:val="74AC1AA5"/>
    <w:rsid w:val="74EB27AF"/>
    <w:rsid w:val="75350884"/>
    <w:rsid w:val="75BFACF3"/>
    <w:rsid w:val="75C0720F"/>
    <w:rsid w:val="75FF6233"/>
    <w:rsid w:val="76A4AF10"/>
    <w:rsid w:val="7714E6A8"/>
    <w:rsid w:val="772981B6"/>
    <w:rsid w:val="7736E37C"/>
    <w:rsid w:val="77419C67"/>
    <w:rsid w:val="77527C98"/>
    <w:rsid w:val="777F989E"/>
    <w:rsid w:val="77AB4BBC"/>
    <w:rsid w:val="782EC3B2"/>
    <w:rsid w:val="7833B8C9"/>
    <w:rsid w:val="785DB981"/>
    <w:rsid w:val="78A59C2F"/>
    <w:rsid w:val="78C10146"/>
    <w:rsid w:val="78C15856"/>
    <w:rsid w:val="78F210C7"/>
    <w:rsid w:val="7903E3DC"/>
    <w:rsid w:val="7936B250"/>
    <w:rsid w:val="793EB89B"/>
    <w:rsid w:val="7974D296"/>
    <w:rsid w:val="79FB02D5"/>
    <w:rsid w:val="7A14A3AE"/>
    <w:rsid w:val="7A60E69A"/>
    <w:rsid w:val="7AB0397A"/>
    <w:rsid w:val="7AD277AE"/>
    <w:rsid w:val="7AD4EA37"/>
    <w:rsid w:val="7AFBCE50"/>
    <w:rsid w:val="7B2E4C44"/>
    <w:rsid w:val="7B72EA2E"/>
    <w:rsid w:val="7B7B9F5D"/>
    <w:rsid w:val="7BA1415C"/>
    <w:rsid w:val="7BA3D808"/>
    <w:rsid w:val="7BCFDDB9"/>
    <w:rsid w:val="7BFE6672"/>
    <w:rsid w:val="7C198684"/>
    <w:rsid w:val="7C5B16BE"/>
    <w:rsid w:val="7C937799"/>
    <w:rsid w:val="7CA05188"/>
    <w:rsid w:val="7CE0BD13"/>
    <w:rsid w:val="7D05524C"/>
    <w:rsid w:val="7D4ED194"/>
    <w:rsid w:val="7D616F8A"/>
    <w:rsid w:val="7D7DDCA7"/>
    <w:rsid w:val="7DCCABAA"/>
    <w:rsid w:val="7DFA0007"/>
    <w:rsid w:val="7E2ADB9D"/>
    <w:rsid w:val="7E51686D"/>
    <w:rsid w:val="7E54D5AC"/>
    <w:rsid w:val="7E660D20"/>
    <w:rsid w:val="7EB375DC"/>
    <w:rsid w:val="7EC5E48D"/>
    <w:rsid w:val="7EC66EC0"/>
    <w:rsid w:val="7EE4B390"/>
    <w:rsid w:val="7F4236F3"/>
    <w:rsid w:val="7F7FEB1A"/>
    <w:rsid w:val="7FA0C5DA"/>
    <w:rsid w:val="7FAEED38"/>
    <w:rsid w:val="7FC5A987"/>
    <w:rsid w:val="7FCB8380"/>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78FFF"/>
  <w15:chartTrackingRefBased/>
  <w15:docId w15:val="{31C5A035-1BFE-480A-AFAE-C483FE697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EastAsia" w:cstheme="minorBidi"/>
        <w:sz w:val="21"/>
        <w:szCs w:val="21"/>
        <w:lang w:val="nb-NO"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13"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13"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F6359"/>
  </w:style>
  <w:style w:type="paragraph" w:styleId="Heading1">
    <w:name w:val="heading 1"/>
    <w:basedOn w:val="Normal"/>
    <w:next w:val="Normal"/>
    <w:link w:val="Heading1Char"/>
    <w:uiPriority w:val="9"/>
    <w:qFormat/>
    <w:rsid w:val="00FF6359"/>
    <w:pPr>
      <w:keepNext/>
      <w:keepLines/>
      <w:spacing w:before="320" w:after="80" w:line="240" w:lineRule="auto"/>
      <w:jc w:val="center"/>
      <w:outlineLvl w:val="0"/>
    </w:pPr>
    <w:rPr>
      <w:rFonts w:asciiTheme="majorHAnsi" w:hAnsiTheme="majorHAnsi" w:eastAsiaTheme="majorEastAsia" w:cstheme="majorBidi"/>
      <w:color w:val="1481AB" w:themeColor="accent1" w:themeShade="BF"/>
      <w:sz w:val="40"/>
      <w:szCs w:val="40"/>
    </w:rPr>
  </w:style>
  <w:style w:type="paragraph" w:styleId="Heading2">
    <w:name w:val="heading 2"/>
    <w:basedOn w:val="Normal"/>
    <w:next w:val="Normal"/>
    <w:link w:val="Heading2Char"/>
    <w:uiPriority w:val="9"/>
    <w:unhideWhenUsed/>
    <w:qFormat/>
    <w:rsid w:val="00FF6359"/>
    <w:pPr>
      <w:keepNext/>
      <w:keepLines/>
      <w:spacing w:before="160" w:after="40" w:line="240" w:lineRule="auto"/>
      <w:jc w:val="center"/>
      <w:outlineLvl w:val="1"/>
    </w:pPr>
    <w:rPr>
      <w:rFonts w:asciiTheme="majorHAnsi" w:hAnsiTheme="majorHAnsi" w:eastAsiaTheme="majorEastAsia" w:cstheme="majorBidi"/>
      <w:sz w:val="32"/>
      <w:szCs w:val="32"/>
    </w:rPr>
  </w:style>
  <w:style w:type="paragraph" w:styleId="Heading3">
    <w:name w:val="heading 3"/>
    <w:basedOn w:val="Normal"/>
    <w:next w:val="Normal"/>
    <w:link w:val="Heading3Char"/>
    <w:uiPriority w:val="9"/>
    <w:unhideWhenUsed/>
    <w:qFormat/>
    <w:rsid w:val="00FF6359"/>
    <w:pPr>
      <w:keepNext/>
      <w:keepLines/>
      <w:spacing w:before="160" w:after="0" w:line="240" w:lineRule="auto"/>
      <w:outlineLvl w:val="2"/>
    </w:pPr>
    <w:rPr>
      <w:rFonts w:asciiTheme="majorHAnsi" w:hAnsiTheme="majorHAnsi" w:eastAsiaTheme="majorEastAsia" w:cstheme="majorBidi"/>
      <w:sz w:val="32"/>
      <w:szCs w:val="32"/>
    </w:rPr>
  </w:style>
  <w:style w:type="paragraph" w:styleId="Heading4">
    <w:name w:val="heading 4"/>
    <w:basedOn w:val="Normal"/>
    <w:next w:val="Normal"/>
    <w:link w:val="Heading4Char"/>
    <w:uiPriority w:val="9"/>
    <w:unhideWhenUsed/>
    <w:qFormat/>
    <w:rsid w:val="00FF6359"/>
    <w:pPr>
      <w:keepNext/>
      <w:keepLines/>
      <w:spacing w:before="80" w:after="0"/>
      <w:outlineLvl w:val="3"/>
    </w:pPr>
    <w:rPr>
      <w:rFonts w:asciiTheme="majorHAnsi" w:hAnsiTheme="majorHAnsi" w:eastAsiaTheme="majorEastAsia" w:cstheme="majorBidi"/>
      <w:i/>
      <w:iCs/>
      <w:sz w:val="30"/>
      <w:szCs w:val="30"/>
    </w:rPr>
  </w:style>
  <w:style w:type="paragraph" w:styleId="Heading5">
    <w:name w:val="heading 5"/>
    <w:basedOn w:val="Normal"/>
    <w:next w:val="Normal"/>
    <w:link w:val="Heading5Char"/>
    <w:uiPriority w:val="9"/>
    <w:semiHidden/>
    <w:unhideWhenUsed/>
    <w:qFormat/>
    <w:rsid w:val="00FF6359"/>
    <w:pPr>
      <w:keepNext/>
      <w:keepLines/>
      <w:spacing w:before="40" w:after="0"/>
      <w:outlineLvl w:val="4"/>
    </w:pPr>
    <w:rPr>
      <w:rFonts w:asciiTheme="majorHAnsi" w:hAnsiTheme="majorHAnsi" w:eastAsiaTheme="majorEastAsia" w:cstheme="majorBidi"/>
      <w:sz w:val="28"/>
      <w:szCs w:val="28"/>
    </w:rPr>
  </w:style>
  <w:style w:type="paragraph" w:styleId="Heading6">
    <w:name w:val="heading 6"/>
    <w:basedOn w:val="Normal"/>
    <w:next w:val="Normal"/>
    <w:link w:val="Heading6Char"/>
    <w:uiPriority w:val="9"/>
    <w:semiHidden/>
    <w:unhideWhenUsed/>
    <w:qFormat/>
    <w:rsid w:val="00FF6359"/>
    <w:pPr>
      <w:keepNext/>
      <w:keepLines/>
      <w:spacing w:before="40" w:after="0"/>
      <w:outlineLvl w:val="5"/>
    </w:pPr>
    <w:rPr>
      <w:rFonts w:asciiTheme="majorHAnsi" w:hAnsiTheme="majorHAnsi" w:eastAsiaTheme="majorEastAsia" w:cstheme="majorBidi"/>
      <w:i/>
      <w:iCs/>
      <w:sz w:val="26"/>
      <w:szCs w:val="26"/>
    </w:rPr>
  </w:style>
  <w:style w:type="paragraph" w:styleId="Heading7">
    <w:name w:val="heading 7"/>
    <w:basedOn w:val="Normal"/>
    <w:next w:val="Normal"/>
    <w:link w:val="Heading7Char"/>
    <w:uiPriority w:val="9"/>
    <w:semiHidden/>
    <w:unhideWhenUsed/>
    <w:qFormat/>
    <w:rsid w:val="00FF6359"/>
    <w:pPr>
      <w:keepNext/>
      <w:keepLines/>
      <w:spacing w:before="40" w:after="0"/>
      <w:outlineLvl w:val="6"/>
    </w:pPr>
    <w:rPr>
      <w:rFonts w:asciiTheme="majorHAnsi" w:hAnsiTheme="majorHAnsi" w:eastAsiaTheme="majorEastAsia" w:cstheme="majorBidi"/>
      <w:sz w:val="24"/>
      <w:szCs w:val="24"/>
    </w:rPr>
  </w:style>
  <w:style w:type="paragraph" w:styleId="Heading8">
    <w:name w:val="heading 8"/>
    <w:basedOn w:val="Normal"/>
    <w:next w:val="Normal"/>
    <w:link w:val="Heading8Char"/>
    <w:uiPriority w:val="9"/>
    <w:semiHidden/>
    <w:unhideWhenUsed/>
    <w:qFormat/>
    <w:rsid w:val="00FF6359"/>
    <w:pPr>
      <w:keepNext/>
      <w:keepLines/>
      <w:spacing w:before="40" w:after="0"/>
      <w:outlineLvl w:val="7"/>
    </w:pPr>
    <w:rPr>
      <w:rFonts w:asciiTheme="majorHAnsi" w:hAnsiTheme="majorHAnsi" w:eastAsiaTheme="majorEastAsia" w:cstheme="majorBidi"/>
      <w:i/>
      <w:iCs/>
      <w:sz w:val="22"/>
      <w:szCs w:val="22"/>
    </w:rPr>
  </w:style>
  <w:style w:type="paragraph" w:styleId="Heading9">
    <w:name w:val="heading 9"/>
    <w:basedOn w:val="Normal"/>
    <w:next w:val="Normal"/>
    <w:link w:val="Heading9Char"/>
    <w:uiPriority w:val="9"/>
    <w:semiHidden/>
    <w:unhideWhenUsed/>
    <w:qFormat/>
    <w:rsid w:val="00FF6359"/>
    <w:pPr>
      <w:keepNext/>
      <w:keepLines/>
      <w:spacing w:before="40" w:after="0"/>
      <w:outlineLvl w:val="8"/>
    </w:pPr>
    <w:rPr>
      <w:b/>
      <w:bCs/>
      <w:i/>
      <w:iC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8847FB"/>
    <w:rPr>
      <w:rFonts w:asciiTheme="majorHAnsi" w:hAnsiTheme="majorHAnsi" w:eastAsiaTheme="majorEastAsia" w:cstheme="majorBidi"/>
      <w:color w:val="1481AB" w:themeColor="accent1" w:themeShade="BF"/>
      <w:sz w:val="40"/>
      <w:szCs w:val="40"/>
    </w:rPr>
  </w:style>
  <w:style w:type="character" w:styleId="Heading2Char" w:customStyle="1">
    <w:name w:val="Heading 2 Char"/>
    <w:basedOn w:val="DefaultParagraphFont"/>
    <w:link w:val="Heading2"/>
    <w:uiPriority w:val="9"/>
    <w:rsid w:val="008847FB"/>
    <w:rPr>
      <w:rFonts w:asciiTheme="majorHAnsi" w:hAnsiTheme="majorHAnsi" w:eastAsiaTheme="majorEastAsia" w:cstheme="majorBidi"/>
      <w:sz w:val="32"/>
      <w:szCs w:val="32"/>
    </w:rPr>
  </w:style>
  <w:style w:type="character" w:styleId="Heading3Char" w:customStyle="1">
    <w:name w:val="Heading 3 Char"/>
    <w:basedOn w:val="DefaultParagraphFont"/>
    <w:link w:val="Heading3"/>
    <w:uiPriority w:val="9"/>
    <w:rsid w:val="008847FB"/>
    <w:rPr>
      <w:rFonts w:asciiTheme="majorHAnsi" w:hAnsiTheme="majorHAnsi" w:eastAsiaTheme="majorEastAsia" w:cstheme="majorBidi"/>
      <w:sz w:val="32"/>
      <w:szCs w:val="32"/>
    </w:rPr>
  </w:style>
  <w:style w:type="character" w:styleId="Heading4Char" w:customStyle="1">
    <w:name w:val="Heading 4 Char"/>
    <w:basedOn w:val="DefaultParagraphFont"/>
    <w:link w:val="Heading4"/>
    <w:uiPriority w:val="9"/>
    <w:rsid w:val="008847FB"/>
    <w:rPr>
      <w:rFonts w:asciiTheme="majorHAnsi" w:hAnsiTheme="majorHAnsi" w:eastAsiaTheme="majorEastAsia" w:cstheme="majorBidi"/>
      <w:i/>
      <w:iCs/>
      <w:sz w:val="30"/>
      <w:szCs w:val="30"/>
    </w:rPr>
  </w:style>
  <w:style w:type="character" w:styleId="Heading5Char" w:customStyle="1">
    <w:name w:val="Heading 5 Char"/>
    <w:basedOn w:val="DefaultParagraphFont"/>
    <w:link w:val="Heading5"/>
    <w:uiPriority w:val="9"/>
    <w:semiHidden/>
    <w:rsid w:val="008847FB"/>
    <w:rPr>
      <w:rFonts w:asciiTheme="majorHAnsi" w:hAnsiTheme="majorHAnsi" w:eastAsiaTheme="majorEastAsia" w:cstheme="majorBidi"/>
      <w:sz w:val="28"/>
      <w:szCs w:val="28"/>
    </w:rPr>
  </w:style>
  <w:style w:type="character" w:styleId="Heading6Char" w:customStyle="1">
    <w:name w:val="Heading 6 Char"/>
    <w:basedOn w:val="DefaultParagraphFont"/>
    <w:link w:val="Heading6"/>
    <w:uiPriority w:val="9"/>
    <w:semiHidden/>
    <w:rsid w:val="008847FB"/>
    <w:rPr>
      <w:rFonts w:asciiTheme="majorHAnsi" w:hAnsiTheme="majorHAnsi" w:eastAsiaTheme="majorEastAsia" w:cstheme="majorBidi"/>
      <w:i/>
      <w:iCs/>
      <w:sz w:val="26"/>
      <w:szCs w:val="26"/>
    </w:rPr>
  </w:style>
  <w:style w:type="character" w:styleId="Heading7Char" w:customStyle="1">
    <w:name w:val="Heading 7 Char"/>
    <w:basedOn w:val="DefaultParagraphFont"/>
    <w:link w:val="Heading7"/>
    <w:uiPriority w:val="9"/>
    <w:semiHidden/>
    <w:rsid w:val="008847FB"/>
    <w:rPr>
      <w:rFonts w:asciiTheme="majorHAnsi" w:hAnsiTheme="majorHAnsi" w:eastAsiaTheme="majorEastAsia" w:cstheme="majorBidi"/>
      <w:sz w:val="24"/>
      <w:szCs w:val="24"/>
    </w:rPr>
  </w:style>
  <w:style w:type="character" w:styleId="Heading8Char" w:customStyle="1">
    <w:name w:val="Heading 8 Char"/>
    <w:basedOn w:val="DefaultParagraphFont"/>
    <w:link w:val="Heading8"/>
    <w:uiPriority w:val="9"/>
    <w:semiHidden/>
    <w:rsid w:val="008847FB"/>
    <w:rPr>
      <w:rFonts w:asciiTheme="majorHAnsi" w:hAnsiTheme="majorHAnsi" w:eastAsiaTheme="majorEastAsia" w:cstheme="majorBidi"/>
      <w:i/>
      <w:iCs/>
      <w:sz w:val="22"/>
      <w:szCs w:val="22"/>
    </w:rPr>
  </w:style>
  <w:style w:type="character" w:styleId="Heading9Char" w:customStyle="1">
    <w:name w:val="Heading 9 Char"/>
    <w:basedOn w:val="DefaultParagraphFont"/>
    <w:link w:val="Heading9"/>
    <w:uiPriority w:val="9"/>
    <w:semiHidden/>
    <w:rsid w:val="008847FB"/>
    <w:rPr>
      <w:b/>
      <w:bCs/>
      <w:i/>
      <w:iCs/>
    </w:rPr>
  </w:style>
  <w:style w:type="paragraph" w:styleId="Caption">
    <w:name w:val="caption"/>
    <w:basedOn w:val="Normal"/>
    <w:next w:val="Normal"/>
    <w:uiPriority w:val="35"/>
    <w:semiHidden/>
    <w:unhideWhenUsed/>
    <w:qFormat/>
    <w:rsid w:val="00FF6359"/>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FF6359"/>
    <w:pPr>
      <w:pBdr>
        <w:top w:val="single" w:color="27CED7" w:themeColor="accent3" w:sz="6" w:space="8"/>
        <w:bottom w:val="single" w:color="27CED7" w:themeColor="accent3" w:sz="6" w:space="8"/>
      </w:pBdr>
      <w:spacing w:after="400" w:line="240" w:lineRule="auto"/>
      <w:contextualSpacing/>
      <w:jc w:val="center"/>
    </w:pPr>
    <w:rPr>
      <w:rFonts w:asciiTheme="majorHAnsi" w:hAnsiTheme="majorHAnsi" w:eastAsiaTheme="majorEastAsia" w:cstheme="majorBidi"/>
      <w:caps/>
      <w:color w:val="335B74" w:themeColor="text2"/>
      <w:spacing w:val="30"/>
      <w:sz w:val="72"/>
      <w:szCs w:val="72"/>
    </w:rPr>
  </w:style>
  <w:style w:type="character" w:styleId="TitleChar" w:customStyle="1">
    <w:name w:val="Title Char"/>
    <w:basedOn w:val="DefaultParagraphFont"/>
    <w:link w:val="Title"/>
    <w:uiPriority w:val="10"/>
    <w:rsid w:val="008847FB"/>
    <w:rPr>
      <w:rFonts w:asciiTheme="majorHAnsi" w:hAnsiTheme="majorHAnsi" w:eastAsiaTheme="majorEastAsia" w:cstheme="majorBidi"/>
      <w:caps/>
      <w:color w:val="335B74" w:themeColor="text2"/>
      <w:spacing w:val="30"/>
      <w:sz w:val="72"/>
      <w:szCs w:val="72"/>
    </w:rPr>
  </w:style>
  <w:style w:type="paragraph" w:styleId="Subtitle">
    <w:name w:val="Subtitle"/>
    <w:basedOn w:val="Normal"/>
    <w:next w:val="Normal"/>
    <w:link w:val="SubtitleChar"/>
    <w:uiPriority w:val="11"/>
    <w:qFormat/>
    <w:rsid w:val="00FF6359"/>
    <w:pPr>
      <w:numPr>
        <w:ilvl w:val="1"/>
      </w:numPr>
      <w:jc w:val="center"/>
    </w:pPr>
    <w:rPr>
      <w:color w:val="335B74" w:themeColor="text2"/>
      <w:sz w:val="28"/>
      <w:szCs w:val="28"/>
    </w:rPr>
  </w:style>
  <w:style w:type="character" w:styleId="SubtitleChar" w:customStyle="1">
    <w:name w:val="Subtitle Char"/>
    <w:basedOn w:val="DefaultParagraphFont"/>
    <w:link w:val="Subtitle"/>
    <w:uiPriority w:val="11"/>
    <w:rsid w:val="008847FB"/>
    <w:rPr>
      <w:color w:val="335B74" w:themeColor="text2"/>
      <w:sz w:val="28"/>
      <w:szCs w:val="28"/>
    </w:rPr>
  </w:style>
  <w:style w:type="character" w:styleId="Strong">
    <w:name w:val="Strong"/>
    <w:basedOn w:val="DefaultParagraphFont"/>
    <w:uiPriority w:val="22"/>
    <w:qFormat/>
    <w:rsid w:val="00FF6359"/>
    <w:rPr>
      <w:b/>
      <w:bCs/>
    </w:rPr>
  </w:style>
  <w:style w:type="character" w:styleId="Emphasis">
    <w:name w:val="Emphasis"/>
    <w:basedOn w:val="DefaultParagraphFont"/>
    <w:uiPriority w:val="20"/>
    <w:qFormat/>
    <w:rsid w:val="00FF6359"/>
    <w:rPr>
      <w:i/>
      <w:iCs/>
      <w:color w:val="000000" w:themeColor="text1"/>
    </w:rPr>
  </w:style>
  <w:style w:type="paragraph" w:styleId="NoSpacing">
    <w:name w:val="No Spacing"/>
    <w:link w:val="NoSpacingChar"/>
    <w:uiPriority w:val="1"/>
    <w:qFormat/>
    <w:rsid w:val="00FF6359"/>
    <w:pPr>
      <w:spacing w:after="0" w:line="240" w:lineRule="auto"/>
    </w:pPr>
  </w:style>
  <w:style w:type="paragraph" w:styleId="ListParagraph">
    <w:name w:val="List Paragraph"/>
    <w:basedOn w:val="Normal"/>
    <w:uiPriority w:val="99"/>
    <w:qFormat/>
    <w:rsid w:val="008847FB"/>
    <w:pPr>
      <w:ind w:left="720"/>
      <w:contextualSpacing/>
    </w:pPr>
  </w:style>
  <w:style w:type="paragraph" w:styleId="Quote">
    <w:name w:val="Quote"/>
    <w:basedOn w:val="Normal"/>
    <w:next w:val="Normal"/>
    <w:link w:val="QuoteChar"/>
    <w:uiPriority w:val="29"/>
    <w:qFormat/>
    <w:rsid w:val="00FF6359"/>
    <w:pPr>
      <w:spacing w:before="160"/>
      <w:ind w:left="720" w:right="720"/>
      <w:jc w:val="center"/>
    </w:pPr>
    <w:rPr>
      <w:i/>
      <w:iCs/>
      <w:color w:val="1D99A0" w:themeColor="accent3" w:themeShade="BF"/>
      <w:sz w:val="24"/>
      <w:szCs w:val="24"/>
    </w:rPr>
  </w:style>
  <w:style w:type="character" w:styleId="QuoteChar" w:customStyle="1">
    <w:name w:val="Quote Char"/>
    <w:basedOn w:val="DefaultParagraphFont"/>
    <w:link w:val="Quote"/>
    <w:uiPriority w:val="29"/>
    <w:rsid w:val="008847FB"/>
    <w:rPr>
      <w:i/>
      <w:iCs/>
      <w:color w:val="1D99A0" w:themeColor="accent3" w:themeShade="BF"/>
      <w:sz w:val="24"/>
      <w:szCs w:val="24"/>
    </w:rPr>
  </w:style>
  <w:style w:type="paragraph" w:styleId="IntenseQuote">
    <w:name w:val="Intense Quote"/>
    <w:basedOn w:val="Normal"/>
    <w:next w:val="Normal"/>
    <w:link w:val="IntenseQuoteChar"/>
    <w:uiPriority w:val="30"/>
    <w:qFormat/>
    <w:rsid w:val="00FF6359"/>
    <w:pPr>
      <w:spacing w:before="160" w:line="276" w:lineRule="auto"/>
      <w:ind w:left="936" w:right="936"/>
      <w:jc w:val="center"/>
    </w:pPr>
    <w:rPr>
      <w:rFonts w:asciiTheme="majorHAnsi" w:hAnsiTheme="majorHAnsi" w:eastAsiaTheme="majorEastAsia" w:cstheme="majorBidi"/>
      <w:caps/>
      <w:color w:val="1481AB" w:themeColor="accent1" w:themeShade="BF"/>
      <w:sz w:val="28"/>
      <w:szCs w:val="28"/>
    </w:rPr>
  </w:style>
  <w:style w:type="character" w:styleId="IntenseQuoteChar" w:customStyle="1">
    <w:name w:val="Intense Quote Char"/>
    <w:basedOn w:val="DefaultParagraphFont"/>
    <w:link w:val="IntenseQuote"/>
    <w:uiPriority w:val="30"/>
    <w:rsid w:val="008847FB"/>
    <w:rPr>
      <w:rFonts w:asciiTheme="majorHAnsi" w:hAnsiTheme="majorHAnsi" w:eastAsiaTheme="majorEastAsia" w:cstheme="majorBidi"/>
      <w:caps/>
      <w:color w:val="1481AB" w:themeColor="accent1" w:themeShade="BF"/>
      <w:sz w:val="28"/>
      <w:szCs w:val="28"/>
    </w:rPr>
  </w:style>
  <w:style w:type="character" w:styleId="SubtleEmphasis">
    <w:name w:val="Subtle Emphasis"/>
    <w:basedOn w:val="DefaultParagraphFont"/>
    <w:uiPriority w:val="19"/>
    <w:qFormat/>
    <w:rsid w:val="00FF6359"/>
    <w:rPr>
      <w:i/>
      <w:iCs/>
      <w:color w:val="595959" w:themeColor="text1" w:themeTint="A6"/>
    </w:rPr>
  </w:style>
  <w:style w:type="character" w:styleId="IntenseEmphasis">
    <w:name w:val="Intense Emphasis"/>
    <w:basedOn w:val="DefaultParagraphFont"/>
    <w:uiPriority w:val="21"/>
    <w:qFormat/>
    <w:rsid w:val="00FF6359"/>
    <w:rPr>
      <w:b/>
      <w:bCs/>
      <w:i/>
      <w:iCs/>
      <w:color w:val="auto"/>
    </w:rPr>
  </w:style>
  <w:style w:type="character" w:styleId="SubtleReference">
    <w:name w:val="Subtle Reference"/>
    <w:basedOn w:val="DefaultParagraphFont"/>
    <w:uiPriority w:val="31"/>
    <w:qFormat/>
    <w:rsid w:val="00FF635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FF6359"/>
    <w:rPr>
      <w:b/>
      <w:bCs/>
      <w:caps w:val="0"/>
      <w:smallCaps/>
      <w:color w:val="auto"/>
      <w:spacing w:val="0"/>
      <w:u w:val="single"/>
    </w:rPr>
  </w:style>
  <w:style w:type="character" w:styleId="BookTitle">
    <w:name w:val="Book Title"/>
    <w:basedOn w:val="DefaultParagraphFont"/>
    <w:uiPriority w:val="33"/>
    <w:qFormat/>
    <w:rsid w:val="00FF6359"/>
    <w:rPr>
      <w:b/>
      <w:bCs/>
      <w:caps w:val="0"/>
      <w:smallCaps/>
      <w:spacing w:val="0"/>
    </w:rPr>
  </w:style>
  <w:style w:type="paragraph" w:styleId="TOCHeading">
    <w:name w:val="TOC Heading"/>
    <w:basedOn w:val="Heading1"/>
    <w:next w:val="Normal"/>
    <w:uiPriority w:val="39"/>
    <w:unhideWhenUsed/>
    <w:qFormat/>
    <w:rsid w:val="008847FB"/>
    <w:pPr>
      <w:outlineLvl w:val="9"/>
    </w:pPr>
  </w:style>
  <w:style w:type="character" w:styleId="NoSpacingChar" w:customStyle="1">
    <w:name w:val="No Spacing Char"/>
    <w:basedOn w:val="DefaultParagraphFont"/>
    <w:link w:val="NoSpacing"/>
    <w:uiPriority w:val="1"/>
    <w:rsid w:val="008847FB"/>
  </w:style>
  <w:style w:type="paragraph" w:styleId="PersonalName" w:customStyle="1">
    <w:name w:val="Personal Name"/>
    <w:basedOn w:val="Title"/>
    <w:rsid w:val="006D471E"/>
    <w:rPr>
      <w:b/>
      <w:caps w:val="0"/>
      <w:color w:val="000000"/>
      <w:sz w:val="28"/>
      <w:szCs w:val="28"/>
    </w:rPr>
  </w:style>
  <w:style w:type="paragraph" w:styleId="Header">
    <w:name w:val="header"/>
    <w:basedOn w:val="Normal"/>
    <w:link w:val="HeaderChar"/>
    <w:uiPriority w:val="99"/>
    <w:unhideWhenUsed/>
    <w:rsid w:val="009B7163"/>
    <w:pPr>
      <w:tabs>
        <w:tab w:val="center" w:pos="4536"/>
        <w:tab w:val="right" w:pos="9072"/>
      </w:tabs>
    </w:pPr>
    <w:rPr>
      <w:iCs/>
    </w:rPr>
  </w:style>
  <w:style w:type="character" w:styleId="HeaderChar" w:customStyle="1">
    <w:name w:val="Header Char"/>
    <w:basedOn w:val="DefaultParagraphFont"/>
    <w:link w:val="Header"/>
    <w:uiPriority w:val="99"/>
    <w:rsid w:val="009B7163"/>
    <w:rPr>
      <w:iCs/>
    </w:rPr>
  </w:style>
  <w:style w:type="paragraph" w:styleId="Footer">
    <w:name w:val="footer"/>
    <w:basedOn w:val="Normal"/>
    <w:link w:val="FooterChar"/>
    <w:uiPriority w:val="99"/>
    <w:unhideWhenUsed/>
    <w:rsid w:val="009B7163"/>
    <w:pPr>
      <w:tabs>
        <w:tab w:val="center" w:pos="4536"/>
        <w:tab w:val="right" w:pos="9072"/>
      </w:tabs>
    </w:pPr>
    <w:rPr>
      <w:iCs/>
    </w:rPr>
  </w:style>
  <w:style w:type="character" w:styleId="FooterChar" w:customStyle="1">
    <w:name w:val="Footer Char"/>
    <w:basedOn w:val="DefaultParagraphFont"/>
    <w:link w:val="Footer"/>
    <w:uiPriority w:val="99"/>
    <w:rsid w:val="009B7163"/>
    <w:rPr>
      <w:iCs/>
    </w:rPr>
  </w:style>
  <w:style w:type="paragraph" w:styleId="paragraph" w:customStyle="1">
    <w:name w:val="paragraph"/>
    <w:basedOn w:val="Normal"/>
    <w:rsid w:val="0001378A"/>
    <w:pPr>
      <w:spacing w:before="100" w:beforeAutospacing="1" w:after="100" w:afterAutospacing="1"/>
    </w:pPr>
  </w:style>
  <w:style w:type="character" w:styleId="normaltextrun" w:customStyle="1">
    <w:name w:val="normaltextrun"/>
    <w:basedOn w:val="DefaultParagraphFont"/>
    <w:rsid w:val="0001378A"/>
  </w:style>
  <w:style w:type="character" w:styleId="eop" w:customStyle="1">
    <w:name w:val="eop"/>
    <w:basedOn w:val="DefaultParagraphFont"/>
    <w:rsid w:val="0001378A"/>
  </w:style>
  <w:style w:type="paragraph" w:styleId="TOC1">
    <w:name w:val="toc 1"/>
    <w:basedOn w:val="Normal"/>
    <w:next w:val="Normal"/>
    <w:autoRedefine/>
    <w:uiPriority w:val="39"/>
    <w:unhideWhenUsed/>
    <w:rsid w:val="00887F53"/>
    <w:pPr>
      <w:tabs>
        <w:tab w:val="right" w:leader="dot" w:pos="9016"/>
      </w:tabs>
      <w:spacing w:after="0" w:line="276" w:lineRule="auto"/>
    </w:pPr>
    <w:rPr>
      <w:b/>
      <w:bCs/>
      <w:sz w:val="20"/>
      <w:szCs w:val="20"/>
    </w:rPr>
  </w:style>
  <w:style w:type="paragraph" w:styleId="TOC2">
    <w:name w:val="toc 2"/>
    <w:basedOn w:val="Normal"/>
    <w:next w:val="Normal"/>
    <w:autoRedefine/>
    <w:uiPriority w:val="39"/>
    <w:unhideWhenUsed/>
    <w:rsid w:val="00B74A18"/>
    <w:pPr>
      <w:spacing w:before="120" w:after="0"/>
      <w:ind w:left="210"/>
    </w:pPr>
    <w:rPr>
      <w:i/>
      <w:iCs/>
      <w:sz w:val="20"/>
      <w:szCs w:val="20"/>
    </w:rPr>
  </w:style>
  <w:style w:type="character" w:styleId="Hyperlink">
    <w:name w:val="Hyperlink"/>
    <w:basedOn w:val="DefaultParagraphFont"/>
    <w:uiPriority w:val="99"/>
    <w:unhideWhenUsed/>
    <w:rsid w:val="00B74A18"/>
    <w:rPr>
      <w:color w:val="6B9F25" w:themeColor="hyperlink"/>
      <w:u w:val="single"/>
    </w:rPr>
  </w:style>
  <w:style w:type="paragraph" w:styleId="TOC3">
    <w:name w:val="toc 3"/>
    <w:basedOn w:val="Normal"/>
    <w:next w:val="Normal"/>
    <w:autoRedefine/>
    <w:uiPriority w:val="39"/>
    <w:unhideWhenUsed/>
    <w:rsid w:val="00B74A18"/>
    <w:pPr>
      <w:spacing w:after="0"/>
      <w:ind w:left="420"/>
    </w:pPr>
    <w:rPr>
      <w:sz w:val="20"/>
      <w:szCs w:val="20"/>
    </w:rPr>
  </w:style>
  <w:style w:type="paragraph" w:styleId="TOC4">
    <w:name w:val="toc 4"/>
    <w:basedOn w:val="Normal"/>
    <w:next w:val="Normal"/>
    <w:autoRedefine/>
    <w:uiPriority w:val="39"/>
    <w:semiHidden/>
    <w:unhideWhenUsed/>
    <w:rsid w:val="00B74A18"/>
    <w:pPr>
      <w:spacing w:after="0"/>
      <w:ind w:left="630"/>
    </w:pPr>
    <w:rPr>
      <w:sz w:val="20"/>
      <w:szCs w:val="20"/>
    </w:rPr>
  </w:style>
  <w:style w:type="paragraph" w:styleId="TOC5">
    <w:name w:val="toc 5"/>
    <w:basedOn w:val="Normal"/>
    <w:next w:val="Normal"/>
    <w:autoRedefine/>
    <w:uiPriority w:val="39"/>
    <w:semiHidden/>
    <w:unhideWhenUsed/>
    <w:rsid w:val="00B74A18"/>
    <w:pPr>
      <w:spacing w:after="0"/>
      <w:ind w:left="840"/>
    </w:pPr>
    <w:rPr>
      <w:sz w:val="20"/>
      <w:szCs w:val="20"/>
    </w:rPr>
  </w:style>
  <w:style w:type="paragraph" w:styleId="TOC6">
    <w:name w:val="toc 6"/>
    <w:basedOn w:val="Normal"/>
    <w:next w:val="Normal"/>
    <w:autoRedefine/>
    <w:uiPriority w:val="39"/>
    <w:semiHidden/>
    <w:unhideWhenUsed/>
    <w:rsid w:val="00B74A18"/>
    <w:pPr>
      <w:spacing w:after="0"/>
      <w:ind w:left="1050"/>
    </w:pPr>
    <w:rPr>
      <w:sz w:val="20"/>
      <w:szCs w:val="20"/>
    </w:rPr>
  </w:style>
  <w:style w:type="paragraph" w:styleId="TOC7">
    <w:name w:val="toc 7"/>
    <w:basedOn w:val="Normal"/>
    <w:next w:val="Normal"/>
    <w:autoRedefine/>
    <w:uiPriority w:val="39"/>
    <w:semiHidden/>
    <w:unhideWhenUsed/>
    <w:rsid w:val="00B74A18"/>
    <w:pPr>
      <w:spacing w:after="0"/>
      <w:ind w:left="1260"/>
    </w:pPr>
    <w:rPr>
      <w:sz w:val="20"/>
      <w:szCs w:val="20"/>
    </w:rPr>
  </w:style>
  <w:style w:type="paragraph" w:styleId="TOC8">
    <w:name w:val="toc 8"/>
    <w:basedOn w:val="Normal"/>
    <w:next w:val="Normal"/>
    <w:autoRedefine/>
    <w:uiPriority w:val="39"/>
    <w:semiHidden/>
    <w:unhideWhenUsed/>
    <w:rsid w:val="00B74A18"/>
    <w:pPr>
      <w:spacing w:after="0"/>
      <w:ind w:left="1470"/>
    </w:pPr>
    <w:rPr>
      <w:sz w:val="20"/>
      <w:szCs w:val="20"/>
    </w:rPr>
  </w:style>
  <w:style w:type="paragraph" w:styleId="TOC9">
    <w:name w:val="toc 9"/>
    <w:basedOn w:val="Normal"/>
    <w:next w:val="Normal"/>
    <w:autoRedefine/>
    <w:uiPriority w:val="39"/>
    <w:semiHidden/>
    <w:unhideWhenUsed/>
    <w:rsid w:val="00B74A18"/>
    <w:pPr>
      <w:spacing w:after="0"/>
      <w:ind w:left="1680"/>
    </w:pPr>
    <w:rPr>
      <w:sz w:val="20"/>
      <w:szCs w:val="20"/>
    </w:rPr>
  </w:style>
  <w:style w:type="table" w:styleId="TableGrid">
    <w:name w:val="Table Grid"/>
    <w:basedOn w:val="TableNormal"/>
    <w:uiPriority w:val="39"/>
    <w:rsid w:val="0039684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Web">
    <w:name w:val="Normal (Web)"/>
    <w:basedOn w:val="Normal"/>
    <w:uiPriority w:val="99"/>
    <w:unhideWhenUsed/>
    <w:rsid w:val="000C561D"/>
    <w:pPr>
      <w:spacing w:before="100" w:beforeAutospacing="1" w:after="100" w:afterAutospacing="1"/>
    </w:pPr>
  </w:style>
  <w:style w:type="character" w:styleId="apple-converted-space" w:customStyle="1">
    <w:name w:val="apple-converted-space"/>
    <w:basedOn w:val="DefaultParagraphFont"/>
    <w:rsid w:val="000C561D"/>
  </w:style>
  <w:style w:type="table" w:styleId="PlainTable2">
    <w:name w:val="Plain Table 2"/>
    <w:basedOn w:val="TableNormal"/>
    <w:uiPriority w:val="42"/>
    <w:rsid w:val="00D81A3A"/>
    <w:pPr>
      <w:spacing w:after="0" w:line="240" w:lineRule="auto"/>
    </w:pPr>
    <w:tblPr>
      <w:tblStyleRowBandSize w:val="1"/>
      <w:tblStyleColBandSize w:val="1"/>
      <w:tblBorders>
        <w:top w:val="single" w:color="7F7F7F" w:themeColor="text1" w:themeTint="80" w:sz="4" w:space="0"/>
        <w:bottom w:val="single" w:color="7F7F7F" w:themeColor="text1" w:themeTint="80" w:sz="4" w:space="0"/>
      </w:tblBorders>
    </w:tblPr>
    <w:tblStylePr w:type="firstRow">
      <w:rPr>
        <w:b/>
        <w:bCs/>
      </w:rPr>
      <w:tblPr/>
      <w:tcPr>
        <w:tcBorders>
          <w:bottom w:val="single" w:color="7F7F7F" w:themeColor="text1" w:themeTint="80" w:sz="4" w:space="0"/>
        </w:tcBorders>
      </w:tcPr>
    </w:tblStylePr>
    <w:tblStylePr w:type="lastRow">
      <w:rPr>
        <w:b/>
        <w:bCs/>
      </w:rPr>
      <w:tblPr/>
      <w:tcPr>
        <w:tcBorders>
          <w:top w:val="single" w:color="7F7F7F" w:themeColor="text1" w:themeTint="80" w:sz="4" w:space="0"/>
        </w:tcBorders>
      </w:tcPr>
    </w:tblStylePr>
    <w:tblStylePr w:type="firstCol">
      <w:rPr>
        <w:b/>
        <w:bCs/>
      </w:rPr>
    </w:tblStylePr>
    <w:tblStylePr w:type="lastCol">
      <w:rPr>
        <w:b/>
        <w:bCs/>
      </w:rPr>
    </w:tblStylePr>
    <w:tblStylePr w:type="band1Vert">
      <w:tblPr/>
      <w:tcPr>
        <w:tcBorders>
          <w:left w:val="single" w:color="7F7F7F" w:themeColor="text1" w:themeTint="80" w:sz="4" w:space="0"/>
          <w:right w:val="single" w:color="7F7F7F" w:themeColor="text1" w:themeTint="80" w:sz="4" w:space="0"/>
        </w:tcBorders>
      </w:tcPr>
    </w:tblStylePr>
    <w:tblStylePr w:type="band2Vert">
      <w:tblPr/>
      <w:tcPr>
        <w:tcBorders>
          <w:left w:val="single" w:color="7F7F7F" w:themeColor="text1" w:themeTint="80" w:sz="4" w:space="0"/>
          <w:right w:val="single" w:color="7F7F7F" w:themeColor="text1" w:themeTint="80" w:sz="4" w:space="0"/>
        </w:tcBorders>
      </w:tcPr>
    </w:tblStylePr>
    <w:tblStylePr w:type="band1Horz">
      <w:tblPr/>
      <w:tcPr>
        <w:tcBorders>
          <w:top w:val="single" w:color="7F7F7F" w:themeColor="text1" w:themeTint="80" w:sz="4" w:space="0"/>
          <w:bottom w:val="single" w:color="7F7F7F" w:themeColor="text1" w:themeTint="80" w:sz="4" w:space="0"/>
        </w:tcBorders>
      </w:tcPr>
    </w:tblStylePr>
  </w:style>
  <w:style w:type="table" w:styleId="PlainTable3">
    <w:name w:val="Plain Table 3"/>
    <w:basedOn w:val="TableNormal"/>
    <w:uiPriority w:val="43"/>
    <w:rsid w:val="00D81A3A"/>
    <w:pPr>
      <w:spacing w:after="0" w:line="240" w:lineRule="auto"/>
    </w:pPr>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2-Accent2">
    <w:name w:val="Grid Table 2 Accent 2"/>
    <w:basedOn w:val="TableNormal"/>
    <w:uiPriority w:val="47"/>
    <w:rsid w:val="009B30DA"/>
    <w:pPr>
      <w:spacing w:after="0" w:line="240" w:lineRule="auto"/>
    </w:pPr>
    <w:tblPr>
      <w:tblStyleRowBandSize w:val="1"/>
      <w:tblStyleColBandSize w:val="1"/>
      <w:tblBorders>
        <w:top w:val="single" w:color="74B5E4" w:themeColor="accent2" w:themeTint="99" w:sz="2" w:space="0"/>
        <w:bottom w:val="single" w:color="74B5E4" w:themeColor="accent2" w:themeTint="99" w:sz="2" w:space="0"/>
        <w:insideH w:val="single" w:color="74B5E4" w:themeColor="accent2" w:themeTint="99" w:sz="2" w:space="0"/>
        <w:insideV w:val="single" w:color="74B5E4" w:themeColor="accent2" w:themeTint="99" w:sz="2" w:space="0"/>
      </w:tblBorders>
    </w:tblPr>
    <w:tblStylePr w:type="firstRow">
      <w:rPr>
        <w:b/>
        <w:bCs/>
      </w:rPr>
      <w:tblPr/>
      <w:tcPr>
        <w:tcBorders>
          <w:top w:val="nil"/>
          <w:bottom w:val="single" w:color="74B5E4" w:themeColor="accent2" w:themeTint="99" w:sz="12" w:space="0"/>
          <w:insideH w:val="nil"/>
          <w:insideV w:val="nil"/>
        </w:tcBorders>
        <w:shd w:val="clear" w:color="auto" w:fill="FFFFFF" w:themeFill="background1"/>
      </w:tcPr>
    </w:tblStylePr>
    <w:tblStylePr w:type="lastRow">
      <w:rPr>
        <w:b/>
        <w:bCs/>
      </w:rPr>
      <w:tblPr/>
      <w:tcPr>
        <w:tcBorders>
          <w:top w:val="double" w:color="74B5E4" w:themeColor="accent2"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0E6F6" w:themeFill="accent2" w:themeFillTint="33"/>
      </w:tcPr>
    </w:tblStylePr>
    <w:tblStylePr w:type="band1Horz">
      <w:tblPr/>
      <w:tcPr>
        <w:shd w:val="clear" w:color="auto" w:fill="D0E6F6" w:themeFill="accent2" w:themeFillTint="33"/>
      </w:tcPr>
    </w:tblStylePr>
  </w:style>
  <w:style w:type="table" w:styleId="GridTable3-Accent1">
    <w:name w:val="Grid Table 3 Accent 1"/>
    <w:basedOn w:val="TableNormal"/>
    <w:uiPriority w:val="48"/>
    <w:rsid w:val="000558E1"/>
    <w:pPr>
      <w:spacing w:after="0" w:line="240" w:lineRule="auto"/>
    </w:pPr>
    <w:tblPr>
      <w:tblStyleRowBandSize w:val="1"/>
      <w:tblStyleColBandSize w:val="1"/>
      <w:tblBorders>
        <w:top w:val="single" w:color="76CDEE" w:themeColor="accent1" w:themeTint="99" w:sz="4" w:space="0"/>
        <w:left w:val="single" w:color="76CDEE" w:themeColor="accent1" w:themeTint="99" w:sz="4" w:space="0"/>
        <w:bottom w:val="single" w:color="76CDEE" w:themeColor="accent1" w:themeTint="99" w:sz="4" w:space="0"/>
        <w:right w:val="single" w:color="76CDEE" w:themeColor="accent1" w:themeTint="99" w:sz="4" w:space="0"/>
        <w:insideH w:val="single" w:color="76CDEE" w:themeColor="accent1" w:themeTint="99" w:sz="4" w:space="0"/>
        <w:insideV w:val="single" w:color="76CDEE" w:themeColor="accen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1EEF9" w:themeFill="accent1" w:themeFillTint="33"/>
      </w:tcPr>
    </w:tblStylePr>
    <w:tblStylePr w:type="band1Horz">
      <w:tblPr/>
      <w:tcPr>
        <w:shd w:val="clear" w:color="auto" w:fill="D1EEF9" w:themeFill="accent1" w:themeFillTint="33"/>
      </w:tcPr>
    </w:tblStylePr>
    <w:tblStylePr w:type="neCell">
      <w:tblPr/>
      <w:tcPr>
        <w:tcBorders>
          <w:bottom w:val="single" w:color="76CDEE" w:themeColor="accent1" w:themeTint="99" w:sz="4" w:space="0"/>
        </w:tcBorders>
      </w:tcPr>
    </w:tblStylePr>
    <w:tblStylePr w:type="nwCell">
      <w:tblPr/>
      <w:tcPr>
        <w:tcBorders>
          <w:bottom w:val="single" w:color="76CDEE" w:themeColor="accent1" w:themeTint="99" w:sz="4" w:space="0"/>
        </w:tcBorders>
      </w:tcPr>
    </w:tblStylePr>
    <w:tblStylePr w:type="seCell">
      <w:tblPr/>
      <w:tcPr>
        <w:tcBorders>
          <w:top w:val="single" w:color="76CDEE" w:themeColor="accent1" w:themeTint="99" w:sz="4" w:space="0"/>
        </w:tcBorders>
      </w:tcPr>
    </w:tblStylePr>
    <w:tblStylePr w:type="swCell">
      <w:tblPr/>
      <w:tcPr>
        <w:tcBorders>
          <w:top w:val="single" w:color="76CDEE" w:themeColor="accent1" w:themeTint="99" w:sz="4" w:space="0"/>
        </w:tcBorders>
      </w:tcPr>
    </w:tblStylePr>
  </w:style>
  <w:style w:type="table" w:styleId="GridTable3-Accent2">
    <w:name w:val="Grid Table 3 Accent 2"/>
    <w:basedOn w:val="TableNormal"/>
    <w:uiPriority w:val="48"/>
    <w:rsid w:val="008E735F"/>
    <w:pPr>
      <w:spacing w:after="0" w:line="240" w:lineRule="auto"/>
    </w:pPr>
    <w:tblPr>
      <w:tblStyleRowBandSize w:val="1"/>
      <w:tblStyleColBandSize w:val="1"/>
      <w:tblBorders>
        <w:top w:val="single" w:color="74B5E4" w:themeColor="accent2" w:themeTint="99" w:sz="4" w:space="0"/>
        <w:left w:val="single" w:color="74B5E4" w:themeColor="accent2" w:themeTint="99" w:sz="4" w:space="0"/>
        <w:bottom w:val="single" w:color="74B5E4" w:themeColor="accent2" w:themeTint="99" w:sz="4" w:space="0"/>
        <w:right w:val="single" w:color="74B5E4" w:themeColor="accent2" w:themeTint="99" w:sz="4" w:space="0"/>
        <w:insideH w:val="single" w:color="74B5E4" w:themeColor="accent2" w:themeTint="99" w:sz="4" w:space="0"/>
        <w:insideV w:val="single" w:color="74B5E4" w:themeColor="accent2"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6F6" w:themeFill="accent2" w:themeFillTint="33"/>
      </w:tcPr>
    </w:tblStylePr>
    <w:tblStylePr w:type="band1Horz">
      <w:tblPr/>
      <w:tcPr>
        <w:shd w:val="clear" w:color="auto" w:fill="D0E6F6" w:themeFill="accent2" w:themeFillTint="33"/>
      </w:tcPr>
    </w:tblStylePr>
    <w:tblStylePr w:type="neCell">
      <w:tblPr/>
      <w:tcPr>
        <w:tcBorders>
          <w:bottom w:val="single" w:color="74B5E4" w:themeColor="accent2" w:themeTint="99" w:sz="4" w:space="0"/>
        </w:tcBorders>
      </w:tcPr>
    </w:tblStylePr>
    <w:tblStylePr w:type="nwCell">
      <w:tblPr/>
      <w:tcPr>
        <w:tcBorders>
          <w:bottom w:val="single" w:color="74B5E4" w:themeColor="accent2" w:themeTint="99" w:sz="4" w:space="0"/>
        </w:tcBorders>
      </w:tcPr>
    </w:tblStylePr>
    <w:tblStylePr w:type="seCell">
      <w:tblPr/>
      <w:tcPr>
        <w:tcBorders>
          <w:top w:val="single" w:color="74B5E4" w:themeColor="accent2" w:themeTint="99" w:sz="4" w:space="0"/>
        </w:tcBorders>
      </w:tcPr>
    </w:tblStylePr>
    <w:tblStylePr w:type="swCell">
      <w:tblPr/>
      <w:tcPr>
        <w:tcBorders>
          <w:top w:val="single" w:color="74B5E4" w:themeColor="accent2" w:themeTint="99" w:sz="4" w:space="0"/>
        </w:tcBorders>
      </w:tcPr>
    </w:tblStylePr>
  </w:style>
  <w:style w:type="table" w:styleId="GridTable3-Accent6">
    <w:name w:val="Grid Table 3 Accent 6"/>
    <w:basedOn w:val="TableNormal"/>
    <w:uiPriority w:val="48"/>
    <w:rsid w:val="008E735F"/>
    <w:pPr>
      <w:spacing w:after="0" w:line="240" w:lineRule="auto"/>
    </w:pPr>
    <w:tblPr>
      <w:tblStyleRowBandSize w:val="1"/>
      <w:tblStyleColBandSize w:val="1"/>
      <w:tblBorders>
        <w:top w:val="single" w:color="A0C7C5" w:themeColor="accent6" w:themeTint="99" w:sz="4" w:space="0"/>
        <w:left w:val="single" w:color="A0C7C5" w:themeColor="accent6" w:themeTint="99" w:sz="4" w:space="0"/>
        <w:bottom w:val="single" w:color="A0C7C5" w:themeColor="accent6" w:themeTint="99" w:sz="4" w:space="0"/>
        <w:right w:val="single" w:color="A0C7C5" w:themeColor="accent6" w:themeTint="99" w:sz="4" w:space="0"/>
        <w:insideH w:val="single" w:color="A0C7C5" w:themeColor="accent6" w:themeTint="99" w:sz="4" w:space="0"/>
        <w:insideV w:val="single" w:color="A0C7C5" w:themeColor="accent6"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ECEB" w:themeFill="accent6" w:themeFillTint="33"/>
      </w:tcPr>
    </w:tblStylePr>
    <w:tblStylePr w:type="band1Horz">
      <w:tblPr/>
      <w:tcPr>
        <w:shd w:val="clear" w:color="auto" w:fill="DFECEB" w:themeFill="accent6" w:themeFillTint="33"/>
      </w:tcPr>
    </w:tblStylePr>
    <w:tblStylePr w:type="neCell">
      <w:tblPr/>
      <w:tcPr>
        <w:tcBorders>
          <w:bottom w:val="single" w:color="A0C7C5" w:themeColor="accent6" w:themeTint="99" w:sz="4" w:space="0"/>
        </w:tcBorders>
      </w:tcPr>
    </w:tblStylePr>
    <w:tblStylePr w:type="nwCell">
      <w:tblPr/>
      <w:tcPr>
        <w:tcBorders>
          <w:bottom w:val="single" w:color="A0C7C5" w:themeColor="accent6" w:themeTint="99" w:sz="4" w:space="0"/>
        </w:tcBorders>
      </w:tcPr>
    </w:tblStylePr>
    <w:tblStylePr w:type="seCell">
      <w:tblPr/>
      <w:tcPr>
        <w:tcBorders>
          <w:top w:val="single" w:color="A0C7C5" w:themeColor="accent6" w:themeTint="99" w:sz="4" w:space="0"/>
        </w:tcBorders>
      </w:tcPr>
    </w:tblStylePr>
    <w:tblStylePr w:type="swCell">
      <w:tblPr/>
      <w:tcPr>
        <w:tcBorders>
          <w:top w:val="single" w:color="A0C7C5" w:themeColor="accent6" w:themeTint="99" w:sz="4" w:space="0"/>
        </w:tcBorders>
      </w:tcPr>
    </w:tblStylePr>
  </w:style>
  <w:style w:type="table" w:styleId="GridTable4-Accent2">
    <w:name w:val="Grid Table 4 Accent 2"/>
    <w:basedOn w:val="TableNormal"/>
    <w:uiPriority w:val="49"/>
    <w:rsid w:val="008E735F"/>
    <w:pPr>
      <w:spacing w:after="0" w:line="240" w:lineRule="auto"/>
    </w:pPr>
    <w:tblPr>
      <w:tblStyleRowBandSize w:val="1"/>
      <w:tblStyleColBandSize w:val="1"/>
      <w:tblBorders>
        <w:top w:val="single" w:color="74B5E4" w:themeColor="accent2" w:themeTint="99" w:sz="4" w:space="0"/>
        <w:left w:val="single" w:color="74B5E4" w:themeColor="accent2" w:themeTint="99" w:sz="4" w:space="0"/>
        <w:bottom w:val="single" w:color="74B5E4" w:themeColor="accent2" w:themeTint="99" w:sz="4" w:space="0"/>
        <w:right w:val="single" w:color="74B5E4" w:themeColor="accent2" w:themeTint="99" w:sz="4" w:space="0"/>
        <w:insideH w:val="single" w:color="74B5E4" w:themeColor="accent2" w:themeTint="99" w:sz="4" w:space="0"/>
        <w:insideV w:val="single" w:color="74B5E4" w:themeColor="accent2" w:themeTint="99" w:sz="4" w:space="0"/>
      </w:tblBorders>
    </w:tblPr>
    <w:tblStylePr w:type="firstRow">
      <w:rPr>
        <w:b/>
        <w:bCs/>
        <w:color w:val="FFFFFF" w:themeColor="background1"/>
      </w:rPr>
      <w:tblPr/>
      <w:tcPr>
        <w:tcBorders>
          <w:top w:val="single" w:color="2683C6" w:themeColor="accent2" w:sz="4" w:space="0"/>
          <w:left w:val="single" w:color="2683C6" w:themeColor="accent2" w:sz="4" w:space="0"/>
          <w:bottom w:val="single" w:color="2683C6" w:themeColor="accent2" w:sz="4" w:space="0"/>
          <w:right w:val="single" w:color="2683C6" w:themeColor="accent2" w:sz="4" w:space="0"/>
          <w:insideH w:val="nil"/>
          <w:insideV w:val="nil"/>
        </w:tcBorders>
        <w:shd w:val="clear" w:color="auto" w:fill="2683C6" w:themeFill="accent2"/>
      </w:tcPr>
    </w:tblStylePr>
    <w:tblStylePr w:type="lastRow">
      <w:rPr>
        <w:b/>
        <w:bCs/>
      </w:rPr>
      <w:tblPr/>
      <w:tcPr>
        <w:tcBorders>
          <w:top w:val="double" w:color="2683C6" w:themeColor="accent2" w:sz="4" w:space="0"/>
        </w:tcBorders>
      </w:tcPr>
    </w:tblStylePr>
    <w:tblStylePr w:type="firstCol">
      <w:rPr>
        <w:b/>
        <w:bCs/>
      </w:rPr>
    </w:tblStylePr>
    <w:tblStylePr w:type="lastCol">
      <w:rPr>
        <w:b/>
        <w:bCs/>
      </w:rPr>
    </w:tblStylePr>
    <w:tblStylePr w:type="band1Vert">
      <w:tblPr/>
      <w:tcPr>
        <w:shd w:val="clear" w:color="auto" w:fill="D0E6F6" w:themeFill="accent2" w:themeFillTint="33"/>
      </w:tcPr>
    </w:tblStylePr>
    <w:tblStylePr w:type="band1Horz">
      <w:tblPr/>
      <w:tcPr>
        <w:shd w:val="clear" w:color="auto" w:fill="D0E6F6" w:themeFill="accent2" w:themeFillTint="33"/>
      </w:tcPr>
    </w:tblStylePr>
  </w:style>
  <w:style w:type="paragraph" w:styleId="Normal1" w:customStyle="1">
    <w:name w:val="Normal1"/>
    <w:basedOn w:val="Normal"/>
    <w:rsid w:val="00E60538"/>
    <w:pPr>
      <w:spacing w:before="100" w:beforeAutospacing="1" w:after="100" w:afterAutospacing="1"/>
    </w:pPr>
  </w:style>
  <w:style w:type="character" w:styleId="spellingerror" w:customStyle="1">
    <w:name w:val="spellingerror"/>
    <w:basedOn w:val="DefaultParagraphFont"/>
    <w:rsid w:val="005B3BCB"/>
  </w:style>
  <w:style w:type="character" w:styleId="scxp235705650" w:customStyle="1">
    <w:name w:val="scxp235705650"/>
    <w:basedOn w:val="DefaultParagraphFont"/>
    <w:rsid w:val="005B3BCB"/>
  </w:style>
  <w:style w:type="character" w:styleId="ui-provider" w:customStyle="1">
    <w:name w:val="ui-provider"/>
    <w:basedOn w:val="DefaultParagraphFont"/>
    <w:rsid w:val="00172EAB"/>
  </w:style>
  <w:style w:type="paragraph" w:styleId="MGKTekst" w:customStyle="1">
    <w:name w:val="MGK Tekst"/>
    <w:basedOn w:val="Normal"/>
    <w:link w:val="MGKTekstTegn"/>
    <w:qFormat/>
    <w:rsid w:val="00621499"/>
    <w:pPr>
      <w:spacing w:after="200" w:line="276" w:lineRule="auto"/>
    </w:pPr>
    <w:rPr>
      <w:rFonts w:ascii="Garamond" w:hAnsi="Garamond" w:eastAsia="Calibri" w:cs="Garamond"/>
      <w:sz w:val="20"/>
      <w:szCs w:val="20"/>
    </w:rPr>
  </w:style>
  <w:style w:type="character" w:styleId="MGKTekstTegn" w:customStyle="1">
    <w:name w:val="MGK Tekst Tegn"/>
    <w:link w:val="MGKTekst"/>
    <w:rsid w:val="00621499"/>
    <w:rPr>
      <w:rFonts w:ascii="Garamond" w:hAnsi="Garamond" w:eastAsia="Calibri" w:cs="Garamond"/>
      <w:sz w:val="20"/>
      <w:szCs w:val="20"/>
    </w:rPr>
  </w:style>
  <w:style w:type="paragraph" w:styleId="Revision">
    <w:name w:val="Revision"/>
    <w:hidden/>
    <w:uiPriority w:val="99"/>
    <w:semiHidden/>
    <w:rsid w:val="00E8499C"/>
    <w:pPr>
      <w:spacing w:after="0" w:line="240" w:lineRule="auto"/>
    </w:pPr>
    <w:rPr>
      <w:rFonts w:ascii="Times New Roman" w:hAnsi="Times New Roman" w:eastAsia="Times New Roman" w:cs="Times New Roman"/>
      <w:sz w:val="24"/>
      <w:szCs w:val="24"/>
      <w:lang w:eastAsia="nb-NO"/>
    </w:rPr>
  </w:style>
  <w:style w:type="character" w:styleId="PageNumber">
    <w:name w:val="page number"/>
    <w:basedOn w:val="DefaultParagraphFont"/>
    <w:uiPriority w:val="99"/>
    <w:semiHidden/>
    <w:unhideWhenUsed/>
    <w:rsid w:val="00A456A5"/>
  </w:style>
  <w:style w:type="table" w:styleId="ListTable3-Accent1">
    <w:name w:val="List Table 3 Accent 1"/>
    <w:basedOn w:val="TableNormal"/>
    <w:uiPriority w:val="48"/>
    <w:rsid w:val="0091179E"/>
    <w:pPr>
      <w:spacing w:after="0" w:line="240" w:lineRule="auto"/>
    </w:pPr>
    <w:rPr>
      <w:rFonts w:ascii="Calibri" w:hAnsi="Calibri" w:eastAsia="Times New Roman" w:cs="Times New Roman"/>
      <w:sz w:val="20"/>
      <w:szCs w:val="20"/>
      <w:lang w:eastAsia="ja-JP"/>
    </w:rPr>
    <w:tblPr>
      <w:tblStyleRowBandSize w:val="1"/>
      <w:tblStyleColBandSize w:val="1"/>
      <w:tblBorders>
        <w:top w:val="single" w:color="1CADE4" w:themeColor="accent1" w:sz="4" w:space="0"/>
        <w:left w:val="single" w:color="1CADE4" w:themeColor="accent1" w:sz="4" w:space="0"/>
        <w:bottom w:val="single" w:color="1CADE4" w:themeColor="accent1" w:sz="4" w:space="0"/>
        <w:right w:val="single" w:color="1CADE4" w:themeColor="accent1" w:sz="4" w:space="0"/>
      </w:tblBorders>
    </w:tblPr>
    <w:tblStylePr w:type="firstRow">
      <w:rPr>
        <w:b/>
        <w:bCs/>
        <w:color w:val="FFFFFF" w:themeColor="background1"/>
      </w:rPr>
      <w:tblPr/>
      <w:tcPr>
        <w:shd w:val="clear" w:color="auto" w:fill="1CADE4" w:themeFill="accent1"/>
      </w:tcPr>
    </w:tblStylePr>
    <w:tblStylePr w:type="lastRow">
      <w:rPr>
        <w:b/>
        <w:bCs/>
      </w:rPr>
      <w:tblPr/>
      <w:tcPr>
        <w:tcBorders>
          <w:top w:val="double" w:color="1CADE4"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1CADE4" w:themeColor="accent1" w:sz="4" w:space="0"/>
          <w:right w:val="single" w:color="1CADE4" w:themeColor="accent1" w:sz="4" w:space="0"/>
        </w:tcBorders>
      </w:tcPr>
    </w:tblStylePr>
    <w:tblStylePr w:type="band1Horz">
      <w:tblPr/>
      <w:tcPr>
        <w:tcBorders>
          <w:top w:val="single" w:color="1CADE4" w:themeColor="accent1" w:sz="4" w:space="0"/>
          <w:bottom w:val="single" w:color="1CADE4"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1CADE4" w:themeColor="accent1" w:sz="4" w:space="0"/>
          <w:left w:val="nil"/>
        </w:tcBorders>
      </w:tcPr>
    </w:tblStylePr>
    <w:tblStylePr w:type="swCell">
      <w:tblPr/>
      <w:tcPr>
        <w:tcBorders>
          <w:top w:val="double" w:color="1CADE4" w:themeColor="accent1" w:sz="4" w:space="0"/>
          <w:right w:val="nil"/>
        </w:tcBorders>
      </w:tcPr>
    </w:tblStylePr>
  </w:style>
  <w:style w:type="table" w:styleId="GridTable1Light">
    <w:name w:val="Grid Table 1 Light"/>
    <w:basedOn w:val="TableNormal"/>
    <w:uiPriority w:val="46"/>
    <w:rsid w:val="00D554A6"/>
    <w:pPr>
      <w:spacing w:after="0" w:line="240" w:lineRule="auto"/>
    </w:pPr>
    <w:rPr>
      <w:rFonts w:eastAsiaTheme="minorHAnsi"/>
      <w:sz w:val="22"/>
      <w:szCs w:val="22"/>
    </w:r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paragraph" w:styleId="BodyText">
    <w:name w:val="Body Text"/>
    <w:basedOn w:val="Normal"/>
    <w:link w:val="BodyTextChar"/>
    <w:rsid w:val="00CA6B04"/>
    <w:pPr>
      <w:spacing w:after="0" w:line="240" w:lineRule="auto"/>
    </w:pPr>
    <w:rPr>
      <w:rFonts w:ascii="Times New Roman" w:hAnsi="Times New Roman" w:eastAsia="Times New Roman" w:cs="Times New Roman"/>
      <w:i/>
      <w:iCs/>
      <w:sz w:val="24"/>
      <w:szCs w:val="20"/>
      <w:lang w:eastAsia="nb-NO"/>
    </w:rPr>
  </w:style>
  <w:style w:type="character" w:styleId="BodyTextChar" w:customStyle="1">
    <w:name w:val="Body Text Char"/>
    <w:basedOn w:val="DefaultParagraphFont"/>
    <w:link w:val="BodyText"/>
    <w:rsid w:val="00CA6B04"/>
    <w:rPr>
      <w:rFonts w:ascii="Times New Roman" w:hAnsi="Times New Roman" w:eastAsia="Times New Roman" w:cs="Times New Roman"/>
      <w:i/>
      <w:iCs/>
      <w:sz w:val="24"/>
      <w:szCs w:val="20"/>
      <w:lang w:eastAsia="nb-NO"/>
    </w:rPr>
  </w:style>
  <w:style w:type="character" w:styleId="FootnoteReference">
    <w:name w:val="footnote reference"/>
    <w:basedOn w:val="DefaultParagraphFont"/>
    <w:uiPriority w:val="13"/>
    <w:semiHidden/>
    <w:rsid w:val="00B43ED5"/>
    <w:rPr>
      <w:vertAlign w:val="superscript"/>
      <w:lang w:val="nb-NO"/>
    </w:rPr>
  </w:style>
  <w:style w:type="paragraph" w:styleId="FootnoteText">
    <w:name w:val="footnote text"/>
    <w:basedOn w:val="Normal"/>
    <w:link w:val="FootnoteTextChar"/>
    <w:uiPriority w:val="13"/>
    <w:semiHidden/>
    <w:rsid w:val="00B43ED5"/>
    <w:pPr>
      <w:spacing w:before="120" w:after="0" w:line="200" w:lineRule="atLeast"/>
      <w:ind w:left="113" w:hanging="113"/>
    </w:pPr>
    <w:rPr>
      <w:rFonts w:ascii="Trebuchet MS" w:hAnsi="Trebuchet MS" w:eastAsiaTheme="minorHAnsi"/>
      <w:color w:val="DFE3E5" w:themeColor="background2"/>
      <w:sz w:val="16"/>
      <w:szCs w:val="22"/>
    </w:rPr>
  </w:style>
  <w:style w:type="character" w:styleId="FootnoteTextChar" w:customStyle="1">
    <w:name w:val="Footnote Text Char"/>
    <w:basedOn w:val="DefaultParagraphFont"/>
    <w:link w:val="FootnoteText"/>
    <w:uiPriority w:val="13"/>
    <w:semiHidden/>
    <w:rsid w:val="00B43ED5"/>
    <w:rPr>
      <w:rFonts w:ascii="Trebuchet MS" w:hAnsi="Trebuchet MS" w:eastAsiaTheme="minorHAnsi"/>
      <w:color w:val="DFE3E5" w:themeColor="background2"/>
      <w:sz w:val="16"/>
      <w:szCs w:val="22"/>
    </w:rPr>
  </w:style>
  <w:style w:type="character" w:styleId="js-current-date" w:customStyle="1">
    <w:name w:val="js-current-date"/>
    <w:basedOn w:val="DefaultParagraphFont"/>
    <w:rsid w:val="00AA7F6E"/>
  </w:style>
  <w:style w:type="character" w:styleId="UnresolvedMention">
    <w:name w:val="Unresolved Mention"/>
    <w:basedOn w:val="DefaultParagraphFont"/>
    <w:uiPriority w:val="99"/>
    <w:semiHidden/>
    <w:unhideWhenUsed/>
    <w:rsid w:val="005652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26784">
      <w:bodyDiv w:val="1"/>
      <w:marLeft w:val="0"/>
      <w:marRight w:val="0"/>
      <w:marTop w:val="0"/>
      <w:marBottom w:val="0"/>
      <w:divBdr>
        <w:top w:val="none" w:sz="0" w:space="0" w:color="auto"/>
        <w:left w:val="none" w:sz="0" w:space="0" w:color="auto"/>
        <w:bottom w:val="none" w:sz="0" w:space="0" w:color="auto"/>
        <w:right w:val="none" w:sz="0" w:space="0" w:color="auto"/>
      </w:divBdr>
      <w:divsChild>
        <w:div w:id="1148866190">
          <w:marLeft w:val="1166"/>
          <w:marRight w:val="0"/>
          <w:marTop w:val="86"/>
          <w:marBottom w:val="0"/>
          <w:divBdr>
            <w:top w:val="none" w:sz="0" w:space="0" w:color="auto"/>
            <w:left w:val="none" w:sz="0" w:space="0" w:color="auto"/>
            <w:bottom w:val="none" w:sz="0" w:space="0" w:color="auto"/>
            <w:right w:val="none" w:sz="0" w:space="0" w:color="auto"/>
          </w:divBdr>
        </w:div>
        <w:div w:id="1306086944">
          <w:marLeft w:val="1166"/>
          <w:marRight w:val="0"/>
          <w:marTop w:val="86"/>
          <w:marBottom w:val="0"/>
          <w:divBdr>
            <w:top w:val="none" w:sz="0" w:space="0" w:color="auto"/>
            <w:left w:val="none" w:sz="0" w:space="0" w:color="auto"/>
            <w:bottom w:val="none" w:sz="0" w:space="0" w:color="auto"/>
            <w:right w:val="none" w:sz="0" w:space="0" w:color="auto"/>
          </w:divBdr>
        </w:div>
        <w:div w:id="1739596593">
          <w:marLeft w:val="1166"/>
          <w:marRight w:val="0"/>
          <w:marTop w:val="86"/>
          <w:marBottom w:val="0"/>
          <w:divBdr>
            <w:top w:val="none" w:sz="0" w:space="0" w:color="auto"/>
            <w:left w:val="none" w:sz="0" w:space="0" w:color="auto"/>
            <w:bottom w:val="none" w:sz="0" w:space="0" w:color="auto"/>
            <w:right w:val="none" w:sz="0" w:space="0" w:color="auto"/>
          </w:divBdr>
        </w:div>
        <w:div w:id="1764763948">
          <w:marLeft w:val="1166"/>
          <w:marRight w:val="0"/>
          <w:marTop w:val="86"/>
          <w:marBottom w:val="0"/>
          <w:divBdr>
            <w:top w:val="none" w:sz="0" w:space="0" w:color="auto"/>
            <w:left w:val="none" w:sz="0" w:space="0" w:color="auto"/>
            <w:bottom w:val="none" w:sz="0" w:space="0" w:color="auto"/>
            <w:right w:val="none" w:sz="0" w:space="0" w:color="auto"/>
          </w:divBdr>
        </w:div>
      </w:divsChild>
    </w:div>
    <w:div w:id="30149509">
      <w:bodyDiv w:val="1"/>
      <w:marLeft w:val="0"/>
      <w:marRight w:val="0"/>
      <w:marTop w:val="0"/>
      <w:marBottom w:val="0"/>
      <w:divBdr>
        <w:top w:val="none" w:sz="0" w:space="0" w:color="auto"/>
        <w:left w:val="none" w:sz="0" w:space="0" w:color="auto"/>
        <w:bottom w:val="none" w:sz="0" w:space="0" w:color="auto"/>
        <w:right w:val="none" w:sz="0" w:space="0" w:color="auto"/>
      </w:divBdr>
      <w:divsChild>
        <w:div w:id="684408595">
          <w:marLeft w:val="547"/>
          <w:marRight w:val="0"/>
          <w:marTop w:val="144"/>
          <w:marBottom w:val="0"/>
          <w:divBdr>
            <w:top w:val="none" w:sz="0" w:space="0" w:color="auto"/>
            <w:left w:val="none" w:sz="0" w:space="0" w:color="auto"/>
            <w:bottom w:val="none" w:sz="0" w:space="0" w:color="auto"/>
            <w:right w:val="none" w:sz="0" w:space="0" w:color="auto"/>
          </w:divBdr>
        </w:div>
        <w:div w:id="961809505">
          <w:marLeft w:val="547"/>
          <w:marRight w:val="0"/>
          <w:marTop w:val="144"/>
          <w:marBottom w:val="0"/>
          <w:divBdr>
            <w:top w:val="none" w:sz="0" w:space="0" w:color="auto"/>
            <w:left w:val="none" w:sz="0" w:space="0" w:color="auto"/>
            <w:bottom w:val="none" w:sz="0" w:space="0" w:color="auto"/>
            <w:right w:val="none" w:sz="0" w:space="0" w:color="auto"/>
          </w:divBdr>
        </w:div>
        <w:div w:id="981272466">
          <w:marLeft w:val="547"/>
          <w:marRight w:val="0"/>
          <w:marTop w:val="144"/>
          <w:marBottom w:val="0"/>
          <w:divBdr>
            <w:top w:val="none" w:sz="0" w:space="0" w:color="auto"/>
            <w:left w:val="none" w:sz="0" w:space="0" w:color="auto"/>
            <w:bottom w:val="none" w:sz="0" w:space="0" w:color="auto"/>
            <w:right w:val="none" w:sz="0" w:space="0" w:color="auto"/>
          </w:divBdr>
        </w:div>
        <w:div w:id="1636135616">
          <w:marLeft w:val="547"/>
          <w:marRight w:val="0"/>
          <w:marTop w:val="144"/>
          <w:marBottom w:val="0"/>
          <w:divBdr>
            <w:top w:val="none" w:sz="0" w:space="0" w:color="auto"/>
            <w:left w:val="none" w:sz="0" w:space="0" w:color="auto"/>
            <w:bottom w:val="none" w:sz="0" w:space="0" w:color="auto"/>
            <w:right w:val="none" w:sz="0" w:space="0" w:color="auto"/>
          </w:divBdr>
        </w:div>
        <w:div w:id="2093776772">
          <w:marLeft w:val="547"/>
          <w:marRight w:val="0"/>
          <w:marTop w:val="144"/>
          <w:marBottom w:val="0"/>
          <w:divBdr>
            <w:top w:val="none" w:sz="0" w:space="0" w:color="auto"/>
            <w:left w:val="none" w:sz="0" w:space="0" w:color="auto"/>
            <w:bottom w:val="none" w:sz="0" w:space="0" w:color="auto"/>
            <w:right w:val="none" w:sz="0" w:space="0" w:color="auto"/>
          </w:divBdr>
        </w:div>
      </w:divsChild>
    </w:div>
    <w:div w:id="35399341">
      <w:bodyDiv w:val="1"/>
      <w:marLeft w:val="0"/>
      <w:marRight w:val="0"/>
      <w:marTop w:val="0"/>
      <w:marBottom w:val="0"/>
      <w:divBdr>
        <w:top w:val="none" w:sz="0" w:space="0" w:color="auto"/>
        <w:left w:val="none" w:sz="0" w:space="0" w:color="auto"/>
        <w:bottom w:val="none" w:sz="0" w:space="0" w:color="auto"/>
        <w:right w:val="none" w:sz="0" w:space="0" w:color="auto"/>
      </w:divBdr>
    </w:div>
    <w:div w:id="38825117">
      <w:bodyDiv w:val="1"/>
      <w:marLeft w:val="0"/>
      <w:marRight w:val="0"/>
      <w:marTop w:val="0"/>
      <w:marBottom w:val="0"/>
      <w:divBdr>
        <w:top w:val="none" w:sz="0" w:space="0" w:color="auto"/>
        <w:left w:val="none" w:sz="0" w:space="0" w:color="auto"/>
        <w:bottom w:val="none" w:sz="0" w:space="0" w:color="auto"/>
        <w:right w:val="none" w:sz="0" w:space="0" w:color="auto"/>
      </w:divBdr>
      <w:divsChild>
        <w:div w:id="924611979">
          <w:marLeft w:val="0"/>
          <w:marRight w:val="0"/>
          <w:marTop w:val="0"/>
          <w:marBottom w:val="0"/>
          <w:divBdr>
            <w:top w:val="none" w:sz="0" w:space="0" w:color="auto"/>
            <w:left w:val="none" w:sz="0" w:space="0" w:color="auto"/>
            <w:bottom w:val="none" w:sz="0" w:space="0" w:color="auto"/>
            <w:right w:val="none" w:sz="0" w:space="0" w:color="auto"/>
          </w:divBdr>
          <w:divsChild>
            <w:div w:id="28920932">
              <w:marLeft w:val="0"/>
              <w:marRight w:val="0"/>
              <w:marTop w:val="0"/>
              <w:marBottom w:val="0"/>
              <w:divBdr>
                <w:top w:val="none" w:sz="0" w:space="0" w:color="auto"/>
                <w:left w:val="none" w:sz="0" w:space="0" w:color="auto"/>
                <w:bottom w:val="none" w:sz="0" w:space="0" w:color="auto"/>
                <w:right w:val="none" w:sz="0" w:space="0" w:color="auto"/>
              </w:divBdr>
            </w:div>
            <w:div w:id="327252562">
              <w:marLeft w:val="0"/>
              <w:marRight w:val="0"/>
              <w:marTop w:val="0"/>
              <w:marBottom w:val="0"/>
              <w:divBdr>
                <w:top w:val="none" w:sz="0" w:space="0" w:color="auto"/>
                <w:left w:val="none" w:sz="0" w:space="0" w:color="auto"/>
                <w:bottom w:val="none" w:sz="0" w:space="0" w:color="auto"/>
                <w:right w:val="none" w:sz="0" w:space="0" w:color="auto"/>
              </w:divBdr>
            </w:div>
            <w:div w:id="370299916">
              <w:marLeft w:val="0"/>
              <w:marRight w:val="0"/>
              <w:marTop w:val="0"/>
              <w:marBottom w:val="0"/>
              <w:divBdr>
                <w:top w:val="none" w:sz="0" w:space="0" w:color="auto"/>
                <w:left w:val="none" w:sz="0" w:space="0" w:color="auto"/>
                <w:bottom w:val="none" w:sz="0" w:space="0" w:color="auto"/>
                <w:right w:val="none" w:sz="0" w:space="0" w:color="auto"/>
              </w:divBdr>
            </w:div>
            <w:div w:id="1509448104">
              <w:marLeft w:val="0"/>
              <w:marRight w:val="0"/>
              <w:marTop w:val="0"/>
              <w:marBottom w:val="0"/>
              <w:divBdr>
                <w:top w:val="none" w:sz="0" w:space="0" w:color="auto"/>
                <w:left w:val="none" w:sz="0" w:space="0" w:color="auto"/>
                <w:bottom w:val="none" w:sz="0" w:space="0" w:color="auto"/>
                <w:right w:val="none" w:sz="0" w:space="0" w:color="auto"/>
              </w:divBdr>
            </w:div>
            <w:div w:id="1864203149">
              <w:marLeft w:val="0"/>
              <w:marRight w:val="0"/>
              <w:marTop w:val="0"/>
              <w:marBottom w:val="0"/>
              <w:divBdr>
                <w:top w:val="none" w:sz="0" w:space="0" w:color="auto"/>
                <w:left w:val="none" w:sz="0" w:space="0" w:color="auto"/>
                <w:bottom w:val="none" w:sz="0" w:space="0" w:color="auto"/>
                <w:right w:val="none" w:sz="0" w:space="0" w:color="auto"/>
              </w:divBdr>
            </w:div>
            <w:div w:id="1975060934">
              <w:marLeft w:val="0"/>
              <w:marRight w:val="0"/>
              <w:marTop w:val="0"/>
              <w:marBottom w:val="0"/>
              <w:divBdr>
                <w:top w:val="none" w:sz="0" w:space="0" w:color="auto"/>
                <w:left w:val="none" w:sz="0" w:space="0" w:color="auto"/>
                <w:bottom w:val="none" w:sz="0" w:space="0" w:color="auto"/>
                <w:right w:val="none" w:sz="0" w:space="0" w:color="auto"/>
              </w:divBdr>
            </w:div>
          </w:divsChild>
        </w:div>
        <w:div w:id="1646353025">
          <w:marLeft w:val="0"/>
          <w:marRight w:val="0"/>
          <w:marTop w:val="0"/>
          <w:marBottom w:val="0"/>
          <w:divBdr>
            <w:top w:val="none" w:sz="0" w:space="0" w:color="auto"/>
            <w:left w:val="none" w:sz="0" w:space="0" w:color="auto"/>
            <w:bottom w:val="none" w:sz="0" w:space="0" w:color="auto"/>
            <w:right w:val="none" w:sz="0" w:space="0" w:color="auto"/>
          </w:divBdr>
          <w:divsChild>
            <w:div w:id="137501944">
              <w:marLeft w:val="0"/>
              <w:marRight w:val="0"/>
              <w:marTop w:val="0"/>
              <w:marBottom w:val="0"/>
              <w:divBdr>
                <w:top w:val="none" w:sz="0" w:space="0" w:color="auto"/>
                <w:left w:val="none" w:sz="0" w:space="0" w:color="auto"/>
                <w:bottom w:val="none" w:sz="0" w:space="0" w:color="auto"/>
                <w:right w:val="none" w:sz="0" w:space="0" w:color="auto"/>
              </w:divBdr>
            </w:div>
            <w:div w:id="271012812">
              <w:marLeft w:val="0"/>
              <w:marRight w:val="0"/>
              <w:marTop w:val="0"/>
              <w:marBottom w:val="0"/>
              <w:divBdr>
                <w:top w:val="none" w:sz="0" w:space="0" w:color="auto"/>
                <w:left w:val="none" w:sz="0" w:space="0" w:color="auto"/>
                <w:bottom w:val="none" w:sz="0" w:space="0" w:color="auto"/>
                <w:right w:val="none" w:sz="0" w:space="0" w:color="auto"/>
              </w:divBdr>
            </w:div>
            <w:div w:id="1761871512">
              <w:marLeft w:val="0"/>
              <w:marRight w:val="0"/>
              <w:marTop w:val="0"/>
              <w:marBottom w:val="0"/>
              <w:divBdr>
                <w:top w:val="none" w:sz="0" w:space="0" w:color="auto"/>
                <w:left w:val="none" w:sz="0" w:space="0" w:color="auto"/>
                <w:bottom w:val="none" w:sz="0" w:space="0" w:color="auto"/>
                <w:right w:val="none" w:sz="0" w:space="0" w:color="auto"/>
              </w:divBdr>
            </w:div>
            <w:div w:id="1934700720">
              <w:marLeft w:val="0"/>
              <w:marRight w:val="0"/>
              <w:marTop w:val="0"/>
              <w:marBottom w:val="0"/>
              <w:divBdr>
                <w:top w:val="none" w:sz="0" w:space="0" w:color="auto"/>
                <w:left w:val="none" w:sz="0" w:space="0" w:color="auto"/>
                <w:bottom w:val="none" w:sz="0" w:space="0" w:color="auto"/>
                <w:right w:val="none" w:sz="0" w:space="0" w:color="auto"/>
              </w:divBdr>
            </w:div>
            <w:div w:id="1953243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55549">
      <w:bodyDiv w:val="1"/>
      <w:marLeft w:val="0"/>
      <w:marRight w:val="0"/>
      <w:marTop w:val="0"/>
      <w:marBottom w:val="0"/>
      <w:divBdr>
        <w:top w:val="none" w:sz="0" w:space="0" w:color="auto"/>
        <w:left w:val="none" w:sz="0" w:space="0" w:color="auto"/>
        <w:bottom w:val="none" w:sz="0" w:space="0" w:color="auto"/>
        <w:right w:val="none" w:sz="0" w:space="0" w:color="auto"/>
      </w:divBdr>
      <w:divsChild>
        <w:div w:id="640230028">
          <w:marLeft w:val="0"/>
          <w:marRight w:val="0"/>
          <w:marTop w:val="0"/>
          <w:marBottom w:val="0"/>
          <w:divBdr>
            <w:top w:val="none" w:sz="0" w:space="0" w:color="auto"/>
            <w:left w:val="none" w:sz="0" w:space="0" w:color="auto"/>
            <w:bottom w:val="none" w:sz="0" w:space="0" w:color="auto"/>
            <w:right w:val="none" w:sz="0" w:space="0" w:color="auto"/>
          </w:divBdr>
        </w:div>
        <w:div w:id="761223063">
          <w:marLeft w:val="0"/>
          <w:marRight w:val="0"/>
          <w:marTop w:val="0"/>
          <w:marBottom w:val="0"/>
          <w:divBdr>
            <w:top w:val="none" w:sz="0" w:space="0" w:color="auto"/>
            <w:left w:val="none" w:sz="0" w:space="0" w:color="auto"/>
            <w:bottom w:val="none" w:sz="0" w:space="0" w:color="auto"/>
            <w:right w:val="none" w:sz="0" w:space="0" w:color="auto"/>
          </w:divBdr>
        </w:div>
        <w:div w:id="1485779131">
          <w:marLeft w:val="0"/>
          <w:marRight w:val="0"/>
          <w:marTop w:val="0"/>
          <w:marBottom w:val="0"/>
          <w:divBdr>
            <w:top w:val="none" w:sz="0" w:space="0" w:color="auto"/>
            <w:left w:val="none" w:sz="0" w:space="0" w:color="auto"/>
            <w:bottom w:val="none" w:sz="0" w:space="0" w:color="auto"/>
            <w:right w:val="none" w:sz="0" w:space="0" w:color="auto"/>
          </w:divBdr>
        </w:div>
        <w:div w:id="1916163489">
          <w:marLeft w:val="0"/>
          <w:marRight w:val="0"/>
          <w:marTop w:val="0"/>
          <w:marBottom w:val="0"/>
          <w:divBdr>
            <w:top w:val="none" w:sz="0" w:space="0" w:color="auto"/>
            <w:left w:val="none" w:sz="0" w:space="0" w:color="auto"/>
            <w:bottom w:val="none" w:sz="0" w:space="0" w:color="auto"/>
            <w:right w:val="none" w:sz="0" w:space="0" w:color="auto"/>
          </w:divBdr>
        </w:div>
      </w:divsChild>
    </w:div>
    <w:div w:id="53244000">
      <w:bodyDiv w:val="1"/>
      <w:marLeft w:val="0"/>
      <w:marRight w:val="0"/>
      <w:marTop w:val="0"/>
      <w:marBottom w:val="0"/>
      <w:divBdr>
        <w:top w:val="none" w:sz="0" w:space="0" w:color="auto"/>
        <w:left w:val="none" w:sz="0" w:space="0" w:color="auto"/>
        <w:bottom w:val="none" w:sz="0" w:space="0" w:color="auto"/>
        <w:right w:val="none" w:sz="0" w:space="0" w:color="auto"/>
      </w:divBdr>
    </w:div>
    <w:div w:id="78141865">
      <w:bodyDiv w:val="1"/>
      <w:marLeft w:val="0"/>
      <w:marRight w:val="0"/>
      <w:marTop w:val="0"/>
      <w:marBottom w:val="0"/>
      <w:divBdr>
        <w:top w:val="none" w:sz="0" w:space="0" w:color="auto"/>
        <w:left w:val="none" w:sz="0" w:space="0" w:color="auto"/>
        <w:bottom w:val="none" w:sz="0" w:space="0" w:color="auto"/>
        <w:right w:val="none" w:sz="0" w:space="0" w:color="auto"/>
      </w:divBdr>
      <w:divsChild>
        <w:div w:id="667757683">
          <w:marLeft w:val="547"/>
          <w:marRight w:val="0"/>
          <w:marTop w:val="150"/>
          <w:marBottom w:val="0"/>
          <w:divBdr>
            <w:top w:val="none" w:sz="0" w:space="0" w:color="auto"/>
            <w:left w:val="none" w:sz="0" w:space="0" w:color="auto"/>
            <w:bottom w:val="none" w:sz="0" w:space="0" w:color="auto"/>
            <w:right w:val="none" w:sz="0" w:space="0" w:color="auto"/>
          </w:divBdr>
        </w:div>
        <w:div w:id="734090977">
          <w:marLeft w:val="547"/>
          <w:marRight w:val="0"/>
          <w:marTop w:val="150"/>
          <w:marBottom w:val="160"/>
          <w:divBdr>
            <w:top w:val="none" w:sz="0" w:space="0" w:color="auto"/>
            <w:left w:val="none" w:sz="0" w:space="0" w:color="auto"/>
            <w:bottom w:val="none" w:sz="0" w:space="0" w:color="auto"/>
            <w:right w:val="none" w:sz="0" w:space="0" w:color="auto"/>
          </w:divBdr>
        </w:div>
      </w:divsChild>
    </w:div>
    <w:div w:id="79758627">
      <w:bodyDiv w:val="1"/>
      <w:marLeft w:val="0"/>
      <w:marRight w:val="0"/>
      <w:marTop w:val="0"/>
      <w:marBottom w:val="0"/>
      <w:divBdr>
        <w:top w:val="none" w:sz="0" w:space="0" w:color="auto"/>
        <w:left w:val="none" w:sz="0" w:space="0" w:color="auto"/>
        <w:bottom w:val="none" w:sz="0" w:space="0" w:color="auto"/>
        <w:right w:val="none" w:sz="0" w:space="0" w:color="auto"/>
      </w:divBdr>
      <w:divsChild>
        <w:div w:id="1861430378">
          <w:blockQuote w:val="1"/>
          <w:marLeft w:val="150"/>
          <w:marRight w:val="150"/>
          <w:marTop w:val="0"/>
          <w:marBottom w:val="0"/>
          <w:divBdr>
            <w:top w:val="none" w:sz="0" w:space="0" w:color="auto"/>
            <w:left w:val="none" w:sz="0" w:space="0" w:color="auto"/>
            <w:bottom w:val="none" w:sz="0" w:space="0" w:color="auto"/>
            <w:right w:val="none" w:sz="0" w:space="0" w:color="auto"/>
          </w:divBdr>
          <w:divsChild>
            <w:div w:id="34473033">
              <w:marLeft w:val="0"/>
              <w:marRight w:val="0"/>
              <w:marTop w:val="0"/>
              <w:marBottom w:val="0"/>
              <w:divBdr>
                <w:top w:val="none" w:sz="0" w:space="0" w:color="auto"/>
                <w:left w:val="none" w:sz="0" w:space="0" w:color="auto"/>
                <w:bottom w:val="none" w:sz="0" w:space="0" w:color="auto"/>
                <w:right w:val="none" w:sz="0" w:space="0" w:color="auto"/>
              </w:divBdr>
              <w:divsChild>
                <w:div w:id="1226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95276">
      <w:bodyDiv w:val="1"/>
      <w:marLeft w:val="0"/>
      <w:marRight w:val="0"/>
      <w:marTop w:val="0"/>
      <w:marBottom w:val="0"/>
      <w:divBdr>
        <w:top w:val="none" w:sz="0" w:space="0" w:color="auto"/>
        <w:left w:val="none" w:sz="0" w:space="0" w:color="auto"/>
        <w:bottom w:val="none" w:sz="0" w:space="0" w:color="auto"/>
        <w:right w:val="none" w:sz="0" w:space="0" w:color="auto"/>
      </w:divBdr>
      <w:divsChild>
        <w:div w:id="1086456989">
          <w:marLeft w:val="0"/>
          <w:marRight w:val="0"/>
          <w:marTop w:val="0"/>
          <w:marBottom w:val="0"/>
          <w:divBdr>
            <w:top w:val="none" w:sz="0" w:space="0" w:color="auto"/>
            <w:left w:val="none" w:sz="0" w:space="0" w:color="auto"/>
            <w:bottom w:val="none" w:sz="0" w:space="0" w:color="auto"/>
            <w:right w:val="none" w:sz="0" w:space="0" w:color="auto"/>
          </w:divBdr>
        </w:div>
        <w:div w:id="1498960443">
          <w:marLeft w:val="0"/>
          <w:marRight w:val="0"/>
          <w:marTop w:val="0"/>
          <w:marBottom w:val="0"/>
          <w:divBdr>
            <w:top w:val="none" w:sz="0" w:space="0" w:color="auto"/>
            <w:left w:val="none" w:sz="0" w:space="0" w:color="auto"/>
            <w:bottom w:val="none" w:sz="0" w:space="0" w:color="auto"/>
            <w:right w:val="none" w:sz="0" w:space="0" w:color="auto"/>
          </w:divBdr>
        </w:div>
      </w:divsChild>
    </w:div>
    <w:div w:id="121657583">
      <w:bodyDiv w:val="1"/>
      <w:marLeft w:val="0"/>
      <w:marRight w:val="0"/>
      <w:marTop w:val="0"/>
      <w:marBottom w:val="0"/>
      <w:divBdr>
        <w:top w:val="none" w:sz="0" w:space="0" w:color="auto"/>
        <w:left w:val="none" w:sz="0" w:space="0" w:color="auto"/>
        <w:bottom w:val="none" w:sz="0" w:space="0" w:color="auto"/>
        <w:right w:val="none" w:sz="0" w:space="0" w:color="auto"/>
      </w:divBdr>
      <w:divsChild>
        <w:div w:id="1632248798">
          <w:marLeft w:val="0"/>
          <w:marRight w:val="0"/>
          <w:marTop w:val="0"/>
          <w:marBottom w:val="0"/>
          <w:divBdr>
            <w:top w:val="none" w:sz="0" w:space="0" w:color="auto"/>
            <w:left w:val="none" w:sz="0" w:space="0" w:color="auto"/>
            <w:bottom w:val="none" w:sz="0" w:space="0" w:color="auto"/>
            <w:right w:val="none" w:sz="0" w:space="0" w:color="auto"/>
          </w:divBdr>
          <w:divsChild>
            <w:div w:id="278462503">
              <w:marLeft w:val="0"/>
              <w:marRight w:val="0"/>
              <w:marTop w:val="0"/>
              <w:marBottom w:val="0"/>
              <w:divBdr>
                <w:top w:val="none" w:sz="0" w:space="0" w:color="auto"/>
                <w:left w:val="none" w:sz="0" w:space="0" w:color="auto"/>
                <w:bottom w:val="none" w:sz="0" w:space="0" w:color="auto"/>
                <w:right w:val="none" w:sz="0" w:space="0" w:color="auto"/>
              </w:divBdr>
              <w:divsChild>
                <w:div w:id="410590924">
                  <w:marLeft w:val="0"/>
                  <w:marRight w:val="0"/>
                  <w:marTop w:val="0"/>
                  <w:marBottom w:val="0"/>
                  <w:divBdr>
                    <w:top w:val="none" w:sz="0" w:space="0" w:color="auto"/>
                    <w:left w:val="none" w:sz="0" w:space="0" w:color="auto"/>
                    <w:bottom w:val="none" w:sz="0" w:space="0" w:color="auto"/>
                    <w:right w:val="none" w:sz="0" w:space="0" w:color="auto"/>
                  </w:divBdr>
                </w:div>
              </w:divsChild>
            </w:div>
            <w:div w:id="296958121">
              <w:marLeft w:val="0"/>
              <w:marRight w:val="0"/>
              <w:marTop w:val="0"/>
              <w:marBottom w:val="0"/>
              <w:divBdr>
                <w:top w:val="none" w:sz="0" w:space="0" w:color="auto"/>
                <w:left w:val="none" w:sz="0" w:space="0" w:color="auto"/>
                <w:bottom w:val="none" w:sz="0" w:space="0" w:color="auto"/>
                <w:right w:val="none" w:sz="0" w:space="0" w:color="auto"/>
              </w:divBdr>
              <w:divsChild>
                <w:div w:id="277687173">
                  <w:marLeft w:val="0"/>
                  <w:marRight w:val="0"/>
                  <w:marTop w:val="0"/>
                  <w:marBottom w:val="0"/>
                  <w:divBdr>
                    <w:top w:val="none" w:sz="0" w:space="0" w:color="auto"/>
                    <w:left w:val="none" w:sz="0" w:space="0" w:color="auto"/>
                    <w:bottom w:val="none" w:sz="0" w:space="0" w:color="auto"/>
                    <w:right w:val="none" w:sz="0" w:space="0" w:color="auto"/>
                  </w:divBdr>
                </w:div>
              </w:divsChild>
            </w:div>
            <w:div w:id="326521927">
              <w:marLeft w:val="0"/>
              <w:marRight w:val="0"/>
              <w:marTop w:val="0"/>
              <w:marBottom w:val="0"/>
              <w:divBdr>
                <w:top w:val="none" w:sz="0" w:space="0" w:color="auto"/>
                <w:left w:val="none" w:sz="0" w:space="0" w:color="auto"/>
                <w:bottom w:val="none" w:sz="0" w:space="0" w:color="auto"/>
                <w:right w:val="none" w:sz="0" w:space="0" w:color="auto"/>
              </w:divBdr>
              <w:divsChild>
                <w:div w:id="1009872457">
                  <w:marLeft w:val="0"/>
                  <w:marRight w:val="0"/>
                  <w:marTop w:val="0"/>
                  <w:marBottom w:val="0"/>
                  <w:divBdr>
                    <w:top w:val="none" w:sz="0" w:space="0" w:color="auto"/>
                    <w:left w:val="none" w:sz="0" w:space="0" w:color="auto"/>
                    <w:bottom w:val="none" w:sz="0" w:space="0" w:color="auto"/>
                    <w:right w:val="none" w:sz="0" w:space="0" w:color="auto"/>
                  </w:divBdr>
                </w:div>
              </w:divsChild>
            </w:div>
            <w:div w:id="810559460">
              <w:marLeft w:val="0"/>
              <w:marRight w:val="0"/>
              <w:marTop w:val="0"/>
              <w:marBottom w:val="0"/>
              <w:divBdr>
                <w:top w:val="none" w:sz="0" w:space="0" w:color="auto"/>
                <w:left w:val="none" w:sz="0" w:space="0" w:color="auto"/>
                <w:bottom w:val="none" w:sz="0" w:space="0" w:color="auto"/>
                <w:right w:val="none" w:sz="0" w:space="0" w:color="auto"/>
              </w:divBdr>
              <w:divsChild>
                <w:div w:id="558979640">
                  <w:marLeft w:val="0"/>
                  <w:marRight w:val="0"/>
                  <w:marTop w:val="0"/>
                  <w:marBottom w:val="0"/>
                  <w:divBdr>
                    <w:top w:val="none" w:sz="0" w:space="0" w:color="auto"/>
                    <w:left w:val="none" w:sz="0" w:space="0" w:color="auto"/>
                    <w:bottom w:val="none" w:sz="0" w:space="0" w:color="auto"/>
                    <w:right w:val="none" w:sz="0" w:space="0" w:color="auto"/>
                  </w:divBdr>
                </w:div>
              </w:divsChild>
            </w:div>
            <w:div w:id="909076576">
              <w:marLeft w:val="0"/>
              <w:marRight w:val="0"/>
              <w:marTop w:val="0"/>
              <w:marBottom w:val="0"/>
              <w:divBdr>
                <w:top w:val="none" w:sz="0" w:space="0" w:color="auto"/>
                <w:left w:val="none" w:sz="0" w:space="0" w:color="auto"/>
                <w:bottom w:val="none" w:sz="0" w:space="0" w:color="auto"/>
                <w:right w:val="none" w:sz="0" w:space="0" w:color="auto"/>
              </w:divBdr>
              <w:divsChild>
                <w:div w:id="1324822392">
                  <w:marLeft w:val="0"/>
                  <w:marRight w:val="0"/>
                  <w:marTop w:val="0"/>
                  <w:marBottom w:val="0"/>
                  <w:divBdr>
                    <w:top w:val="none" w:sz="0" w:space="0" w:color="auto"/>
                    <w:left w:val="none" w:sz="0" w:space="0" w:color="auto"/>
                    <w:bottom w:val="none" w:sz="0" w:space="0" w:color="auto"/>
                    <w:right w:val="none" w:sz="0" w:space="0" w:color="auto"/>
                  </w:divBdr>
                </w:div>
              </w:divsChild>
            </w:div>
            <w:div w:id="944729677">
              <w:marLeft w:val="0"/>
              <w:marRight w:val="0"/>
              <w:marTop w:val="0"/>
              <w:marBottom w:val="0"/>
              <w:divBdr>
                <w:top w:val="none" w:sz="0" w:space="0" w:color="auto"/>
                <w:left w:val="none" w:sz="0" w:space="0" w:color="auto"/>
                <w:bottom w:val="none" w:sz="0" w:space="0" w:color="auto"/>
                <w:right w:val="none" w:sz="0" w:space="0" w:color="auto"/>
              </w:divBdr>
              <w:divsChild>
                <w:div w:id="1438217509">
                  <w:marLeft w:val="0"/>
                  <w:marRight w:val="0"/>
                  <w:marTop w:val="0"/>
                  <w:marBottom w:val="0"/>
                  <w:divBdr>
                    <w:top w:val="none" w:sz="0" w:space="0" w:color="auto"/>
                    <w:left w:val="none" w:sz="0" w:space="0" w:color="auto"/>
                    <w:bottom w:val="none" w:sz="0" w:space="0" w:color="auto"/>
                    <w:right w:val="none" w:sz="0" w:space="0" w:color="auto"/>
                  </w:divBdr>
                </w:div>
              </w:divsChild>
            </w:div>
            <w:div w:id="1215195612">
              <w:marLeft w:val="0"/>
              <w:marRight w:val="0"/>
              <w:marTop w:val="0"/>
              <w:marBottom w:val="0"/>
              <w:divBdr>
                <w:top w:val="none" w:sz="0" w:space="0" w:color="auto"/>
                <w:left w:val="none" w:sz="0" w:space="0" w:color="auto"/>
                <w:bottom w:val="none" w:sz="0" w:space="0" w:color="auto"/>
                <w:right w:val="none" w:sz="0" w:space="0" w:color="auto"/>
              </w:divBdr>
              <w:divsChild>
                <w:div w:id="1976139320">
                  <w:marLeft w:val="0"/>
                  <w:marRight w:val="0"/>
                  <w:marTop w:val="0"/>
                  <w:marBottom w:val="0"/>
                  <w:divBdr>
                    <w:top w:val="none" w:sz="0" w:space="0" w:color="auto"/>
                    <w:left w:val="none" w:sz="0" w:space="0" w:color="auto"/>
                    <w:bottom w:val="none" w:sz="0" w:space="0" w:color="auto"/>
                    <w:right w:val="none" w:sz="0" w:space="0" w:color="auto"/>
                  </w:divBdr>
                </w:div>
              </w:divsChild>
            </w:div>
            <w:div w:id="1456408665">
              <w:marLeft w:val="0"/>
              <w:marRight w:val="0"/>
              <w:marTop w:val="0"/>
              <w:marBottom w:val="0"/>
              <w:divBdr>
                <w:top w:val="none" w:sz="0" w:space="0" w:color="auto"/>
                <w:left w:val="none" w:sz="0" w:space="0" w:color="auto"/>
                <w:bottom w:val="none" w:sz="0" w:space="0" w:color="auto"/>
                <w:right w:val="none" w:sz="0" w:space="0" w:color="auto"/>
              </w:divBdr>
              <w:divsChild>
                <w:div w:id="157577806">
                  <w:marLeft w:val="0"/>
                  <w:marRight w:val="0"/>
                  <w:marTop w:val="0"/>
                  <w:marBottom w:val="0"/>
                  <w:divBdr>
                    <w:top w:val="none" w:sz="0" w:space="0" w:color="auto"/>
                    <w:left w:val="none" w:sz="0" w:space="0" w:color="auto"/>
                    <w:bottom w:val="none" w:sz="0" w:space="0" w:color="auto"/>
                    <w:right w:val="none" w:sz="0" w:space="0" w:color="auto"/>
                  </w:divBdr>
                </w:div>
              </w:divsChild>
            </w:div>
            <w:div w:id="1688825340">
              <w:marLeft w:val="0"/>
              <w:marRight w:val="0"/>
              <w:marTop w:val="0"/>
              <w:marBottom w:val="0"/>
              <w:divBdr>
                <w:top w:val="none" w:sz="0" w:space="0" w:color="auto"/>
                <w:left w:val="none" w:sz="0" w:space="0" w:color="auto"/>
                <w:bottom w:val="none" w:sz="0" w:space="0" w:color="auto"/>
                <w:right w:val="none" w:sz="0" w:space="0" w:color="auto"/>
              </w:divBdr>
              <w:divsChild>
                <w:div w:id="1674189258">
                  <w:marLeft w:val="0"/>
                  <w:marRight w:val="0"/>
                  <w:marTop w:val="0"/>
                  <w:marBottom w:val="0"/>
                  <w:divBdr>
                    <w:top w:val="none" w:sz="0" w:space="0" w:color="auto"/>
                    <w:left w:val="none" w:sz="0" w:space="0" w:color="auto"/>
                    <w:bottom w:val="none" w:sz="0" w:space="0" w:color="auto"/>
                    <w:right w:val="none" w:sz="0" w:space="0" w:color="auto"/>
                  </w:divBdr>
                </w:div>
              </w:divsChild>
            </w:div>
            <w:div w:id="1701052812">
              <w:marLeft w:val="0"/>
              <w:marRight w:val="0"/>
              <w:marTop w:val="0"/>
              <w:marBottom w:val="0"/>
              <w:divBdr>
                <w:top w:val="none" w:sz="0" w:space="0" w:color="auto"/>
                <w:left w:val="none" w:sz="0" w:space="0" w:color="auto"/>
                <w:bottom w:val="none" w:sz="0" w:space="0" w:color="auto"/>
                <w:right w:val="none" w:sz="0" w:space="0" w:color="auto"/>
              </w:divBdr>
              <w:divsChild>
                <w:div w:id="1098066960">
                  <w:marLeft w:val="0"/>
                  <w:marRight w:val="0"/>
                  <w:marTop w:val="0"/>
                  <w:marBottom w:val="0"/>
                  <w:divBdr>
                    <w:top w:val="none" w:sz="0" w:space="0" w:color="auto"/>
                    <w:left w:val="none" w:sz="0" w:space="0" w:color="auto"/>
                    <w:bottom w:val="none" w:sz="0" w:space="0" w:color="auto"/>
                    <w:right w:val="none" w:sz="0" w:space="0" w:color="auto"/>
                  </w:divBdr>
                </w:div>
              </w:divsChild>
            </w:div>
            <w:div w:id="1817452216">
              <w:marLeft w:val="0"/>
              <w:marRight w:val="0"/>
              <w:marTop w:val="0"/>
              <w:marBottom w:val="0"/>
              <w:divBdr>
                <w:top w:val="none" w:sz="0" w:space="0" w:color="auto"/>
                <w:left w:val="none" w:sz="0" w:space="0" w:color="auto"/>
                <w:bottom w:val="none" w:sz="0" w:space="0" w:color="auto"/>
                <w:right w:val="none" w:sz="0" w:space="0" w:color="auto"/>
              </w:divBdr>
              <w:divsChild>
                <w:div w:id="1748184207">
                  <w:marLeft w:val="0"/>
                  <w:marRight w:val="0"/>
                  <w:marTop w:val="0"/>
                  <w:marBottom w:val="0"/>
                  <w:divBdr>
                    <w:top w:val="none" w:sz="0" w:space="0" w:color="auto"/>
                    <w:left w:val="none" w:sz="0" w:space="0" w:color="auto"/>
                    <w:bottom w:val="none" w:sz="0" w:space="0" w:color="auto"/>
                    <w:right w:val="none" w:sz="0" w:space="0" w:color="auto"/>
                  </w:divBdr>
                </w:div>
              </w:divsChild>
            </w:div>
            <w:div w:id="1900049143">
              <w:marLeft w:val="0"/>
              <w:marRight w:val="0"/>
              <w:marTop w:val="0"/>
              <w:marBottom w:val="0"/>
              <w:divBdr>
                <w:top w:val="none" w:sz="0" w:space="0" w:color="auto"/>
                <w:left w:val="none" w:sz="0" w:space="0" w:color="auto"/>
                <w:bottom w:val="none" w:sz="0" w:space="0" w:color="auto"/>
                <w:right w:val="none" w:sz="0" w:space="0" w:color="auto"/>
              </w:divBdr>
              <w:divsChild>
                <w:div w:id="131683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21363">
      <w:bodyDiv w:val="1"/>
      <w:marLeft w:val="0"/>
      <w:marRight w:val="0"/>
      <w:marTop w:val="0"/>
      <w:marBottom w:val="0"/>
      <w:divBdr>
        <w:top w:val="none" w:sz="0" w:space="0" w:color="auto"/>
        <w:left w:val="none" w:sz="0" w:space="0" w:color="auto"/>
        <w:bottom w:val="none" w:sz="0" w:space="0" w:color="auto"/>
        <w:right w:val="none" w:sz="0" w:space="0" w:color="auto"/>
      </w:divBdr>
      <w:divsChild>
        <w:div w:id="331758469">
          <w:marLeft w:val="1440"/>
          <w:marRight w:val="0"/>
          <w:marTop w:val="96"/>
          <w:marBottom w:val="0"/>
          <w:divBdr>
            <w:top w:val="none" w:sz="0" w:space="0" w:color="auto"/>
            <w:left w:val="none" w:sz="0" w:space="0" w:color="auto"/>
            <w:bottom w:val="none" w:sz="0" w:space="0" w:color="auto"/>
            <w:right w:val="none" w:sz="0" w:space="0" w:color="auto"/>
          </w:divBdr>
        </w:div>
        <w:div w:id="482161520">
          <w:marLeft w:val="1440"/>
          <w:marRight w:val="0"/>
          <w:marTop w:val="96"/>
          <w:marBottom w:val="0"/>
          <w:divBdr>
            <w:top w:val="none" w:sz="0" w:space="0" w:color="auto"/>
            <w:left w:val="none" w:sz="0" w:space="0" w:color="auto"/>
            <w:bottom w:val="none" w:sz="0" w:space="0" w:color="auto"/>
            <w:right w:val="none" w:sz="0" w:space="0" w:color="auto"/>
          </w:divBdr>
        </w:div>
        <w:div w:id="1053652827">
          <w:marLeft w:val="1440"/>
          <w:marRight w:val="0"/>
          <w:marTop w:val="96"/>
          <w:marBottom w:val="0"/>
          <w:divBdr>
            <w:top w:val="none" w:sz="0" w:space="0" w:color="auto"/>
            <w:left w:val="none" w:sz="0" w:space="0" w:color="auto"/>
            <w:bottom w:val="none" w:sz="0" w:space="0" w:color="auto"/>
            <w:right w:val="none" w:sz="0" w:space="0" w:color="auto"/>
          </w:divBdr>
        </w:div>
        <w:div w:id="1168524743">
          <w:marLeft w:val="1440"/>
          <w:marRight w:val="0"/>
          <w:marTop w:val="96"/>
          <w:marBottom w:val="0"/>
          <w:divBdr>
            <w:top w:val="none" w:sz="0" w:space="0" w:color="auto"/>
            <w:left w:val="none" w:sz="0" w:space="0" w:color="auto"/>
            <w:bottom w:val="none" w:sz="0" w:space="0" w:color="auto"/>
            <w:right w:val="none" w:sz="0" w:space="0" w:color="auto"/>
          </w:divBdr>
        </w:div>
        <w:div w:id="1523124130">
          <w:marLeft w:val="1440"/>
          <w:marRight w:val="0"/>
          <w:marTop w:val="96"/>
          <w:marBottom w:val="0"/>
          <w:divBdr>
            <w:top w:val="none" w:sz="0" w:space="0" w:color="auto"/>
            <w:left w:val="none" w:sz="0" w:space="0" w:color="auto"/>
            <w:bottom w:val="none" w:sz="0" w:space="0" w:color="auto"/>
            <w:right w:val="none" w:sz="0" w:space="0" w:color="auto"/>
          </w:divBdr>
        </w:div>
        <w:div w:id="1633945701">
          <w:marLeft w:val="806"/>
          <w:marRight w:val="0"/>
          <w:marTop w:val="115"/>
          <w:marBottom w:val="0"/>
          <w:divBdr>
            <w:top w:val="none" w:sz="0" w:space="0" w:color="auto"/>
            <w:left w:val="none" w:sz="0" w:space="0" w:color="auto"/>
            <w:bottom w:val="none" w:sz="0" w:space="0" w:color="auto"/>
            <w:right w:val="none" w:sz="0" w:space="0" w:color="auto"/>
          </w:divBdr>
        </w:div>
        <w:div w:id="1736125947">
          <w:marLeft w:val="1440"/>
          <w:marRight w:val="0"/>
          <w:marTop w:val="96"/>
          <w:marBottom w:val="0"/>
          <w:divBdr>
            <w:top w:val="none" w:sz="0" w:space="0" w:color="auto"/>
            <w:left w:val="none" w:sz="0" w:space="0" w:color="auto"/>
            <w:bottom w:val="none" w:sz="0" w:space="0" w:color="auto"/>
            <w:right w:val="none" w:sz="0" w:space="0" w:color="auto"/>
          </w:divBdr>
        </w:div>
        <w:div w:id="1873498610">
          <w:marLeft w:val="806"/>
          <w:marRight w:val="0"/>
          <w:marTop w:val="115"/>
          <w:marBottom w:val="0"/>
          <w:divBdr>
            <w:top w:val="none" w:sz="0" w:space="0" w:color="auto"/>
            <w:left w:val="none" w:sz="0" w:space="0" w:color="auto"/>
            <w:bottom w:val="none" w:sz="0" w:space="0" w:color="auto"/>
            <w:right w:val="none" w:sz="0" w:space="0" w:color="auto"/>
          </w:divBdr>
        </w:div>
        <w:div w:id="1928221729">
          <w:marLeft w:val="1440"/>
          <w:marRight w:val="0"/>
          <w:marTop w:val="96"/>
          <w:marBottom w:val="0"/>
          <w:divBdr>
            <w:top w:val="none" w:sz="0" w:space="0" w:color="auto"/>
            <w:left w:val="none" w:sz="0" w:space="0" w:color="auto"/>
            <w:bottom w:val="none" w:sz="0" w:space="0" w:color="auto"/>
            <w:right w:val="none" w:sz="0" w:space="0" w:color="auto"/>
          </w:divBdr>
        </w:div>
        <w:div w:id="1967200406">
          <w:marLeft w:val="1440"/>
          <w:marRight w:val="0"/>
          <w:marTop w:val="96"/>
          <w:marBottom w:val="0"/>
          <w:divBdr>
            <w:top w:val="none" w:sz="0" w:space="0" w:color="auto"/>
            <w:left w:val="none" w:sz="0" w:space="0" w:color="auto"/>
            <w:bottom w:val="none" w:sz="0" w:space="0" w:color="auto"/>
            <w:right w:val="none" w:sz="0" w:space="0" w:color="auto"/>
          </w:divBdr>
        </w:div>
      </w:divsChild>
    </w:div>
    <w:div w:id="145704123">
      <w:bodyDiv w:val="1"/>
      <w:marLeft w:val="0"/>
      <w:marRight w:val="0"/>
      <w:marTop w:val="0"/>
      <w:marBottom w:val="0"/>
      <w:divBdr>
        <w:top w:val="none" w:sz="0" w:space="0" w:color="auto"/>
        <w:left w:val="none" w:sz="0" w:space="0" w:color="auto"/>
        <w:bottom w:val="none" w:sz="0" w:space="0" w:color="auto"/>
        <w:right w:val="none" w:sz="0" w:space="0" w:color="auto"/>
      </w:divBdr>
    </w:div>
    <w:div w:id="146898636">
      <w:bodyDiv w:val="1"/>
      <w:marLeft w:val="0"/>
      <w:marRight w:val="0"/>
      <w:marTop w:val="0"/>
      <w:marBottom w:val="0"/>
      <w:divBdr>
        <w:top w:val="none" w:sz="0" w:space="0" w:color="auto"/>
        <w:left w:val="none" w:sz="0" w:space="0" w:color="auto"/>
        <w:bottom w:val="none" w:sz="0" w:space="0" w:color="auto"/>
        <w:right w:val="none" w:sz="0" w:space="0" w:color="auto"/>
      </w:divBdr>
      <w:divsChild>
        <w:div w:id="2139493538">
          <w:marLeft w:val="0"/>
          <w:marRight w:val="0"/>
          <w:marTop w:val="0"/>
          <w:marBottom w:val="0"/>
          <w:divBdr>
            <w:top w:val="none" w:sz="0" w:space="0" w:color="auto"/>
            <w:left w:val="none" w:sz="0" w:space="0" w:color="auto"/>
            <w:bottom w:val="none" w:sz="0" w:space="0" w:color="auto"/>
            <w:right w:val="none" w:sz="0" w:space="0" w:color="auto"/>
          </w:divBdr>
          <w:divsChild>
            <w:div w:id="91441958">
              <w:marLeft w:val="0"/>
              <w:marRight w:val="0"/>
              <w:marTop w:val="0"/>
              <w:marBottom w:val="0"/>
              <w:divBdr>
                <w:top w:val="none" w:sz="0" w:space="0" w:color="auto"/>
                <w:left w:val="none" w:sz="0" w:space="0" w:color="auto"/>
                <w:bottom w:val="none" w:sz="0" w:space="0" w:color="auto"/>
                <w:right w:val="none" w:sz="0" w:space="0" w:color="auto"/>
              </w:divBdr>
              <w:divsChild>
                <w:div w:id="80558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51904">
      <w:bodyDiv w:val="1"/>
      <w:marLeft w:val="0"/>
      <w:marRight w:val="0"/>
      <w:marTop w:val="0"/>
      <w:marBottom w:val="0"/>
      <w:divBdr>
        <w:top w:val="none" w:sz="0" w:space="0" w:color="auto"/>
        <w:left w:val="none" w:sz="0" w:space="0" w:color="auto"/>
        <w:bottom w:val="none" w:sz="0" w:space="0" w:color="auto"/>
        <w:right w:val="none" w:sz="0" w:space="0" w:color="auto"/>
      </w:divBdr>
      <w:divsChild>
        <w:div w:id="811948330">
          <w:marLeft w:val="0"/>
          <w:marRight w:val="0"/>
          <w:marTop w:val="0"/>
          <w:marBottom w:val="0"/>
          <w:divBdr>
            <w:top w:val="none" w:sz="0" w:space="0" w:color="auto"/>
            <w:left w:val="none" w:sz="0" w:space="0" w:color="auto"/>
            <w:bottom w:val="none" w:sz="0" w:space="0" w:color="auto"/>
            <w:right w:val="none" w:sz="0" w:space="0" w:color="auto"/>
          </w:divBdr>
        </w:div>
        <w:div w:id="1085806424">
          <w:marLeft w:val="0"/>
          <w:marRight w:val="0"/>
          <w:marTop w:val="0"/>
          <w:marBottom w:val="0"/>
          <w:divBdr>
            <w:top w:val="none" w:sz="0" w:space="0" w:color="auto"/>
            <w:left w:val="none" w:sz="0" w:space="0" w:color="auto"/>
            <w:bottom w:val="none" w:sz="0" w:space="0" w:color="auto"/>
            <w:right w:val="none" w:sz="0" w:space="0" w:color="auto"/>
          </w:divBdr>
        </w:div>
      </w:divsChild>
    </w:div>
    <w:div w:id="152573831">
      <w:bodyDiv w:val="1"/>
      <w:marLeft w:val="0"/>
      <w:marRight w:val="0"/>
      <w:marTop w:val="0"/>
      <w:marBottom w:val="0"/>
      <w:divBdr>
        <w:top w:val="none" w:sz="0" w:space="0" w:color="auto"/>
        <w:left w:val="none" w:sz="0" w:space="0" w:color="auto"/>
        <w:bottom w:val="none" w:sz="0" w:space="0" w:color="auto"/>
        <w:right w:val="none" w:sz="0" w:space="0" w:color="auto"/>
      </w:divBdr>
    </w:div>
    <w:div w:id="198713718">
      <w:bodyDiv w:val="1"/>
      <w:marLeft w:val="0"/>
      <w:marRight w:val="0"/>
      <w:marTop w:val="0"/>
      <w:marBottom w:val="0"/>
      <w:divBdr>
        <w:top w:val="none" w:sz="0" w:space="0" w:color="auto"/>
        <w:left w:val="none" w:sz="0" w:space="0" w:color="auto"/>
        <w:bottom w:val="none" w:sz="0" w:space="0" w:color="auto"/>
        <w:right w:val="none" w:sz="0" w:space="0" w:color="auto"/>
      </w:divBdr>
      <w:divsChild>
        <w:div w:id="2136217605">
          <w:marLeft w:val="0"/>
          <w:marRight w:val="0"/>
          <w:marTop w:val="0"/>
          <w:marBottom w:val="0"/>
          <w:divBdr>
            <w:top w:val="none" w:sz="0" w:space="0" w:color="auto"/>
            <w:left w:val="none" w:sz="0" w:space="0" w:color="auto"/>
            <w:bottom w:val="none" w:sz="0" w:space="0" w:color="auto"/>
            <w:right w:val="none" w:sz="0" w:space="0" w:color="auto"/>
          </w:divBdr>
          <w:divsChild>
            <w:div w:id="1986276382">
              <w:marLeft w:val="0"/>
              <w:marRight w:val="0"/>
              <w:marTop w:val="0"/>
              <w:marBottom w:val="0"/>
              <w:divBdr>
                <w:top w:val="none" w:sz="0" w:space="0" w:color="auto"/>
                <w:left w:val="none" w:sz="0" w:space="0" w:color="auto"/>
                <w:bottom w:val="none" w:sz="0" w:space="0" w:color="auto"/>
                <w:right w:val="none" w:sz="0" w:space="0" w:color="auto"/>
              </w:divBdr>
              <w:divsChild>
                <w:div w:id="144372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75120">
      <w:bodyDiv w:val="1"/>
      <w:marLeft w:val="0"/>
      <w:marRight w:val="0"/>
      <w:marTop w:val="0"/>
      <w:marBottom w:val="0"/>
      <w:divBdr>
        <w:top w:val="none" w:sz="0" w:space="0" w:color="auto"/>
        <w:left w:val="none" w:sz="0" w:space="0" w:color="auto"/>
        <w:bottom w:val="none" w:sz="0" w:space="0" w:color="auto"/>
        <w:right w:val="none" w:sz="0" w:space="0" w:color="auto"/>
      </w:divBdr>
      <w:divsChild>
        <w:div w:id="541675919">
          <w:marLeft w:val="0"/>
          <w:marRight w:val="0"/>
          <w:marTop w:val="0"/>
          <w:marBottom w:val="0"/>
          <w:divBdr>
            <w:top w:val="none" w:sz="0" w:space="0" w:color="242424"/>
            <w:left w:val="none" w:sz="0" w:space="0" w:color="242424"/>
            <w:bottom w:val="none" w:sz="0" w:space="0" w:color="242424"/>
            <w:right w:val="none" w:sz="0" w:space="0" w:color="242424"/>
          </w:divBdr>
        </w:div>
      </w:divsChild>
    </w:div>
    <w:div w:id="203324788">
      <w:bodyDiv w:val="1"/>
      <w:marLeft w:val="0"/>
      <w:marRight w:val="0"/>
      <w:marTop w:val="0"/>
      <w:marBottom w:val="0"/>
      <w:divBdr>
        <w:top w:val="none" w:sz="0" w:space="0" w:color="auto"/>
        <w:left w:val="none" w:sz="0" w:space="0" w:color="auto"/>
        <w:bottom w:val="none" w:sz="0" w:space="0" w:color="auto"/>
        <w:right w:val="none" w:sz="0" w:space="0" w:color="auto"/>
      </w:divBdr>
    </w:div>
    <w:div w:id="220136884">
      <w:bodyDiv w:val="1"/>
      <w:marLeft w:val="0"/>
      <w:marRight w:val="0"/>
      <w:marTop w:val="0"/>
      <w:marBottom w:val="0"/>
      <w:divBdr>
        <w:top w:val="none" w:sz="0" w:space="0" w:color="auto"/>
        <w:left w:val="none" w:sz="0" w:space="0" w:color="auto"/>
        <w:bottom w:val="none" w:sz="0" w:space="0" w:color="auto"/>
        <w:right w:val="none" w:sz="0" w:space="0" w:color="auto"/>
      </w:divBdr>
    </w:div>
    <w:div w:id="225803330">
      <w:bodyDiv w:val="1"/>
      <w:marLeft w:val="0"/>
      <w:marRight w:val="0"/>
      <w:marTop w:val="0"/>
      <w:marBottom w:val="0"/>
      <w:divBdr>
        <w:top w:val="none" w:sz="0" w:space="0" w:color="auto"/>
        <w:left w:val="none" w:sz="0" w:space="0" w:color="auto"/>
        <w:bottom w:val="none" w:sz="0" w:space="0" w:color="auto"/>
        <w:right w:val="none" w:sz="0" w:space="0" w:color="auto"/>
      </w:divBdr>
    </w:div>
    <w:div w:id="296765868">
      <w:bodyDiv w:val="1"/>
      <w:marLeft w:val="0"/>
      <w:marRight w:val="0"/>
      <w:marTop w:val="0"/>
      <w:marBottom w:val="0"/>
      <w:divBdr>
        <w:top w:val="none" w:sz="0" w:space="0" w:color="auto"/>
        <w:left w:val="none" w:sz="0" w:space="0" w:color="auto"/>
        <w:bottom w:val="none" w:sz="0" w:space="0" w:color="auto"/>
        <w:right w:val="none" w:sz="0" w:space="0" w:color="auto"/>
      </w:divBdr>
    </w:div>
    <w:div w:id="338168149">
      <w:bodyDiv w:val="1"/>
      <w:marLeft w:val="0"/>
      <w:marRight w:val="0"/>
      <w:marTop w:val="0"/>
      <w:marBottom w:val="0"/>
      <w:divBdr>
        <w:top w:val="none" w:sz="0" w:space="0" w:color="auto"/>
        <w:left w:val="none" w:sz="0" w:space="0" w:color="auto"/>
        <w:bottom w:val="none" w:sz="0" w:space="0" w:color="auto"/>
        <w:right w:val="none" w:sz="0" w:space="0" w:color="auto"/>
      </w:divBdr>
      <w:divsChild>
        <w:div w:id="689448813">
          <w:marLeft w:val="0"/>
          <w:marRight w:val="0"/>
          <w:marTop w:val="0"/>
          <w:marBottom w:val="0"/>
          <w:divBdr>
            <w:top w:val="none" w:sz="0" w:space="0" w:color="auto"/>
            <w:left w:val="none" w:sz="0" w:space="0" w:color="auto"/>
            <w:bottom w:val="none" w:sz="0" w:space="0" w:color="auto"/>
            <w:right w:val="none" w:sz="0" w:space="0" w:color="auto"/>
          </w:divBdr>
          <w:divsChild>
            <w:div w:id="1679116721">
              <w:marLeft w:val="0"/>
              <w:marRight w:val="0"/>
              <w:marTop w:val="0"/>
              <w:marBottom w:val="0"/>
              <w:divBdr>
                <w:top w:val="none" w:sz="0" w:space="0" w:color="auto"/>
                <w:left w:val="none" w:sz="0" w:space="0" w:color="auto"/>
                <w:bottom w:val="none" w:sz="0" w:space="0" w:color="auto"/>
                <w:right w:val="none" w:sz="0" w:space="0" w:color="auto"/>
              </w:divBdr>
              <w:divsChild>
                <w:div w:id="1060443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098320">
      <w:bodyDiv w:val="1"/>
      <w:marLeft w:val="0"/>
      <w:marRight w:val="0"/>
      <w:marTop w:val="0"/>
      <w:marBottom w:val="0"/>
      <w:divBdr>
        <w:top w:val="none" w:sz="0" w:space="0" w:color="auto"/>
        <w:left w:val="none" w:sz="0" w:space="0" w:color="auto"/>
        <w:bottom w:val="none" w:sz="0" w:space="0" w:color="auto"/>
        <w:right w:val="none" w:sz="0" w:space="0" w:color="auto"/>
      </w:divBdr>
      <w:divsChild>
        <w:div w:id="853112290">
          <w:marLeft w:val="0"/>
          <w:marRight w:val="0"/>
          <w:marTop w:val="0"/>
          <w:marBottom w:val="0"/>
          <w:divBdr>
            <w:top w:val="none" w:sz="0" w:space="0" w:color="auto"/>
            <w:left w:val="none" w:sz="0" w:space="0" w:color="auto"/>
            <w:bottom w:val="none" w:sz="0" w:space="0" w:color="auto"/>
            <w:right w:val="none" w:sz="0" w:space="0" w:color="auto"/>
          </w:divBdr>
          <w:divsChild>
            <w:div w:id="148205881">
              <w:marLeft w:val="0"/>
              <w:marRight w:val="0"/>
              <w:marTop w:val="0"/>
              <w:marBottom w:val="0"/>
              <w:divBdr>
                <w:top w:val="none" w:sz="0" w:space="0" w:color="auto"/>
                <w:left w:val="none" w:sz="0" w:space="0" w:color="auto"/>
                <w:bottom w:val="none" w:sz="0" w:space="0" w:color="auto"/>
                <w:right w:val="none" w:sz="0" w:space="0" w:color="auto"/>
              </w:divBdr>
              <w:divsChild>
                <w:div w:id="7675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9840920">
      <w:bodyDiv w:val="1"/>
      <w:marLeft w:val="0"/>
      <w:marRight w:val="0"/>
      <w:marTop w:val="0"/>
      <w:marBottom w:val="0"/>
      <w:divBdr>
        <w:top w:val="none" w:sz="0" w:space="0" w:color="auto"/>
        <w:left w:val="none" w:sz="0" w:space="0" w:color="auto"/>
        <w:bottom w:val="none" w:sz="0" w:space="0" w:color="auto"/>
        <w:right w:val="none" w:sz="0" w:space="0" w:color="auto"/>
      </w:divBdr>
    </w:div>
    <w:div w:id="375158850">
      <w:bodyDiv w:val="1"/>
      <w:marLeft w:val="0"/>
      <w:marRight w:val="0"/>
      <w:marTop w:val="0"/>
      <w:marBottom w:val="0"/>
      <w:divBdr>
        <w:top w:val="none" w:sz="0" w:space="0" w:color="auto"/>
        <w:left w:val="none" w:sz="0" w:space="0" w:color="auto"/>
        <w:bottom w:val="none" w:sz="0" w:space="0" w:color="auto"/>
        <w:right w:val="none" w:sz="0" w:space="0" w:color="auto"/>
      </w:divBdr>
    </w:div>
    <w:div w:id="392049992">
      <w:bodyDiv w:val="1"/>
      <w:marLeft w:val="0"/>
      <w:marRight w:val="0"/>
      <w:marTop w:val="0"/>
      <w:marBottom w:val="0"/>
      <w:divBdr>
        <w:top w:val="none" w:sz="0" w:space="0" w:color="auto"/>
        <w:left w:val="none" w:sz="0" w:space="0" w:color="auto"/>
        <w:bottom w:val="none" w:sz="0" w:space="0" w:color="auto"/>
        <w:right w:val="none" w:sz="0" w:space="0" w:color="auto"/>
      </w:divBdr>
      <w:divsChild>
        <w:div w:id="136188763">
          <w:marLeft w:val="0"/>
          <w:marRight w:val="0"/>
          <w:marTop w:val="0"/>
          <w:marBottom w:val="0"/>
          <w:divBdr>
            <w:top w:val="none" w:sz="0" w:space="0" w:color="auto"/>
            <w:left w:val="none" w:sz="0" w:space="0" w:color="auto"/>
            <w:bottom w:val="none" w:sz="0" w:space="0" w:color="auto"/>
            <w:right w:val="none" w:sz="0" w:space="0" w:color="auto"/>
          </w:divBdr>
          <w:divsChild>
            <w:div w:id="785124253">
              <w:marLeft w:val="0"/>
              <w:marRight w:val="0"/>
              <w:marTop w:val="0"/>
              <w:marBottom w:val="0"/>
              <w:divBdr>
                <w:top w:val="none" w:sz="0" w:space="0" w:color="auto"/>
                <w:left w:val="none" w:sz="0" w:space="0" w:color="auto"/>
                <w:bottom w:val="none" w:sz="0" w:space="0" w:color="auto"/>
                <w:right w:val="none" w:sz="0" w:space="0" w:color="auto"/>
              </w:divBdr>
              <w:divsChild>
                <w:div w:id="53608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815926">
      <w:bodyDiv w:val="1"/>
      <w:marLeft w:val="0"/>
      <w:marRight w:val="0"/>
      <w:marTop w:val="0"/>
      <w:marBottom w:val="0"/>
      <w:divBdr>
        <w:top w:val="none" w:sz="0" w:space="0" w:color="auto"/>
        <w:left w:val="none" w:sz="0" w:space="0" w:color="auto"/>
        <w:bottom w:val="none" w:sz="0" w:space="0" w:color="auto"/>
        <w:right w:val="none" w:sz="0" w:space="0" w:color="auto"/>
      </w:divBdr>
      <w:divsChild>
        <w:div w:id="899748392">
          <w:marLeft w:val="720"/>
          <w:marRight w:val="0"/>
          <w:marTop w:val="200"/>
          <w:marBottom w:val="0"/>
          <w:divBdr>
            <w:top w:val="none" w:sz="0" w:space="0" w:color="auto"/>
            <w:left w:val="none" w:sz="0" w:space="0" w:color="auto"/>
            <w:bottom w:val="none" w:sz="0" w:space="0" w:color="auto"/>
            <w:right w:val="none" w:sz="0" w:space="0" w:color="auto"/>
          </w:divBdr>
        </w:div>
      </w:divsChild>
    </w:div>
    <w:div w:id="459956708">
      <w:bodyDiv w:val="1"/>
      <w:marLeft w:val="0"/>
      <w:marRight w:val="0"/>
      <w:marTop w:val="0"/>
      <w:marBottom w:val="0"/>
      <w:divBdr>
        <w:top w:val="none" w:sz="0" w:space="0" w:color="auto"/>
        <w:left w:val="none" w:sz="0" w:space="0" w:color="auto"/>
        <w:bottom w:val="none" w:sz="0" w:space="0" w:color="auto"/>
        <w:right w:val="none" w:sz="0" w:space="0" w:color="auto"/>
      </w:divBdr>
    </w:div>
    <w:div w:id="486626217">
      <w:bodyDiv w:val="1"/>
      <w:marLeft w:val="0"/>
      <w:marRight w:val="0"/>
      <w:marTop w:val="0"/>
      <w:marBottom w:val="0"/>
      <w:divBdr>
        <w:top w:val="none" w:sz="0" w:space="0" w:color="auto"/>
        <w:left w:val="none" w:sz="0" w:space="0" w:color="auto"/>
        <w:bottom w:val="none" w:sz="0" w:space="0" w:color="auto"/>
        <w:right w:val="none" w:sz="0" w:space="0" w:color="auto"/>
      </w:divBdr>
      <w:divsChild>
        <w:div w:id="325130112">
          <w:marLeft w:val="274"/>
          <w:marRight w:val="0"/>
          <w:marTop w:val="120"/>
          <w:marBottom w:val="0"/>
          <w:divBdr>
            <w:top w:val="none" w:sz="0" w:space="0" w:color="auto"/>
            <w:left w:val="none" w:sz="0" w:space="0" w:color="auto"/>
            <w:bottom w:val="none" w:sz="0" w:space="0" w:color="auto"/>
            <w:right w:val="none" w:sz="0" w:space="0" w:color="auto"/>
          </w:divBdr>
        </w:div>
        <w:div w:id="801194866">
          <w:marLeft w:val="274"/>
          <w:marRight w:val="0"/>
          <w:marTop w:val="120"/>
          <w:marBottom w:val="0"/>
          <w:divBdr>
            <w:top w:val="none" w:sz="0" w:space="0" w:color="auto"/>
            <w:left w:val="none" w:sz="0" w:space="0" w:color="auto"/>
            <w:bottom w:val="none" w:sz="0" w:space="0" w:color="auto"/>
            <w:right w:val="none" w:sz="0" w:space="0" w:color="auto"/>
          </w:divBdr>
        </w:div>
        <w:div w:id="1292588851">
          <w:marLeft w:val="274"/>
          <w:marRight w:val="0"/>
          <w:marTop w:val="120"/>
          <w:marBottom w:val="0"/>
          <w:divBdr>
            <w:top w:val="none" w:sz="0" w:space="0" w:color="auto"/>
            <w:left w:val="none" w:sz="0" w:space="0" w:color="auto"/>
            <w:bottom w:val="none" w:sz="0" w:space="0" w:color="auto"/>
            <w:right w:val="none" w:sz="0" w:space="0" w:color="auto"/>
          </w:divBdr>
        </w:div>
        <w:div w:id="1372613047">
          <w:marLeft w:val="274"/>
          <w:marRight w:val="0"/>
          <w:marTop w:val="120"/>
          <w:marBottom w:val="0"/>
          <w:divBdr>
            <w:top w:val="none" w:sz="0" w:space="0" w:color="auto"/>
            <w:left w:val="none" w:sz="0" w:space="0" w:color="auto"/>
            <w:bottom w:val="none" w:sz="0" w:space="0" w:color="auto"/>
            <w:right w:val="none" w:sz="0" w:space="0" w:color="auto"/>
          </w:divBdr>
        </w:div>
        <w:div w:id="1916012282">
          <w:marLeft w:val="274"/>
          <w:marRight w:val="0"/>
          <w:marTop w:val="120"/>
          <w:marBottom w:val="0"/>
          <w:divBdr>
            <w:top w:val="none" w:sz="0" w:space="0" w:color="auto"/>
            <w:left w:val="none" w:sz="0" w:space="0" w:color="auto"/>
            <w:bottom w:val="none" w:sz="0" w:space="0" w:color="auto"/>
            <w:right w:val="none" w:sz="0" w:space="0" w:color="auto"/>
          </w:divBdr>
        </w:div>
      </w:divsChild>
    </w:div>
    <w:div w:id="492792704">
      <w:bodyDiv w:val="1"/>
      <w:marLeft w:val="0"/>
      <w:marRight w:val="0"/>
      <w:marTop w:val="0"/>
      <w:marBottom w:val="0"/>
      <w:divBdr>
        <w:top w:val="none" w:sz="0" w:space="0" w:color="auto"/>
        <w:left w:val="none" w:sz="0" w:space="0" w:color="auto"/>
        <w:bottom w:val="none" w:sz="0" w:space="0" w:color="auto"/>
        <w:right w:val="none" w:sz="0" w:space="0" w:color="auto"/>
      </w:divBdr>
      <w:divsChild>
        <w:div w:id="1459837628">
          <w:marLeft w:val="1166"/>
          <w:marRight w:val="0"/>
          <w:marTop w:val="86"/>
          <w:marBottom w:val="0"/>
          <w:divBdr>
            <w:top w:val="none" w:sz="0" w:space="0" w:color="auto"/>
            <w:left w:val="none" w:sz="0" w:space="0" w:color="auto"/>
            <w:bottom w:val="none" w:sz="0" w:space="0" w:color="auto"/>
            <w:right w:val="none" w:sz="0" w:space="0" w:color="auto"/>
          </w:divBdr>
        </w:div>
        <w:div w:id="1621182933">
          <w:marLeft w:val="1166"/>
          <w:marRight w:val="0"/>
          <w:marTop w:val="86"/>
          <w:marBottom w:val="0"/>
          <w:divBdr>
            <w:top w:val="none" w:sz="0" w:space="0" w:color="auto"/>
            <w:left w:val="none" w:sz="0" w:space="0" w:color="auto"/>
            <w:bottom w:val="none" w:sz="0" w:space="0" w:color="auto"/>
            <w:right w:val="none" w:sz="0" w:space="0" w:color="auto"/>
          </w:divBdr>
        </w:div>
        <w:div w:id="1744378553">
          <w:marLeft w:val="1166"/>
          <w:marRight w:val="0"/>
          <w:marTop w:val="86"/>
          <w:marBottom w:val="0"/>
          <w:divBdr>
            <w:top w:val="none" w:sz="0" w:space="0" w:color="auto"/>
            <w:left w:val="none" w:sz="0" w:space="0" w:color="auto"/>
            <w:bottom w:val="none" w:sz="0" w:space="0" w:color="auto"/>
            <w:right w:val="none" w:sz="0" w:space="0" w:color="auto"/>
          </w:divBdr>
        </w:div>
      </w:divsChild>
    </w:div>
    <w:div w:id="505487138">
      <w:bodyDiv w:val="1"/>
      <w:marLeft w:val="0"/>
      <w:marRight w:val="0"/>
      <w:marTop w:val="0"/>
      <w:marBottom w:val="0"/>
      <w:divBdr>
        <w:top w:val="none" w:sz="0" w:space="0" w:color="auto"/>
        <w:left w:val="none" w:sz="0" w:space="0" w:color="auto"/>
        <w:bottom w:val="none" w:sz="0" w:space="0" w:color="auto"/>
        <w:right w:val="none" w:sz="0" w:space="0" w:color="auto"/>
      </w:divBdr>
      <w:divsChild>
        <w:div w:id="450058544">
          <w:marLeft w:val="0"/>
          <w:marRight w:val="0"/>
          <w:marTop w:val="0"/>
          <w:marBottom w:val="0"/>
          <w:divBdr>
            <w:top w:val="none" w:sz="0" w:space="0" w:color="auto"/>
            <w:left w:val="none" w:sz="0" w:space="0" w:color="auto"/>
            <w:bottom w:val="none" w:sz="0" w:space="0" w:color="auto"/>
            <w:right w:val="none" w:sz="0" w:space="0" w:color="auto"/>
          </w:divBdr>
          <w:divsChild>
            <w:div w:id="903418405">
              <w:marLeft w:val="0"/>
              <w:marRight w:val="0"/>
              <w:marTop w:val="0"/>
              <w:marBottom w:val="0"/>
              <w:divBdr>
                <w:top w:val="none" w:sz="0" w:space="0" w:color="auto"/>
                <w:left w:val="none" w:sz="0" w:space="0" w:color="auto"/>
                <w:bottom w:val="none" w:sz="0" w:space="0" w:color="auto"/>
                <w:right w:val="none" w:sz="0" w:space="0" w:color="auto"/>
              </w:divBdr>
              <w:divsChild>
                <w:div w:id="1873222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7855190">
      <w:bodyDiv w:val="1"/>
      <w:marLeft w:val="0"/>
      <w:marRight w:val="0"/>
      <w:marTop w:val="0"/>
      <w:marBottom w:val="0"/>
      <w:divBdr>
        <w:top w:val="none" w:sz="0" w:space="0" w:color="auto"/>
        <w:left w:val="none" w:sz="0" w:space="0" w:color="auto"/>
        <w:bottom w:val="none" w:sz="0" w:space="0" w:color="auto"/>
        <w:right w:val="none" w:sz="0" w:space="0" w:color="auto"/>
      </w:divBdr>
      <w:divsChild>
        <w:div w:id="152379405">
          <w:marLeft w:val="0"/>
          <w:marRight w:val="0"/>
          <w:marTop w:val="0"/>
          <w:marBottom w:val="0"/>
          <w:divBdr>
            <w:top w:val="none" w:sz="0" w:space="0" w:color="auto"/>
            <w:left w:val="none" w:sz="0" w:space="0" w:color="auto"/>
            <w:bottom w:val="none" w:sz="0" w:space="0" w:color="auto"/>
            <w:right w:val="none" w:sz="0" w:space="0" w:color="auto"/>
          </w:divBdr>
        </w:div>
        <w:div w:id="408889692">
          <w:marLeft w:val="0"/>
          <w:marRight w:val="0"/>
          <w:marTop w:val="0"/>
          <w:marBottom w:val="0"/>
          <w:divBdr>
            <w:top w:val="none" w:sz="0" w:space="0" w:color="auto"/>
            <w:left w:val="none" w:sz="0" w:space="0" w:color="auto"/>
            <w:bottom w:val="none" w:sz="0" w:space="0" w:color="auto"/>
            <w:right w:val="none" w:sz="0" w:space="0" w:color="auto"/>
          </w:divBdr>
        </w:div>
        <w:div w:id="780683978">
          <w:marLeft w:val="0"/>
          <w:marRight w:val="0"/>
          <w:marTop w:val="0"/>
          <w:marBottom w:val="0"/>
          <w:divBdr>
            <w:top w:val="none" w:sz="0" w:space="0" w:color="auto"/>
            <w:left w:val="none" w:sz="0" w:space="0" w:color="auto"/>
            <w:bottom w:val="none" w:sz="0" w:space="0" w:color="auto"/>
            <w:right w:val="none" w:sz="0" w:space="0" w:color="auto"/>
          </w:divBdr>
        </w:div>
        <w:div w:id="1216358147">
          <w:marLeft w:val="0"/>
          <w:marRight w:val="0"/>
          <w:marTop w:val="0"/>
          <w:marBottom w:val="0"/>
          <w:divBdr>
            <w:top w:val="none" w:sz="0" w:space="0" w:color="auto"/>
            <w:left w:val="none" w:sz="0" w:space="0" w:color="auto"/>
            <w:bottom w:val="none" w:sz="0" w:space="0" w:color="auto"/>
            <w:right w:val="none" w:sz="0" w:space="0" w:color="auto"/>
          </w:divBdr>
        </w:div>
        <w:div w:id="1317026050">
          <w:marLeft w:val="0"/>
          <w:marRight w:val="0"/>
          <w:marTop w:val="0"/>
          <w:marBottom w:val="0"/>
          <w:divBdr>
            <w:top w:val="none" w:sz="0" w:space="0" w:color="auto"/>
            <w:left w:val="none" w:sz="0" w:space="0" w:color="auto"/>
            <w:bottom w:val="none" w:sz="0" w:space="0" w:color="auto"/>
            <w:right w:val="none" w:sz="0" w:space="0" w:color="auto"/>
          </w:divBdr>
        </w:div>
        <w:div w:id="1468475467">
          <w:marLeft w:val="0"/>
          <w:marRight w:val="0"/>
          <w:marTop w:val="0"/>
          <w:marBottom w:val="0"/>
          <w:divBdr>
            <w:top w:val="none" w:sz="0" w:space="0" w:color="auto"/>
            <w:left w:val="none" w:sz="0" w:space="0" w:color="auto"/>
            <w:bottom w:val="none" w:sz="0" w:space="0" w:color="auto"/>
            <w:right w:val="none" w:sz="0" w:space="0" w:color="auto"/>
          </w:divBdr>
        </w:div>
      </w:divsChild>
    </w:div>
    <w:div w:id="582376644">
      <w:bodyDiv w:val="1"/>
      <w:marLeft w:val="0"/>
      <w:marRight w:val="0"/>
      <w:marTop w:val="0"/>
      <w:marBottom w:val="0"/>
      <w:divBdr>
        <w:top w:val="none" w:sz="0" w:space="0" w:color="auto"/>
        <w:left w:val="none" w:sz="0" w:space="0" w:color="auto"/>
        <w:bottom w:val="none" w:sz="0" w:space="0" w:color="auto"/>
        <w:right w:val="none" w:sz="0" w:space="0" w:color="auto"/>
      </w:divBdr>
    </w:div>
    <w:div w:id="597910806">
      <w:bodyDiv w:val="1"/>
      <w:marLeft w:val="0"/>
      <w:marRight w:val="0"/>
      <w:marTop w:val="0"/>
      <w:marBottom w:val="0"/>
      <w:divBdr>
        <w:top w:val="none" w:sz="0" w:space="0" w:color="auto"/>
        <w:left w:val="none" w:sz="0" w:space="0" w:color="auto"/>
        <w:bottom w:val="none" w:sz="0" w:space="0" w:color="auto"/>
        <w:right w:val="none" w:sz="0" w:space="0" w:color="auto"/>
      </w:divBdr>
      <w:divsChild>
        <w:div w:id="1596357795">
          <w:marLeft w:val="0"/>
          <w:marRight w:val="0"/>
          <w:marTop w:val="0"/>
          <w:marBottom w:val="0"/>
          <w:divBdr>
            <w:top w:val="none" w:sz="0" w:space="0" w:color="auto"/>
            <w:left w:val="none" w:sz="0" w:space="0" w:color="auto"/>
            <w:bottom w:val="none" w:sz="0" w:space="0" w:color="auto"/>
            <w:right w:val="none" w:sz="0" w:space="0" w:color="auto"/>
          </w:divBdr>
          <w:divsChild>
            <w:div w:id="450708163">
              <w:marLeft w:val="0"/>
              <w:marRight w:val="0"/>
              <w:marTop w:val="0"/>
              <w:marBottom w:val="0"/>
              <w:divBdr>
                <w:top w:val="none" w:sz="0" w:space="0" w:color="auto"/>
                <w:left w:val="none" w:sz="0" w:space="0" w:color="auto"/>
                <w:bottom w:val="none" w:sz="0" w:space="0" w:color="auto"/>
                <w:right w:val="none" w:sz="0" w:space="0" w:color="auto"/>
              </w:divBdr>
              <w:divsChild>
                <w:div w:id="174969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986150">
      <w:bodyDiv w:val="1"/>
      <w:marLeft w:val="0"/>
      <w:marRight w:val="0"/>
      <w:marTop w:val="0"/>
      <w:marBottom w:val="0"/>
      <w:divBdr>
        <w:top w:val="none" w:sz="0" w:space="0" w:color="auto"/>
        <w:left w:val="none" w:sz="0" w:space="0" w:color="auto"/>
        <w:bottom w:val="none" w:sz="0" w:space="0" w:color="auto"/>
        <w:right w:val="none" w:sz="0" w:space="0" w:color="auto"/>
      </w:divBdr>
      <w:divsChild>
        <w:div w:id="53282750">
          <w:marLeft w:val="274"/>
          <w:marRight w:val="0"/>
          <w:marTop w:val="120"/>
          <w:marBottom w:val="0"/>
          <w:divBdr>
            <w:top w:val="none" w:sz="0" w:space="0" w:color="auto"/>
            <w:left w:val="none" w:sz="0" w:space="0" w:color="auto"/>
            <w:bottom w:val="none" w:sz="0" w:space="0" w:color="auto"/>
            <w:right w:val="none" w:sz="0" w:space="0" w:color="auto"/>
          </w:divBdr>
        </w:div>
        <w:div w:id="920599911">
          <w:marLeft w:val="274"/>
          <w:marRight w:val="0"/>
          <w:marTop w:val="120"/>
          <w:marBottom w:val="0"/>
          <w:divBdr>
            <w:top w:val="none" w:sz="0" w:space="0" w:color="auto"/>
            <w:left w:val="none" w:sz="0" w:space="0" w:color="auto"/>
            <w:bottom w:val="none" w:sz="0" w:space="0" w:color="auto"/>
            <w:right w:val="none" w:sz="0" w:space="0" w:color="auto"/>
          </w:divBdr>
        </w:div>
        <w:div w:id="974026211">
          <w:marLeft w:val="274"/>
          <w:marRight w:val="0"/>
          <w:marTop w:val="120"/>
          <w:marBottom w:val="0"/>
          <w:divBdr>
            <w:top w:val="none" w:sz="0" w:space="0" w:color="auto"/>
            <w:left w:val="none" w:sz="0" w:space="0" w:color="auto"/>
            <w:bottom w:val="none" w:sz="0" w:space="0" w:color="auto"/>
            <w:right w:val="none" w:sz="0" w:space="0" w:color="auto"/>
          </w:divBdr>
        </w:div>
        <w:div w:id="1661494626">
          <w:marLeft w:val="274"/>
          <w:marRight w:val="0"/>
          <w:marTop w:val="120"/>
          <w:marBottom w:val="0"/>
          <w:divBdr>
            <w:top w:val="none" w:sz="0" w:space="0" w:color="auto"/>
            <w:left w:val="none" w:sz="0" w:space="0" w:color="auto"/>
            <w:bottom w:val="none" w:sz="0" w:space="0" w:color="auto"/>
            <w:right w:val="none" w:sz="0" w:space="0" w:color="auto"/>
          </w:divBdr>
        </w:div>
        <w:div w:id="1874808273">
          <w:marLeft w:val="274"/>
          <w:marRight w:val="0"/>
          <w:marTop w:val="120"/>
          <w:marBottom w:val="0"/>
          <w:divBdr>
            <w:top w:val="none" w:sz="0" w:space="0" w:color="auto"/>
            <w:left w:val="none" w:sz="0" w:space="0" w:color="auto"/>
            <w:bottom w:val="none" w:sz="0" w:space="0" w:color="auto"/>
            <w:right w:val="none" w:sz="0" w:space="0" w:color="auto"/>
          </w:divBdr>
        </w:div>
      </w:divsChild>
    </w:div>
    <w:div w:id="636954073">
      <w:bodyDiv w:val="1"/>
      <w:marLeft w:val="0"/>
      <w:marRight w:val="0"/>
      <w:marTop w:val="0"/>
      <w:marBottom w:val="0"/>
      <w:divBdr>
        <w:top w:val="none" w:sz="0" w:space="0" w:color="auto"/>
        <w:left w:val="none" w:sz="0" w:space="0" w:color="auto"/>
        <w:bottom w:val="none" w:sz="0" w:space="0" w:color="auto"/>
        <w:right w:val="none" w:sz="0" w:space="0" w:color="auto"/>
      </w:divBdr>
      <w:divsChild>
        <w:div w:id="325741510">
          <w:marLeft w:val="0"/>
          <w:marRight w:val="0"/>
          <w:marTop w:val="0"/>
          <w:marBottom w:val="0"/>
          <w:divBdr>
            <w:top w:val="none" w:sz="0" w:space="0" w:color="auto"/>
            <w:left w:val="none" w:sz="0" w:space="0" w:color="auto"/>
            <w:bottom w:val="none" w:sz="0" w:space="0" w:color="auto"/>
            <w:right w:val="none" w:sz="0" w:space="0" w:color="auto"/>
          </w:divBdr>
          <w:divsChild>
            <w:div w:id="1070271095">
              <w:marLeft w:val="0"/>
              <w:marRight w:val="0"/>
              <w:marTop w:val="0"/>
              <w:marBottom w:val="0"/>
              <w:divBdr>
                <w:top w:val="none" w:sz="0" w:space="0" w:color="auto"/>
                <w:left w:val="none" w:sz="0" w:space="0" w:color="auto"/>
                <w:bottom w:val="none" w:sz="0" w:space="0" w:color="auto"/>
                <w:right w:val="none" w:sz="0" w:space="0" w:color="auto"/>
              </w:divBdr>
              <w:divsChild>
                <w:div w:id="203306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083230">
      <w:bodyDiv w:val="1"/>
      <w:marLeft w:val="0"/>
      <w:marRight w:val="0"/>
      <w:marTop w:val="0"/>
      <w:marBottom w:val="0"/>
      <w:divBdr>
        <w:top w:val="none" w:sz="0" w:space="0" w:color="auto"/>
        <w:left w:val="none" w:sz="0" w:space="0" w:color="auto"/>
        <w:bottom w:val="none" w:sz="0" w:space="0" w:color="auto"/>
        <w:right w:val="none" w:sz="0" w:space="0" w:color="auto"/>
      </w:divBdr>
    </w:div>
    <w:div w:id="666832937">
      <w:bodyDiv w:val="1"/>
      <w:marLeft w:val="0"/>
      <w:marRight w:val="0"/>
      <w:marTop w:val="0"/>
      <w:marBottom w:val="0"/>
      <w:divBdr>
        <w:top w:val="none" w:sz="0" w:space="0" w:color="auto"/>
        <w:left w:val="none" w:sz="0" w:space="0" w:color="auto"/>
        <w:bottom w:val="none" w:sz="0" w:space="0" w:color="auto"/>
        <w:right w:val="none" w:sz="0" w:space="0" w:color="auto"/>
      </w:divBdr>
      <w:divsChild>
        <w:div w:id="431165278">
          <w:marLeft w:val="0"/>
          <w:marRight w:val="0"/>
          <w:marTop w:val="0"/>
          <w:marBottom w:val="0"/>
          <w:divBdr>
            <w:top w:val="none" w:sz="0" w:space="0" w:color="auto"/>
            <w:left w:val="none" w:sz="0" w:space="0" w:color="auto"/>
            <w:bottom w:val="none" w:sz="0" w:space="0" w:color="auto"/>
            <w:right w:val="none" w:sz="0" w:space="0" w:color="auto"/>
          </w:divBdr>
          <w:divsChild>
            <w:div w:id="560871599">
              <w:marLeft w:val="0"/>
              <w:marRight w:val="0"/>
              <w:marTop w:val="0"/>
              <w:marBottom w:val="0"/>
              <w:divBdr>
                <w:top w:val="none" w:sz="0" w:space="0" w:color="auto"/>
                <w:left w:val="none" w:sz="0" w:space="0" w:color="auto"/>
                <w:bottom w:val="none" w:sz="0" w:space="0" w:color="auto"/>
                <w:right w:val="none" w:sz="0" w:space="0" w:color="auto"/>
              </w:divBdr>
            </w:div>
            <w:div w:id="1298872845">
              <w:marLeft w:val="0"/>
              <w:marRight w:val="0"/>
              <w:marTop w:val="0"/>
              <w:marBottom w:val="0"/>
              <w:divBdr>
                <w:top w:val="none" w:sz="0" w:space="0" w:color="auto"/>
                <w:left w:val="none" w:sz="0" w:space="0" w:color="auto"/>
                <w:bottom w:val="none" w:sz="0" w:space="0" w:color="auto"/>
                <w:right w:val="none" w:sz="0" w:space="0" w:color="auto"/>
              </w:divBdr>
            </w:div>
          </w:divsChild>
        </w:div>
        <w:div w:id="2123105895">
          <w:marLeft w:val="0"/>
          <w:marRight w:val="0"/>
          <w:marTop w:val="0"/>
          <w:marBottom w:val="0"/>
          <w:divBdr>
            <w:top w:val="none" w:sz="0" w:space="0" w:color="auto"/>
            <w:left w:val="none" w:sz="0" w:space="0" w:color="auto"/>
            <w:bottom w:val="none" w:sz="0" w:space="0" w:color="auto"/>
            <w:right w:val="none" w:sz="0" w:space="0" w:color="auto"/>
          </w:divBdr>
          <w:divsChild>
            <w:div w:id="1024794495">
              <w:marLeft w:val="0"/>
              <w:marRight w:val="0"/>
              <w:marTop w:val="0"/>
              <w:marBottom w:val="0"/>
              <w:divBdr>
                <w:top w:val="none" w:sz="0" w:space="0" w:color="auto"/>
                <w:left w:val="none" w:sz="0" w:space="0" w:color="auto"/>
                <w:bottom w:val="none" w:sz="0" w:space="0" w:color="auto"/>
                <w:right w:val="none" w:sz="0" w:space="0" w:color="auto"/>
              </w:divBdr>
            </w:div>
            <w:div w:id="1552813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401579">
      <w:bodyDiv w:val="1"/>
      <w:marLeft w:val="0"/>
      <w:marRight w:val="0"/>
      <w:marTop w:val="0"/>
      <w:marBottom w:val="0"/>
      <w:divBdr>
        <w:top w:val="none" w:sz="0" w:space="0" w:color="auto"/>
        <w:left w:val="none" w:sz="0" w:space="0" w:color="auto"/>
        <w:bottom w:val="none" w:sz="0" w:space="0" w:color="auto"/>
        <w:right w:val="none" w:sz="0" w:space="0" w:color="auto"/>
      </w:divBdr>
    </w:div>
    <w:div w:id="724136054">
      <w:bodyDiv w:val="1"/>
      <w:marLeft w:val="0"/>
      <w:marRight w:val="0"/>
      <w:marTop w:val="0"/>
      <w:marBottom w:val="0"/>
      <w:divBdr>
        <w:top w:val="none" w:sz="0" w:space="0" w:color="auto"/>
        <w:left w:val="none" w:sz="0" w:space="0" w:color="auto"/>
        <w:bottom w:val="none" w:sz="0" w:space="0" w:color="auto"/>
        <w:right w:val="none" w:sz="0" w:space="0" w:color="auto"/>
      </w:divBdr>
    </w:div>
    <w:div w:id="733355233">
      <w:bodyDiv w:val="1"/>
      <w:marLeft w:val="0"/>
      <w:marRight w:val="0"/>
      <w:marTop w:val="0"/>
      <w:marBottom w:val="0"/>
      <w:divBdr>
        <w:top w:val="none" w:sz="0" w:space="0" w:color="auto"/>
        <w:left w:val="none" w:sz="0" w:space="0" w:color="auto"/>
        <w:bottom w:val="none" w:sz="0" w:space="0" w:color="auto"/>
        <w:right w:val="none" w:sz="0" w:space="0" w:color="auto"/>
      </w:divBdr>
      <w:divsChild>
        <w:div w:id="444229249">
          <w:marLeft w:val="274"/>
          <w:marRight w:val="0"/>
          <w:marTop w:val="150"/>
          <w:marBottom w:val="0"/>
          <w:divBdr>
            <w:top w:val="none" w:sz="0" w:space="0" w:color="auto"/>
            <w:left w:val="none" w:sz="0" w:space="0" w:color="auto"/>
            <w:bottom w:val="none" w:sz="0" w:space="0" w:color="auto"/>
            <w:right w:val="none" w:sz="0" w:space="0" w:color="auto"/>
          </w:divBdr>
        </w:div>
        <w:div w:id="858276552">
          <w:marLeft w:val="274"/>
          <w:marRight w:val="0"/>
          <w:marTop w:val="150"/>
          <w:marBottom w:val="0"/>
          <w:divBdr>
            <w:top w:val="none" w:sz="0" w:space="0" w:color="auto"/>
            <w:left w:val="none" w:sz="0" w:space="0" w:color="auto"/>
            <w:bottom w:val="none" w:sz="0" w:space="0" w:color="auto"/>
            <w:right w:val="none" w:sz="0" w:space="0" w:color="auto"/>
          </w:divBdr>
        </w:div>
        <w:div w:id="980769639">
          <w:marLeft w:val="274"/>
          <w:marRight w:val="0"/>
          <w:marTop w:val="150"/>
          <w:marBottom w:val="0"/>
          <w:divBdr>
            <w:top w:val="none" w:sz="0" w:space="0" w:color="auto"/>
            <w:left w:val="none" w:sz="0" w:space="0" w:color="auto"/>
            <w:bottom w:val="none" w:sz="0" w:space="0" w:color="auto"/>
            <w:right w:val="none" w:sz="0" w:space="0" w:color="auto"/>
          </w:divBdr>
        </w:div>
      </w:divsChild>
    </w:div>
    <w:div w:id="741220665">
      <w:bodyDiv w:val="1"/>
      <w:marLeft w:val="0"/>
      <w:marRight w:val="0"/>
      <w:marTop w:val="0"/>
      <w:marBottom w:val="0"/>
      <w:divBdr>
        <w:top w:val="none" w:sz="0" w:space="0" w:color="auto"/>
        <w:left w:val="none" w:sz="0" w:space="0" w:color="auto"/>
        <w:bottom w:val="none" w:sz="0" w:space="0" w:color="auto"/>
        <w:right w:val="none" w:sz="0" w:space="0" w:color="auto"/>
      </w:divBdr>
      <w:divsChild>
        <w:div w:id="907227577">
          <w:marLeft w:val="0"/>
          <w:marRight w:val="0"/>
          <w:marTop w:val="0"/>
          <w:marBottom w:val="0"/>
          <w:divBdr>
            <w:top w:val="none" w:sz="0" w:space="0" w:color="auto"/>
            <w:left w:val="none" w:sz="0" w:space="0" w:color="auto"/>
            <w:bottom w:val="none" w:sz="0" w:space="0" w:color="auto"/>
            <w:right w:val="none" w:sz="0" w:space="0" w:color="auto"/>
          </w:divBdr>
        </w:div>
        <w:div w:id="1421102757">
          <w:marLeft w:val="0"/>
          <w:marRight w:val="0"/>
          <w:marTop w:val="0"/>
          <w:marBottom w:val="0"/>
          <w:divBdr>
            <w:top w:val="none" w:sz="0" w:space="0" w:color="auto"/>
            <w:left w:val="none" w:sz="0" w:space="0" w:color="auto"/>
            <w:bottom w:val="none" w:sz="0" w:space="0" w:color="auto"/>
            <w:right w:val="none" w:sz="0" w:space="0" w:color="auto"/>
          </w:divBdr>
        </w:div>
        <w:div w:id="1805197146">
          <w:marLeft w:val="0"/>
          <w:marRight w:val="0"/>
          <w:marTop w:val="0"/>
          <w:marBottom w:val="0"/>
          <w:divBdr>
            <w:top w:val="none" w:sz="0" w:space="0" w:color="auto"/>
            <w:left w:val="none" w:sz="0" w:space="0" w:color="auto"/>
            <w:bottom w:val="none" w:sz="0" w:space="0" w:color="auto"/>
            <w:right w:val="none" w:sz="0" w:space="0" w:color="auto"/>
          </w:divBdr>
        </w:div>
      </w:divsChild>
    </w:div>
    <w:div w:id="761487410">
      <w:bodyDiv w:val="1"/>
      <w:marLeft w:val="0"/>
      <w:marRight w:val="0"/>
      <w:marTop w:val="0"/>
      <w:marBottom w:val="0"/>
      <w:divBdr>
        <w:top w:val="none" w:sz="0" w:space="0" w:color="auto"/>
        <w:left w:val="none" w:sz="0" w:space="0" w:color="auto"/>
        <w:bottom w:val="none" w:sz="0" w:space="0" w:color="auto"/>
        <w:right w:val="none" w:sz="0" w:space="0" w:color="auto"/>
      </w:divBdr>
      <w:divsChild>
        <w:div w:id="824198470">
          <w:marLeft w:val="0"/>
          <w:marRight w:val="0"/>
          <w:marTop w:val="0"/>
          <w:marBottom w:val="0"/>
          <w:divBdr>
            <w:top w:val="none" w:sz="0" w:space="0" w:color="auto"/>
            <w:left w:val="none" w:sz="0" w:space="0" w:color="auto"/>
            <w:bottom w:val="none" w:sz="0" w:space="0" w:color="auto"/>
            <w:right w:val="none" w:sz="0" w:space="0" w:color="auto"/>
          </w:divBdr>
        </w:div>
        <w:div w:id="1523085725">
          <w:marLeft w:val="0"/>
          <w:marRight w:val="0"/>
          <w:marTop w:val="0"/>
          <w:marBottom w:val="0"/>
          <w:divBdr>
            <w:top w:val="none" w:sz="0" w:space="0" w:color="auto"/>
            <w:left w:val="none" w:sz="0" w:space="0" w:color="auto"/>
            <w:bottom w:val="none" w:sz="0" w:space="0" w:color="auto"/>
            <w:right w:val="none" w:sz="0" w:space="0" w:color="auto"/>
          </w:divBdr>
        </w:div>
      </w:divsChild>
    </w:div>
    <w:div w:id="789127390">
      <w:bodyDiv w:val="1"/>
      <w:marLeft w:val="0"/>
      <w:marRight w:val="0"/>
      <w:marTop w:val="0"/>
      <w:marBottom w:val="0"/>
      <w:divBdr>
        <w:top w:val="none" w:sz="0" w:space="0" w:color="auto"/>
        <w:left w:val="none" w:sz="0" w:space="0" w:color="auto"/>
        <w:bottom w:val="none" w:sz="0" w:space="0" w:color="auto"/>
        <w:right w:val="none" w:sz="0" w:space="0" w:color="auto"/>
      </w:divBdr>
    </w:div>
    <w:div w:id="853036264">
      <w:bodyDiv w:val="1"/>
      <w:marLeft w:val="0"/>
      <w:marRight w:val="0"/>
      <w:marTop w:val="0"/>
      <w:marBottom w:val="0"/>
      <w:divBdr>
        <w:top w:val="none" w:sz="0" w:space="0" w:color="auto"/>
        <w:left w:val="none" w:sz="0" w:space="0" w:color="auto"/>
        <w:bottom w:val="none" w:sz="0" w:space="0" w:color="auto"/>
        <w:right w:val="none" w:sz="0" w:space="0" w:color="auto"/>
      </w:divBdr>
      <w:divsChild>
        <w:div w:id="69475230">
          <w:marLeft w:val="0"/>
          <w:marRight w:val="0"/>
          <w:marTop w:val="0"/>
          <w:marBottom w:val="0"/>
          <w:divBdr>
            <w:top w:val="none" w:sz="0" w:space="0" w:color="auto"/>
            <w:left w:val="none" w:sz="0" w:space="0" w:color="auto"/>
            <w:bottom w:val="none" w:sz="0" w:space="0" w:color="auto"/>
            <w:right w:val="none" w:sz="0" w:space="0" w:color="auto"/>
          </w:divBdr>
        </w:div>
        <w:div w:id="214239461">
          <w:marLeft w:val="0"/>
          <w:marRight w:val="0"/>
          <w:marTop w:val="0"/>
          <w:marBottom w:val="0"/>
          <w:divBdr>
            <w:top w:val="none" w:sz="0" w:space="0" w:color="auto"/>
            <w:left w:val="none" w:sz="0" w:space="0" w:color="auto"/>
            <w:bottom w:val="none" w:sz="0" w:space="0" w:color="auto"/>
            <w:right w:val="none" w:sz="0" w:space="0" w:color="auto"/>
          </w:divBdr>
        </w:div>
        <w:div w:id="418331301">
          <w:marLeft w:val="0"/>
          <w:marRight w:val="0"/>
          <w:marTop w:val="0"/>
          <w:marBottom w:val="0"/>
          <w:divBdr>
            <w:top w:val="none" w:sz="0" w:space="0" w:color="auto"/>
            <w:left w:val="none" w:sz="0" w:space="0" w:color="auto"/>
            <w:bottom w:val="none" w:sz="0" w:space="0" w:color="auto"/>
            <w:right w:val="none" w:sz="0" w:space="0" w:color="auto"/>
          </w:divBdr>
        </w:div>
        <w:div w:id="427701333">
          <w:marLeft w:val="0"/>
          <w:marRight w:val="0"/>
          <w:marTop w:val="0"/>
          <w:marBottom w:val="0"/>
          <w:divBdr>
            <w:top w:val="none" w:sz="0" w:space="0" w:color="auto"/>
            <w:left w:val="none" w:sz="0" w:space="0" w:color="auto"/>
            <w:bottom w:val="none" w:sz="0" w:space="0" w:color="auto"/>
            <w:right w:val="none" w:sz="0" w:space="0" w:color="auto"/>
          </w:divBdr>
          <w:divsChild>
            <w:div w:id="1932203">
              <w:marLeft w:val="0"/>
              <w:marRight w:val="0"/>
              <w:marTop w:val="0"/>
              <w:marBottom w:val="0"/>
              <w:divBdr>
                <w:top w:val="none" w:sz="0" w:space="0" w:color="auto"/>
                <w:left w:val="none" w:sz="0" w:space="0" w:color="auto"/>
                <w:bottom w:val="none" w:sz="0" w:space="0" w:color="auto"/>
                <w:right w:val="none" w:sz="0" w:space="0" w:color="auto"/>
              </w:divBdr>
            </w:div>
            <w:div w:id="14578277">
              <w:marLeft w:val="0"/>
              <w:marRight w:val="0"/>
              <w:marTop w:val="0"/>
              <w:marBottom w:val="0"/>
              <w:divBdr>
                <w:top w:val="none" w:sz="0" w:space="0" w:color="auto"/>
                <w:left w:val="none" w:sz="0" w:space="0" w:color="auto"/>
                <w:bottom w:val="none" w:sz="0" w:space="0" w:color="auto"/>
                <w:right w:val="none" w:sz="0" w:space="0" w:color="auto"/>
              </w:divBdr>
            </w:div>
            <w:div w:id="166286416">
              <w:marLeft w:val="0"/>
              <w:marRight w:val="0"/>
              <w:marTop w:val="0"/>
              <w:marBottom w:val="0"/>
              <w:divBdr>
                <w:top w:val="none" w:sz="0" w:space="0" w:color="auto"/>
                <w:left w:val="none" w:sz="0" w:space="0" w:color="auto"/>
                <w:bottom w:val="none" w:sz="0" w:space="0" w:color="auto"/>
                <w:right w:val="none" w:sz="0" w:space="0" w:color="auto"/>
              </w:divBdr>
            </w:div>
            <w:div w:id="297147837">
              <w:marLeft w:val="0"/>
              <w:marRight w:val="0"/>
              <w:marTop w:val="0"/>
              <w:marBottom w:val="0"/>
              <w:divBdr>
                <w:top w:val="none" w:sz="0" w:space="0" w:color="auto"/>
                <w:left w:val="none" w:sz="0" w:space="0" w:color="auto"/>
                <w:bottom w:val="none" w:sz="0" w:space="0" w:color="auto"/>
                <w:right w:val="none" w:sz="0" w:space="0" w:color="auto"/>
              </w:divBdr>
            </w:div>
            <w:div w:id="306515979">
              <w:marLeft w:val="0"/>
              <w:marRight w:val="0"/>
              <w:marTop w:val="0"/>
              <w:marBottom w:val="0"/>
              <w:divBdr>
                <w:top w:val="none" w:sz="0" w:space="0" w:color="auto"/>
                <w:left w:val="none" w:sz="0" w:space="0" w:color="auto"/>
                <w:bottom w:val="none" w:sz="0" w:space="0" w:color="auto"/>
                <w:right w:val="none" w:sz="0" w:space="0" w:color="auto"/>
              </w:divBdr>
            </w:div>
            <w:div w:id="530535532">
              <w:marLeft w:val="0"/>
              <w:marRight w:val="0"/>
              <w:marTop w:val="0"/>
              <w:marBottom w:val="0"/>
              <w:divBdr>
                <w:top w:val="none" w:sz="0" w:space="0" w:color="auto"/>
                <w:left w:val="none" w:sz="0" w:space="0" w:color="auto"/>
                <w:bottom w:val="none" w:sz="0" w:space="0" w:color="auto"/>
                <w:right w:val="none" w:sz="0" w:space="0" w:color="auto"/>
              </w:divBdr>
            </w:div>
            <w:div w:id="661392489">
              <w:marLeft w:val="0"/>
              <w:marRight w:val="0"/>
              <w:marTop w:val="0"/>
              <w:marBottom w:val="0"/>
              <w:divBdr>
                <w:top w:val="none" w:sz="0" w:space="0" w:color="auto"/>
                <w:left w:val="none" w:sz="0" w:space="0" w:color="auto"/>
                <w:bottom w:val="none" w:sz="0" w:space="0" w:color="auto"/>
                <w:right w:val="none" w:sz="0" w:space="0" w:color="auto"/>
              </w:divBdr>
            </w:div>
            <w:div w:id="868103186">
              <w:marLeft w:val="0"/>
              <w:marRight w:val="0"/>
              <w:marTop w:val="0"/>
              <w:marBottom w:val="0"/>
              <w:divBdr>
                <w:top w:val="none" w:sz="0" w:space="0" w:color="auto"/>
                <w:left w:val="none" w:sz="0" w:space="0" w:color="auto"/>
                <w:bottom w:val="none" w:sz="0" w:space="0" w:color="auto"/>
                <w:right w:val="none" w:sz="0" w:space="0" w:color="auto"/>
              </w:divBdr>
            </w:div>
            <w:div w:id="950015783">
              <w:marLeft w:val="0"/>
              <w:marRight w:val="0"/>
              <w:marTop w:val="0"/>
              <w:marBottom w:val="0"/>
              <w:divBdr>
                <w:top w:val="none" w:sz="0" w:space="0" w:color="auto"/>
                <w:left w:val="none" w:sz="0" w:space="0" w:color="auto"/>
                <w:bottom w:val="none" w:sz="0" w:space="0" w:color="auto"/>
                <w:right w:val="none" w:sz="0" w:space="0" w:color="auto"/>
              </w:divBdr>
            </w:div>
            <w:div w:id="1010333344">
              <w:marLeft w:val="0"/>
              <w:marRight w:val="0"/>
              <w:marTop w:val="0"/>
              <w:marBottom w:val="0"/>
              <w:divBdr>
                <w:top w:val="none" w:sz="0" w:space="0" w:color="auto"/>
                <w:left w:val="none" w:sz="0" w:space="0" w:color="auto"/>
                <w:bottom w:val="none" w:sz="0" w:space="0" w:color="auto"/>
                <w:right w:val="none" w:sz="0" w:space="0" w:color="auto"/>
              </w:divBdr>
            </w:div>
            <w:div w:id="1359312123">
              <w:marLeft w:val="0"/>
              <w:marRight w:val="0"/>
              <w:marTop w:val="0"/>
              <w:marBottom w:val="0"/>
              <w:divBdr>
                <w:top w:val="none" w:sz="0" w:space="0" w:color="auto"/>
                <w:left w:val="none" w:sz="0" w:space="0" w:color="auto"/>
                <w:bottom w:val="none" w:sz="0" w:space="0" w:color="auto"/>
                <w:right w:val="none" w:sz="0" w:space="0" w:color="auto"/>
              </w:divBdr>
            </w:div>
            <w:div w:id="1701783324">
              <w:marLeft w:val="0"/>
              <w:marRight w:val="0"/>
              <w:marTop w:val="0"/>
              <w:marBottom w:val="0"/>
              <w:divBdr>
                <w:top w:val="none" w:sz="0" w:space="0" w:color="auto"/>
                <w:left w:val="none" w:sz="0" w:space="0" w:color="auto"/>
                <w:bottom w:val="none" w:sz="0" w:space="0" w:color="auto"/>
                <w:right w:val="none" w:sz="0" w:space="0" w:color="auto"/>
              </w:divBdr>
            </w:div>
            <w:div w:id="1736782269">
              <w:marLeft w:val="0"/>
              <w:marRight w:val="0"/>
              <w:marTop w:val="0"/>
              <w:marBottom w:val="0"/>
              <w:divBdr>
                <w:top w:val="none" w:sz="0" w:space="0" w:color="auto"/>
                <w:left w:val="none" w:sz="0" w:space="0" w:color="auto"/>
                <w:bottom w:val="none" w:sz="0" w:space="0" w:color="auto"/>
                <w:right w:val="none" w:sz="0" w:space="0" w:color="auto"/>
              </w:divBdr>
            </w:div>
            <w:div w:id="1745059563">
              <w:marLeft w:val="0"/>
              <w:marRight w:val="0"/>
              <w:marTop w:val="0"/>
              <w:marBottom w:val="0"/>
              <w:divBdr>
                <w:top w:val="none" w:sz="0" w:space="0" w:color="auto"/>
                <w:left w:val="none" w:sz="0" w:space="0" w:color="auto"/>
                <w:bottom w:val="none" w:sz="0" w:space="0" w:color="auto"/>
                <w:right w:val="none" w:sz="0" w:space="0" w:color="auto"/>
              </w:divBdr>
            </w:div>
            <w:div w:id="1826313046">
              <w:marLeft w:val="0"/>
              <w:marRight w:val="0"/>
              <w:marTop w:val="0"/>
              <w:marBottom w:val="0"/>
              <w:divBdr>
                <w:top w:val="none" w:sz="0" w:space="0" w:color="auto"/>
                <w:left w:val="none" w:sz="0" w:space="0" w:color="auto"/>
                <w:bottom w:val="none" w:sz="0" w:space="0" w:color="auto"/>
                <w:right w:val="none" w:sz="0" w:space="0" w:color="auto"/>
              </w:divBdr>
            </w:div>
            <w:div w:id="1886791125">
              <w:marLeft w:val="0"/>
              <w:marRight w:val="0"/>
              <w:marTop w:val="0"/>
              <w:marBottom w:val="0"/>
              <w:divBdr>
                <w:top w:val="none" w:sz="0" w:space="0" w:color="auto"/>
                <w:left w:val="none" w:sz="0" w:space="0" w:color="auto"/>
                <w:bottom w:val="none" w:sz="0" w:space="0" w:color="auto"/>
                <w:right w:val="none" w:sz="0" w:space="0" w:color="auto"/>
              </w:divBdr>
            </w:div>
            <w:div w:id="1893887227">
              <w:marLeft w:val="0"/>
              <w:marRight w:val="0"/>
              <w:marTop w:val="0"/>
              <w:marBottom w:val="0"/>
              <w:divBdr>
                <w:top w:val="none" w:sz="0" w:space="0" w:color="auto"/>
                <w:left w:val="none" w:sz="0" w:space="0" w:color="auto"/>
                <w:bottom w:val="none" w:sz="0" w:space="0" w:color="auto"/>
                <w:right w:val="none" w:sz="0" w:space="0" w:color="auto"/>
              </w:divBdr>
            </w:div>
            <w:div w:id="1958943505">
              <w:marLeft w:val="0"/>
              <w:marRight w:val="0"/>
              <w:marTop w:val="0"/>
              <w:marBottom w:val="0"/>
              <w:divBdr>
                <w:top w:val="none" w:sz="0" w:space="0" w:color="auto"/>
                <w:left w:val="none" w:sz="0" w:space="0" w:color="auto"/>
                <w:bottom w:val="none" w:sz="0" w:space="0" w:color="auto"/>
                <w:right w:val="none" w:sz="0" w:space="0" w:color="auto"/>
              </w:divBdr>
            </w:div>
            <w:div w:id="2053580542">
              <w:marLeft w:val="0"/>
              <w:marRight w:val="0"/>
              <w:marTop w:val="0"/>
              <w:marBottom w:val="0"/>
              <w:divBdr>
                <w:top w:val="none" w:sz="0" w:space="0" w:color="auto"/>
                <w:left w:val="none" w:sz="0" w:space="0" w:color="auto"/>
                <w:bottom w:val="none" w:sz="0" w:space="0" w:color="auto"/>
                <w:right w:val="none" w:sz="0" w:space="0" w:color="auto"/>
              </w:divBdr>
            </w:div>
            <w:div w:id="2059888844">
              <w:marLeft w:val="0"/>
              <w:marRight w:val="0"/>
              <w:marTop w:val="0"/>
              <w:marBottom w:val="0"/>
              <w:divBdr>
                <w:top w:val="none" w:sz="0" w:space="0" w:color="auto"/>
                <w:left w:val="none" w:sz="0" w:space="0" w:color="auto"/>
                <w:bottom w:val="none" w:sz="0" w:space="0" w:color="auto"/>
                <w:right w:val="none" w:sz="0" w:space="0" w:color="auto"/>
              </w:divBdr>
            </w:div>
          </w:divsChild>
        </w:div>
        <w:div w:id="450562479">
          <w:marLeft w:val="0"/>
          <w:marRight w:val="0"/>
          <w:marTop w:val="0"/>
          <w:marBottom w:val="0"/>
          <w:divBdr>
            <w:top w:val="none" w:sz="0" w:space="0" w:color="auto"/>
            <w:left w:val="none" w:sz="0" w:space="0" w:color="auto"/>
            <w:bottom w:val="none" w:sz="0" w:space="0" w:color="auto"/>
            <w:right w:val="none" w:sz="0" w:space="0" w:color="auto"/>
          </w:divBdr>
        </w:div>
        <w:div w:id="574320438">
          <w:marLeft w:val="0"/>
          <w:marRight w:val="0"/>
          <w:marTop w:val="0"/>
          <w:marBottom w:val="0"/>
          <w:divBdr>
            <w:top w:val="none" w:sz="0" w:space="0" w:color="auto"/>
            <w:left w:val="none" w:sz="0" w:space="0" w:color="auto"/>
            <w:bottom w:val="none" w:sz="0" w:space="0" w:color="auto"/>
            <w:right w:val="none" w:sz="0" w:space="0" w:color="auto"/>
          </w:divBdr>
        </w:div>
        <w:div w:id="904804218">
          <w:marLeft w:val="0"/>
          <w:marRight w:val="0"/>
          <w:marTop w:val="0"/>
          <w:marBottom w:val="0"/>
          <w:divBdr>
            <w:top w:val="none" w:sz="0" w:space="0" w:color="auto"/>
            <w:left w:val="none" w:sz="0" w:space="0" w:color="auto"/>
            <w:bottom w:val="none" w:sz="0" w:space="0" w:color="auto"/>
            <w:right w:val="none" w:sz="0" w:space="0" w:color="auto"/>
          </w:divBdr>
        </w:div>
        <w:div w:id="999163195">
          <w:marLeft w:val="0"/>
          <w:marRight w:val="0"/>
          <w:marTop w:val="0"/>
          <w:marBottom w:val="0"/>
          <w:divBdr>
            <w:top w:val="none" w:sz="0" w:space="0" w:color="auto"/>
            <w:left w:val="none" w:sz="0" w:space="0" w:color="auto"/>
            <w:bottom w:val="none" w:sz="0" w:space="0" w:color="auto"/>
            <w:right w:val="none" w:sz="0" w:space="0" w:color="auto"/>
          </w:divBdr>
        </w:div>
        <w:div w:id="1060245413">
          <w:marLeft w:val="0"/>
          <w:marRight w:val="0"/>
          <w:marTop w:val="0"/>
          <w:marBottom w:val="0"/>
          <w:divBdr>
            <w:top w:val="none" w:sz="0" w:space="0" w:color="auto"/>
            <w:left w:val="none" w:sz="0" w:space="0" w:color="auto"/>
            <w:bottom w:val="none" w:sz="0" w:space="0" w:color="auto"/>
            <w:right w:val="none" w:sz="0" w:space="0" w:color="auto"/>
          </w:divBdr>
        </w:div>
        <w:div w:id="1063917104">
          <w:marLeft w:val="0"/>
          <w:marRight w:val="0"/>
          <w:marTop w:val="0"/>
          <w:marBottom w:val="0"/>
          <w:divBdr>
            <w:top w:val="none" w:sz="0" w:space="0" w:color="auto"/>
            <w:left w:val="none" w:sz="0" w:space="0" w:color="auto"/>
            <w:bottom w:val="none" w:sz="0" w:space="0" w:color="auto"/>
            <w:right w:val="none" w:sz="0" w:space="0" w:color="auto"/>
          </w:divBdr>
        </w:div>
        <w:div w:id="1865945677">
          <w:marLeft w:val="0"/>
          <w:marRight w:val="0"/>
          <w:marTop w:val="0"/>
          <w:marBottom w:val="0"/>
          <w:divBdr>
            <w:top w:val="none" w:sz="0" w:space="0" w:color="auto"/>
            <w:left w:val="none" w:sz="0" w:space="0" w:color="auto"/>
            <w:bottom w:val="none" w:sz="0" w:space="0" w:color="auto"/>
            <w:right w:val="none" w:sz="0" w:space="0" w:color="auto"/>
          </w:divBdr>
        </w:div>
      </w:divsChild>
    </w:div>
    <w:div w:id="858659724">
      <w:bodyDiv w:val="1"/>
      <w:marLeft w:val="0"/>
      <w:marRight w:val="0"/>
      <w:marTop w:val="0"/>
      <w:marBottom w:val="0"/>
      <w:divBdr>
        <w:top w:val="none" w:sz="0" w:space="0" w:color="auto"/>
        <w:left w:val="none" w:sz="0" w:space="0" w:color="auto"/>
        <w:bottom w:val="none" w:sz="0" w:space="0" w:color="auto"/>
        <w:right w:val="none" w:sz="0" w:space="0" w:color="auto"/>
      </w:divBdr>
      <w:divsChild>
        <w:div w:id="207180547">
          <w:marLeft w:val="0"/>
          <w:marRight w:val="0"/>
          <w:marTop w:val="0"/>
          <w:marBottom w:val="0"/>
          <w:divBdr>
            <w:top w:val="none" w:sz="0" w:space="0" w:color="auto"/>
            <w:left w:val="none" w:sz="0" w:space="0" w:color="auto"/>
            <w:bottom w:val="none" w:sz="0" w:space="0" w:color="auto"/>
            <w:right w:val="none" w:sz="0" w:space="0" w:color="auto"/>
          </w:divBdr>
          <w:divsChild>
            <w:div w:id="1044254745">
              <w:marLeft w:val="0"/>
              <w:marRight w:val="0"/>
              <w:marTop w:val="0"/>
              <w:marBottom w:val="0"/>
              <w:divBdr>
                <w:top w:val="none" w:sz="0" w:space="0" w:color="auto"/>
                <w:left w:val="none" w:sz="0" w:space="0" w:color="auto"/>
                <w:bottom w:val="none" w:sz="0" w:space="0" w:color="auto"/>
                <w:right w:val="none" w:sz="0" w:space="0" w:color="auto"/>
              </w:divBdr>
              <w:divsChild>
                <w:div w:id="167576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056707">
      <w:bodyDiv w:val="1"/>
      <w:marLeft w:val="0"/>
      <w:marRight w:val="0"/>
      <w:marTop w:val="0"/>
      <w:marBottom w:val="0"/>
      <w:divBdr>
        <w:top w:val="none" w:sz="0" w:space="0" w:color="auto"/>
        <w:left w:val="none" w:sz="0" w:space="0" w:color="auto"/>
        <w:bottom w:val="none" w:sz="0" w:space="0" w:color="auto"/>
        <w:right w:val="none" w:sz="0" w:space="0" w:color="auto"/>
      </w:divBdr>
      <w:divsChild>
        <w:div w:id="108546525">
          <w:marLeft w:val="0"/>
          <w:marRight w:val="0"/>
          <w:marTop w:val="0"/>
          <w:marBottom w:val="0"/>
          <w:divBdr>
            <w:top w:val="none" w:sz="0" w:space="0" w:color="auto"/>
            <w:left w:val="none" w:sz="0" w:space="0" w:color="auto"/>
            <w:bottom w:val="none" w:sz="0" w:space="0" w:color="auto"/>
            <w:right w:val="none" w:sz="0" w:space="0" w:color="auto"/>
          </w:divBdr>
        </w:div>
        <w:div w:id="426313054">
          <w:marLeft w:val="0"/>
          <w:marRight w:val="0"/>
          <w:marTop w:val="0"/>
          <w:marBottom w:val="0"/>
          <w:divBdr>
            <w:top w:val="none" w:sz="0" w:space="0" w:color="auto"/>
            <w:left w:val="none" w:sz="0" w:space="0" w:color="auto"/>
            <w:bottom w:val="none" w:sz="0" w:space="0" w:color="auto"/>
            <w:right w:val="none" w:sz="0" w:space="0" w:color="auto"/>
          </w:divBdr>
        </w:div>
        <w:div w:id="807239260">
          <w:marLeft w:val="0"/>
          <w:marRight w:val="0"/>
          <w:marTop w:val="0"/>
          <w:marBottom w:val="0"/>
          <w:divBdr>
            <w:top w:val="none" w:sz="0" w:space="0" w:color="auto"/>
            <w:left w:val="none" w:sz="0" w:space="0" w:color="auto"/>
            <w:bottom w:val="none" w:sz="0" w:space="0" w:color="auto"/>
            <w:right w:val="none" w:sz="0" w:space="0" w:color="auto"/>
          </w:divBdr>
        </w:div>
        <w:div w:id="1732000015">
          <w:marLeft w:val="0"/>
          <w:marRight w:val="0"/>
          <w:marTop w:val="0"/>
          <w:marBottom w:val="0"/>
          <w:divBdr>
            <w:top w:val="none" w:sz="0" w:space="0" w:color="auto"/>
            <w:left w:val="none" w:sz="0" w:space="0" w:color="auto"/>
            <w:bottom w:val="none" w:sz="0" w:space="0" w:color="auto"/>
            <w:right w:val="none" w:sz="0" w:space="0" w:color="auto"/>
          </w:divBdr>
        </w:div>
        <w:div w:id="1782265480">
          <w:marLeft w:val="0"/>
          <w:marRight w:val="0"/>
          <w:marTop w:val="0"/>
          <w:marBottom w:val="0"/>
          <w:divBdr>
            <w:top w:val="none" w:sz="0" w:space="0" w:color="auto"/>
            <w:left w:val="none" w:sz="0" w:space="0" w:color="auto"/>
            <w:bottom w:val="none" w:sz="0" w:space="0" w:color="auto"/>
            <w:right w:val="none" w:sz="0" w:space="0" w:color="auto"/>
          </w:divBdr>
        </w:div>
      </w:divsChild>
    </w:div>
    <w:div w:id="907812882">
      <w:bodyDiv w:val="1"/>
      <w:marLeft w:val="0"/>
      <w:marRight w:val="0"/>
      <w:marTop w:val="0"/>
      <w:marBottom w:val="0"/>
      <w:divBdr>
        <w:top w:val="none" w:sz="0" w:space="0" w:color="auto"/>
        <w:left w:val="none" w:sz="0" w:space="0" w:color="auto"/>
        <w:bottom w:val="none" w:sz="0" w:space="0" w:color="auto"/>
        <w:right w:val="none" w:sz="0" w:space="0" w:color="auto"/>
      </w:divBdr>
    </w:div>
    <w:div w:id="910653263">
      <w:bodyDiv w:val="1"/>
      <w:marLeft w:val="0"/>
      <w:marRight w:val="0"/>
      <w:marTop w:val="0"/>
      <w:marBottom w:val="0"/>
      <w:divBdr>
        <w:top w:val="none" w:sz="0" w:space="0" w:color="auto"/>
        <w:left w:val="none" w:sz="0" w:space="0" w:color="auto"/>
        <w:bottom w:val="none" w:sz="0" w:space="0" w:color="auto"/>
        <w:right w:val="none" w:sz="0" w:space="0" w:color="auto"/>
      </w:divBdr>
      <w:divsChild>
        <w:div w:id="147090467">
          <w:marLeft w:val="0"/>
          <w:marRight w:val="0"/>
          <w:marTop w:val="0"/>
          <w:marBottom w:val="0"/>
          <w:divBdr>
            <w:top w:val="none" w:sz="0" w:space="0" w:color="auto"/>
            <w:left w:val="none" w:sz="0" w:space="0" w:color="auto"/>
            <w:bottom w:val="none" w:sz="0" w:space="0" w:color="auto"/>
            <w:right w:val="none" w:sz="0" w:space="0" w:color="auto"/>
          </w:divBdr>
        </w:div>
        <w:div w:id="610599362">
          <w:marLeft w:val="0"/>
          <w:marRight w:val="0"/>
          <w:marTop w:val="0"/>
          <w:marBottom w:val="0"/>
          <w:divBdr>
            <w:top w:val="none" w:sz="0" w:space="0" w:color="auto"/>
            <w:left w:val="none" w:sz="0" w:space="0" w:color="auto"/>
            <w:bottom w:val="none" w:sz="0" w:space="0" w:color="auto"/>
            <w:right w:val="none" w:sz="0" w:space="0" w:color="auto"/>
          </w:divBdr>
        </w:div>
        <w:div w:id="761032157">
          <w:marLeft w:val="0"/>
          <w:marRight w:val="0"/>
          <w:marTop w:val="0"/>
          <w:marBottom w:val="0"/>
          <w:divBdr>
            <w:top w:val="none" w:sz="0" w:space="0" w:color="auto"/>
            <w:left w:val="none" w:sz="0" w:space="0" w:color="auto"/>
            <w:bottom w:val="none" w:sz="0" w:space="0" w:color="auto"/>
            <w:right w:val="none" w:sz="0" w:space="0" w:color="auto"/>
          </w:divBdr>
        </w:div>
        <w:div w:id="770322316">
          <w:marLeft w:val="0"/>
          <w:marRight w:val="0"/>
          <w:marTop w:val="0"/>
          <w:marBottom w:val="0"/>
          <w:divBdr>
            <w:top w:val="none" w:sz="0" w:space="0" w:color="auto"/>
            <w:left w:val="none" w:sz="0" w:space="0" w:color="auto"/>
            <w:bottom w:val="none" w:sz="0" w:space="0" w:color="auto"/>
            <w:right w:val="none" w:sz="0" w:space="0" w:color="auto"/>
          </w:divBdr>
        </w:div>
        <w:div w:id="826631026">
          <w:marLeft w:val="0"/>
          <w:marRight w:val="0"/>
          <w:marTop w:val="0"/>
          <w:marBottom w:val="0"/>
          <w:divBdr>
            <w:top w:val="none" w:sz="0" w:space="0" w:color="auto"/>
            <w:left w:val="none" w:sz="0" w:space="0" w:color="auto"/>
            <w:bottom w:val="none" w:sz="0" w:space="0" w:color="auto"/>
            <w:right w:val="none" w:sz="0" w:space="0" w:color="auto"/>
          </w:divBdr>
        </w:div>
      </w:divsChild>
    </w:div>
    <w:div w:id="919559258">
      <w:bodyDiv w:val="1"/>
      <w:marLeft w:val="0"/>
      <w:marRight w:val="0"/>
      <w:marTop w:val="0"/>
      <w:marBottom w:val="0"/>
      <w:divBdr>
        <w:top w:val="none" w:sz="0" w:space="0" w:color="auto"/>
        <w:left w:val="none" w:sz="0" w:space="0" w:color="auto"/>
        <w:bottom w:val="none" w:sz="0" w:space="0" w:color="auto"/>
        <w:right w:val="none" w:sz="0" w:space="0" w:color="auto"/>
      </w:divBdr>
    </w:div>
    <w:div w:id="993337213">
      <w:bodyDiv w:val="1"/>
      <w:marLeft w:val="0"/>
      <w:marRight w:val="0"/>
      <w:marTop w:val="0"/>
      <w:marBottom w:val="0"/>
      <w:divBdr>
        <w:top w:val="none" w:sz="0" w:space="0" w:color="auto"/>
        <w:left w:val="none" w:sz="0" w:space="0" w:color="auto"/>
        <w:bottom w:val="none" w:sz="0" w:space="0" w:color="auto"/>
        <w:right w:val="none" w:sz="0" w:space="0" w:color="auto"/>
      </w:divBdr>
      <w:divsChild>
        <w:div w:id="449977844">
          <w:marLeft w:val="547"/>
          <w:marRight w:val="0"/>
          <w:marTop w:val="106"/>
          <w:marBottom w:val="0"/>
          <w:divBdr>
            <w:top w:val="none" w:sz="0" w:space="0" w:color="auto"/>
            <w:left w:val="none" w:sz="0" w:space="0" w:color="auto"/>
            <w:bottom w:val="none" w:sz="0" w:space="0" w:color="auto"/>
            <w:right w:val="none" w:sz="0" w:space="0" w:color="auto"/>
          </w:divBdr>
        </w:div>
        <w:div w:id="510610390">
          <w:marLeft w:val="547"/>
          <w:marRight w:val="0"/>
          <w:marTop w:val="106"/>
          <w:marBottom w:val="0"/>
          <w:divBdr>
            <w:top w:val="none" w:sz="0" w:space="0" w:color="auto"/>
            <w:left w:val="none" w:sz="0" w:space="0" w:color="auto"/>
            <w:bottom w:val="none" w:sz="0" w:space="0" w:color="auto"/>
            <w:right w:val="none" w:sz="0" w:space="0" w:color="auto"/>
          </w:divBdr>
        </w:div>
        <w:div w:id="538324576">
          <w:marLeft w:val="547"/>
          <w:marRight w:val="0"/>
          <w:marTop w:val="106"/>
          <w:marBottom w:val="0"/>
          <w:divBdr>
            <w:top w:val="none" w:sz="0" w:space="0" w:color="auto"/>
            <w:left w:val="none" w:sz="0" w:space="0" w:color="auto"/>
            <w:bottom w:val="none" w:sz="0" w:space="0" w:color="auto"/>
            <w:right w:val="none" w:sz="0" w:space="0" w:color="auto"/>
          </w:divBdr>
        </w:div>
        <w:div w:id="547184717">
          <w:marLeft w:val="547"/>
          <w:marRight w:val="0"/>
          <w:marTop w:val="106"/>
          <w:marBottom w:val="0"/>
          <w:divBdr>
            <w:top w:val="none" w:sz="0" w:space="0" w:color="auto"/>
            <w:left w:val="none" w:sz="0" w:space="0" w:color="auto"/>
            <w:bottom w:val="none" w:sz="0" w:space="0" w:color="auto"/>
            <w:right w:val="none" w:sz="0" w:space="0" w:color="auto"/>
          </w:divBdr>
        </w:div>
        <w:div w:id="961224457">
          <w:marLeft w:val="547"/>
          <w:marRight w:val="0"/>
          <w:marTop w:val="106"/>
          <w:marBottom w:val="0"/>
          <w:divBdr>
            <w:top w:val="none" w:sz="0" w:space="0" w:color="auto"/>
            <w:left w:val="none" w:sz="0" w:space="0" w:color="auto"/>
            <w:bottom w:val="none" w:sz="0" w:space="0" w:color="auto"/>
            <w:right w:val="none" w:sz="0" w:space="0" w:color="auto"/>
          </w:divBdr>
        </w:div>
        <w:div w:id="1354577362">
          <w:marLeft w:val="547"/>
          <w:marRight w:val="0"/>
          <w:marTop w:val="106"/>
          <w:marBottom w:val="0"/>
          <w:divBdr>
            <w:top w:val="none" w:sz="0" w:space="0" w:color="auto"/>
            <w:left w:val="none" w:sz="0" w:space="0" w:color="auto"/>
            <w:bottom w:val="none" w:sz="0" w:space="0" w:color="auto"/>
            <w:right w:val="none" w:sz="0" w:space="0" w:color="auto"/>
          </w:divBdr>
        </w:div>
        <w:div w:id="1374309988">
          <w:marLeft w:val="547"/>
          <w:marRight w:val="0"/>
          <w:marTop w:val="106"/>
          <w:marBottom w:val="0"/>
          <w:divBdr>
            <w:top w:val="none" w:sz="0" w:space="0" w:color="auto"/>
            <w:left w:val="none" w:sz="0" w:space="0" w:color="auto"/>
            <w:bottom w:val="none" w:sz="0" w:space="0" w:color="auto"/>
            <w:right w:val="none" w:sz="0" w:space="0" w:color="auto"/>
          </w:divBdr>
        </w:div>
      </w:divsChild>
    </w:div>
    <w:div w:id="1022366699">
      <w:bodyDiv w:val="1"/>
      <w:marLeft w:val="0"/>
      <w:marRight w:val="0"/>
      <w:marTop w:val="0"/>
      <w:marBottom w:val="0"/>
      <w:divBdr>
        <w:top w:val="none" w:sz="0" w:space="0" w:color="auto"/>
        <w:left w:val="none" w:sz="0" w:space="0" w:color="auto"/>
        <w:bottom w:val="none" w:sz="0" w:space="0" w:color="auto"/>
        <w:right w:val="none" w:sz="0" w:space="0" w:color="auto"/>
      </w:divBdr>
      <w:divsChild>
        <w:div w:id="1848590015">
          <w:marLeft w:val="0"/>
          <w:marRight w:val="0"/>
          <w:marTop w:val="0"/>
          <w:marBottom w:val="0"/>
          <w:divBdr>
            <w:top w:val="none" w:sz="0" w:space="0" w:color="auto"/>
            <w:left w:val="none" w:sz="0" w:space="0" w:color="auto"/>
            <w:bottom w:val="none" w:sz="0" w:space="0" w:color="auto"/>
            <w:right w:val="none" w:sz="0" w:space="0" w:color="auto"/>
          </w:divBdr>
          <w:divsChild>
            <w:div w:id="1970940654">
              <w:marLeft w:val="0"/>
              <w:marRight w:val="0"/>
              <w:marTop w:val="0"/>
              <w:marBottom w:val="0"/>
              <w:divBdr>
                <w:top w:val="none" w:sz="0" w:space="0" w:color="auto"/>
                <w:left w:val="none" w:sz="0" w:space="0" w:color="auto"/>
                <w:bottom w:val="none" w:sz="0" w:space="0" w:color="auto"/>
                <w:right w:val="none" w:sz="0" w:space="0" w:color="auto"/>
              </w:divBdr>
              <w:divsChild>
                <w:div w:id="85511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525871">
      <w:bodyDiv w:val="1"/>
      <w:marLeft w:val="0"/>
      <w:marRight w:val="0"/>
      <w:marTop w:val="0"/>
      <w:marBottom w:val="0"/>
      <w:divBdr>
        <w:top w:val="none" w:sz="0" w:space="0" w:color="auto"/>
        <w:left w:val="none" w:sz="0" w:space="0" w:color="auto"/>
        <w:bottom w:val="none" w:sz="0" w:space="0" w:color="auto"/>
        <w:right w:val="none" w:sz="0" w:space="0" w:color="auto"/>
      </w:divBdr>
      <w:divsChild>
        <w:div w:id="1045327147">
          <w:marLeft w:val="274"/>
          <w:marRight w:val="0"/>
          <w:marTop w:val="150"/>
          <w:marBottom w:val="0"/>
          <w:divBdr>
            <w:top w:val="none" w:sz="0" w:space="0" w:color="auto"/>
            <w:left w:val="none" w:sz="0" w:space="0" w:color="auto"/>
            <w:bottom w:val="none" w:sz="0" w:space="0" w:color="auto"/>
            <w:right w:val="none" w:sz="0" w:space="0" w:color="auto"/>
          </w:divBdr>
        </w:div>
        <w:div w:id="1252161048">
          <w:marLeft w:val="274"/>
          <w:marRight w:val="0"/>
          <w:marTop w:val="150"/>
          <w:marBottom w:val="0"/>
          <w:divBdr>
            <w:top w:val="none" w:sz="0" w:space="0" w:color="auto"/>
            <w:left w:val="none" w:sz="0" w:space="0" w:color="auto"/>
            <w:bottom w:val="none" w:sz="0" w:space="0" w:color="auto"/>
            <w:right w:val="none" w:sz="0" w:space="0" w:color="auto"/>
          </w:divBdr>
        </w:div>
        <w:div w:id="2099715604">
          <w:marLeft w:val="274"/>
          <w:marRight w:val="0"/>
          <w:marTop w:val="150"/>
          <w:marBottom w:val="0"/>
          <w:divBdr>
            <w:top w:val="none" w:sz="0" w:space="0" w:color="auto"/>
            <w:left w:val="none" w:sz="0" w:space="0" w:color="auto"/>
            <w:bottom w:val="none" w:sz="0" w:space="0" w:color="auto"/>
            <w:right w:val="none" w:sz="0" w:space="0" w:color="auto"/>
          </w:divBdr>
        </w:div>
      </w:divsChild>
    </w:div>
    <w:div w:id="1038899469">
      <w:bodyDiv w:val="1"/>
      <w:marLeft w:val="0"/>
      <w:marRight w:val="0"/>
      <w:marTop w:val="0"/>
      <w:marBottom w:val="0"/>
      <w:divBdr>
        <w:top w:val="none" w:sz="0" w:space="0" w:color="auto"/>
        <w:left w:val="none" w:sz="0" w:space="0" w:color="auto"/>
        <w:bottom w:val="none" w:sz="0" w:space="0" w:color="auto"/>
        <w:right w:val="none" w:sz="0" w:space="0" w:color="auto"/>
      </w:divBdr>
    </w:div>
    <w:div w:id="1048644368">
      <w:bodyDiv w:val="1"/>
      <w:marLeft w:val="0"/>
      <w:marRight w:val="0"/>
      <w:marTop w:val="0"/>
      <w:marBottom w:val="0"/>
      <w:divBdr>
        <w:top w:val="none" w:sz="0" w:space="0" w:color="auto"/>
        <w:left w:val="none" w:sz="0" w:space="0" w:color="auto"/>
        <w:bottom w:val="none" w:sz="0" w:space="0" w:color="auto"/>
        <w:right w:val="none" w:sz="0" w:space="0" w:color="auto"/>
      </w:divBdr>
      <w:divsChild>
        <w:div w:id="1200706461">
          <w:marLeft w:val="0"/>
          <w:marRight w:val="0"/>
          <w:marTop w:val="0"/>
          <w:marBottom w:val="0"/>
          <w:divBdr>
            <w:top w:val="none" w:sz="0" w:space="0" w:color="auto"/>
            <w:left w:val="none" w:sz="0" w:space="0" w:color="auto"/>
            <w:bottom w:val="none" w:sz="0" w:space="0" w:color="auto"/>
            <w:right w:val="none" w:sz="0" w:space="0" w:color="auto"/>
          </w:divBdr>
        </w:div>
        <w:div w:id="1581596221">
          <w:marLeft w:val="0"/>
          <w:marRight w:val="0"/>
          <w:marTop w:val="0"/>
          <w:marBottom w:val="0"/>
          <w:divBdr>
            <w:top w:val="none" w:sz="0" w:space="0" w:color="auto"/>
            <w:left w:val="none" w:sz="0" w:space="0" w:color="auto"/>
            <w:bottom w:val="none" w:sz="0" w:space="0" w:color="auto"/>
            <w:right w:val="none" w:sz="0" w:space="0" w:color="auto"/>
          </w:divBdr>
        </w:div>
      </w:divsChild>
    </w:div>
    <w:div w:id="1051728933">
      <w:bodyDiv w:val="1"/>
      <w:marLeft w:val="0"/>
      <w:marRight w:val="0"/>
      <w:marTop w:val="0"/>
      <w:marBottom w:val="0"/>
      <w:divBdr>
        <w:top w:val="none" w:sz="0" w:space="0" w:color="auto"/>
        <w:left w:val="none" w:sz="0" w:space="0" w:color="auto"/>
        <w:bottom w:val="none" w:sz="0" w:space="0" w:color="auto"/>
        <w:right w:val="none" w:sz="0" w:space="0" w:color="auto"/>
      </w:divBdr>
    </w:div>
    <w:div w:id="1062676714">
      <w:bodyDiv w:val="1"/>
      <w:marLeft w:val="0"/>
      <w:marRight w:val="0"/>
      <w:marTop w:val="0"/>
      <w:marBottom w:val="0"/>
      <w:divBdr>
        <w:top w:val="none" w:sz="0" w:space="0" w:color="auto"/>
        <w:left w:val="none" w:sz="0" w:space="0" w:color="auto"/>
        <w:bottom w:val="none" w:sz="0" w:space="0" w:color="auto"/>
        <w:right w:val="none" w:sz="0" w:space="0" w:color="auto"/>
      </w:divBdr>
    </w:div>
    <w:div w:id="1073820427">
      <w:bodyDiv w:val="1"/>
      <w:marLeft w:val="0"/>
      <w:marRight w:val="0"/>
      <w:marTop w:val="0"/>
      <w:marBottom w:val="0"/>
      <w:divBdr>
        <w:top w:val="none" w:sz="0" w:space="0" w:color="auto"/>
        <w:left w:val="none" w:sz="0" w:space="0" w:color="auto"/>
        <w:bottom w:val="none" w:sz="0" w:space="0" w:color="auto"/>
        <w:right w:val="none" w:sz="0" w:space="0" w:color="auto"/>
      </w:divBdr>
    </w:div>
    <w:div w:id="1091858315">
      <w:bodyDiv w:val="1"/>
      <w:marLeft w:val="0"/>
      <w:marRight w:val="0"/>
      <w:marTop w:val="0"/>
      <w:marBottom w:val="0"/>
      <w:divBdr>
        <w:top w:val="none" w:sz="0" w:space="0" w:color="auto"/>
        <w:left w:val="none" w:sz="0" w:space="0" w:color="auto"/>
        <w:bottom w:val="none" w:sz="0" w:space="0" w:color="auto"/>
        <w:right w:val="none" w:sz="0" w:space="0" w:color="auto"/>
      </w:divBdr>
      <w:divsChild>
        <w:div w:id="80955235">
          <w:marLeft w:val="1166"/>
          <w:marRight w:val="0"/>
          <w:marTop w:val="96"/>
          <w:marBottom w:val="0"/>
          <w:divBdr>
            <w:top w:val="none" w:sz="0" w:space="0" w:color="auto"/>
            <w:left w:val="none" w:sz="0" w:space="0" w:color="auto"/>
            <w:bottom w:val="none" w:sz="0" w:space="0" w:color="auto"/>
            <w:right w:val="none" w:sz="0" w:space="0" w:color="auto"/>
          </w:divBdr>
        </w:div>
      </w:divsChild>
    </w:div>
    <w:div w:id="1103647918">
      <w:bodyDiv w:val="1"/>
      <w:marLeft w:val="0"/>
      <w:marRight w:val="0"/>
      <w:marTop w:val="0"/>
      <w:marBottom w:val="0"/>
      <w:divBdr>
        <w:top w:val="none" w:sz="0" w:space="0" w:color="auto"/>
        <w:left w:val="none" w:sz="0" w:space="0" w:color="auto"/>
        <w:bottom w:val="none" w:sz="0" w:space="0" w:color="auto"/>
        <w:right w:val="none" w:sz="0" w:space="0" w:color="auto"/>
      </w:divBdr>
    </w:div>
    <w:div w:id="1117286971">
      <w:bodyDiv w:val="1"/>
      <w:marLeft w:val="0"/>
      <w:marRight w:val="0"/>
      <w:marTop w:val="0"/>
      <w:marBottom w:val="0"/>
      <w:divBdr>
        <w:top w:val="none" w:sz="0" w:space="0" w:color="auto"/>
        <w:left w:val="none" w:sz="0" w:space="0" w:color="auto"/>
        <w:bottom w:val="none" w:sz="0" w:space="0" w:color="auto"/>
        <w:right w:val="none" w:sz="0" w:space="0" w:color="auto"/>
      </w:divBdr>
      <w:divsChild>
        <w:div w:id="721320813">
          <w:marLeft w:val="0"/>
          <w:marRight w:val="0"/>
          <w:marTop w:val="0"/>
          <w:marBottom w:val="0"/>
          <w:divBdr>
            <w:top w:val="none" w:sz="0" w:space="0" w:color="auto"/>
            <w:left w:val="none" w:sz="0" w:space="0" w:color="auto"/>
            <w:bottom w:val="none" w:sz="0" w:space="0" w:color="auto"/>
            <w:right w:val="none" w:sz="0" w:space="0" w:color="auto"/>
          </w:divBdr>
        </w:div>
        <w:div w:id="1691562342">
          <w:marLeft w:val="0"/>
          <w:marRight w:val="0"/>
          <w:marTop w:val="0"/>
          <w:marBottom w:val="0"/>
          <w:divBdr>
            <w:top w:val="none" w:sz="0" w:space="0" w:color="auto"/>
            <w:left w:val="none" w:sz="0" w:space="0" w:color="auto"/>
            <w:bottom w:val="none" w:sz="0" w:space="0" w:color="auto"/>
            <w:right w:val="none" w:sz="0" w:space="0" w:color="auto"/>
          </w:divBdr>
        </w:div>
      </w:divsChild>
    </w:div>
    <w:div w:id="1126503221">
      <w:bodyDiv w:val="1"/>
      <w:marLeft w:val="0"/>
      <w:marRight w:val="0"/>
      <w:marTop w:val="0"/>
      <w:marBottom w:val="0"/>
      <w:divBdr>
        <w:top w:val="none" w:sz="0" w:space="0" w:color="auto"/>
        <w:left w:val="none" w:sz="0" w:space="0" w:color="auto"/>
        <w:bottom w:val="none" w:sz="0" w:space="0" w:color="auto"/>
        <w:right w:val="none" w:sz="0" w:space="0" w:color="auto"/>
      </w:divBdr>
    </w:div>
    <w:div w:id="1130056837">
      <w:bodyDiv w:val="1"/>
      <w:marLeft w:val="0"/>
      <w:marRight w:val="0"/>
      <w:marTop w:val="0"/>
      <w:marBottom w:val="0"/>
      <w:divBdr>
        <w:top w:val="none" w:sz="0" w:space="0" w:color="auto"/>
        <w:left w:val="none" w:sz="0" w:space="0" w:color="auto"/>
        <w:bottom w:val="none" w:sz="0" w:space="0" w:color="auto"/>
        <w:right w:val="none" w:sz="0" w:space="0" w:color="auto"/>
      </w:divBdr>
      <w:divsChild>
        <w:div w:id="238557991">
          <w:marLeft w:val="0"/>
          <w:marRight w:val="0"/>
          <w:marTop w:val="0"/>
          <w:marBottom w:val="0"/>
          <w:divBdr>
            <w:top w:val="none" w:sz="0" w:space="0" w:color="auto"/>
            <w:left w:val="none" w:sz="0" w:space="0" w:color="auto"/>
            <w:bottom w:val="none" w:sz="0" w:space="0" w:color="auto"/>
            <w:right w:val="none" w:sz="0" w:space="0" w:color="auto"/>
          </w:divBdr>
        </w:div>
        <w:div w:id="1439329874">
          <w:marLeft w:val="0"/>
          <w:marRight w:val="0"/>
          <w:marTop w:val="0"/>
          <w:marBottom w:val="0"/>
          <w:divBdr>
            <w:top w:val="none" w:sz="0" w:space="0" w:color="auto"/>
            <w:left w:val="none" w:sz="0" w:space="0" w:color="auto"/>
            <w:bottom w:val="none" w:sz="0" w:space="0" w:color="auto"/>
            <w:right w:val="none" w:sz="0" w:space="0" w:color="auto"/>
          </w:divBdr>
        </w:div>
        <w:div w:id="1696346759">
          <w:marLeft w:val="0"/>
          <w:marRight w:val="0"/>
          <w:marTop w:val="0"/>
          <w:marBottom w:val="0"/>
          <w:divBdr>
            <w:top w:val="none" w:sz="0" w:space="0" w:color="auto"/>
            <w:left w:val="none" w:sz="0" w:space="0" w:color="auto"/>
            <w:bottom w:val="none" w:sz="0" w:space="0" w:color="auto"/>
            <w:right w:val="none" w:sz="0" w:space="0" w:color="auto"/>
          </w:divBdr>
        </w:div>
      </w:divsChild>
    </w:div>
    <w:div w:id="1134299117">
      <w:bodyDiv w:val="1"/>
      <w:marLeft w:val="0"/>
      <w:marRight w:val="0"/>
      <w:marTop w:val="0"/>
      <w:marBottom w:val="0"/>
      <w:divBdr>
        <w:top w:val="none" w:sz="0" w:space="0" w:color="auto"/>
        <w:left w:val="none" w:sz="0" w:space="0" w:color="auto"/>
        <w:bottom w:val="none" w:sz="0" w:space="0" w:color="auto"/>
        <w:right w:val="none" w:sz="0" w:space="0" w:color="auto"/>
      </w:divBdr>
      <w:divsChild>
        <w:div w:id="242179958">
          <w:marLeft w:val="0"/>
          <w:marRight w:val="0"/>
          <w:marTop w:val="0"/>
          <w:marBottom w:val="0"/>
          <w:divBdr>
            <w:top w:val="none" w:sz="0" w:space="0" w:color="auto"/>
            <w:left w:val="none" w:sz="0" w:space="0" w:color="auto"/>
            <w:bottom w:val="none" w:sz="0" w:space="0" w:color="auto"/>
            <w:right w:val="none" w:sz="0" w:space="0" w:color="auto"/>
          </w:divBdr>
        </w:div>
        <w:div w:id="1423065999">
          <w:marLeft w:val="0"/>
          <w:marRight w:val="0"/>
          <w:marTop w:val="0"/>
          <w:marBottom w:val="0"/>
          <w:divBdr>
            <w:top w:val="none" w:sz="0" w:space="0" w:color="auto"/>
            <w:left w:val="none" w:sz="0" w:space="0" w:color="auto"/>
            <w:bottom w:val="none" w:sz="0" w:space="0" w:color="auto"/>
            <w:right w:val="none" w:sz="0" w:space="0" w:color="auto"/>
          </w:divBdr>
        </w:div>
        <w:div w:id="1729567489">
          <w:marLeft w:val="0"/>
          <w:marRight w:val="0"/>
          <w:marTop w:val="0"/>
          <w:marBottom w:val="0"/>
          <w:divBdr>
            <w:top w:val="none" w:sz="0" w:space="0" w:color="auto"/>
            <w:left w:val="none" w:sz="0" w:space="0" w:color="auto"/>
            <w:bottom w:val="none" w:sz="0" w:space="0" w:color="auto"/>
            <w:right w:val="none" w:sz="0" w:space="0" w:color="auto"/>
          </w:divBdr>
        </w:div>
        <w:div w:id="1815635385">
          <w:marLeft w:val="0"/>
          <w:marRight w:val="0"/>
          <w:marTop w:val="0"/>
          <w:marBottom w:val="0"/>
          <w:divBdr>
            <w:top w:val="none" w:sz="0" w:space="0" w:color="auto"/>
            <w:left w:val="none" w:sz="0" w:space="0" w:color="auto"/>
            <w:bottom w:val="none" w:sz="0" w:space="0" w:color="auto"/>
            <w:right w:val="none" w:sz="0" w:space="0" w:color="auto"/>
          </w:divBdr>
        </w:div>
        <w:div w:id="2020498467">
          <w:marLeft w:val="0"/>
          <w:marRight w:val="0"/>
          <w:marTop w:val="0"/>
          <w:marBottom w:val="0"/>
          <w:divBdr>
            <w:top w:val="none" w:sz="0" w:space="0" w:color="auto"/>
            <w:left w:val="none" w:sz="0" w:space="0" w:color="auto"/>
            <w:bottom w:val="none" w:sz="0" w:space="0" w:color="auto"/>
            <w:right w:val="none" w:sz="0" w:space="0" w:color="auto"/>
          </w:divBdr>
        </w:div>
      </w:divsChild>
    </w:div>
    <w:div w:id="1136221713">
      <w:bodyDiv w:val="1"/>
      <w:marLeft w:val="0"/>
      <w:marRight w:val="0"/>
      <w:marTop w:val="0"/>
      <w:marBottom w:val="0"/>
      <w:divBdr>
        <w:top w:val="none" w:sz="0" w:space="0" w:color="auto"/>
        <w:left w:val="none" w:sz="0" w:space="0" w:color="auto"/>
        <w:bottom w:val="none" w:sz="0" w:space="0" w:color="auto"/>
        <w:right w:val="none" w:sz="0" w:space="0" w:color="auto"/>
      </w:divBdr>
    </w:div>
    <w:div w:id="1144004962">
      <w:bodyDiv w:val="1"/>
      <w:marLeft w:val="0"/>
      <w:marRight w:val="0"/>
      <w:marTop w:val="0"/>
      <w:marBottom w:val="0"/>
      <w:divBdr>
        <w:top w:val="none" w:sz="0" w:space="0" w:color="auto"/>
        <w:left w:val="none" w:sz="0" w:space="0" w:color="auto"/>
        <w:bottom w:val="none" w:sz="0" w:space="0" w:color="auto"/>
        <w:right w:val="none" w:sz="0" w:space="0" w:color="auto"/>
      </w:divBdr>
    </w:div>
    <w:div w:id="1147474426">
      <w:bodyDiv w:val="1"/>
      <w:marLeft w:val="0"/>
      <w:marRight w:val="0"/>
      <w:marTop w:val="0"/>
      <w:marBottom w:val="0"/>
      <w:divBdr>
        <w:top w:val="none" w:sz="0" w:space="0" w:color="auto"/>
        <w:left w:val="none" w:sz="0" w:space="0" w:color="auto"/>
        <w:bottom w:val="none" w:sz="0" w:space="0" w:color="auto"/>
        <w:right w:val="none" w:sz="0" w:space="0" w:color="auto"/>
      </w:divBdr>
      <w:divsChild>
        <w:div w:id="408774478">
          <w:marLeft w:val="0"/>
          <w:marRight w:val="0"/>
          <w:marTop w:val="0"/>
          <w:marBottom w:val="0"/>
          <w:divBdr>
            <w:top w:val="none" w:sz="0" w:space="0" w:color="auto"/>
            <w:left w:val="none" w:sz="0" w:space="0" w:color="auto"/>
            <w:bottom w:val="none" w:sz="0" w:space="0" w:color="auto"/>
            <w:right w:val="none" w:sz="0" w:space="0" w:color="auto"/>
          </w:divBdr>
          <w:divsChild>
            <w:div w:id="878786911">
              <w:marLeft w:val="0"/>
              <w:marRight w:val="0"/>
              <w:marTop w:val="0"/>
              <w:marBottom w:val="0"/>
              <w:divBdr>
                <w:top w:val="none" w:sz="0" w:space="0" w:color="auto"/>
                <w:left w:val="none" w:sz="0" w:space="0" w:color="auto"/>
                <w:bottom w:val="none" w:sz="0" w:space="0" w:color="auto"/>
                <w:right w:val="none" w:sz="0" w:space="0" w:color="auto"/>
              </w:divBdr>
              <w:divsChild>
                <w:div w:id="165807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787454">
      <w:bodyDiv w:val="1"/>
      <w:marLeft w:val="0"/>
      <w:marRight w:val="0"/>
      <w:marTop w:val="0"/>
      <w:marBottom w:val="0"/>
      <w:divBdr>
        <w:top w:val="none" w:sz="0" w:space="0" w:color="auto"/>
        <w:left w:val="none" w:sz="0" w:space="0" w:color="auto"/>
        <w:bottom w:val="none" w:sz="0" w:space="0" w:color="auto"/>
        <w:right w:val="none" w:sz="0" w:space="0" w:color="auto"/>
      </w:divBdr>
    </w:div>
    <w:div w:id="1151363337">
      <w:bodyDiv w:val="1"/>
      <w:marLeft w:val="0"/>
      <w:marRight w:val="0"/>
      <w:marTop w:val="0"/>
      <w:marBottom w:val="0"/>
      <w:divBdr>
        <w:top w:val="none" w:sz="0" w:space="0" w:color="auto"/>
        <w:left w:val="none" w:sz="0" w:space="0" w:color="auto"/>
        <w:bottom w:val="none" w:sz="0" w:space="0" w:color="auto"/>
        <w:right w:val="none" w:sz="0" w:space="0" w:color="auto"/>
      </w:divBdr>
      <w:divsChild>
        <w:div w:id="492261303">
          <w:marLeft w:val="547"/>
          <w:marRight w:val="0"/>
          <w:marTop w:val="154"/>
          <w:marBottom w:val="0"/>
          <w:divBdr>
            <w:top w:val="none" w:sz="0" w:space="0" w:color="auto"/>
            <w:left w:val="none" w:sz="0" w:space="0" w:color="auto"/>
            <w:bottom w:val="none" w:sz="0" w:space="0" w:color="auto"/>
            <w:right w:val="none" w:sz="0" w:space="0" w:color="auto"/>
          </w:divBdr>
        </w:div>
      </w:divsChild>
    </w:div>
    <w:div w:id="1152024463">
      <w:bodyDiv w:val="1"/>
      <w:marLeft w:val="0"/>
      <w:marRight w:val="0"/>
      <w:marTop w:val="0"/>
      <w:marBottom w:val="0"/>
      <w:divBdr>
        <w:top w:val="none" w:sz="0" w:space="0" w:color="auto"/>
        <w:left w:val="none" w:sz="0" w:space="0" w:color="auto"/>
        <w:bottom w:val="none" w:sz="0" w:space="0" w:color="auto"/>
        <w:right w:val="none" w:sz="0" w:space="0" w:color="auto"/>
      </w:divBdr>
      <w:divsChild>
        <w:div w:id="1412579074">
          <w:marLeft w:val="0"/>
          <w:marRight w:val="0"/>
          <w:marTop w:val="0"/>
          <w:marBottom w:val="0"/>
          <w:divBdr>
            <w:top w:val="none" w:sz="0" w:space="0" w:color="auto"/>
            <w:left w:val="none" w:sz="0" w:space="0" w:color="auto"/>
            <w:bottom w:val="none" w:sz="0" w:space="0" w:color="auto"/>
            <w:right w:val="none" w:sz="0" w:space="0" w:color="auto"/>
          </w:divBdr>
          <w:divsChild>
            <w:div w:id="1807505807">
              <w:marLeft w:val="0"/>
              <w:marRight w:val="0"/>
              <w:marTop w:val="0"/>
              <w:marBottom w:val="0"/>
              <w:divBdr>
                <w:top w:val="none" w:sz="0" w:space="0" w:color="auto"/>
                <w:left w:val="none" w:sz="0" w:space="0" w:color="auto"/>
                <w:bottom w:val="none" w:sz="0" w:space="0" w:color="auto"/>
                <w:right w:val="none" w:sz="0" w:space="0" w:color="auto"/>
              </w:divBdr>
              <w:divsChild>
                <w:div w:id="40988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064959">
      <w:bodyDiv w:val="1"/>
      <w:marLeft w:val="0"/>
      <w:marRight w:val="0"/>
      <w:marTop w:val="0"/>
      <w:marBottom w:val="0"/>
      <w:divBdr>
        <w:top w:val="none" w:sz="0" w:space="0" w:color="auto"/>
        <w:left w:val="none" w:sz="0" w:space="0" w:color="auto"/>
        <w:bottom w:val="none" w:sz="0" w:space="0" w:color="auto"/>
        <w:right w:val="none" w:sz="0" w:space="0" w:color="auto"/>
      </w:divBdr>
    </w:div>
    <w:div w:id="1153722222">
      <w:bodyDiv w:val="1"/>
      <w:marLeft w:val="0"/>
      <w:marRight w:val="0"/>
      <w:marTop w:val="0"/>
      <w:marBottom w:val="0"/>
      <w:divBdr>
        <w:top w:val="none" w:sz="0" w:space="0" w:color="auto"/>
        <w:left w:val="none" w:sz="0" w:space="0" w:color="auto"/>
        <w:bottom w:val="none" w:sz="0" w:space="0" w:color="auto"/>
        <w:right w:val="none" w:sz="0" w:space="0" w:color="auto"/>
      </w:divBdr>
    </w:div>
    <w:div w:id="1157458527">
      <w:bodyDiv w:val="1"/>
      <w:marLeft w:val="0"/>
      <w:marRight w:val="0"/>
      <w:marTop w:val="0"/>
      <w:marBottom w:val="0"/>
      <w:divBdr>
        <w:top w:val="none" w:sz="0" w:space="0" w:color="auto"/>
        <w:left w:val="none" w:sz="0" w:space="0" w:color="auto"/>
        <w:bottom w:val="none" w:sz="0" w:space="0" w:color="auto"/>
        <w:right w:val="none" w:sz="0" w:space="0" w:color="auto"/>
      </w:divBdr>
      <w:divsChild>
        <w:div w:id="993725002">
          <w:marLeft w:val="547"/>
          <w:marRight w:val="0"/>
          <w:marTop w:val="154"/>
          <w:marBottom w:val="0"/>
          <w:divBdr>
            <w:top w:val="none" w:sz="0" w:space="0" w:color="auto"/>
            <w:left w:val="none" w:sz="0" w:space="0" w:color="auto"/>
            <w:bottom w:val="none" w:sz="0" w:space="0" w:color="auto"/>
            <w:right w:val="none" w:sz="0" w:space="0" w:color="auto"/>
          </w:divBdr>
        </w:div>
      </w:divsChild>
    </w:div>
    <w:div w:id="1158300215">
      <w:bodyDiv w:val="1"/>
      <w:marLeft w:val="0"/>
      <w:marRight w:val="0"/>
      <w:marTop w:val="0"/>
      <w:marBottom w:val="0"/>
      <w:divBdr>
        <w:top w:val="none" w:sz="0" w:space="0" w:color="auto"/>
        <w:left w:val="none" w:sz="0" w:space="0" w:color="auto"/>
        <w:bottom w:val="none" w:sz="0" w:space="0" w:color="auto"/>
        <w:right w:val="none" w:sz="0" w:space="0" w:color="auto"/>
      </w:divBdr>
    </w:div>
    <w:div w:id="1191840124">
      <w:bodyDiv w:val="1"/>
      <w:marLeft w:val="0"/>
      <w:marRight w:val="0"/>
      <w:marTop w:val="0"/>
      <w:marBottom w:val="0"/>
      <w:divBdr>
        <w:top w:val="none" w:sz="0" w:space="0" w:color="auto"/>
        <w:left w:val="none" w:sz="0" w:space="0" w:color="auto"/>
        <w:bottom w:val="none" w:sz="0" w:space="0" w:color="auto"/>
        <w:right w:val="none" w:sz="0" w:space="0" w:color="auto"/>
      </w:divBdr>
      <w:divsChild>
        <w:div w:id="878400323">
          <w:marLeft w:val="547"/>
          <w:marRight w:val="0"/>
          <w:marTop w:val="154"/>
          <w:marBottom w:val="0"/>
          <w:divBdr>
            <w:top w:val="none" w:sz="0" w:space="0" w:color="auto"/>
            <w:left w:val="none" w:sz="0" w:space="0" w:color="auto"/>
            <w:bottom w:val="none" w:sz="0" w:space="0" w:color="auto"/>
            <w:right w:val="none" w:sz="0" w:space="0" w:color="auto"/>
          </w:divBdr>
        </w:div>
        <w:div w:id="1299652204">
          <w:marLeft w:val="547"/>
          <w:marRight w:val="0"/>
          <w:marTop w:val="154"/>
          <w:marBottom w:val="0"/>
          <w:divBdr>
            <w:top w:val="none" w:sz="0" w:space="0" w:color="auto"/>
            <w:left w:val="none" w:sz="0" w:space="0" w:color="auto"/>
            <w:bottom w:val="none" w:sz="0" w:space="0" w:color="auto"/>
            <w:right w:val="none" w:sz="0" w:space="0" w:color="auto"/>
          </w:divBdr>
        </w:div>
        <w:div w:id="1742175906">
          <w:marLeft w:val="547"/>
          <w:marRight w:val="0"/>
          <w:marTop w:val="154"/>
          <w:marBottom w:val="0"/>
          <w:divBdr>
            <w:top w:val="none" w:sz="0" w:space="0" w:color="auto"/>
            <w:left w:val="none" w:sz="0" w:space="0" w:color="auto"/>
            <w:bottom w:val="none" w:sz="0" w:space="0" w:color="auto"/>
            <w:right w:val="none" w:sz="0" w:space="0" w:color="auto"/>
          </w:divBdr>
        </w:div>
        <w:div w:id="1811944672">
          <w:marLeft w:val="547"/>
          <w:marRight w:val="0"/>
          <w:marTop w:val="154"/>
          <w:marBottom w:val="0"/>
          <w:divBdr>
            <w:top w:val="none" w:sz="0" w:space="0" w:color="auto"/>
            <w:left w:val="none" w:sz="0" w:space="0" w:color="auto"/>
            <w:bottom w:val="none" w:sz="0" w:space="0" w:color="auto"/>
            <w:right w:val="none" w:sz="0" w:space="0" w:color="auto"/>
          </w:divBdr>
        </w:div>
      </w:divsChild>
    </w:div>
    <w:div w:id="1204637964">
      <w:bodyDiv w:val="1"/>
      <w:marLeft w:val="0"/>
      <w:marRight w:val="0"/>
      <w:marTop w:val="0"/>
      <w:marBottom w:val="0"/>
      <w:divBdr>
        <w:top w:val="none" w:sz="0" w:space="0" w:color="auto"/>
        <w:left w:val="none" w:sz="0" w:space="0" w:color="auto"/>
        <w:bottom w:val="none" w:sz="0" w:space="0" w:color="auto"/>
        <w:right w:val="none" w:sz="0" w:space="0" w:color="auto"/>
      </w:divBdr>
      <w:divsChild>
        <w:div w:id="1214584219">
          <w:marLeft w:val="0"/>
          <w:marRight w:val="0"/>
          <w:marTop w:val="0"/>
          <w:marBottom w:val="0"/>
          <w:divBdr>
            <w:top w:val="none" w:sz="0" w:space="0" w:color="auto"/>
            <w:left w:val="none" w:sz="0" w:space="0" w:color="auto"/>
            <w:bottom w:val="none" w:sz="0" w:space="0" w:color="auto"/>
            <w:right w:val="none" w:sz="0" w:space="0" w:color="auto"/>
          </w:divBdr>
        </w:div>
        <w:div w:id="1439134096">
          <w:marLeft w:val="0"/>
          <w:marRight w:val="0"/>
          <w:marTop w:val="0"/>
          <w:marBottom w:val="0"/>
          <w:divBdr>
            <w:top w:val="none" w:sz="0" w:space="0" w:color="auto"/>
            <w:left w:val="none" w:sz="0" w:space="0" w:color="auto"/>
            <w:bottom w:val="none" w:sz="0" w:space="0" w:color="auto"/>
            <w:right w:val="none" w:sz="0" w:space="0" w:color="auto"/>
          </w:divBdr>
        </w:div>
        <w:div w:id="1836988418">
          <w:marLeft w:val="0"/>
          <w:marRight w:val="0"/>
          <w:marTop w:val="0"/>
          <w:marBottom w:val="0"/>
          <w:divBdr>
            <w:top w:val="none" w:sz="0" w:space="0" w:color="auto"/>
            <w:left w:val="none" w:sz="0" w:space="0" w:color="auto"/>
            <w:bottom w:val="none" w:sz="0" w:space="0" w:color="auto"/>
            <w:right w:val="none" w:sz="0" w:space="0" w:color="auto"/>
          </w:divBdr>
        </w:div>
      </w:divsChild>
    </w:div>
    <w:div w:id="1211111188">
      <w:bodyDiv w:val="1"/>
      <w:marLeft w:val="0"/>
      <w:marRight w:val="0"/>
      <w:marTop w:val="0"/>
      <w:marBottom w:val="0"/>
      <w:divBdr>
        <w:top w:val="none" w:sz="0" w:space="0" w:color="auto"/>
        <w:left w:val="none" w:sz="0" w:space="0" w:color="auto"/>
        <w:bottom w:val="none" w:sz="0" w:space="0" w:color="auto"/>
        <w:right w:val="none" w:sz="0" w:space="0" w:color="auto"/>
      </w:divBdr>
      <w:divsChild>
        <w:div w:id="474836972">
          <w:marLeft w:val="547"/>
          <w:marRight w:val="0"/>
          <w:marTop w:val="154"/>
          <w:marBottom w:val="0"/>
          <w:divBdr>
            <w:top w:val="none" w:sz="0" w:space="0" w:color="auto"/>
            <w:left w:val="none" w:sz="0" w:space="0" w:color="auto"/>
            <w:bottom w:val="none" w:sz="0" w:space="0" w:color="auto"/>
            <w:right w:val="none" w:sz="0" w:space="0" w:color="auto"/>
          </w:divBdr>
        </w:div>
        <w:div w:id="885601690">
          <w:marLeft w:val="547"/>
          <w:marRight w:val="0"/>
          <w:marTop w:val="154"/>
          <w:marBottom w:val="0"/>
          <w:divBdr>
            <w:top w:val="none" w:sz="0" w:space="0" w:color="auto"/>
            <w:left w:val="none" w:sz="0" w:space="0" w:color="auto"/>
            <w:bottom w:val="none" w:sz="0" w:space="0" w:color="auto"/>
            <w:right w:val="none" w:sz="0" w:space="0" w:color="auto"/>
          </w:divBdr>
        </w:div>
      </w:divsChild>
    </w:div>
    <w:div w:id="1216357426">
      <w:bodyDiv w:val="1"/>
      <w:marLeft w:val="0"/>
      <w:marRight w:val="0"/>
      <w:marTop w:val="0"/>
      <w:marBottom w:val="0"/>
      <w:divBdr>
        <w:top w:val="none" w:sz="0" w:space="0" w:color="auto"/>
        <w:left w:val="none" w:sz="0" w:space="0" w:color="auto"/>
        <w:bottom w:val="none" w:sz="0" w:space="0" w:color="auto"/>
        <w:right w:val="none" w:sz="0" w:space="0" w:color="auto"/>
      </w:divBdr>
      <w:divsChild>
        <w:div w:id="252595357">
          <w:marLeft w:val="547"/>
          <w:marRight w:val="0"/>
          <w:marTop w:val="154"/>
          <w:marBottom w:val="0"/>
          <w:divBdr>
            <w:top w:val="none" w:sz="0" w:space="0" w:color="auto"/>
            <w:left w:val="none" w:sz="0" w:space="0" w:color="auto"/>
            <w:bottom w:val="none" w:sz="0" w:space="0" w:color="auto"/>
            <w:right w:val="none" w:sz="0" w:space="0" w:color="auto"/>
          </w:divBdr>
        </w:div>
        <w:div w:id="363557215">
          <w:marLeft w:val="547"/>
          <w:marRight w:val="0"/>
          <w:marTop w:val="154"/>
          <w:marBottom w:val="0"/>
          <w:divBdr>
            <w:top w:val="none" w:sz="0" w:space="0" w:color="auto"/>
            <w:left w:val="none" w:sz="0" w:space="0" w:color="auto"/>
            <w:bottom w:val="none" w:sz="0" w:space="0" w:color="auto"/>
            <w:right w:val="none" w:sz="0" w:space="0" w:color="auto"/>
          </w:divBdr>
        </w:div>
        <w:div w:id="419916175">
          <w:marLeft w:val="547"/>
          <w:marRight w:val="0"/>
          <w:marTop w:val="154"/>
          <w:marBottom w:val="0"/>
          <w:divBdr>
            <w:top w:val="none" w:sz="0" w:space="0" w:color="auto"/>
            <w:left w:val="none" w:sz="0" w:space="0" w:color="auto"/>
            <w:bottom w:val="none" w:sz="0" w:space="0" w:color="auto"/>
            <w:right w:val="none" w:sz="0" w:space="0" w:color="auto"/>
          </w:divBdr>
        </w:div>
        <w:div w:id="1879511772">
          <w:marLeft w:val="547"/>
          <w:marRight w:val="0"/>
          <w:marTop w:val="154"/>
          <w:marBottom w:val="0"/>
          <w:divBdr>
            <w:top w:val="none" w:sz="0" w:space="0" w:color="auto"/>
            <w:left w:val="none" w:sz="0" w:space="0" w:color="auto"/>
            <w:bottom w:val="none" w:sz="0" w:space="0" w:color="auto"/>
            <w:right w:val="none" w:sz="0" w:space="0" w:color="auto"/>
          </w:divBdr>
        </w:div>
        <w:div w:id="2111125248">
          <w:marLeft w:val="547"/>
          <w:marRight w:val="0"/>
          <w:marTop w:val="154"/>
          <w:marBottom w:val="0"/>
          <w:divBdr>
            <w:top w:val="none" w:sz="0" w:space="0" w:color="auto"/>
            <w:left w:val="none" w:sz="0" w:space="0" w:color="auto"/>
            <w:bottom w:val="none" w:sz="0" w:space="0" w:color="auto"/>
            <w:right w:val="none" w:sz="0" w:space="0" w:color="auto"/>
          </w:divBdr>
        </w:div>
      </w:divsChild>
    </w:div>
    <w:div w:id="1231112025">
      <w:bodyDiv w:val="1"/>
      <w:marLeft w:val="0"/>
      <w:marRight w:val="0"/>
      <w:marTop w:val="0"/>
      <w:marBottom w:val="0"/>
      <w:divBdr>
        <w:top w:val="none" w:sz="0" w:space="0" w:color="auto"/>
        <w:left w:val="none" w:sz="0" w:space="0" w:color="auto"/>
        <w:bottom w:val="none" w:sz="0" w:space="0" w:color="auto"/>
        <w:right w:val="none" w:sz="0" w:space="0" w:color="auto"/>
      </w:divBdr>
      <w:divsChild>
        <w:div w:id="105584009">
          <w:marLeft w:val="0"/>
          <w:marRight w:val="0"/>
          <w:marTop w:val="0"/>
          <w:marBottom w:val="0"/>
          <w:divBdr>
            <w:top w:val="none" w:sz="0" w:space="0" w:color="auto"/>
            <w:left w:val="none" w:sz="0" w:space="0" w:color="auto"/>
            <w:bottom w:val="none" w:sz="0" w:space="0" w:color="auto"/>
            <w:right w:val="none" w:sz="0" w:space="0" w:color="auto"/>
          </w:divBdr>
        </w:div>
        <w:div w:id="632171935">
          <w:marLeft w:val="0"/>
          <w:marRight w:val="0"/>
          <w:marTop w:val="0"/>
          <w:marBottom w:val="0"/>
          <w:divBdr>
            <w:top w:val="none" w:sz="0" w:space="0" w:color="auto"/>
            <w:left w:val="none" w:sz="0" w:space="0" w:color="auto"/>
            <w:bottom w:val="none" w:sz="0" w:space="0" w:color="auto"/>
            <w:right w:val="none" w:sz="0" w:space="0" w:color="auto"/>
          </w:divBdr>
        </w:div>
        <w:div w:id="807863644">
          <w:marLeft w:val="0"/>
          <w:marRight w:val="0"/>
          <w:marTop w:val="0"/>
          <w:marBottom w:val="0"/>
          <w:divBdr>
            <w:top w:val="none" w:sz="0" w:space="0" w:color="auto"/>
            <w:left w:val="none" w:sz="0" w:space="0" w:color="auto"/>
            <w:bottom w:val="none" w:sz="0" w:space="0" w:color="auto"/>
            <w:right w:val="none" w:sz="0" w:space="0" w:color="auto"/>
          </w:divBdr>
        </w:div>
      </w:divsChild>
    </w:div>
    <w:div w:id="1233782918">
      <w:bodyDiv w:val="1"/>
      <w:marLeft w:val="0"/>
      <w:marRight w:val="0"/>
      <w:marTop w:val="0"/>
      <w:marBottom w:val="0"/>
      <w:divBdr>
        <w:top w:val="none" w:sz="0" w:space="0" w:color="auto"/>
        <w:left w:val="none" w:sz="0" w:space="0" w:color="auto"/>
        <w:bottom w:val="none" w:sz="0" w:space="0" w:color="auto"/>
        <w:right w:val="none" w:sz="0" w:space="0" w:color="auto"/>
      </w:divBdr>
      <w:divsChild>
        <w:div w:id="1139147224">
          <w:marLeft w:val="0"/>
          <w:marRight w:val="0"/>
          <w:marTop w:val="0"/>
          <w:marBottom w:val="0"/>
          <w:divBdr>
            <w:top w:val="none" w:sz="0" w:space="0" w:color="auto"/>
            <w:left w:val="none" w:sz="0" w:space="0" w:color="auto"/>
            <w:bottom w:val="none" w:sz="0" w:space="0" w:color="auto"/>
            <w:right w:val="none" w:sz="0" w:space="0" w:color="auto"/>
          </w:divBdr>
        </w:div>
        <w:div w:id="1193030358">
          <w:marLeft w:val="0"/>
          <w:marRight w:val="0"/>
          <w:marTop w:val="0"/>
          <w:marBottom w:val="0"/>
          <w:divBdr>
            <w:top w:val="none" w:sz="0" w:space="0" w:color="auto"/>
            <w:left w:val="none" w:sz="0" w:space="0" w:color="auto"/>
            <w:bottom w:val="none" w:sz="0" w:space="0" w:color="auto"/>
            <w:right w:val="none" w:sz="0" w:space="0" w:color="auto"/>
          </w:divBdr>
        </w:div>
      </w:divsChild>
    </w:div>
    <w:div w:id="1236670301">
      <w:bodyDiv w:val="1"/>
      <w:marLeft w:val="0"/>
      <w:marRight w:val="0"/>
      <w:marTop w:val="0"/>
      <w:marBottom w:val="0"/>
      <w:divBdr>
        <w:top w:val="none" w:sz="0" w:space="0" w:color="auto"/>
        <w:left w:val="none" w:sz="0" w:space="0" w:color="auto"/>
        <w:bottom w:val="none" w:sz="0" w:space="0" w:color="auto"/>
        <w:right w:val="none" w:sz="0" w:space="0" w:color="auto"/>
      </w:divBdr>
    </w:div>
    <w:div w:id="1241939671">
      <w:bodyDiv w:val="1"/>
      <w:marLeft w:val="0"/>
      <w:marRight w:val="0"/>
      <w:marTop w:val="0"/>
      <w:marBottom w:val="0"/>
      <w:divBdr>
        <w:top w:val="none" w:sz="0" w:space="0" w:color="auto"/>
        <w:left w:val="none" w:sz="0" w:space="0" w:color="auto"/>
        <w:bottom w:val="none" w:sz="0" w:space="0" w:color="auto"/>
        <w:right w:val="none" w:sz="0" w:space="0" w:color="auto"/>
      </w:divBdr>
      <w:divsChild>
        <w:div w:id="58135723">
          <w:marLeft w:val="0"/>
          <w:marRight w:val="0"/>
          <w:marTop w:val="0"/>
          <w:marBottom w:val="0"/>
          <w:divBdr>
            <w:top w:val="none" w:sz="0" w:space="0" w:color="auto"/>
            <w:left w:val="none" w:sz="0" w:space="0" w:color="auto"/>
            <w:bottom w:val="none" w:sz="0" w:space="0" w:color="auto"/>
            <w:right w:val="none" w:sz="0" w:space="0" w:color="auto"/>
          </w:divBdr>
        </w:div>
        <w:div w:id="182020289">
          <w:marLeft w:val="0"/>
          <w:marRight w:val="0"/>
          <w:marTop w:val="0"/>
          <w:marBottom w:val="0"/>
          <w:divBdr>
            <w:top w:val="none" w:sz="0" w:space="0" w:color="auto"/>
            <w:left w:val="none" w:sz="0" w:space="0" w:color="auto"/>
            <w:bottom w:val="none" w:sz="0" w:space="0" w:color="auto"/>
            <w:right w:val="none" w:sz="0" w:space="0" w:color="auto"/>
          </w:divBdr>
        </w:div>
        <w:div w:id="337008023">
          <w:marLeft w:val="0"/>
          <w:marRight w:val="0"/>
          <w:marTop w:val="0"/>
          <w:marBottom w:val="0"/>
          <w:divBdr>
            <w:top w:val="none" w:sz="0" w:space="0" w:color="auto"/>
            <w:left w:val="none" w:sz="0" w:space="0" w:color="auto"/>
            <w:bottom w:val="none" w:sz="0" w:space="0" w:color="auto"/>
            <w:right w:val="none" w:sz="0" w:space="0" w:color="auto"/>
          </w:divBdr>
        </w:div>
        <w:div w:id="343943799">
          <w:marLeft w:val="0"/>
          <w:marRight w:val="0"/>
          <w:marTop w:val="0"/>
          <w:marBottom w:val="0"/>
          <w:divBdr>
            <w:top w:val="none" w:sz="0" w:space="0" w:color="auto"/>
            <w:left w:val="none" w:sz="0" w:space="0" w:color="auto"/>
            <w:bottom w:val="none" w:sz="0" w:space="0" w:color="auto"/>
            <w:right w:val="none" w:sz="0" w:space="0" w:color="auto"/>
          </w:divBdr>
        </w:div>
        <w:div w:id="576213794">
          <w:marLeft w:val="0"/>
          <w:marRight w:val="0"/>
          <w:marTop w:val="0"/>
          <w:marBottom w:val="0"/>
          <w:divBdr>
            <w:top w:val="none" w:sz="0" w:space="0" w:color="auto"/>
            <w:left w:val="none" w:sz="0" w:space="0" w:color="auto"/>
            <w:bottom w:val="none" w:sz="0" w:space="0" w:color="auto"/>
            <w:right w:val="none" w:sz="0" w:space="0" w:color="auto"/>
          </w:divBdr>
        </w:div>
        <w:div w:id="903953679">
          <w:marLeft w:val="0"/>
          <w:marRight w:val="0"/>
          <w:marTop w:val="0"/>
          <w:marBottom w:val="0"/>
          <w:divBdr>
            <w:top w:val="none" w:sz="0" w:space="0" w:color="auto"/>
            <w:left w:val="none" w:sz="0" w:space="0" w:color="auto"/>
            <w:bottom w:val="none" w:sz="0" w:space="0" w:color="auto"/>
            <w:right w:val="none" w:sz="0" w:space="0" w:color="auto"/>
          </w:divBdr>
        </w:div>
        <w:div w:id="993334841">
          <w:marLeft w:val="0"/>
          <w:marRight w:val="0"/>
          <w:marTop w:val="0"/>
          <w:marBottom w:val="0"/>
          <w:divBdr>
            <w:top w:val="none" w:sz="0" w:space="0" w:color="auto"/>
            <w:left w:val="none" w:sz="0" w:space="0" w:color="auto"/>
            <w:bottom w:val="none" w:sz="0" w:space="0" w:color="auto"/>
            <w:right w:val="none" w:sz="0" w:space="0" w:color="auto"/>
          </w:divBdr>
        </w:div>
        <w:div w:id="1288001374">
          <w:marLeft w:val="0"/>
          <w:marRight w:val="0"/>
          <w:marTop w:val="0"/>
          <w:marBottom w:val="0"/>
          <w:divBdr>
            <w:top w:val="none" w:sz="0" w:space="0" w:color="auto"/>
            <w:left w:val="none" w:sz="0" w:space="0" w:color="auto"/>
            <w:bottom w:val="none" w:sz="0" w:space="0" w:color="auto"/>
            <w:right w:val="none" w:sz="0" w:space="0" w:color="auto"/>
          </w:divBdr>
        </w:div>
        <w:div w:id="1361006054">
          <w:marLeft w:val="0"/>
          <w:marRight w:val="0"/>
          <w:marTop w:val="0"/>
          <w:marBottom w:val="0"/>
          <w:divBdr>
            <w:top w:val="none" w:sz="0" w:space="0" w:color="auto"/>
            <w:left w:val="none" w:sz="0" w:space="0" w:color="auto"/>
            <w:bottom w:val="none" w:sz="0" w:space="0" w:color="auto"/>
            <w:right w:val="none" w:sz="0" w:space="0" w:color="auto"/>
          </w:divBdr>
        </w:div>
        <w:div w:id="1493374231">
          <w:marLeft w:val="0"/>
          <w:marRight w:val="0"/>
          <w:marTop w:val="0"/>
          <w:marBottom w:val="0"/>
          <w:divBdr>
            <w:top w:val="none" w:sz="0" w:space="0" w:color="auto"/>
            <w:left w:val="none" w:sz="0" w:space="0" w:color="auto"/>
            <w:bottom w:val="none" w:sz="0" w:space="0" w:color="auto"/>
            <w:right w:val="none" w:sz="0" w:space="0" w:color="auto"/>
          </w:divBdr>
        </w:div>
        <w:div w:id="1807970195">
          <w:marLeft w:val="0"/>
          <w:marRight w:val="0"/>
          <w:marTop w:val="0"/>
          <w:marBottom w:val="0"/>
          <w:divBdr>
            <w:top w:val="none" w:sz="0" w:space="0" w:color="auto"/>
            <w:left w:val="none" w:sz="0" w:space="0" w:color="auto"/>
            <w:bottom w:val="none" w:sz="0" w:space="0" w:color="auto"/>
            <w:right w:val="none" w:sz="0" w:space="0" w:color="auto"/>
          </w:divBdr>
        </w:div>
        <w:div w:id="1960793602">
          <w:marLeft w:val="0"/>
          <w:marRight w:val="0"/>
          <w:marTop w:val="0"/>
          <w:marBottom w:val="0"/>
          <w:divBdr>
            <w:top w:val="none" w:sz="0" w:space="0" w:color="auto"/>
            <w:left w:val="none" w:sz="0" w:space="0" w:color="auto"/>
            <w:bottom w:val="none" w:sz="0" w:space="0" w:color="auto"/>
            <w:right w:val="none" w:sz="0" w:space="0" w:color="auto"/>
          </w:divBdr>
        </w:div>
      </w:divsChild>
    </w:div>
    <w:div w:id="1269242979">
      <w:bodyDiv w:val="1"/>
      <w:marLeft w:val="0"/>
      <w:marRight w:val="0"/>
      <w:marTop w:val="0"/>
      <w:marBottom w:val="0"/>
      <w:divBdr>
        <w:top w:val="none" w:sz="0" w:space="0" w:color="auto"/>
        <w:left w:val="none" w:sz="0" w:space="0" w:color="auto"/>
        <w:bottom w:val="none" w:sz="0" w:space="0" w:color="auto"/>
        <w:right w:val="none" w:sz="0" w:space="0" w:color="auto"/>
      </w:divBdr>
      <w:divsChild>
        <w:div w:id="99296933">
          <w:marLeft w:val="0"/>
          <w:marRight w:val="0"/>
          <w:marTop w:val="0"/>
          <w:marBottom w:val="0"/>
          <w:divBdr>
            <w:top w:val="none" w:sz="0" w:space="0" w:color="auto"/>
            <w:left w:val="none" w:sz="0" w:space="0" w:color="auto"/>
            <w:bottom w:val="none" w:sz="0" w:space="0" w:color="auto"/>
            <w:right w:val="none" w:sz="0" w:space="0" w:color="auto"/>
          </w:divBdr>
        </w:div>
        <w:div w:id="343168790">
          <w:marLeft w:val="0"/>
          <w:marRight w:val="0"/>
          <w:marTop w:val="0"/>
          <w:marBottom w:val="0"/>
          <w:divBdr>
            <w:top w:val="none" w:sz="0" w:space="0" w:color="auto"/>
            <w:left w:val="none" w:sz="0" w:space="0" w:color="auto"/>
            <w:bottom w:val="none" w:sz="0" w:space="0" w:color="auto"/>
            <w:right w:val="none" w:sz="0" w:space="0" w:color="auto"/>
          </w:divBdr>
        </w:div>
        <w:div w:id="457332880">
          <w:marLeft w:val="0"/>
          <w:marRight w:val="0"/>
          <w:marTop w:val="0"/>
          <w:marBottom w:val="0"/>
          <w:divBdr>
            <w:top w:val="none" w:sz="0" w:space="0" w:color="auto"/>
            <w:left w:val="none" w:sz="0" w:space="0" w:color="auto"/>
            <w:bottom w:val="none" w:sz="0" w:space="0" w:color="auto"/>
            <w:right w:val="none" w:sz="0" w:space="0" w:color="auto"/>
          </w:divBdr>
        </w:div>
        <w:div w:id="596712935">
          <w:marLeft w:val="0"/>
          <w:marRight w:val="0"/>
          <w:marTop w:val="0"/>
          <w:marBottom w:val="0"/>
          <w:divBdr>
            <w:top w:val="none" w:sz="0" w:space="0" w:color="auto"/>
            <w:left w:val="none" w:sz="0" w:space="0" w:color="auto"/>
            <w:bottom w:val="none" w:sz="0" w:space="0" w:color="auto"/>
            <w:right w:val="none" w:sz="0" w:space="0" w:color="auto"/>
          </w:divBdr>
        </w:div>
        <w:div w:id="959066242">
          <w:marLeft w:val="0"/>
          <w:marRight w:val="0"/>
          <w:marTop w:val="0"/>
          <w:marBottom w:val="0"/>
          <w:divBdr>
            <w:top w:val="none" w:sz="0" w:space="0" w:color="auto"/>
            <w:left w:val="none" w:sz="0" w:space="0" w:color="auto"/>
            <w:bottom w:val="none" w:sz="0" w:space="0" w:color="auto"/>
            <w:right w:val="none" w:sz="0" w:space="0" w:color="auto"/>
          </w:divBdr>
        </w:div>
        <w:div w:id="1251548025">
          <w:marLeft w:val="0"/>
          <w:marRight w:val="0"/>
          <w:marTop w:val="0"/>
          <w:marBottom w:val="0"/>
          <w:divBdr>
            <w:top w:val="none" w:sz="0" w:space="0" w:color="auto"/>
            <w:left w:val="none" w:sz="0" w:space="0" w:color="auto"/>
            <w:bottom w:val="none" w:sz="0" w:space="0" w:color="auto"/>
            <w:right w:val="none" w:sz="0" w:space="0" w:color="auto"/>
          </w:divBdr>
        </w:div>
        <w:div w:id="2042589349">
          <w:marLeft w:val="0"/>
          <w:marRight w:val="0"/>
          <w:marTop w:val="0"/>
          <w:marBottom w:val="0"/>
          <w:divBdr>
            <w:top w:val="none" w:sz="0" w:space="0" w:color="auto"/>
            <w:left w:val="none" w:sz="0" w:space="0" w:color="auto"/>
            <w:bottom w:val="none" w:sz="0" w:space="0" w:color="auto"/>
            <w:right w:val="none" w:sz="0" w:space="0" w:color="auto"/>
          </w:divBdr>
        </w:div>
        <w:div w:id="2070181371">
          <w:marLeft w:val="0"/>
          <w:marRight w:val="0"/>
          <w:marTop w:val="0"/>
          <w:marBottom w:val="0"/>
          <w:divBdr>
            <w:top w:val="none" w:sz="0" w:space="0" w:color="auto"/>
            <w:left w:val="none" w:sz="0" w:space="0" w:color="auto"/>
            <w:bottom w:val="none" w:sz="0" w:space="0" w:color="auto"/>
            <w:right w:val="none" w:sz="0" w:space="0" w:color="auto"/>
          </w:divBdr>
        </w:div>
      </w:divsChild>
    </w:div>
    <w:div w:id="1269778022">
      <w:bodyDiv w:val="1"/>
      <w:marLeft w:val="0"/>
      <w:marRight w:val="0"/>
      <w:marTop w:val="0"/>
      <w:marBottom w:val="0"/>
      <w:divBdr>
        <w:top w:val="none" w:sz="0" w:space="0" w:color="auto"/>
        <w:left w:val="none" w:sz="0" w:space="0" w:color="auto"/>
        <w:bottom w:val="none" w:sz="0" w:space="0" w:color="auto"/>
        <w:right w:val="none" w:sz="0" w:space="0" w:color="auto"/>
      </w:divBdr>
      <w:divsChild>
        <w:div w:id="1587226025">
          <w:marLeft w:val="0"/>
          <w:marRight w:val="0"/>
          <w:marTop w:val="0"/>
          <w:marBottom w:val="0"/>
          <w:divBdr>
            <w:top w:val="none" w:sz="0" w:space="0" w:color="auto"/>
            <w:left w:val="none" w:sz="0" w:space="0" w:color="auto"/>
            <w:bottom w:val="none" w:sz="0" w:space="0" w:color="auto"/>
            <w:right w:val="none" w:sz="0" w:space="0" w:color="auto"/>
          </w:divBdr>
          <w:divsChild>
            <w:div w:id="2133136014">
              <w:marLeft w:val="0"/>
              <w:marRight w:val="0"/>
              <w:marTop w:val="0"/>
              <w:marBottom w:val="0"/>
              <w:divBdr>
                <w:top w:val="none" w:sz="0" w:space="0" w:color="auto"/>
                <w:left w:val="none" w:sz="0" w:space="0" w:color="auto"/>
                <w:bottom w:val="none" w:sz="0" w:space="0" w:color="auto"/>
                <w:right w:val="none" w:sz="0" w:space="0" w:color="auto"/>
              </w:divBdr>
              <w:divsChild>
                <w:div w:id="163081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446084">
      <w:bodyDiv w:val="1"/>
      <w:marLeft w:val="0"/>
      <w:marRight w:val="0"/>
      <w:marTop w:val="0"/>
      <w:marBottom w:val="0"/>
      <w:divBdr>
        <w:top w:val="none" w:sz="0" w:space="0" w:color="auto"/>
        <w:left w:val="none" w:sz="0" w:space="0" w:color="auto"/>
        <w:bottom w:val="none" w:sz="0" w:space="0" w:color="auto"/>
        <w:right w:val="none" w:sz="0" w:space="0" w:color="auto"/>
      </w:divBdr>
      <w:divsChild>
        <w:div w:id="1758943093">
          <w:marLeft w:val="0"/>
          <w:marRight w:val="0"/>
          <w:marTop w:val="0"/>
          <w:marBottom w:val="0"/>
          <w:divBdr>
            <w:top w:val="none" w:sz="0" w:space="0" w:color="auto"/>
            <w:left w:val="none" w:sz="0" w:space="0" w:color="auto"/>
            <w:bottom w:val="none" w:sz="0" w:space="0" w:color="auto"/>
            <w:right w:val="none" w:sz="0" w:space="0" w:color="auto"/>
          </w:divBdr>
          <w:divsChild>
            <w:div w:id="1394964468">
              <w:marLeft w:val="0"/>
              <w:marRight w:val="0"/>
              <w:marTop w:val="0"/>
              <w:marBottom w:val="0"/>
              <w:divBdr>
                <w:top w:val="none" w:sz="0" w:space="0" w:color="auto"/>
                <w:left w:val="none" w:sz="0" w:space="0" w:color="auto"/>
                <w:bottom w:val="none" w:sz="0" w:space="0" w:color="auto"/>
                <w:right w:val="none" w:sz="0" w:space="0" w:color="auto"/>
              </w:divBdr>
              <w:divsChild>
                <w:div w:id="22472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079346">
      <w:bodyDiv w:val="1"/>
      <w:marLeft w:val="0"/>
      <w:marRight w:val="0"/>
      <w:marTop w:val="0"/>
      <w:marBottom w:val="0"/>
      <w:divBdr>
        <w:top w:val="none" w:sz="0" w:space="0" w:color="auto"/>
        <w:left w:val="none" w:sz="0" w:space="0" w:color="auto"/>
        <w:bottom w:val="none" w:sz="0" w:space="0" w:color="auto"/>
        <w:right w:val="none" w:sz="0" w:space="0" w:color="auto"/>
      </w:divBdr>
      <w:divsChild>
        <w:div w:id="407270158">
          <w:marLeft w:val="547"/>
          <w:marRight w:val="0"/>
          <w:marTop w:val="144"/>
          <w:marBottom w:val="0"/>
          <w:divBdr>
            <w:top w:val="none" w:sz="0" w:space="0" w:color="auto"/>
            <w:left w:val="none" w:sz="0" w:space="0" w:color="auto"/>
            <w:bottom w:val="none" w:sz="0" w:space="0" w:color="auto"/>
            <w:right w:val="none" w:sz="0" w:space="0" w:color="auto"/>
          </w:divBdr>
        </w:div>
        <w:div w:id="437674665">
          <w:marLeft w:val="547"/>
          <w:marRight w:val="0"/>
          <w:marTop w:val="144"/>
          <w:marBottom w:val="0"/>
          <w:divBdr>
            <w:top w:val="none" w:sz="0" w:space="0" w:color="auto"/>
            <w:left w:val="none" w:sz="0" w:space="0" w:color="auto"/>
            <w:bottom w:val="none" w:sz="0" w:space="0" w:color="auto"/>
            <w:right w:val="none" w:sz="0" w:space="0" w:color="auto"/>
          </w:divBdr>
        </w:div>
        <w:div w:id="538510475">
          <w:marLeft w:val="547"/>
          <w:marRight w:val="0"/>
          <w:marTop w:val="144"/>
          <w:marBottom w:val="0"/>
          <w:divBdr>
            <w:top w:val="none" w:sz="0" w:space="0" w:color="auto"/>
            <w:left w:val="none" w:sz="0" w:space="0" w:color="auto"/>
            <w:bottom w:val="none" w:sz="0" w:space="0" w:color="auto"/>
            <w:right w:val="none" w:sz="0" w:space="0" w:color="auto"/>
          </w:divBdr>
        </w:div>
        <w:div w:id="773595076">
          <w:marLeft w:val="547"/>
          <w:marRight w:val="0"/>
          <w:marTop w:val="144"/>
          <w:marBottom w:val="0"/>
          <w:divBdr>
            <w:top w:val="none" w:sz="0" w:space="0" w:color="auto"/>
            <w:left w:val="none" w:sz="0" w:space="0" w:color="auto"/>
            <w:bottom w:val="none" w:sz="0" w:space="0" w:color="auto"/>
            <w:right w:val="none" w:sz="0" w:space="0" w:color="auto"/>
          </w:divBdr>
        </w:div>
        <w:div w:id="1034958887">
          <w:marLeft w:val="547"/>
          <w:marRight w:val="0"/>
          <w:marTop w:val="144"/>
          <w:marBottom w:val="0"/>
          <w:divBdr>
            <w:top w:val="none" w:sz="0" w:space="0" w:color="auto"/>
            <w:left w:val="none" w:sz="0" w:space="0" w:color="auto"/>
            <w:bottom w:val="none" w:sz="0" w:space="0" w:color="auto"/>
            <w:right w:val="none" w:sz="0" w:space="0" w:color="auto"/>
          </w:divBdr>
        </w:div>
      </w:divsChild>
    </w:div>
    <w:div w:id="1302350108">
      <w:bodyDiv w:val="1"/>
      <w:marLeft w:val="0"/>
      <w:marRight w:val="0"/>
      <w:marTop w:val="0"/>
      <w:marBottom w:val="0"/>
      <w:divBdr>
        <w:top w:val="none" w:sz="0" w:space="0" w:color="auto"/>
        <w:left w:val="none" w:sz="0" w:space="0" w:color="auto"/>
        <w:bottom w:val="none" w:sz="0" w:space="0" w:color="auto"/>
        <w:right w:val="none" w:sz="0" w:space="0" w:color="auto"/>
      </w:divBdr>
    </w:div>
    <w:div w:id="1335912523">
      <w:bodyDiv w:val="1"/>
      <w:marLeft w:val="0"/>
      <w:marRight w:val="0"/>
      <w:marTop w:val="0"/>
      <w:marBottom w:val="0"/>
      <w:divBdr>
        <w:top w:val="none" w:sz="0" w:space="0" w:color="auto"/>
        <w:left w:val="none" w:sz="0" w:space="0" w:color="auto"/>
        <w:bottom w:val="none" w:sz="0" w:space="0" w:color="auto"/>
        <w:right w:val="none" w:sz="0" w:space="0" w:color="auto"/>
      </w:divBdr>
      <w:divsChild>
        <w:div w:id="942878445">
          <w:marLeft w:val="0"/>
          <w:marRight w:val="0"/>
          <w:marTop w:val="0"/>
          <w:marBottom w:val="0"/>
          <w:divBdr>
            <w:top w:val="none" w:sz="0" w:space="0" w:color="auto"/>
            <w:left w:val="none" w:sz="0" w:space="0" w:color="auto"/>
            <w:bottom w:val="none" w:sz="0" w:space="0" w:color="auto"/>
            <w:right w:val="none" w:sz="0" w:space="0" w:color="auto"/>
          </w:divBdr>
        </w:div>
        <w:div w:id="1411730475">
          <w:marLeft w:val="0"/>
          <w:marRight w:val="0"/>
          <w:marTop w:val="0"/>
          <w:marBottom w:val="0"/>
          <w:divBdr>
            <w:top w:val="none" w:sz="0" w:space="0" w:color="auto"/>
            <w:left w:val="none" w:sz="0" w:space="0" w:color="auto"/>
            <w:bottom w:val="none" w:sz="0" w:space="0" w:color="auto"/>
            <w:right w:val="none" w:sz="0" w:space="0" w:color="auto"/>
          </w:divBdr>
        </w:div>
      </w:divsChild>
    </w:div>
    <w:div w:id="1349678572">
      <w:bodyDiv w:val="1"/>
      <w:marLeft w:val="0"/>
      <w:marRight w:val="0"/>
      <w:marTop w:val="0"/>
      <w:marBottom w:val="0"/>
      <w:divBdr>
        <w:top w:val="none" w:sz="0" w:space="0" w:color="auto"/>
        <w:left w:val="none" w:sz="0" w:space="0" w:color="auto"/>
        <w:bottom w:val="none" w:sz="0" w:space="0" w:color="auto"/>
        <w:right w:val="none" w:sz="0" w:space="0" w:color="auto"/>
      </w:divBdr>
    </w:div>
    <w:div w:id="1350713838">
      <w:bodyDiv w:val="1"/>
      <w:marLeft w:val="0"/>
      <w:marRight w:val="0"/>
      <w:marTop w:val="0"/>
      <w:marBottom w:val="0"/>
      <w:divBdr>
        <w:top w:val="none" w:sz="0" w:space="0" w:color="auto"/>
        <w:left w:val="none" w:sz="0" w:space="0" w:color="auto"/>
        <w:bottom w:val="none" w:sz="0" w:space="0" w:color="auto"/>
        <w:right w:val="none" w:sz="0" w:space="0" w:color="auto"/>
      </w:divBdr>
    </w:div>
    <w:div w:id="1356806291">
      <w:bodyDiv w:val="1"/>
      <w:marLeft w:val="0"/>
      <w:marRight w:val="0"/>
      <w:marTop w:val="0"/>
      <w:marBottom w:val="0"/>
      <w:divBdr>
        <w:top w:val="none" w:sz="0" w:space="0" w:color="auto"/>
        <w:left w:val="none" w:sz="0" w:space="0" w:color="auto"/>
        <w:bottom w:val="none" w:sz="0" w:space="0" w:color="auto"/>
        <w:right w:val="none" w:sz="0" w:space="0" w:color="auto"/>
      </w:divBdr>
      <w:divsChild>
        <w:div w:id="731389225">
          <w:marLeft w:val="0"/>
          <w:marRight w:val="0"/>
          <w:marTop w:val="0"/>
          <w:marBottom w:val="0"/>
          <w:divBdr>
            <w:top w:val="none" w:sz="0" w:space="0" w:color="auto"/>
            <w:left w:val="none" w:sz="0" w:space="0" w:color="auto"/>
            <w:bottom w:val="none" w:sz="0" w:space="0" w:color="auto"/>
            <w:right w:val="none" w:sz="0" w:space="0" w:color="auto"/>
          </w:divBdr>
        </w:div>
        <w:div w:id="1805387821">
          <w:marLeft w:val="0"/>
          <w:marRight w:val="0"/>
          <w:marTop w:val="0"/>
          <w:marBottom w:val="0"/>
          <w:divBdr>
            <w:top w:val="none" w:sz="0" w:space="0" w:color="auto"/>
            <w:left w:val="none" w:sz="0" w:space="0" w:color="auto"/>
            <w:bottom w:val="none" w:sz="0" w:space="0" w:color="auto"/>
            <w:right w:val="none" w:sz="0" w:space="0" w:color="auto"/>
          </w:divBdr>
        </w:div>
      </w:divsChild>
    </w:div>
    <w:div w:id="1375235718">
      <w:bodyDiv w:val="1"/>
      <w:marLeft w:val="0"/>
      <w:marRight w:val="0"/>
      <w:marTop w:val="0"/>
      <w:marBottom w:val="0"/>
      <w:divBdr>
        <w:top w:val="none" w:sz="0" w:space="0" w:color="auto"/>
        <w:left w:val="none" w:sz="0" w:space="0" w:color="auto"/>
        <w:bottom w:val="none" w:sz="0" w:space="0" w:color="auto"/>
        <w:right w:val="none" w:sz="0" w:space="0" w:color="auto"/>
      </w:divBdr>
    </w:div>
    <w:div w:id="1376854904">
      <w:bodyDiv w:val="1"/>
      <w:marLeft w:val="0"/>
      <w:marRight w:val="0"/>
      <w:marTop w:val="0"/>
      <w:marBottom w:val="0"/>
      <w:divBdr>
        <w:top w:val="none" w:sz="0" w:space="0" w:color="auto"/>
        <w:left w:val="none" w:sz="0" w:space="0" w:color="auto"/>
        <w:bottom w:val="none" w:sz="0" w:space="0" w:color="auto"/>
        <w:right w:val="none" w:sz="0" w:space="0" w:color="auto"/>
      </w:divBdr>
      <w:divsChild>
        <w:div w:id="1620524944">
          <w:marLeft w:val="0"/>
          <w:marRight w:val="0"/>
          <w:marTop w:val="0"/>
          <w:marBottom w:val="0"/>
          <w:divBdr>
            <w:top w:val="none" w:sz="0" w:space="0" w:color="auto"/>
            <w:left w:val="none" w:sz="0" w:space="0" w:color="auto"/>
            <w:bottom w:val="none" w:sz="0" w:space="0" w:color="auto"/>
            <w:right w:val="none" w:sz="0" w:space="0" w:color="auto"/>
          </w:divBdr>
        </w:div>
        <w:div w:id="1679311842">
          <w:marLeft w:val="0"/>
          <w:marRight w:val="0"/>
          <w:marTop w:val="0"/>
          <w:marBottom w:val="0"/>
          <w:divBdr>
            <w:top w:val="none" w:sz="0" w:space="0" w:color="auto"/>
            <w:left w:val="none" w:sz="0" w:space="0" w:color="auto"/>
            <w:bottom w:val="none" w:sz="0" w:space="0" w:color="auto"/>
            <w:right w:val="none" w:sz="0" w:space="0" w:color="auto"/>
          </w:divBdr>
        </w:div>
      </w:divsChild>
    </w:div>
    <w:div w:id="1403677468">
      <w:bodyDiv w:val="1"/>
      <w:marLeft w:val="0"/>
      <w:marRight w:val="0"/>
      <w:marTop w:val="0"/>
      <w:marBottom w:val="0"/>
      <w:divBdr>
        <w:top w:val="none" w:sz="0" w:space="0" w:color="auto"/>
        <w:left w:val="none" w:sz="0" w:space="0" w:color="auto"/>
        <w:bottom w:val="none" w:sz="0" w:space="0" w:color="auto"/>
        <w:right w:val="none" w:sz="0" w:space="0" w:color="auto"/>
      </w:divBdr>
      <w:divsChild>
        <w:div w:id="1002394462">
          <w:marLeft w:val="0"/>
          <w:marRight w:val="0"/>
          <w:marTop w:val="0"/>
          <w:marBottom w:val="0"/>
          <w:divBdr>
            <w:top w:val="none" w:sz="0" w:space="0" w:color="auto"/>
            <w:left w:val="none" w:sz="0" w:space="0" w:color="auto"/>
            <w:bottom w:val="none" w:sz="0" w:space="0" w:color="auto"/>
            <w:right w:val="none" w:sz="0" w:space="0" w:color="auto"/>
          </w:divBdr>
          <w:divsChild>
            <w:div w:id="1071386847">
              <w:marLeft w:val="0"/>
              <w:marRight w:val="0"/>
              <w:marTop w:val="0"/>
              <w:marBottom w:val="0"/>
              <w:divBdr>
                <w:top w:val="none" w:sz="0" w:space="0" w:color="auto"/>
                <w:left w:val="none" w:sz="0" w:space="0" w:color="auto"/>
                <w:bottom w:val="none" w:sz="0" w:space="0" w:color="auto"/>
                <w:right w:val="none" w:sz="0" w:space="0" w:color="auto"/>
              </w:divBdr>
              <w:divsChild>
                <w:div w:id="1113094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629029">
      <w:bodyDiv w:val="1"/>
      <w:marLeft w:val="0"/>
      <w:marRight w:val="0"/>
      <w:marTop w:val="0"/>
      <w:marBottom w:val="0"/>
      <w:divBdr>
        <w:top w:val="none" w:sz="0" w:space="0" w:color="auto"/>
        <w:left w:val="none" w:sz="0" w:space="0" w:color="auto"/>
        <w:bottom w:val="none" w:sz="0" w:space="0" w:color="auto"/>
        <w:right w:val="none" w:sz="0" w:space="0" w:color="auto"/>
      </w:divBdr>
      <w:divsChild>
        <w:div w:id="117066429">
          <w:marLeft w:val="0"/>
          <w:marRight w:val="0"/>
          <w:marTop w:val="0"/>
          <w:marBottom w:val="0"/>
          <w:divBdr>
            <w:top w:val="none" w:sz="0" w:space="0" w:color="auto"/>
            <w:left w:val="none" w:sz="0" w:space="0" w:color="auto"/>
            <w:bottom w:val="none" w:sz="0" w:space="0" w:color="auto"/>
            <w:right w:val="none" w:sz="0" w:space="0" w:color="auto"/>
          </w:divBdr>
        </w:div>
        <w:div w:id="1298490134">
          <w:marLeft w:val="0"/>
          <w:marRight w:val="0"/>
          <w:marTop w:val="0"/>
          <w:marBottom w:val="0"/>
          <w:divBdr>
            <w:top w:val="none" w:sz="0" w:space="0" w:color="auto"/>
            <w:left w:val="none" w:sz="0" w:space="0" w:color="auto"/>
            <w:bottom w:val="none" w:sz="0" w:space="0" w:color="auto"/>
            <w:right w:val="none" w:sz="0" w:space="0" w:color="auto"/>
          </w:divBdr>
        </w:div>
        <w:div w:id="1620331204">
          <w:marLeft w:val="0"/>
          <w:marRight w:val="0"/>
          <w:marTop w:val="0"/>
          <w:marBottom w:val="0"/>
          <w:divBdr>
            <w:top w:val="none" w:sz="0" w:space="0" w:color="auto"/>
            <w:left w:val="none" w:sz="0" w:space="0" w:color="auto"/>
            <w:bottom w:val="none" w:sz="0" w:space="0" w:color="auto"/>
            <w:right w:val="none" w:sz="0" w:space="0" w:color="auto"/>
          </w:divBdr>
        </w:div>
        <w:div w:id="1853763870">
          <w:marLeft w:val="0"/>
          <w:marRight w:val="0"/>
          <w:marTop w:val="0"/>
          <w:marBottom w:val="0"/>
          <w:divBdr>
            <w:top w:val="none" w:sz="0" w:space="0" w:color="auto"/>
            <w:left w:val="none" w:sz="0" w:space="0" w:color="auto"/>
            <w:bottom w:val="none" w:sz="0" w:space="0" w:color="auto"/>
            <w:right w:val="none" w:sz="0" w:space="0" w:color="auto"/>
          </w:divBdr>
        </w:div>
      </w:divsChild>
    </w:div>
    <w:div w:id="1422145670">
      <w:bodyDiv w:val="1"/>
      <w:marLeft w:val="0"/>
      <w:marRight w:val="0"/>
      <w:marTop w:val="0"/>
      <w:marBottom w:val="0"/>
      <w:divBdr>
        <w:top w:val="none" w:sz="0" w:space="0" w:color="auto"/>
        <w:left w:val="none" w:sz="0" w:space="0" w:color="auto"/>
        <w:bottom w:val="none" w:sz="0" w:space="0" w:color="auto"/>
        <w:right w:val="none" w:sz="0" w:space="0" w:color="auto"/>
      </w:divBdr>
      <w:divsChild>
        <w:div w:id="204221749">
          <w:marLeft w:val="0"/>
          <w:marRight w:val="0"/>
          <w:marTop w:val="0"/>
          <w:marBottom w:val="0"/>
          <w:divBdr>
            <w:top w:val="none" w:sz="0" w:space="0" w:color="auto"/>
            <w:left w:val="none" w:sz="0" w:space="0" w:color="auto"/>
            <w:bottom w:val="none" w:sz="0" w:space="0" w:color="auto"/>
            <w:right w:val="none" w:sz="0" w:space="0" w:color="auto"/>
          </w:divBdr>
        </w:div>
        <w:div w:id="511458805">
          <w:marLeft w:val="0"/>
          <w:marRight w:val="0"/>
          <w:marTop w:val="0"/>
          <w:marBottom w:val="0"/>
          <w:divBdr>
            <w:top w:val="none" w:sz="0" w:space="0" w:color="auto"/>
            <w:left w:val="none" w:sz="0" w:space="0" w:color="auto"/>
            <w:bottom w:val="none" w:sz="0" w:space="0" w:color="auto"/>
            <w:right w:val="none" w:sz="0" w:space="0" w:color="auto"/>
          </w:divBdr>
        </w:div>
      </w:divsChild>
    </w:div>
    <w:div w:id="1424916100">
      <w:bodyDiv w:val="1"/>
      <w:marLeft w:val="0"/>
      <w:marRight w:val="0"/>
      <w:marTop w:val="0"/>
      <w:marBottom w:val="0"/>
      <w:divBdr>
        <w:top w:val="none" w:sz="0" w:space="0" w:color="auto"/>
        <w:left w:val="none" w:sz="0" w:space="0" w:color="auto"/>
        <w:bottom w:val="none" w:sz="0" w:space="0" w:color="auto"/>
        <w:right w:val="none" w:sz="0" w:space="0" w:color="auto"/>
      </w:divBdr>
      <w:divsChild>
        <w:div w:id="469176086">
          <w:marLeft w:val="0"/>
          <w:marRight w:val="0"/>
          <w:marTop w:val="0"/>
          <w:marBottom w:val="0"/>
          <w:divBdr>
            <w:top w:val="none" w:sz="0" w:space="0" w:color="auto"/>
            <w:left w:val="none" w:sz="0" w:space="0" w:color="auto"/>
            <w:bottom w:val="none" w:sz="0" w:space="0" w:color="auto"/>
            <w:right w:val="none" w:sz="0" w:space="0" w:color="auto"/>
          </w:divBdr>
          <w:divsChild>
            <w:div w:id="755325405">
              <w:marLeft w:val="0"/>
              <w:marRight w:val="0"/>
              <w:marTop w:val="0"/>
              <w:marBottom w:val="0"/>
              <w:divBdr>
                <w:top w:val="none" w:sz="0" w:space="0" w:color="auto"/>
                <w:left w:val="none" w:sz="0" w:space="0" w:color="auto"/>
                <w:bottom w:val="none" w:sz="0" w:space="0" w:color="auto"/>
                <w:right w:val="none" w:sz="0" w:space="0" w:color="auto"/>
              </w:divBdr>
              <w:divsChild>
                <w:div w:id="74207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493727">
      <w:bodyDiv w:val="1"/>
      <w:marLeft w:val="0"/>
      <w:marRight w:val="0"/>
      <w:marTop w:val="0"/>
      <w:marBottom w:val="0"/>
      <w:divBdr>
        <w:top w:val="none" w:sz="0" w:space="0" w:color="auto"/>
        <w:left w:val="none" w:sz="0" w:space="0" w:color="auto"/>
        <w:bottom w:val="none" w:sz="0" w:space="0" w:color="auto"/>
        <w:right w:val="none" w:sz="0" w:space="0" w:color="auto"/>
      </w:divBdr>
      <w:divsChild>
        <w:div w:id="357044948">
          <w:marLeft w:val="0"/>
          <w:marRight w:val="0"/>
          <w:marTop w:val="0"/>
          <w:marBottom w:val="0"/>
          <w:divBdr>
            <w:top w:val="none" w:sz="0" w:space="0" w:color="auto"/>
            <w:left w:val="none" w:sz="0" w:space="0" w:color="auto"/>
            <w:bottom w:val="none" w:sz="0" w:space="0" w:color="auto"/>
            <w:right w:val="none" w:sz="0" w:space="0" w:color="auto"/>
          </w:divBdr>
          <w:divsChild>
            <w:div w:id="197935817">
              <w:marLeft w:val="0"/>
              <w:marRight w:val="0"/>
              <w:marTop w:val="0"/>
              <w:marBottom w:val="0"/>
              <w:divBdr>
                <w:top w:val="none" w:sz="0" w:space="0" w:color="auto"/>
                <w:left w:val="none" w:sz="0" w:space="0" w:color="auto"/>
                <w:bottom w:val="none" w:sz="0" w:space="0" w:color="auto"/>
                <w:right w:val="none" w:sz="0" w:space="0" w:color="auto"/>
              </w:divBdr>
              <w:divsChild>
                <w:div w:id="983313111">
                  <w:marLeft w:val="0"/>
                  <w:marRight w:val="0"/>
                  <w:marTop w:val="0"/>
                  <w:marBottom w:val="0"/>
                  <w:divBdr>
                    <w:top w:val="none" w:sz="0" w:space="0" w:color="auto"/>
                    <w:left w:val="none" w:sz="0" w:space="0" w:color="auto"/>
                    <w:bottom w:val="none" w:sz="0" w:space="0" w:color="auto"/>
                    <w:right w:val="none" w:sz="0" w:space="0" w:color="auto"/>
                  </w:divBdr>
                </w:div>
              </w:divsChild>
            </w:div>
            <w:div w:id="899559989">
              <w:marLeft w:val="0"/>
              <w:marRight w:val="0"/>
              <w:marTop w:val="0"/>
              <w:marBottom w:val="0"/>
              <w:divBdr>
                <w:top w:val="none" w:sz="0" w:space="0" w:color="auto"/>
                <w:left w:val="none" w:sz="0" w:space="0" w:color="auto"/>
                <w:bottom w:val="none" w:sz="0" w:space="0" w:color="auto"/>
                <w:right w:val="none" w:sz="0" w:space="0" w:color="auto"/>
              </w:divBdr>
              <w:divsChild>
                <w:div w:id="148791060">
                  <w:marLeft w:val="0"/>
                  <w:marRight w:val="0"/>
                  <w:marTop w:val="0"/>
                  <w:marBottom w:val="0"/>
                  <w:divBdr>
                    <w:top w:val="none" w:sz="0" w:space="0" w:color="auto"/>
                    <w:left w:val="none" w:sz="0" w:space="0" w:color="auto"/>
                    <w:bottom w:val="none" w:sz="0" w:space="0" w:color="auto"/>
                    <w:right w:val="none" w:sz="0" w:space="0" w:color="auto"/>
                  </w:divBdr>
                </w:div>
              </w:divsChild>
            </w:div>
            <w:div w:id="1173498505">
              <w:marLeft w:val="0"/>
              <w:marRight w:val="0"/>
              <w:marTop w:val="0"/>
              <w:marBottom w:val="0"/>
              <w:divBdr>
                <w:top w:val="none" w:sz="0" w:space="0" w:color="auto"/>
                <w:left w:val="none" w:sz="0" w:space="0" w:color="auto"/>
                <w:bottom w:val="none" w:sz="0" w:space="0" w:color="auto"/>
                <w:right w:val="none" w:sz="0" w:space="0" w:color="auto"/>
              </w:divBdr>
              <w:divsChild>
                <w:div w:id="1085762593">
                  <w:marLeft w:val="0"/>
                  <w:marRight w:val="0"/>
                  <w:marTop w:val="0"/>
                  <w:marBottom w:val="0"/>
                  <w:divBdr>
                    <w:top w:val="none" w:sz="0" w:space="0" w:color="auto"/>
                    <w:left w:val="none" w:sz="0" w:space="0" w:color="auto"/>
                    <w:bottom w:val="none" w:sz="0" w:space="0" w:color="auto"/>
                    <w:right w:val="none" w:sz="0" w:space="0" w:color="auto"/>
                  </w:divBdr>
                </w:div>
              </w:divsChild>
            </w:div>
            <w:div w:id="2077777663">
              <w:marLeft w:val="0"/>
              <w:marRight w:val="0"/>
              <w:marTop w:val="0"/>
              <w:marBottom w:val="0"/>
              <w:divBdr>
                <w:top w:val="none" w:sz="0" w:space="0" w:color="auto"/>
                <w:left w:val="none" w:sz="0" w:space="0" w:color="auto"/>
                <w:bottom w:val="none" w:sz="0" w:space="0" w:color="auto"/>
                <w:right w:val="none" w:sz="0" w:space="0" w:color="auto"/>
              </w:divBdr>
              <w:divsChild>
                <w:div w:id="3358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9353832">
      <w:bodyDiv w:val="1"/>
      <w:marLeft w:val="0"/>
      <w:marRight w:val="0"/>
      <w:marTop w:val="0"/>
      <w:marBottom w:val="0"/>
      <w:divBdr>
        <w:top w:val="none" w:sz="0" w:space="0" w:color="auto"/>
        <w:left w:val="none" w:sz="0" w:space="0" w:color="auto"/>
        <w:bottom w:val="none" w:sz="0" w:space="0" w:color="auto"/>
        <w:right w:val="none" w:sz="0" w:space="0" w:color="auto"/>
      </w:divBdr>
    </w:div>
    <w:div w:id="1464737675">
      <w:bodyDiv w:val="1"/>
      <w:marLeft w:val="0"/>
      <w:marRight w:val="0"/>
      <w:marTop w:val="0"/>
      <w:marBottom w:val="0"/>
      <w:divBdr>
        <w:top w:val="none" w:sz="0" w:space="0" w:color="auto"/>
        <w:left w:val="none" w:sz="0" w:space="0" w:color="auto"/>
        <w:bottom w:val="none" w:sz="0" w:space="0" w:color="auto"/>
        <w:right w:val="none" w:sz="0" w:space="0" w:color="auto"/>
      </w:divBdr>
    </w:div>
    <w:div w:id="1470591477">
      <w:bodyDiv w:val="1"/>
      <w:marLeft w:val="0"/>
      <w:marRight w:val="0"/>
      <w:marTop w:val="0"/>
      <w:marBottom w:val="0"/>
      <w:divBdr>
        <w:top w:val="none" w:sz="0" w:space="0" w:color="auto"/>
        <w:left w:val="none" w:sz="0" w:space="0" w:color="auto"/>
        <w:bottom w:val="none" w:sz="0" w:space="0" w:color="auto"/>
        <w:right w:val="none" w:sz="0" w:space="0" w:color="auto"/>
      </w:divBdr>
      <w:divsChild>
        <w:div w:id="12461607">
          <w:marLeft w:val="0"/>
          <w:marRight w:val="0"/>
          <w:marTop w:val="0"/>
          <w:marBottom w:val="0"/>
          <w:divBdr>
            <w:top w:val="none" w:sz="0" w:space="0" w:color="auto"/>
            <w:left w:val="none" w:sz="0" w:space="0" w:color="auto"/>
            <w:bottom w:val="none" w:sz="0" w:space="0" w:color="auto"/>
            <w:right w:val="none" w:sz="0" w:space="0" w:color="auto"/>
          </w:divBdr>
        </w:div>
        <w:div w:id="892620080">
          <w:marLeft w:val="0"/>
          <w:marRight w:val="0"/>
          <w:marTop w:val="0"/>
          <w:marBottom w:val="0"/>
          <w:divBdr>
            <w:top w:val="none" w:sz="0" w:space="0" w:color="auto"/>
            <w:left w:val="none" w:sz="0" w:space="0" w:color="auto"/>
            <w:bottom w:val="none" w:sz="0" w:space="0" w:color="auto"/>
            <w:right w:val="none" w:sz="0" w:space="0" w:color="auto"/>
          </w:divBdr>
        </w:div>
      </w:divsChild>
    </w:div>
    <w:div w:id="1490830008">
      <w:bodyDiv w:val="1"/>
      <w:marLeft w:val="0"/>
      <w:marRight w:val="0"/>
      <w:marTop w:val="0"/>
      <w:marBottom w:val="0"/>
      <w:divBdr>
        <w:top w:val="none" w:sz="0" w:space="0" w:color="auto"/>
        <w:left w:val="none" w:sz="0" w:space="0" w:color="auto"/>
        <w:bottom w:val="none" w:sz="0" w:space="0" w:color="auto"/>
        <w:right w:val="none" w:sz="0" w:space="0" w:color="auto"/>
      </w:divBdr>
    </w:div>
    <w:div w:id="1510213987">
      <w:bodyDiv w:val="1"/>
      <w:marLeft w:val="0"/>
      <w:marRight w:val="0"/>
      <w:marTop w:val="0"/>
      <w:marBottom w:val="0"/>
      <w:divBdr>
        <w:top w:val="none" w:sz="0" w:space="0" w:color="auto"/>
        <w:left w:val="none" w:sz="0" w:space="0" w:color="auto"/>
        <w:bottom w:val="none" w:sz="0" w:space="0" w:color="auto"/>
        <w:right w:val="none" w:sz="0" w:space="0" w:color="auto"/>
      </w:divBdr>
      <w:divsChild>
        <w:div w:id="309750688">
          <w:marLeft w:val="547"/>
          <w:marRight w:val="0"/>
          <w:marTop w:val="144"/>
          <w:marBottom w:val="0"/>
          <w:divBdr>
            <w:top w:val="none" w:sz="0" w:space="0" w:color="auto"/>
            <w:left w:val="none" w:sz="0" w:space="0" w:color="auto"/>
            <w:bottom w:val="none" w:sz="0" w:space="0" w:color="auto"/>
            <w:right w:val="none" w:sz="0" w:space="0" w:color="auto"/>
          </w:divBdr>
        </w:div>
        <w:div w:id="575434114">
          <w:marLeft w:val="547"/>
          <w:marRight w:val="0"/>
          <w:marTop w:val="144"/>
          <w:marBottom w:val="0"/>
          <w:divBdr>
            <w:top w:val="none" w:sz="0" w:space="0" w:color="auto"/>
            <w:left w:val="none" w:sz="0" w:space="0" w:color="auto"/>
            <w:bottom w:val="none" w:sz="0" w:space="0" w:color="auto"/>
            <w:right w:val="none" w:sz="0" w:space="0" w:color="auto"/>
          </w:divBdr>
        </w:div>
        <w:div w:id="973946006">
          <w:marLeft w:val="547"/>
          <w:marRight w:val="0"/>
          <w:marTop w:val="144"/>
          <w:marBottom w:val="0"/>
          <w:divBdr>
            <w:top w:val="none" w:sz="0" w:space="0" w:color="auto"/>
            <w:left w:val="none" w:sz="0" w:space="0" w:color="auto"/>
            <w:bottom w:val="none" w:sz="0" w:space="0" w:color="auto"/>
            <w:right w:val="none" w:sz="0" w:space="0" w:color="auto"/>
          </w:divBdr>
        </w:div>
        <w:div w:id="1135759789">
          <w:marLeft w:val="547"/>
          <w:marRight w:val="0"/>
          <w:marTop w:val="144"/>
          <w:marBottom w:val="0"/>
          <w:divBdr>
            <w:top w:val="none" w:sz="0" w:space="0" w:color="auto"/>
            <w:left w:val="none" w:sz="0" w:space="0" w:color="auto"/>
            <w:bottom w:val="none" w:sz="0" w:space="0" w:color="auto"/>
            <w:right w:val="none" w:sz="0" w:space="0" w:color="auto"/>
          </w:divBdr>
        </w:div>
        <w:div w:id="1590695326">
          <w:marLeft w:val="547"/>
          <w:marRight w:val="0"/>
          <w:marTop w:val="144"/>
          <w:marBottom w:val="0"/>
          <w:divBdr>
            <w:top w:val="none" w:sz="0" w:space="0" w:color="auto"/>
            <w:left w:val="none" w:sz="0" w:space="0" w:color="auto"/>
            <w:bottom w:val="none" w:sz="0" w:space="0" w:color="auto"/>
            <w:right w:val="none" w:sz="0" w:space="0" w:color="auto"/>
          </w:divBdr>
        </w:div>
        <w:div w:id="1949779272">
          <w:marLeft w:val="547"/>
          <w:marRight w:val="0"/>
          <w:marTop w:val="144"/>
          <w:marBottom w:val="0"/>
          <w:divBdr>
            <w:top w:val="none" w:sz="0" w:space="0" w:color="auto"/>
            <w:left w:val="none" w:sz="0" w:space="0" w:color="auto"/>
            <w:bottom w:val="none" w:sz="0" w:space="0" w:color="auto"/>
            <w:right w:val="none" w:sz="0" w:space="0" w:color="auto"/>
          </w:divBdr>
        </w:div>
      </w:divsChild>
    </w:div>
    <w:div w:id="1514689926">
      <w:bodyDiv w:val="1"/>
      <w:marLeft w:val="0"/>
      <w:marRight w:val="0"/>
      <w:marTop w:val="0"/>
      <w:marBottom w:val="0"/>
      <w:divBdr>
        <w:top w:val="none" w:sz="0" w:space="0" w:color="auto"/>
        <w:left w:val="none" w:sz="0" w:space="0" w:color="auto"/>
        <w:bottom w:val="none" w:sz="0" w:space="0" w:color="auto"/>
        <w:right w:val="none" w:sz="0" w:space="0" w:color="auto"/>
      </w:divBdr>
    </w:div>
    <w:div w:id="1519273115">
      <w:bodyDiv w:val="1"/>
      <w:marLeft w:val="0"/>
      <w:marRight w:val="0"/>
      <w:marTop w:val="0"/>
      <w:marBottom w:val="0"/>
      <w:divBdr>
        <w:top w:val="none" w:sz="0" w:space="0" w:color="auto"/>
        <w:left w:val="none" w:sz="0" w:space="0" w:color="auto"/>
        <w:bottom w:val="none" w:sz="0" w:space="0" w:color="auto"/>
        <w:right w:val="none" w:sz="0" w:space="0" w:color="auto"/>
      </w:divBdr>
      <w:divsChild>
        <w:div w:id="623081864">
          <w:marLeft w:val="0"/>
          <w:marRight w:val="0"/>
          <w:marTop w:val="0"/>
          <w:marBottom w:val="0"/>
          <w:divBdr>
            <w:top w:val="none" w:sz="0" w:space="0" w:color="auto"/>
            <w:left w:val="none" w:sz="0" w:space="0" w:color="auto"/>
            <w:bottom w:val="none" w:sz="0" w:space="0" w:color="auto"/>
            <w:right w:val="none" w:sz="0" w:space="0" w:color="auto"/>
          </w:divBdr>
        </w:div>
        <w:div w:id="990477932">
          <w:marLeft w:val="0"/>
          <w:marRight w:val="0"/>
          <w:marTop w:val="0"/>
          <w:marBottom w:val="0"/>
          <w:divBdr>
            <w:top w:val="none" w:sz="0" w:space="0" w:color="auto"/>
            <w:left w:val="none" w:sz="0" w:space="0" w:color="auto"/>
            <w:bottom w:val="none" w:sz="0" w:space="0" w:color="auto"/>
            <w:right w:val="none" w:sz="0" w:space="0" w:color="auto"/>
          </w:divBdr>
        </w:div>
        <w:div w:id="1246648418">
          <w:marLeft w:val="0"/>
          <w:marRight w:val="0"/>
          <w:marTop w:val="0"/>
          <w:marBottom w:val="0"/>
          <w:divBdr>
            <w:top w:val="none" w:sz="0" w:space="0" w:color="auto"/>
            <w:left w:val="none" w:sz="0" w:space="0" w:color="auto"/>
            <w:bottom w:val="none" w:sz="0" w:space="0" w:color="auto"/>
            <w:right w:val="none" w:sz="0" w:space="0" w:color="auto"/>
          </w:divBdr>
        </w:div>
        <w:div w:id="1466923466">
          <w:marLeft w:val="0"/>
          <w:marRight w:val="0"/>
          <w:marTop w:val="0"/>
          <w:marBottom w:val="0"/>
          <w:divBdr>
            <w:top w:val="none" w:sz="0" w:space="0" w:color="auto"/>
            <w:left w:val="none" w:sz="0" w:space="0" w:color="auto"/>
            <w:bottom w:val="none" w:sz="0" w:space="0" w:color="auto"/>
            <w:right w:val="none" w:sz="0" w:space="0" w:color="auto"/>
          </w:divBdr>
        </w:div>
        <w:div w:id="1541431238">
          <w:marLeft w:val="0"/>
          <w:marRight w:val="0"/>
          <w:marTop w:val="0"/>
          <w:marBottom w:val="0"/>
          <w:divBdr>
            <w:top w:val="none" w:sz="0" w:space="0" w:color="auto"/>
            <w:left w:val="none" w:sz="0" w:space="0" w:color="auto"/>
            <w:bottom w:val="none" w:sz="0" w:space="0" w:color="auto"/>
            <w:right w:val="none" w:sz="0" w:space="0" w:color="auto"/>
          </w:divBdr>
        </w:div>
        <w:div w:id="1855877356">
          <w:marLeft w:val="0"/>
          <w:marRight w:val="0"/>
          <w:marTop w:val="0"/>
          <w:marBottom w:val="0"/>
          <w:divBdr>
            <w:top w:val="none" w:sz="0" w:space="0" w:color="auto"/>
            <w:left w:val="none" w:sz="0" w:space="0" w:color="auto"/>
            <w:bottom w:val="none" w:sz="0" w:space="0" w:color="auto"/>
            <w:right w:val="none" w:sz="0" w:space="0" w:color="auto"/>
          </w:divBdr>
        </w:div>
        <w:div w:id="2078089978">
          <w:marLeft w:val="0"/>
          <w:marRight w:val="0"/>
          <w:marTop w:val="0"/>
          <w:marBottom w:val="0"/>
          <w:divBdr>
            <w:top w:val="none" w:sz="0" w:space="0" w:color="auto"/>
            <w:left w:val="none" w:sz="0" w:space="0" w:color="auto"/>
            <w:bottom w:val="none" w:sz="0" w:space="0" w:color="auto"/>
            <w:right w:val="none" w:sz="0" w:space="0" w:color="auto"/>
          </w:divBdr>
        </w:div>
      </w:divsChild>
    </w:div>
    <w:div w:id="1526940156">
      <w:bodyDiv w:val="1"/>
      <w:marLeft w:val="0"/>
      <w:marRight w:val="0"/>
      <w:marTop w:val="0"/>
      <w:marBottom w:val="0"/>
      <w:divBdr>
        <w:top w:val="none" w:sz="0" w:space="0" w:color="auto"/>
        <w:left w:val="none" w:sz="0" w:space="0" w:color="auto"/>
        <w:bottom w:val="none" w:sz="0" w:space="0" w:color="auto"/>
        <w:right w:val="none" w:sz="0" w:space="0" w:color="auto"/>
      </w:divBdr>
      <w:divsChild>
        <w:div w:id="681316662">
          <w:marLeft w:val="0"/>
          <w:marRight w:val="0"/>
          <w:marTop w:val="0"/>
          <w:marBottom w:val="0"/>
          <w:divBdr>
            <w:top w:val="none" w:sz="0" w:space="0" w:color="auto"/>
            <w:left w:val="none" w:sz="0" w:space="0" w:color="auto"/>
            <w:bottom w:val="none" w:sz="0" w:space="0" w:color="auto"/>
            <w:right w:val="none" w:sz="0" w:space="0" w:color="auto"/>
          </w:divBdr>
          <w:divsChild>
            <w:div w:id="1502039547">
              <w:marLeft w:val="0"/>
              <w:marRight w:val="0"/>
              <w:marTop w:val="0"/>
              <w:marBottom w:val="0"/>
              <w:divBdr>
                <w:top w:val="none" w:sz="0" w:space="0" w:color="auto"/>
                <w:left w:val="none" w:sz="0" w:space="0" w:color="auto"/>
                <w:bottom w:val="none" w:sz="0" w:space="0" w:color="auto"/>
                <w:right w:val="none" w:sz="0" w:space="0" w:color="auto"/>
              </w:divBdr>
              <w:divsChild>
                <w:div w:id="78531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839031">
      <w:bodyDiv w:val="1"/>
      <w:marLeft w:val="0"/>
      <w:marRight w:val="0"/>
      <w:marTop w:val="0"/>
      <w:marBottom w:val="0"/>
      <w:divBdr>
        <w:top w:val="none" w:sz="0" w:space="0" w:color="auto"/>
        <w:left w:val="none" w:sz="0" w:space="0" w:color="auto"/>
        <w:bottom w:val="none" w:sz="0" w:space="0" w:color="auto"/>
        <w:right w:val="none" w:sz="0" w:space="0" w:color="auto"/>
      </w:divBdr>
      <w:divsChild>
        <w:div w:id="702747485">
          <w:marLeft w:val="0"/>
          <w:marRight w:val="0"/>
          <w:marTop w:val="0"/>
          <w:marBottom w:val="0"/>
          <w:divBdr>
            <w:top w:val="none" w:sz="0" w:space="0" w:color="auto"/>
            <w:left w:val="none" w:sz="0" w:space="0" w:color="auto"/>
            <w:bottom w:val="none" w:sz="0" w:space="0" w:color="auto"/>
            <w:right w:val="none" w:sz="0" w:space="0" w:color="auto"/>
          </w:divBdr>
          <w:divsChild>
            <w:div w:id="2068185423">
              <w:marLeft w:val="0"/>
              <w:marRight w:val="0"/>
              <w:marTop w:val="0"/>
              <w:marBottom w:val="0"/>
              <w:divBdr>
                <w:top w:val="none" w:sz="0" w:space="0" w:color="auto"/>
                <w:left w:val="none" w:sz="0" w:space="0" w:color="auto"/>
                <w:bottom w:val="none" w:sz="0" w:space="0" w:color="auto"/>
                <w:right w:val="none" w:sz="0" w:space="0" w:color="auto"/>
              </w:divBdr>
              <w:divsChild>
                <w:div w:id="1085492476">
                  <w:marLeft w:val="0"/>
                  <w:marRight w:val="0"/>
                  <w:marTop w:val="0"/>
                  <w:marBottom w:val="0"/>
                  <w:divBdr>
                    <w:top w:val="none" w:sz="0" w:space="0" w:color="auto"/>
                    <w:left w:val="none" w:sz="0" w:space="0" w:color="auto"/>
                    <w:bottom w:val="none" w:sz="0" w:space="0" w:color="auto"/>
                    <w:right w:val="none" w:sz="0" w:space="0" w:color="auto"/>
                  </w:divBdr>
                  <w:divsChild>
                    <w:div w:id="5212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5076267">
      <w:bodyDiv w:val="1"/>
      <w:marLeft w:val="0"/>
      <w:marRight w:val="0"/>
      <w:marTop w:val="0"/>
      <w:marBottom w:val="0"/>
      <w:divBdr>
        <w:top w:val="none" w:sz="0" w:space="0" w:color="auto"/>
        <w:left w:val="none" w:sz="0" w:space="0" w:color="auto"/>
        <w:bottom w:val="none" w:sz="0" w:space="0" w:color="auto"/>
        <w:right w:val="none" w:sz="0" w:space="0" w:color="auto"/>
      </w:divBdr>
      <w:divsChild>
        <w:div w:id="138570875">
          <w:marLeft w:val="0"/>
          <w:marRight w:val="0"/>
          <w:marTop w:val="0"/>
          <w:marBottom w:val="0"/>
          <w:divBdr>
            <w:top w:val="none" w:sz="0" w:space="0" w:color="auto"/>
            <w:left w:val="none" w:sz="0" w:space="0" w:color="auto"/>
            <w:bottom w:val="none" w:sz="0" w:space="0" w:color="auto"/>
            <w:right w:val="none" w:sz="0" w:space="0" w:color="auto"/>
          </w:divBdr>
          <w:divsChild>
            <w:div w:id="341510782">
              <w:marLeft w:val="0"/>
              <w:marRight w:val="0"/>
              <w:marTop w:val="0"/>
              <w:marBottom w:val="0"/>
              <w:divBdr>
                <w:top w:val="none" w:sz="0" w:space="0" w:color="auto"/>
                <w:left w:val="none" w:sz="0" w:space="0" w:color="auto"/>
                <w:bottom w:val="none" w:sz="0" w:space="0" w:color="auto"/>
                <w:right w:val="none" w:sz="0" w:space="0" w:color="auto"/>
              </w:divBdr>
              <w:divsChild>
                <w:div w:id="91786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873265">
      <w:bodyDiv w:val="1"/>
      <w:marLeft w:val="0"/>
      <w:marRight w:val="0"/>
      <w:marTop w:val="0"/>
      <w:marBottom w:val="0"/>
      <w:divBdr>
        <w:top w:val="none" w:sz="0" w:space="0" w:color="auto"/>
        <w:left w:val="none" w:sz="0" w:space="0" w:color="auto"/>
        <w:bottom w:val="none" w:sz="0" w:space="0" w:color="auto"/>
        <w:right w:val="none" w:sz="0" w:space="0" w:color="auto"/>
      </w:divBdr>
    </w:div>
    <w:div w:id="1590234896">
      <w:bodyDiv w:val="1"/>
      <w:marLeft w:val="0"/>
      <w:marRight w:val="0"/>
      <w:marTop w:val="0"/>
      <w:marBottom w:val="0"/>
      <w:divBdr>
        <w:top w:val="none" w:sz="0" w:space="0" w:color="auto"/>
        <w:left w:val="none" w:sz="0" w:space="0" w:color="auto"/>
        <w:bottom w:val="none" w:sz="0" w:space="0" w:color="auto"/>
        <w:right w:val="none" w:sz="0" w:space="0" w:color="auto"/>
      </w:divBdr>
      <w:divsChild>
        <w:div w:id="30883033">
          <w:marLeft w:val="0"/>
          <w:marRight w:val="0"/>
          <w:marTop w:val="0"/>
          <w:marBottom w:val="0"/>
          <w:divBdr>
            <w:top w:val="none" w:sz="0" w:space="0" w:color="auto"/>
            <w:left w:val="none" w:sz="0" w:space="0" w:color="auto"/>
            <w:bottom w:val="none" w:sz="0" w:space="0" w:color="auto"/>
            <w:right w:val="none" w:sz="0" w:space="0" w:color="auto"/>
          </w:divBdr>
        </w:div>
        <w:div w:id="418526544">
          <w:marLeft w:val="0"/>
          <w:marRight w:val="0"/>
          <w:marTop w:val="0"/>
          <w:marBottom w:val="0"/>
          <w:divBdr>
            <w:top w:val="none" w:sz="0" w:space="0" w:color="auto"/>
            <w:left w:val="none" w:sz="0" w:space="0" w:color="auto"/>
            <w:bottom w:val="none" w:sz="0" w:space="0" w:color="auto"/>
            <w:right w:val="none" w:sz="0" w:space="0" w:color="auto"/>
          </w:divBdr>
        </w:div>
        <w:div w:id="1979454793">
          <w:marLeft w:val="0"/>
          <w:marRight w:val="0"/>
          <w:marTop w:val="0"/>
          <w:marBottom w:val="0"/>
          <w:divBdr>
            <w:top w:val="none" w:sz="0" w:space="0" w:color="auto"/>
            <w:left w:val="none" w:sz="0" w:space="0" w:color="auto"/>
            <w:bottom w:val="none" w:sz="0" w:space="0" w:color="auto"/>
            <w:right w:val="none" w:sz="0" w:space="0" w:color="auto"/>
          </w:divBdr>
        </w:div>
      </w:divsChild>
    </w:div>
    <w:div w:id="1606618706">
      <w:bodyDiv w:val="1"/>
      <w:marLeft w:val="0"/>
      <w:marRight w:val="0"/>
      <w:marTop w:val="0"/>
      <w:marBottom w:val="0"/>
      <w:divBdr>
        <w:top w:val="none" w:sz="0" w:space="0" w:color="auto"/>
        <w:left w:val="none" w:sz="0" w:space="0" w:color="auto"/>
        <w:bottom w:val="none" w:sz="0" w:space="0" w:color="auto"/>
        <w:right w:val="none" w:sz="0" w:space="0" w:color="auto"/>
      </w:divBdr>
    </w:div>
    <w:div w:id="1613247800">
      <w:bodyDiv w:val="1"/>
      <w:marLeft w:val="0"/>
      <w:marRight w:val="0"/>
      <w:marTop w:val="0"/>
      <w:marBottom w:val="0"/>
      <w:divBdr>
        <w:top w:val="none" w:sz="0" w:space="0" w:color="auto"/>
        <w:left w:val="none" w:sz="0" w:space="0" w:color="auto"/>
        <w:bottom w:val="none" w:sz="0" w:space="0" w:color="auto"/>
        <w:right w:val="none" w:sz="0" w:space="0" w:color="auto"/>
      </w:divBdr>
    </w:div>
    <w:div w:id="1621688854">
      <w:bodyDiv w:val="1"/>
      <w:marLeft w:val="0"/>
      <w:marRight w:val="0"/>
      <w:marTop w:val="0"/>
      <w:marBottom w:val="0"/>
      <w:divBdr>
        <w:top w:val="none" w:sz="0" w:space="0" w:color="auto"/>
        <w:left w:val="none" w:sz="0" w:space="0" w:color="auto"/>
        <w:bottom w:val="none" w:sz="0" w:space="0" w:color="auto"/>
        <w:right w:val="none" w:sz="0" w:space="0" w:color="auto"/>
      </w:divBdr>
      <w:divsChild>
        <w:div w:id="737050268">
          <w:marLeft w:val="0"/>
          <w:marRight w:val="0"/>
          <w:marTop w:val="0"/>
          <w:marBottom w:val="0"/>
          <w:divBdr>
            <w:top w:val="none" w:sz="0" w:space="0" w:color="auto"/>
            <w:left w:val="none" w:sz="0" w:space="0" w:color="auto"/>
            <w:bottom w:val="none" w:sz="0" w:space="0" w:color="auto"/>
            <w:right w:val="none" w:sz="0" w:space="0" w:color="auto"/>
          </w:divBdr>
          <w:divsChild>
            <w:div w:id="733160328">
              <w:marLeft w:val="0"/>
              <w:marRight w:val="0"/>
              <w:marTop w:val="0"/>
              <w:marBottom w:val="0"/>
              <w:divBdr>
                <w:top w:val="none" w:sz="0" w:space="0" w:color="auto"/>
                <w:left w:val="none" w:sz="0" w:space="0" w:color="auto"/>
                <w:bottom w:val="none" w:sz="0" w:space="0" w:color="auto"/>
                <w:right w:val="none" w:sz="0" w:space="0" w:color="auto"/>
              </w:divBdr>
              <w:divsChild>
                <w:div w:id="10736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707639">
      <w:bodyDiv w:val="1"/>
      <w:marLeft w:val="0"/>
      <w:marRight w:val="0"/>
      <w:marTop w:val="0"/>
      <w:marBottom w:val="0"/>
      <w:divBdr>
        <w:top w:val="none" w:sz="0" w:space="0" w:color="auto"/>
        <w:left w:val="none" w:sz="0" w:space="0" w:color="auto"/>
        <w:bottom w:val="none" w:sz="0" w:space="0" w:color="auto"/>
        <w:right w:val="none" w:sz="0" w:space="0" w:color="auto"/>
      </w:divBdr>
    </w:div>
    <w:div w:id="1644039135">
      <w:bodyDiv w:val="1"/>
      <w:marLeft w:val="0"/>
      <w:marRight w:val="0"/>
      <w:marTop w:val="0"/>
      <w:marBottom w:val="0"/>
      <w:divBdr>
        <w:top w:val="none" w:sz="0" w:space="0" w:color="auto"/>
        <w:left w:val="none" w:sz="0" w:space="0" w:color="auto"/>
        <w:bottom w:val="none" w:sz="0" w:space="0" w:color="auto"/>
        <w:right w:val="none" w:sz="0" w:space="0" w:color="auto"/>
      </w:divBdr>
      <w:divsChild>
        <w:div w:id="240605733">
          <w:marLeft w:val="0"/>
          <w:marRight w:val="0"/>
          <w:marTop w:val="0"/>
          <w:marBottom w:val="0"/>
          <w:divBdr>
            <w:top w:val="none" w:sz="0" w:space="0" w:color="auto"/>
            <w:left w:val="none" w:sz="0" w:space="0" w:color="auto"/>
            <w:bottom w:val="none" w:sz="0" w:space="0" w:color="auto"/>
            <w:right w:val="none" w:sz="0" w:space="0" w:color="auto"/>
          </w:divBdr>
          <w:divsChild>
            <w:div w:id="143350530">
              <w:marLeft w:val="0"/>
              <w:marRight w:val="0"/>
              <w:marTop w:val="0"/>
              <w:marBottom w:val="0"/>
              <w:divBdr>
                <w:top w:val="none" w:sz="0" w:space="0" w:color="auto"/>
                <w:left w:val="none" w:sz="0" w:space="0" w:color="auto"/>
                <w:bottom w:val="none" w:sz="0" w:space="0" w:color="auto"/>
                <w:right w:val="none" w:sz="0" w:space="0" w:color="auto"/>
              </w:divBdr>
            </w:div>
          </w:divsChild>
        </w:div>
        <w:div w:id="475146133">
          <w:marLeft w:val="0"/>
          <w:marRight w:val="0"/>
          <w:marTop w:val="0"/>
          <w:marBottom w:val="0"/>
          <w:divBdr>
            <w:top w:val="none" w:sz="0" w:space="0" w:color="auto"/>
            <w:left w:val="none" w:sz="0" w:space="0" w:color="auto"/>
            <w:bottom w:val="none" w:sz="0" w:space="0" w:color="auto"/>
            <w:right w:val="none" w:sz="0" w:space="0" w:color="auto"/>
          </w:divBdr>
          <w:divsChild>
            <w:div w:id="1384719707">
              <w:marLeft w:val="0"/>
              <w:marRight w:val="0"/>
              <w:marTop w:val="0"/>
              <w:marBottom w:val="0"/>
              <w:divBdr>
                <w:top w:val="none" w:sz="0" w:space="0" w:color="auto"/>
                <w:left w:val="none" w:sz="0" w:space="0" w:color="auto"/>
                <w:bottom w:val="none" w:sz="0" w:space="0" w:color="auto"/>
                <w:right w:val="none" w:sz="0" w:space="0" w:color="auto"/>
              </w:divBdr>
            </w:div>
          </w:divsChild>
        </w:div>
        <w:div w:id="598879804">
          <w:marLeft w:val="0"/>
          <w:marRight w:val="0"/>
          <w:marTop w:val="0"/>
          <w:marBottom w:val="0"/>
          <w:divBdr>
            <w:top w:val="none" w:sz="0" w:space="0" w:color="auto"/>
            <w:left w:val="none" w:sz="0" w:space="0" w:color="auto"/>
            <w:bottom w:val="none" w:sz="0" w:space="0" w:color="auto"/>
            <w:right w:val="none" w:sz="0" w:space="0" w:color="auto"/>
          </w:divBdr>
          <w:divsChild>
            <w:div w:id="750658312">
              <w:marLeft w:val="0"/>
              <w:marRight w:val="0"/>
              <w:marTop w:val="0"/>
              <w:marBottom w:val="0"/>
              <w:divBdr>
                <w:top w:val="none" w:sz="0" w:space="0" w:color="auto"/>
                <w:left w:val="none" w:sz="0" w:space="0" w:color="auto"/>
                <w:bottom w:val="none" w:sz="0" w:space="0" w:color="auto"/>
                <w:right w:val="none" w:sz="0" w:space="0" w:color="auto"/>
              </w:divBdr>
            </w:div>
            <w:div w:id="1250969803">
              <w:marLeft w:val="0"/>
              <w:marRight w:val="0"/>
              <w:marTop w:val="0"/>
              <w:marBottom w:val="0"/>
              <w:divBdr>
                <w:top w:val="none" w:sz="0" w:space="0" w:color="auto"/>
                <w:left w:val="none" w:sz="0" w:space="0" w:color="auto"/>
                <w:bottom w:val="none" w:sz="0" w:space="0" w:color="auto"/>
                <w:right w:val="none" w:sz="0" w:space="0" w:color="auto"/>
              </w:divBdr>
            </w:div>
            <w:div w:id="1461265386">
              <w:marLeft w:val="0"/>
              <w:marRight w:val="0"/>
              <w:marTop w:val="0"/>
              <w:marBottom w:val="0"/>
              <w:divBdr>
                <w:top w:val="none" w:sz="0" w:space="0" w:color="auto"/>
                <w:left w:val="none" w:sz="0" w:space="0" w:color="auto"/>
                <w:bottom w:val="none" w:sz="0" w:space="0" w:color="auto"/>
                <w:right w:val="none" w:sz="0" w:space="0" w:color="auto"/>
              </w:divBdr>
            </w:div>
          </w:divsChild>
        </w:div>
        <w:div w:id="647904419">
          <w:marLeft w:val="0"/>
          <w:marRight w:val="0"/>
          <w:marTop w:val="0"/>
          <w:marBottom w:val="0"/>
          <w:divBdr>
            <w:top w:val="none" w:sz="0" w:space="0" w:color="auto"/>
            <w:left w:val="none" w:sz="0" w:space="0" w:color="auto"/>
            <w:bottom w:val="none" w:sz="0" w:space="0" w:color="auto"/>
            <w:right w:val="none" w:sz="0" w:space="0" w:color="auto"/>
          </w:divBdr>
          <w:divsChild>
            <w:div w:id="922952724">
              <w:marLeft w:val="0"/>
              <w:marRight w:val="0"/>
              <w:marTop w:val="0"/>
              <w:marBottom w:val="0"/>
              <w:divBdr>
                <w:top w:val="none" w:sz="0" w:space="0" w:color="auto"/>
                <w:left w:val="none" w:sz="0" w:space="0" w:color="auto"/>
                <w:bottom w:val="none" w:sz="0" w:space="0" w:color="auto"/>
                <w:right w:val="none" w:sz="0" w:space="0" w:color="auto"/>
              </w:divBdr>
            </w:div>
          </w:divsChild>
        </w:div>
        <w:div w:id="709452656">
          <w:marLeft w:val="0"/>
          <w:marRight w:val="0"/>
          <w:marTop w:val="0"/>
          <w:marBottom w:val="0"/>
          <w:divBdr>
            <w:top w:val="none" w:sz="0" w:space="0" w:color="auto"/>
            <w:left w:val="none" w:sz="0" w:space="0" w:color="auto"/>
            <w:bottom w:val="none" w:sz="0" w:space="0" w:color="auto"/>
            <w:right w:val="none" w:sz="0" w:space="0" w:color="auto"/>
          </w:divBdr>
          <w:divsChild>
            <w:div w:id="1049646858">
              <w:marLeft w:val="0"/>
              <w:marRight w:val="0"/>
              <w:marTop w:val="0"/>
              <w:marBottom w:val="0"/>
              <w:divBdr>
                <w:top w:val="none" w:sz="0" w:space="0" w:color="auto"/>
                <w:left w:val="none" w:sz="0" w:space="0" w:color="auto"/>
                <w:bottom w:val="none" w:sz="0" w:space="0" w:color="auto"/>
                <w:right w:val="none" w:sz="0" w:space="0" w:color="auto"/>
              </w:divBdr>
            </w:div>
          </w:divsChild>
        </w:div>
        <w:div w:id="731998419">
          <w:marLeft w:val="0"/>
          <w:marRight w:val="0"/>
          <w:marTop w:val="0"/>
          <w:marBottom w:val="0"/>
          <w:divBdr>
            <w:top w:val="none" w:sz="0" w:space="0" w:color="auto"/>
            <w:left w:val="none" w:sz="0" w:space="0" w:color="auto"/>
            <w:bottom w:val="none" w:sz="0" w:space="0" w:color="auto"/>
            <w:right w:val="none" w:sz="0" w:space="0" w:color="auto"/>
          </w:divBdr>
          <w:divsChild>
            <w:div w:id="1315718543">
              <w:marLeft w:val="0"/>
              <w:marRight w:val="0"/>
              <w:marTop w:val="0"/>
              <w:marBottom w:val="0"/>
              <w:divBdr>
                <w:top w:val="none" w:sz="0" w:space="0" w:color="auto"/>
                <w:left w:val="none" w:sz="0" w:space="0" w:color="auto"/>
                <w:bottom w:val="none" w:sz="0" w:space="0" w:color="auto"/>
                <w:right w:val="none" w:sz="0" w:space="0" w:color="auto"/>
              </w:divBdr>
            </w:div>
          </w:divsChild>
        </w:div>
        <w:div w:id="868756077">
          <w:marLeft w:val="0"/>
          <w:marRight w:val="0"/>
          <w:marTop w:val="0"/>
          <w:marBottom w:val="0"/>
          <w:divBdr>
            <w:top w:val="none" w:sz="0" w:space="0" w:color="auto"/>
            <w:left w:val="none" w:sz="0" w:space="0" w:color="auto"/>
            <w:bottom w:val="none" w:sz="0" w:space="0" w:color="auto"/>
            <w:right w:val="none" w:sz="0" w:space="0" w:color="auto"/>
          </w:divBdr>
          <w:divsChild>
            <w:div w:id="1532958639">
              <w:marLeft w:val="0"/>
              <w:marRight w:val="0"/>
              <w:marTop w:val="0"/>
              <w:marBottom w:val="0"/>
              <w:divBdr>
                <w:top w:val="none" w:sz="0" w:space="0" w:color="auto"/>
                <w:left w:val="none" w:sz="0" w:space="0" w:color="auto"/>
                <w:bottom w:val="none" w:sz="0" w:space="0" w:color="auto"/>
                <w:right w:val="none" w:sz="0" w:space="0" w:color="auto"/>
              </w:divBdr>
            </w:div>
          </w:divsChild>
        </w:div>
        <w:div w:id="1119494929">
          <w:marLeft w:val="0"/>
          <w:marRight w:val="0"/>
          <w:marTop w:val="0"/>
          <w:marBottom w:val="0"/>
          <w:divBdr>
            <w:top w:val="none" w:sz="0" w:space="0" w:color="auto"/>
            <w:left w:val="none" w:sz="0" w:space="0" w:color="auto"/>
            <w:bottom w:val="none" w:sz="0" w:space="0" w:color="auto"/>
            <w:right w:val="none" w:sz="0" w:space="0" w:color="auto"/>
          </w:divBdr>
          <w:divsChild>
            <w:div w:id="279725690">
              <w:marLeft w:val="0"/>
              <w:marRight w:val="0"/>
              <w:marTop w:val="0"/>
              <w:marBottom w:val="0"/>
              <w:divBdr>
                <w:top w:val="none" w:sz="0" w:space="0" w:color="auto"/>
                <w:left w:val="none" w:sz="0" w:space="0" w:color="auto"/>
                <w:bottom w:val="none" w:sz="0" w:space="0" w:color="auto"/>
                <w:right w:val="none" w:sz="0" w:space="0" w:color="auto"/>
              </w:divBdr>
            </w:div>
          </w:divsChild>
        </w:div>
        <w:div w:id="1171027884">
          <w:marLeft w:val="0"/>
          <w:marRight w:val="0"/>
          <w:marTop w:val="0"/>
          <w:marBottom w:val="0"/>
          <w:divBdr>
            <w:top w:val="none" w:sz="0" w:space="0" w:color="auto"/>
            <w:left w:val="none" w:sz="0" w:space="0" w:color="auto"/>
            <w:bottom w:val="none" w:sz="0" w:space="0" w:color="auto"/>
            <w:right w:val="none" w:sz="0" w:space="0" w:color="auto"/>
          </w:divBdr>
          <w:divsChild>
            <w:div w:id="1301233360">
              <w:marLeft w:val="0"/>
              <w:marRight w:val="0"/>
              <w:marTop w:val="0"/>
              <w:marBottom w:val="0"/>
              <w:divBdr>
                <w:top w:val="none" w:sz="0" w:space="0" w:color="auto"/>
                <w:left w:val="none" w:sz="0" w:space="0" w:color="auto"/>
                <w:bottom w:val="none" w:sz="0" w:space="0" w:color="auto"/>
                <w:right w:val="none" w:sz="0" w:space="0" w:color="auto"/>
              </w:divBdr>
            </w:div>
            <w:div w:id="1385720305">
              <w:marLeft w:val="0"/>
              <w:marRight w:val="0"/>
              <w:marTop w:val="0"/>
              <w:marBottom w:val="0"/>
              <w:divBdr>
                <w:top w:val="none" w:sz="0" w:space="0" w:color="auto"/>
                <w:left w:val="none" w:sz="0" w:space="0" w:color="auto"/>
                <w:bottom w:val="none" w:sz="0" w:space="0" w:color="auto"/>
                <w:right w:val="none" w:sz="0" w:space="0" w:color="auto"/>
              </w:divBdr>
            </w:div>
            <w:div w:id="1852917433">
              <w:marLeft w:val="0"/>
              <w:marRight w:val="0"/>
              <w:marTop w:val="0"/>
              <w:marBottom w:val="0"/>
              <w:divBdr>
                <w:top w:val="none" w:sz="0" w:space="0" w:color="auto"/>
                <w:left w:val="none" w:sz="0" w:space="0" w:color="auto"/>
                <w:bottom w:val="none" w:sz="0" w:space="0" w:color="auto"/>
                <w:right w:val="none" w:sz="0" w:space="0" w:color="auto"/>
              </w:divBdr>
            </w:div>
          </w:divsChild>
        </w:div>
        <w:div w:id="1332946906">
          <w:marLeft w:val="0"/>
          <w:marRight w:val="0"/>
          <w:marTop w:val="0"/>
          <w:marBottom w:val="0"/>
          <w:divBdr>
            <w:top w:val="none" w:sz="0" w:space="0" w:color="auto"/>
            <w:left w:val="none" w:sz="0" w:space="0" w:color="auto"/>
            <w:bottom w:val="none" w:sz="0" w:space="0" w:color="auto"/>
            <w:right w:val="none" w:sz="0" w:space="0" w:color="auto"/>
          </w:divBdr>
          <w:divsChild>
            <w:div w:id="1405109565">
              <w:marLeft w:val="0"/>
              <w:marRight w:val="0"/>
              <w:marTop w:val="0"/>
              <w:marBottom w:val="0"/>
              <w:divBdr>
                <w:top w:val="none" w:sz="0" w:space="0" w:color="auto"/>
                <w:left w:val="none" w:sz="0" w:space="0" w:color="auto"/>
                <w:bottom w:val="none" w:sz="0" w:space="0" w:color="auto"/>
                <w:right w:val="none" w:sz="0" w:space="0" w:color="auto"/>
              </w:divBdr>
            </w:div>
          </w:divsChild>
        </w:div>
        <w:div w:id="1393576166">
          <w:marLeft w:val="0"/>
          <w:marRight w:val="0"/>
          <w:marTop w:val="0"/>
          <w:marBottom w:val="0"/>
          <w:divBdr>
            <w:top w:val="none" w:sz="0" w:space="0" w:color="auto"/>
            <w:left w:val="none" w:sz="0" w:space="0" w:color="auto"/>
            <w:bottom w:val="none" w:sz="0" w:space="0" w:color="auto"/>
            <w:right w:val="none" w:sz="0" w:space="0" w:color="auto"/>
          </w:divBdr>
          <w:divsChild>
            <w:div w:id="1084449864">
              <w:marLeft w:val="0"/>
              <w:marRight w:val="0"/>
              <w:marTop w:val="0"/>
              <w:marBottom w:val="0"/>
              <w:divBdr>
                <w:top w:val="none" w:sz="0" w:space="0" w:color="auto"/>
                <w:left w:val="none" w:sz="0" w:space="0" w:color="auto"/>
                <w:bottom w:val="none" w:sz="0" w:space="0" w:color="auto"/>
                <w:right w:val="none" w:sz="0" w:space="0" w:color="auto"/>
              </w:divBdr>
            </w:div>
            <w:div w:id="1519468310">
              <w:marLeft w:val="0"/>
              <w:marRight w:val="0"/>
              <w:marTop w:val="0"/>
              <w:marBottom w:val="0"/>
              <w:divBdr>
                <w:top w:val="none" w:sz="0" w:space="0" w:color="auto"/>
                <w:left w:val="none" w:sz="0" w:space="0" w:color="auto"/>
                <w:bottom w:val="none" w:sz="0" w:space="0" w:color="auto"/>
                <w:right w:val="none" w:sz="0" w:space="0" w:color="auto"/>
              </w:divBdr>
            </w:div>
          </w:divsChild>
        </w:div>
        <w:div w:id="1511260776">
          <w:marLeft w:val="0"/>
          <w:marRight w:val="0"/>
          <w:marTop w:val="0"/>
          <w:marBottom w:val="0"/>
          <w:divBdr>
            <w:top w:val="none" w:sz="0" w:space="0" w:color="auto"/>
            <w:left w:val="none" w:sz="0" w:space="0" w:color="auto"/>
            <w:bottom w:val="none" w:sz="0" w:space="0" w:color="auto"/>
            <w:right w:val="none" w:sz="0" w:space="0" w:color="auto"/>
          </w:divBdr>
          <w:divsChild>
            <w:div w:id="815411019">
              <w:marLeft w:val="0"/>
              <w:marRight w:val="0"/>
              <w:marTop w:val="0"/>
              <w:marBottom w:val="0"/>
              <w:divBdr>
                <w:top w:val="none" w:sz="0" w:space="0" w:color="auto"/>
                <w:left w:val="none" w:sz="0" w:space="0" w:color="auto"/>
                <w:bottom w:val="none" w:sz="0" w:space="0" w:color="auto"/>
                <w:right w:val="none" w:sz="0" w:space="0" w:color="auto"/>
              </w:divBdr>
            </w:div>
          </w:divsChild>
        </w:div>
        <w:div w:id="1786315264">
          <w:marLeft w:val="0"/>
          <w:marRight w:val="0"/>
          <w:marTop w:val="0"/>
          <w:marBottom w:val="0"/>
          <w:divBdr>
            <w:top w:val="none" w:sz="0" w:space="0" w:color="auto"/>
            <w:left w:val="none" w:sz="0" w:space="0" w:color="auto"/>
            <w:bottom w:val="none" w:sz="0" w:space="0" w:color="auto"/>
            <w:right w:val="none" w:sz="0" w:space="0" w:color="auto"/>
          </w:divBdr>
          <w:divsChild>
            <w:div w:id="1560169854">
              <w:marLeft w:val="0"/>
              <w:marRight w:val="0"/>
              <w:marTop w:val="0"/>
              <w:marBottom w:val="0"/>
              <w:divBdr>
                <w:top w:val="none" w:sz="0" w:space="0" w:color="auto"/>
                <w:left w:val="none" w:sz="0" w:space="0" w:color="auto"/>
                <w:bottom w:val="none" w:sz="0" w:space="0" w:color="auto"/>
                <w:right w:val="none" w:sz="0" w:space="0" w:color="auto"/>
              </w:divBdr>
            </w:div>
          </w:divsChild>
        </w:div>
        <w:div w:id="1799832957">
          <w:marLeft w:val="0"/>
          <w:marRight w:val="0"/>
          <w:marTop w:val="0"/>
          <w:marBottom w:val="0"/>
          <w:divBdr>
            <w:top w:val="none" w:sz="0" w:space="0" w:color="auto"/>
            <w:left w:val="none" w:sz="0" w:space="0" w:color="auto"/>
            <w:bottom w:val="none" w:sz="0" w:space="0" w:color="auto"/>
            <w:right w:val="none" w:sz="0" w:space="0" w:color="auto"/>
          </w:divBdr>
          <w:divsChild>
            <w:div w:id="134371888">
              <w:marLeft w:val="0"/>
              <w:marRight w:val="0"/>
              <w:marTop w:val="0"/>
              <w:marBottom w:val="0"/>
              <w:divBdr>
                <w:top w:val="none" w:sz="0" w:space="0" w:color="auto"/>
                <w:left w:val="none" w:sz="0" w:space="0" w:color="auto"/>
                <w:bottom w:val="none" w:sz="0" w:space="0" w:color="auto"/>
                <w:right w:val="none" w:sz="0" w:space="0" w:color="auto"/>
              </w:divBdr>
            </w:div>
            <w:div w:id="330989203">
              <w:marLeft w:val="0"/>
              <w:marRight w:val="0"/>
              <w:marTop w:val="0"/>
              <w:marBottom w:val="0"/>
              <w:divBdr>
                <w:top w:val="none" w:sz="0" w:space="0" w:color="auto"/>
                <w:left w:val="none" w:sz="0" w:space="0" w:color="auto"/>
                <w:bottom w:val="none" w:sz="0" w:space="0" w:color="auto"/>
                <w:right w:val="none" w:sz="0" w:space="0" w:color="auto"/>
              </w:divBdr>
            </w:div>
          </w:divsChild>
        </w:div>
        <w:div w:id="1972782035">
          <w:marLeft w:val="0"/>
          <w:marRight w:val="0"/>
          <w:marTop w:val="0"/>
          <w:marBottom w:val="0"/>
          <w:divBdr>
            <w:top w:val="none" w:sz="0" w:space="0" w:color="auto"/>
            <w:left w:val="none" w:sz="0" w:space="0" w:color="auto"/>
            <w:bottom w:val="none" w:sz="0" w:space="0" w:color="auto"/>
            <w:right w:val="none" w:sz="0" w:space="0" w:color="auto"/>
          </w:divBdr>
          <w:divsChild>
            <w:div w:id="163036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285785">
      <w:bodyDiv w:val="1"/>
      <w:marLeft w:val="0"/>
      <w:marRight w:val="0"/>
      <w:marTop w:val="0"/>
      <w:marBottom w:val="0"/>
      <w:divBdr>
        <w:top w:val="none" w:sz="0" w:space="0" w:color="auto"/>
        <w:left w:val="none" w:sz="0" w:space="0" w:color="auto"/>
        <w:bottom w:val="none" w:sz="0" w:space="0" w:color="auto"/>
        <w:right w:val="none" w:sz="0" w:space="0" w:color="auto"/>
      </w:divBdr>
      <w:divsChild>
        <w:div w:id="1439371718">
          <w:marLeft w:val="0"/>
          <w:marRight w:val="0"/>
          <w:marTop w:val="0"/>
          <w:marBottom w:val="0"/>
          <w:divBdr>
            <w:top w:val="none" w:sz="0" w:space="0" w:color="auto"/>
            <w:left w:val="none" w:sz="0" w:space="0" w:color="auto"/>
            <w:bottom w:val="none" w:sz="0" w:space="0" w:color="auto"/>
            <w:right w:val="none" w:sz="0" w:space="0" w:color="auto"/>
          </w:divBdr>
          <w:divsChild>
            <w:div w:id="827868674">
              <w:marLeft w:val="0"/>
              <w:marRight w:val="0"/>
              <w:marTop w:val="0"/>
              <w:marBottom w:val="0"/>
              <w:divBdr>
                <w:top w:val="none" w:sz="0" w:space="0" w:color="auto"/>
                <w:left w:val="none" w:sz="0" w:space="0" w:color="auto"/>
                <w:bottom w:val="none" w:sz="0" w:space="0" w:color="auto"/>
                <w:right w:val="none" w:sz="0" w:space="0" w:color="auto"/>
              </w:divBdr>
              <w:divsChild>
                <w:div w:id="502163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953354">
      <w:bodyDiv w:val="1"/>
      <w:marLeft w:val="0"/>
      <w:marRight w:val="0"/>
      <w:marTop w:val="0"/>
      <w:marBottom w:val="0"/>
      <w:divBdr>
        <w:top w:val="none" w:sz="0" w:space="0" w:color="auto"/>
        <w:left w:val="none" w:sz="0" w:space="0" w:color="auto"/>
        <w:bottom w:val="none" w:sz="0" w:space="0" w:color="auto"/>
        <w:right w:val="none" w:sz="0" w:space="0" w:color="auto"/>
      </w:divBdr>
      <w:divsChild>
        <w:div w:id="783187846">
          <w:marLeft w:val="0"/>
          <w:marRight w:val="0"/>
          <w:marTop w:val="0"/>
          <w:marBottom w:val="0"/>
          <w:divBdr>
            <w:top w:val="none" w:sz="0" w:space="0" w:color="auto"/>
            <w:left w:val="none" w:sz="0" w:space="0" w:color="auto"/>
            <w:bottom w:val="none" w:sz="0" w:space="0" w:color="auto"/>
            <w:right w:val="none" w:sz="0" w:space="0" w:color="auto"/>
          </w:divBdr>
          <w:divsChild>
            <w:div w:id="16543793">
              <w:marLeft w:val="0"/>
              <w:marRight w:val="0"/>
              <w:marTop w:val="0"/>
              <w:marBottom w:val="0"/>
              <w:divBdr>
                <w:top w:val="none" w:sz="0" w:space="0" w:color="auto"/>
                <w:left w:val="none" w:sz="0" w:space="0" w:color="auto"/>
                <w:bottom w:val="none" w:sz="0" w:space="0" w:color="auto"/>
                <w:right w:val="none" w:sz="0" w:space="0" w:color="auto"/>
              </w:divBdr>
              <w:divsChild>
                <w:div w:id="49966915">
                  <w:marLeft w:val="0"/>
                  <w:marRight w:val="0"/>
                  <w:marTop w:val="0"/>
                  <w:marBottom w:val="0"/>
                  <w:divBdr>
                    <w:top w:val="none" w:sz="0" w:space="0" w:color="auto"/>
                    <w:left w:val="none" w:sz="0" w:space="0" w:color="auto"/>
                    <w:bottom w:val="none" w:sz="0" w:space="0" w:color="auto"/>
                    <w:right w:val="none" w:sz="0" w:space="0" w:color="auto"/>
                  </w:divBdr>
                </w:div>
              </w:divsChild>
            </w:div>
            <w:div w:id="88626396">
              <w:marLeft w:val="0"/>
              <w:marRight w:val="0"/>
              <w:marTop w:val="0"/>
              <w:marBottom w:val="0"/>
              <w:divBdr>
                <w:top w:val="none" w:sz="0" w:space="0" w:color="auto"/>
                <w:left w:val="none" w:sz="0" w:space="0" w:color="auto"/>
                <w:bottom w:val="none" w:sz="0" w:space="0" w:color="auto"/>
                <w:right w:val="none" w:sz="0" w:space="0" w:color="auto"/>
              </w:divBdr>
              <w:divsChild>
                <w:div w:id="1218083925">
                  <w:marLeft w:val="0"/>
                  <w:marRight w:val="0"/>
                  <w:marTop w:val="0"/>
                  <w:marBottom w:val="0"/>
                  <w:divBdr>
                    <w:top w:val="none" w:sz="0" w:space="0" w:color="auto"/>
                    <w:left w:val="none" w:sz="0" w:space="0" w:color="auto"/>
                    <w:bottom w:val="none" w:sz="0" w:space="0" w:color="auto"/>
                    <w:right w:val="none" w:sz="0" w:space="0" w:color="auto"/>
                  </w:divBdr>
                </w:div>
              </w:divsChild>
            </w:div>
            <w:div w:id="148324251">
              <w:marLeft w:val="0"/>
              <w:marRight w:val="0"/>
              <w:marTop w:val="0"/>
              <w:marBottom w:val="0"/>
              <w:divBdr>
                <w:top w:val="none" w:sz="0" w:space="0" w:color="auto"/>
                <w:left w:val="none" w:sz="0" w:space="0" w:color="auto"/>
                <w:bottom w:val="none" w:sz="0" w:space="0" w:color="auto"/>
                <w:right w:val="none" w:sz="0" w:space="0" w:color="auto"/>
              </w:divBdr>
              <w:divsChild>
                <w:div w:id="1401364389">
                  <w:marLeft w:val="0"/>
                  <w:marRight w:val="0"/>
                  <w:marTop w:val="0"/>
                  <w:marBottom w:val="0"/>
                  <w:divBdr>
                    <w:top w:val="none" w:sz="0" w:space="0" w:color="auto"/>
                    <w:left w:val="none" w:sz="0" w:space="0" w:color="auto"/>
                    <w:bottom w:val="none" w:sz="0" w:space="0" w:color="auto"/>
                    <w:right w:val="none" w:sz="0" w:space="0" w:color="auto"/>
                  </w:divBdr>
                </w:div>
              </w:divsChild>
            </w:div>
            <w:div w:id="678888583">
              <w:marLeft w:val="0"/>
              <w:marRight w:val="0"/>
              <w:marTop w:val="0"/>
              <w:marBottom w:val="0"/>
              <w:divBdr>
                <w:top w:val="none" w:sz="0" w:space="0" w:color="auto"/>
                <w:left w:val="none" w:sz="0" w:space="0" w:color="auto"/>
                <w:bottom w:val="none" w:sz="0" w:space="0" w:color="auto"/>
                <w:right w:val="none" w:sz="0" w:space="0" w:color="auto"/>
              </w:divBdr>
              <w:divsChild>
                <w:div w:id="1058359649">
                  <w:marLeft w:val="0"/>
                  <w:marRight w:val="0"/>
                  <w:marTop w:val="0"/>
                  <w:marBottom w:val="0"/>
                  <w:divBdr>
                    <w:top w:val="none" w:sz="0" w:space="0" w:color="auto"/>
                    <w:left w:val="none" w:sz="0" w:space="0" w:color="auto"/>
                    <w:bottom w:val="none" w:sz="0" w:space="0" w:color="auto"/>
                    <w:right w:val="none" w:sz="0" w:space="0" w:color="auto"/>
                  </w:divBdr>
                </w:div>
              </w:divsChild>
            </w:div>
            <w:div w:id="877930115">
              <w:marLeft w:val="0"/>
              <w:marRight w:val="0"/>
              <w:marTop w:val="0"/>
              <w:marBottom w:val="0"/>
              <w:divBdr>
                <w:top w:val="none" w:sz="0" w:space="0" w:color="auto"/>
                <w:left w:val="none" w:sz="0" w:space="0" w:color="auto"/>
                <w:bottom w:val="none" w:sz="0" w:space="0" w:color="auto"/>
                <w:right w:val="none" w:sz="0" w:space="0" w:color="auto"/>
              </w:divBdr>
              <w:divsChild>
                <w:div w:id="1478952988">
                  <w:marLeft w:val="0"/>
                  <w:marRight w:val="0"/>
                  <w:marTop w:val="0"/>
                  <w:marBottom w:val="0"/>
                  <w:divBdr>
                    <w:top w:val="none" w:sz="0" w:space="0" w:color="auto"/>
                    <w:left w:val="none" w:sz="0" w:space="0" w:color="auto"/>
                    <w:bottom w:val="none" w:sz="0" w:space="0" w:color="auto"/>
                    <w:right w:val="none" w:sz="0" w:space="0" w:color="auto"/>
                  </w:divBdr>
                </w:div>
              </w:divsChild>
            </w:div>
            <w:div w:id="1205215116">
              <w:marLeft w:val="0"/>
              <w:marRight w:val="0"/>
              <w:marTop w:val="0"/>
              <w:marBottom w:val="0"/>
              <w:divBdr>
                <w:top w:val="none" w:sz="0" w:space="0" w:color="auto"/>
                <w:left w:val="none" w:sz="0" w:space="0" w:color="auto"/>
                <w:bottom w:val="none" w:sz="0" w:space="0" w:color="auto"/>
                <w:right w:val="none" w:sz="0" w:space="0" w:color="auto"/>
              </w:divBdr>
              <w:divsChild>
                <w:div w:id="164632179">
                  <w:marLeft w:val="0"/>
                  <w:marRight w:val="0"/>
                  <w:marTop w:val="0"/>
                  <w:marBottom w:val="0"/>
                  <w:divBdr>
                    <w:top w:val="none" w:sz="0" w:space="0" w:color="auto"/>
                    <w:left w:val="none" w:sz="0" w:space="0" w:color="auto"/>
                    <w:bottom w:val="none" w:sz="0" w:space="0" w:color="auto"/>
                    <w:right w:val="none" w:sz="0" w:space="0" w:color="auto"/>
                  </w:divBdr>
                </w:div>
              </w:divsChild>
            </w:div>
            <w:div w:id="1483808309">
              <w:marLeft w:val="0"/>
              <w:marRight w:val="0"/>
              <w:marTop w:val="0"/>
              <w:marBottom w:val="0"/>
              <w:divBdr>
                <w:top w:val="none" w:sz="0" w:space="0" w:color="auto"/>
                <w:left w:val="none" w:sz="0" w:space="0" w:color="auto"/>
                <w:bottom w:val="none" w:sz="0" w:space="0" w:color="auto"/>
                <w:right w:val="none" w:sz="0" w:space="0" w:color="auto"/>
              </w:divBdr>
              <w:divsChild>
                <w:div w:id="677972648">
                  <w:marLeft w:val="0"/>
                  <w:marRight w:val="0"/>
                  <w:marTop w:val="0"/>
                  <w:marBottom w:val="0"/>
                  <w:divBdr>
                    <w:top w:val="none" w:sz="0" w:space="0" w:color="auto"/>
                    <w:left w:val="none" w:sz="0" w:space="0" w:color="auto"/>
                    <w:bottom w:val="none" w:sz="0" w:space="0" w:color="auto"/>
                    <w:right w:val="none" w:sz="0" w:space="0" w:color="auto"/>
                  </w:divBdr>
                </w:div>
              </w:divsChild>
            </w:div>
            <w:div w:id="1759398006">
              <w:marLeft w:val="0"/>
              <w:marRight w:val="0"/>
              <w:marTop w:val="0"/>
              <w:marBottom w:val="0"/>
              <w:divBdr>
                <w:top w:val="none" w:sz="0" w:space="0" w:color="auto"/>
                <w:left w:val="none" w:sz="0" w:space="0" w:color="auto"/>
                <w:bottom w:val="none" w:sz="0" w:space="0" w:color="auto"/>
                <w:right w:val="none" w:sz="0" w:space="0" w:color="auto"/>
              </w:divBdr>
              <w:divsChild>
                <w:div w:id="424502552">
                  <w:marLeft w:val="0"/>
                  <w:marRight w:val="0"/>
                  <w:marTop w:val="0"/>
                  <w:marBottom w:val="0"/>
                  <w:divBdr>
                    <w:top w:val="none" w:sz="0" w:space="0" w:color="auto"/>
                    <w:left w:val="none" w:sz="0" w:space="0" w:color="auto"/>
                    <w:bottom w:val="none" w:sz="0" w:space="0" w:color="auto"/>
                    <w:right w:val="none" w:sz="0" w:space="0" w:color="auto"/>
                  </w:divBdr>
                </w:div>
              </w:divsChild>
            </w:div>
            <w:div w:id="1940679575">
              <w:marLeft w:val="0"/>
              <w:marRight w:val="0"/>
              <w:marTop w:val="0"/>
              <w:marBottom w:val="0"/>
              <w:divBdr>
                <w:top w:val="none" w:sz="0" w:space="0" w:color="auto"/>
                <w:left w:val="none" w:sz="0" w:space="0" w:color="auto"/>
                <w:bottom w:val="none" w:sz="0" w:space="0" w:color="auto"/>
                <w:right w:val="none" w:sz="0" w:space="0" w:color="auto"/>
              </w:divBdr>
              <w:divsChild>
                <w:div w:id="64697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336970">
      <w:bodyDiv w:val="1"/>
      <w:marLeft w:val="0"/>
      <w:marRight w:val="0"/>
      <w:marTop w:val="0"/>
      <w:marBottom w:val="0"/>
      <w:divBdr>
        <w:top w:val="none" w:sz="0" w:space="0" w:color="auto"/>
        <w:left w:val="none" w:sz="0" w:space="0" w:color="auto"/>
        <w:bottom w:val="none" w:sz="0" w:space="0" w:color="auto"/>
        <w:right w:val="none" w:sz="0" w:space="0" w:color="auto"/>
      </w:divBdr>
      <w:divsChild>
        <w:div w:id="470525">
          <w:marLeft w:val="0"/>
          <w:marRight w:val="0"/>
          <w:marTop w:val="0"/>
          <w:marBottom w:val="0"/>
          <w:divBdr>
            <w:top w:val="none" w:sz="0" w:space="0" w:color="auto"/>
            <w:left w:val="none" w:sz="0" w:space="0" w:color="auto"/>
            <w:bottom w:val="none" w:sz="0" w:space="0" w:color="auto"/>
            <w:right w:val="none" w:sz="0" w:space="0" w:color="auto"/>
          </w:divBdr>
          <w:divsChild>
            <w:div w:id="1930038399">
              <w:marLeft w:val="0"/>
              <w:marRight w:val="0"/>
              <w:marTop w:val="0"/>
              <w:marBottom w:val="0"/>
              <w:divBdr>
                <w:top w:val="none" w:sz="0" w:space="0" w:color="auto"/>
                <w:left w:val="none" w:sz="0" w:space="0" w:color="auto"/>
                <w:bottom w:val="none" w:sz="0" w:space="0" w:color="auto"/>
                <w:right w:val="none" w:sz="0" w:space="0" w:color="auto"/>
              </w:divBdr>
              <w:divsChild>
                <w:div w:id="26492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727988">
      <w:bodyDiv w:val="1"/>
      <w:marLeft w:val="0"/>
      <w:marRight w:val="0"/>
      <w:marTop w:val="0"/>
      <w:marBottom w:val="0"/>
      <w:divBdr>
        <w:top w:val="none" w:sz="0" w:space="0" w:color="auto"/>
        <w:left w:val="none" w:sz="0" w:space="0" w:color="auto"/>
        <w:bottom w:val="none" w:sz="0" w:space="0" w:color="auto"/>
        <w:right w:val="none" w:sz="0" w:space="0" w:color="auto"/>
      </w:divBdr>
      <w:divsChild>
        <w:div w:id="1216702420">
          <w:marLeft w:val="0"/>
          <w:marRight w:val="0"/>
          <w:marTop w:val="0"/>
          <w:marBottom w:val="0"/>
          <w:divBdr>
            <w:top w:val="none" w:sz="0" w:space="0" w:color="auto"/>
            <w:left w:val="none" w:sz="0" w:space="0" w:color="auto"/>
            <w:bottom w:val="none" w:sz="0" w:space="0" w:color="auto"/>
            <w:right w:val="none" w:sz="0" w:space="0" w:color="auto"/>
          </w:divBdr>
          <w:divsChild>
            <w:div w:id="1313674076">
              <w:marLeft w:val="0"/>
              <w:marRight w:val="0"/>
              <w:marTop w:val="0"/>
              <w:marBottom w:val="0"/>
              <w:divBdr>
                <w:top w:val="none" w:sz="0" w:space="0" w:color="auto"/>
                <w:left w:val="none" w:sz="0" w:space="0" w:color="auto"/>
                <w:bottom w:val="none" w:sz="0" w:space="0" w:color="auto"/>
                <w:right w:val="none" w:sz="0" w:space="0" w:color="auto"/>
              </w:divBdr>
              <w:divsChild>
                <w:div w:id="55385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046844">
      <w:bodyDiv w:val="1"/>
      <w:marLeft w:val="0"/>
      <w:marRight w:val="0"/>
      <w:marTop w:val="0"/>
      <w:marBottom w:val="0"/>
      <w:divBdr>
        <w:top w:val="none" w:sz="0" w:space="0" w:color="auto"/>
        <w:left w:val="none" w:sz="0" w:space="0" w:color="auto"/>
        <w:bottom w:val="none" w:sz="0" w:space="0" w:color="auto"/>
        <w:right w:val="none" w:sz="0" w:space="0" w:color="auto"/>
      </w:divBdr>
      <w:divsChild>
        <w:div w:id="257639524">
          <w:marLeft w:val="720"/>
          <w:marRight w:val="0"/>
          <w:marTop w:val="200"/>
          <w:marBottom w:val="0"/>
          <w:divBdr>
            <w:top w:val="none" w:sz="0" w:space="0" w:color="auto"/>
            <w:left w:val="none" w:sz="0" w:space="0" w:color="auto"/>
            <w:bottom w:val="none" w:sz="0" w:space="0" w:color="auto"/>
            <w:right w:val="none" w:sz="0" w:space="0" w:color="auto"/>
          </w:divBdr>
        </w:div>
        <w:div w:id="316350495">
          <w:marLeft w:val="720"/>
          <w:marRight w:val="0"/>
          <w:marTop w:val="200"/>
          <w:marBottom w:val="0"/>
          <w:divBdr>
            <w:top w:val="none" w:sz="0" w:space="0" w:color="auto"/>
            <w:left w:val="none" w:sz="0" w:space="0" w:color="auto"/>
            <w:bottom w:val="none" w:sz="0" w:space="0" w:color="auto"/>
            <w:right w:val="none" w:sz="0" w:space="0" w:color="auto"/>
          </w:divBdr>
        </w:div>
        <w:div w:id="410007816">
          <w:marLeft w:val="360"/>
          <w:marRight w:val="0"/>
          <w:marTop w:val="200"/>
          <w:marBottom w:val="0"/>
          <w:divBdr>
            <w:top w:val="none" w:sz="0" w:space="0" w:color="auto"/>
            <w:left w:val="none" w:sz="0" w:space="0" w:color="auto"/>
            <w:bottom w:val="none" w:sz="0" w:space="0" w:color="auto"/>
            <w:right w:val="none" w:sz="0" w:space="0" w:color="auto"/>
          </w:divBdr>
        </w:div>
        <w:div w:id="1167131310">
          <w:marLeft w:val="720"/>
          <w:marRight w:val="0"/>
          <w:marTop w:val="200"/>
          <w:marBottom w:val="0"/>
          <w:divBdr>
            <w:top w:val="none" w:sz="0" w:space="0" w:color="auto"/>
            <w:left w:val="none" w:sz="0" w:space="0" w:color="auto"/>
            <w:bottom w:val="none" w:sz="0" w:space="0" w:color="auto"/>
            <w:right w:val="none" w:sz="0" w:space="0" w:color="auto"/>
          </w:divBdr>
        </w:div>
        <w:div w:id="1285232649">
          <w:marLeft w:val="720"/>
          <w:marRight w:val="0"/>
          <w:marTop w:val="200"/>
          <w:marBottom w:val="0"/>
          <w:divBdr>
            <w:top w:val="none" w:sz="0" w:space="0" w:color="auto"/>
            <w:left w:val="none" w:sz="0" w:space="0" w:color="auto"/>
            <w:bottom w:val="none" w:sz="0" w:space="0" w:color="auto"/>
            <w:right w:val="none" w:sz="0" w:space="0" w:color="auto"/>
          </w:divBdr>
        </w:div>
        <w:div w:id="1687898787">
          <w:marLeft w:val="720"/>
          <w:marRight w:val="0"/>
          <w:marTop w:val="200"/>
          <w:marBottom w:val="0"/>
          <w:divBdr>
            <w:top w:val="none" w:sz="0" w:space="0" w:color="auto"/>
            <w:left w:val="none" w:sz="0" w:space="0" w:color="auto"/>
            <w:bottom w:val="none" w:sz="0" w:space="0" w:color="auto"/>
            <w:right w:val="none" w:sz="0" w:space="0" w:color="auto"/>
          </w:divBdr>
        </w:div>
      </w:divsChild>
    </w:div>
    <w:div w:id="1766882786">
      <w:bodyDiv w:val="1"/>
      <w:marLeft w:val="0"/>
      <w:marRight w:val="0"/>
      <w:marTop w:val="0"/>
      <w:marBottom w:val="0"/>
      <w:divBdr>
        <w:top w:val="none" w:sz="0" w:space="0" w:color="auto"/>
        <w:left w:val="none" w:sz="0" w:space="0" w:color="auto"/>
        <w:bottom w:val="none" w:sz="0" w:space="0" w:color="auto"/>
        <w:right w:val="none" w:sz="0" w:space="0" w:color="auto"/>
      </w:divBdr>
    </w:div>
    <w:div w:id="1767457229">
      <w:bodyDiv w:val="1"/>
      <w:marLeft w:val="0"/>
      <w:marRight w:val="0"/>
      <w:marTop w:val="0"/>
      <w:marBottom w:val="0"/>
      <w:divBdr>
        <w:top w:val="none" w:sz="0" w:space="0" w:color="auto"/>
        <w:left w:val="none" w:sz="0" w:space="0" w:color="auto"/>
        <w:bottom w:val="none" w:sz="0" w:space="0" w:color="auto"/>
        <w:right w:val="none" w:sz="0" w:space="0" w:color="auto"/>
      </w:divBdr>
      <w:divsChild>
        <w:div w:id="804934815">
          <w:marLeft w:val="0"/>
          <w:marRight w:val="0"/>
          <w:marTop w:val="0"/>
          <w:marBottom w:val="0"/>
          <w:divBdr>
            <w:top w:val="none" w:sz="0" w:space="0" w:color="auto"/>
            <w:left w:val="none" w:sz="0" w:space="0" w:color="auto"/>
            <w:bottom w:val="none" w:sz="0" w:space="0" w:color="auto"/>
            <w:right w:val="none" w:sz="0" w:space="0" w:color="auto"/>
          </w:divBdr>
        </w:div>
        <w:div w:id="875116628">
          <w:marLeft w:val="0"/>
          <w:marRight w:val="0"/>
          <w:marTop w:val="0"/>
          <w:marBottom w:val="0"/>
          <w:divBdr>
            <w:top w:val="none" w:sz="0" w:space="0" w:color="auto"/>
            <w:left w:val="none" w:sz="0" w:space="0" w:color="auto"/>
            <w:bottom w:val="none" w:sz="0" w:space="0" w:color="auto"/>
            <w:right w:val="none" w:sz="0" w:space="0" w:color="auto"/>
          </w:divBdr>
        </w:div>
        <w:div w:id="2061049683">
          <w:marLeft w:val="0"/>
          <w:marRight w:val="0"/>
          <w:marTop w:val="0"/>
          <w:marBottom w:val="0"/>
          <w:divBdr>
            <w:top w:val="none" w:sz="0" w:space="0" w:color="auto"/>
            <w:left w:val="none" w:sz="0" w:space="0" w:color="auto"/>
            <w:bottom w:val="none" w:sz="0" w:space="0" w:color="auto"/>
            <w:right w:val="none" w:sz="0" w:space="0" w:color="auto"/>
          </w:divBdr>
        </w:div>
        <w:div w:id="2086950570">
          <w:marLeft w:val="0"/>
          <w:marRight w:val="0"/>
          <w:marTop w:val="0"/>
          <w:marBottom w:val="0"/>
          <w:divBdr>
            <w:top w:val="none" w:sz="0" w:space="0" w:color="auto"/>
            <w:left w:val="none" w:sz="0" w:space="0" w:color="auto"/>
            <w:bottom w:val="none" w:sz="0" w:space="0" w:color="auto"/>
            <w:right w:val="none" w:sz="0" w:space="0" w:color="auto"/>
          </w:divBdr>
        </w:div>
      </w:divsChild>
    </w:div>
    <w:div w:id="1774478282">
      <w:bodyDiv w:val="1"/>
      <w:marLeft w:val="0"/>
      <w:marRight w:val="0"/>
      <w:marTop w:val="0"/>
      <w:marBottom w:val="0"/>
      <w:divBdr>
        <w:top w:val="none" w:sz="0" w:space="0" w:color="auto"/>
        <w:left w:val="none" w:sz="0" w:space="0" w:color="auto"/>
        <w:bottom w:val="none" w:sz="0" w:space="0" w:color="auto"/>
        <w:right w:val="none" w:sz="0" w:space="0" w:color="auto"/>
      </w:divBdr>
    </w:div>
    <w:div w:id="1777479355">
      <w:bodyDiv w:val="1"/>
      <w:marLeft w:val="0"/>
      <w:marRight w:val="0"/>
      <w:marTop w:val="0"/>
      <w:marBottom w:val="0"/>
      <w:divBdr>
        <w:top w:val="none" w:sz="0" w:space="0" w:color="auto"/>
        <w:left w:val="none" w:sz="0" w:space="0" w:color="auto"/>
        <w:bottom w:val="none" w:sz="0" w:space="0" w:color="auto"/>
        <w:right w:val="none" w:sz="0" w:space="0" w:color="auto"/>
      </w:divBdr>
      <w:divsChild>
        <w:div w:id="1398745260">
          <w:marLeft w:val="0"/>
          <w:marRight w:val="0"/>
          <w:marTop w:val="0"/>
          <w:marBottom w:val="0"/>
          <w:divBdr>
            <w:top w:val="none" w:sz="0" w:space="0" w:color="auto"/>
            <w:left w:val="none" w:sz="0" w:space="0" w:color="auto"/>
            <w:bottom w:val="none" w:sz="0" w:space="0" w:color="auto"/>
            <w:right w:val="none" w:sz="0" w:space="0" w:color="auto"/>
          </w:divBdr>
          <w:divsChild>
            <w:div w:id="2005627520">
              <w:marLeft w:val="0"/>
              <w:marRight w:val="0"/>
              <w:marTop w:val="0"/>
              <w:marBottom w:val="0"/>
              <w:divBdr>
                <w:top w:val="none" w:sz="0" w:space="0" w:color="auto"/>
                <w:left w:val="none" w:sz="0" w:space="0" w:color="auto"/>
                <w:bottom w:val="none" w:sz="0" w:space="0" w:color="auto"/>
                <w:right w:val="none" w:sz="0" w:space="0" w:color="auto"/>
              </w:divBdr>
              <w:divsChild>
                <w:div w:id="174694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820905">
      <w:bodyDiv w:val="1"/>
      <w:marLeft w:val="0"/>
      <w:marRight w:val="0"/>
      <w:marTop w:val="0"/>
      <w:marBottom w:val="0"/>
      <w:divBdr>
        <w:top w:val="none" w:sz="0" w:space="0" w:color="auto"/>
        <w:left w:val="none" w:sz="0" w:space="0" w:color="auto"/>
        <w:bottom w:val="none" w:sz="0" w:space="0" w:color="auto"/>
        <w:right w:val="none" w:sz="0" w:space="0" w:color="auto"/>
      </w:divBdr>
      <w:divsChild>
        <w:div w:id="1236280559">
          <w:marLeft w:val="0"/>
          <w:marRight w:val="0"/>
          <w:marTop w:val="0"/>
          <w:marBottom w:val="0"/>
          <w:divBdr>
            <w:top w:val="none" w:sz="0" w:space="0" w:color="auto"/>
            <w:left w:val="none" w:sz="0" w:space="0" w:color="auto"/>
            <w:bottom w:val="none" w:sz="0" w:space="0" w:color="auto"/>
            <w:right w:val="none" w:sz="0" w:space="0" w:color="auto"/>
          </w:divBdr>
          <w:divsChild>
            <w:div w:id="1871185285">
              <w:marLeft w:val="0"/>
              <w:marRight w:val="0"/>
              <w:marTop w:val="0"/>
              <w:marBottom w:val="0"/>
              <w:divBdr>
                <w:top w:val="none" w:sz="0" w:space="0" w:color="auto"/>
                <w:left w:val="none" w:sz="0" w:space="0" w:color="auto"/>
                <w:bottom w:val="none" w:sz="0" w:space="0" w:color="auto"/>
                <w:right w:val="none" w:sz="0" w:space="0" w:color="auto"/>
              </w:divBdr>
              <w:divsChild>
                <w:div w:id="1739745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372034">
      <w:bodyDiv w:val="1"/>
      <w:marLeft w:val="0"/>
      <w:marRight w:val="0"/>
      <w:marTop w:val="0"/>
      <w:marBottom w:val="0"/>
      <w:divBdr>
        <w:top w:val="none" w:sz="0" w:space="0" w:color="auto"/>
        <w:left w:val="none" w:sz="0" w:space="0" w:color="auto"/>
        <w:bottom w:val="none" w:sz="0" w:space="0" w:color="auto"/>
        <w:right w:val="none" w:sz="0" w:space="0" w:color="auto"/>
      </w:divBdr>
      <w:divsChild>
        <w:div w:id="5252848">
          <w:marLeft w:val="1166"/>
          <w:marRight w:val="0"/>
          <w:marTop w:val="96"/>
          <w:marBottom w:val="0"/>
          <w:divBdr>
            <w:top w:val="none" w:sz="0" w:space="0" w:color="auto"/>
            <w:left w:val="none" w:sz="0" w:space="0" w:color="auto"/>
            <w:bottom w:val="none" w:sz="0" w:space="0" w:color="auto"/>
            <w:right w:val="none" w:sz="0" w:space="0" w:color="auto"/>
          </w:divBdr>
        </w:div>
        <w:div w:id="263728732">
          <w:marLeft w:val="1166"/>
          <w:marRight w:val="0"/>
          <w:marTop w:val="96"/>
          <w:marBottom w:val="0"/>
          <w:divBdr>
            <w:top w:val="none" w:sz="0" w:space="0" w:color="auto"/>
            <w:left w:val="none" w:sz="0" w:space="0" w:color="auto"/>
            <w:bottom w:val="none" w:sz="0" w:space="0" w:color="auto"/>
            <w:right w:val="none" w:sz="0" w:space="0" w:color="auto"/>
          </w:divBdr>
        </w:div>
      </w:divsChild>
    </w:div>
    <w:div w:id="1803189307">
      <w:bodyDiv w:val="1"/>
      <w:marLeft w:val="0"/>
      <w:marRight w:val="0"/>
      <w:marTop w:val="0"/>
      <w:marBottom w:val="0"/>
      <w:divBdr>
        <w:top w:val="none" w:sz="0" w:space="0" w:color="auto"/>
        <w:left w:val="none" w:sz="0" w:space="0" w:color="auto"/>
        <w:bottom w:val="none" w:sz="0" w:space="0" w:color="auto"/>
        <w:right w:val="none" w:sz="0" w:space="0" w:color="auto"/>
      </w:divBdr>
      <w:divsChild>
        <w:div w:id="393551601">
          <w:marLeft w:val="0"/>
          <w:marRight w:val="0"/>
          <w:marTop w:val="0"/>
          <w:marBottom w:val="0"/>
          <w:divBdr>
            <w:top w:val="none" w:sz="0" w:space="0" w:color="auto"/>
            <w:left w:val="none" w:sz="0" w:space="0" w:color="auto"/>
            <w:bottom w:val="none" w:sz="0" w:space="0" w:color="auto"/>
            <w:right w:val="none" w:sz="0" w:space="0" w:color="auto"/>
          </w:divBdr>
        </w:div>
        <w:div w:id="627585861">
          <w:marLeft w:val="0"/>
          <w:marRight w:val="0"/>
          <w:marTop w:val="0"/>
          <w:marBottom w:val="0"/>
          <w:divBdr>
            <w:top w:val="none" w:sz="0" w:space="0" w:color="auto"/>
            <w:left w:val="none" w:sz="0" w:space="0" w:color="auto"/>
            <w:bottom w:val="none" w:sz="0" w:space="0" w:color="auto"/>
            <w:right w:val="none" w:sz="0" w:space="0" w:color="auto"/>
          </w:divBdr>
        </w:div>
      </w:divsChild>
    </w:div>
    <w:div w:id="1806313913">
      <w:bodyDiv w:val="1"/>
      <w:marLeft w:val="0"/>
      <w:marRight w:val="0"/>
      <w:marTop w:val="0"/>
      <w:marBottom w:val="0"/>
      <w:divBdr>
        <w:top w:val="none" w:sz="0" w:space="0" w:color="auto"/>
        <w:left w:val="none" w:sz="0" w:space="0" w:color="auto"/>
        <w:bottom w:val="none" w:sz="0" w:space="0" w:color="auto"/>
        <w:right w:val="none" w:sz="0" w:space="0" w:color="auto"/>
      </w:divBdr>
      <w:divsChild>
        <w:div w:id="202450457">
          <w:marLeft w:val="274"/>
          <w:marRight w:val="0"/>
          <w:marTop w:val="120"/>
          <w:marBottom w:val="0"/>
          <w:divBdr>
            <w:top w:val="none" w:sz="0" w:space="0" w:color="auto"/>
            <w:left w:val="none" w:sz="0" w:space="0" w:color="auto"/>
            <w:bottom w:val="none" w:sz="0" w:space="0" w:color="auto"/>
            <w:right w:val="none" w:sz="0" w:space="0" w:color="auto"/>
          </w:divBdr>
        </w:div>
        <w:div w:id="1173179106">
          <w:marLeft w:val="274"/>
          <w:marRight w:val="0"/>
          <w:marTop w:val="120"/>
          <w:marBottom w:val="0"/>
          <w:divBdr>
            <w:top w:val="none" w:sz="0" w:space="0" w:color="auto"/>
            <w:left w:val="none" w:sz="0" w:space="0" w:color="auto"/>
            <w:bottom w:val="none" w:sz="0" w:space="0" w:color="auto"/>
            <w:right w:val="none" w:sz="0" w:space="0" w:color="auto"/>
          </w:divBdr>
        </w:div>
        <w:div w:id="1229684465">
          <w:marLeft w:val="274"/>
          <w:marRight w:val="0"/>
          <w:marTop w:val="120"/>
          <w:marBottom w:val="0"/>
          <w:divBdr>
            <w:top w:val="none" w:sz="0" w:space="0" w:color="auto"/>
            <w:left w:val="none" w:sz="0" w:space="0" w:color="auto"/>
            <w:bottom w:val="none" w:sz="0" w:space="0" w:color="auto"/>
            <w:right w:val="none" w:sz="0" w:space="0" w:color="auto"/>
          </w:divBdr>
        </w:div>
        <w:div w:id="1378897344">
          <w:marLeft w:val="274"/>
          <w:marRight w:val="0"/>
          <w:marTop w:val="120"/>
          <w:marBottom w:val="0"/>
          <w:divBdr>
            <w:top w:val="none" w:sz="0" w:space="0" w:color="auto"/>
            <w:left w:val="none" w:sz="0" w:space="0" w:color="auto"/>
            <w:bottom w:val="none" w:sz="0" w:space="0" w:color="auto"/>
            <w:right w:val="none" w:sz="0" w:space="0" w:color="auto"/>
          </w:divBdr>
        </w:div>
        <w:div w:id="1602028954">
          <w:marLeft w:val="274"/>
          <w:marRight w:val="0"/>
          <w:marTop w:val="120"/>
          <w:marBottom w:val="0"/>
          <w:divBdr>
            <w:top w:val="none" w:sz="0" w:space="0" w:color="auto"/>
            <w:left w:val="none" w:sz="0" w:space="0" w:color="auto"/>
            <w:bottom w:val="none" w:sz="0" w:space="0" w:color="auto"/>
            <w:right w:val="none" w:sz="0" w:space="0" w:color="auto"/>
          </w:divBdr>
        </w:div>
      </w:divsChild>
    </w:div>
    <w:div w:id="1817145744">
      <w:bodyDiv w:val="1"/>
      <w:marLeft w:val="0"/>
      <w:marRight w:val="0"/>
      <w:marTop w:val="0"/>
      <w:marBottom w:val="0"/>
      <w:divBdr>
        <w:top w:val="none" w:sz="0" w:space="0" w:color="auto"/>
        <w:left w:val="none" w:sz="0" w:space="0" w:color="auto"/>
        <w:bottom w:val="none" w:sz="0" w:space="0" w:color="auto"/>
        <w:right w:val="none" w:sz="0" w:space="0" w:color="auto"/>
      </w:divBdr>
      <w:divsChild>
        <w:div w:id="56323282">
          <w:marLeft w:val="0"/>
          <w:marRight w:val="0"/>
          <w:marTop w:val="0"/>
          <w:marBottom w:val="0"/>
          <w:divBdr>
            <w:top w:val="none" w:sz="0" w:space="0" w:color="auto"/>
            <w:left w:val="none" w:sz="0" w:space="0" w:color="auto"/>
            <w:bottom w:val="none" w:sz="0" w:space="0" w:color="auto"/>
            <w:right w:val="none" w:sz="0" w:space="0" w:color="auto"/>
          </w:divBdr>
        </w:div>
        <w:div w:id="668944079">
          <w:marLeft w:val="0"/>
          <w:marRight w:val="0"/>
          <w:marTop w:val="0"/>
          <w:marBottom w:val="0"/>
          <w:divBdr>
            <w:top w:val="none" w:sz="0" w:space="0" w:color="auto"/>
            <w:left w:val="none" w:sz="0" w:space="0" w:color="auto"/>
            <w:bottom w:val="none" w:sz="0" w:space="0" w:color="auto"/>
            <w:right w:val="none" w:sz="0" w:space="0" w:color="auto"/>
          </w:divBdr>
        </w:div>
        <w:div w:id="1125732463">
          <w:marLeft w:val="0"/>
          <w:marRight w:val="0"/>
          <w:marTop w:val="0"/>
          <w:marBottom w:val="0"/>
          <w:divBdr>
            <w:top w:val="none" w:sz="0" w:space="0" w:color="auto"/>
            <w:left w:val="none" w:sz="0" w:space="0" w:color="auto"/>
            <w:bottom w:val="none" w:sz="0" w:space="0" w:color="auto"/>
            <w:right w:val="none" w:sz="0" w:space="0" w:color="auto"/>
          </w:divBdr>
        </w:div>
        <w:div w:id="1417170805">
          <w:marLeft w:val="0"/>
          <w:marRight w:val="0"/>
          <w:marTop w:val="0"/>
          <w:marBottom w:val="0"/>
          <w:divBdr>
            <w:top w:val="none" w:sz="0" w:space="0" w:color="auto"/>
            <w:left w:val="none" w:sz="0" w:space="0" w:color="auto"/>
            <w:bottom w:val="none" w:sz="0" w:space="0" w:color="auto"/>
            <w:right w:val="none" w:sz="0" w:space="0" w:color="auto"/>
          </w:divBdr>
        </w:div>
        <w:div w:id="1521315013">
          <w:marLeft w:val="0"/>
          <w:marRight w:val="0"/>
          <w:marTop w:val="0"/>
          <w:marBottom w:val="0"/>
          <w:divBdr>
            <w:top w:val="none" w:sz="0" w:space="0" w:color="auto"/>
            <w:left w:val="none" w:sz="0" w:space="0" w:color="auto"/>
            <w:bottom w:val="none" w:sz="0" w:space="0" w:color="auto"/>
            <w:right w:val="none" w:sz="0" w:space="0" w:color="auto"/>
          </w:divBdr>
        </w:div>
      </w:divsChild>
    </w:div>
    <w:div w:id="1836453874">
      <w:bodyDiv w:val="1"/>
      <w:marLeft w:val="0"/>
      <w:marRight w:val="0"/>
      <w:marTop w:val="0"/>
      <w:marBottom w:val="0"/>
      <w:divBdr>
        <w:top w:val="none" w:sz="0" w:space="0" w:color="auto"/>
        <w:left w:val="none" w:sz="0" w:space="0" w:color="auto"/>
        <w:bottom w:val="none" w:sz="0" w:space="0" w:color="auto"/>
        <w:right w:val="none" w:sz="0" w:space="0" w:color="auto"/>
      </w:divBdr>
      <w:divsChild>
        <w:div w:id="1172331462">
          <w:marLeft w:val="0"/>
          <w:marRight w:val="0"/>
          <w:marTop w:val="0"/>
          <w:marBottom w:val="0"/>
          <w:divBdr>
            <w:top w:val="none" w:sz="0" w:space="0" w:color="auto"/>
            <w:left w:val="none" w:sz="0" w:space="0" w:color="auto"/>
            <w:bottom w:val="none" w:sz="0" w:space="0" w:color="auto"/>
            <w:right w:val="none" w:sz="0" w:space="0" w:color="auto"/>
          </w:divBdr>
          <w:divsChild>
            <w:div w:id="859661541">
              <w:marLeft w:val="0"/>
              <w:marRight w:val="0"/>
              <w:marTop w:val="0"/>
              <w:marBottom w:val="0"/>
              <w:divBdr>
                <w:top w:val="none" w:sz="0" w:space="0" w:color="auto"/>
                <w:left w:val="none" w:sz="0" w:space="0" w:color="auto"/>
                <w:bottom w:val="none" w:sz="0" w:space="0" w:color="auto"/>
                <w:right w:val="none" w:sz="0" w:space="0" w:color="auto"/>
              </w:divBdr>
              <w:divsChild>
                <w:div w:id="83245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833618">
      <w:bodyDiv w:val="1"/>
      <w:marLeft w:val="0"/>
      <w:marRight w:val="0"/>
      <w:marTop w:val="0"/>
      <w:marBottom w:val="0"/>
      <w:divBdr>
        <w:top w:val="none" w:sz="0" w:space="0" w:color="auto"/>
        <w:left w:val="none" w:sz="0" w:space="0" w:color="auto"/>
        <w:bottom w:val="none" w:sz="0" w:space="0" w:color="auto"/>
        <w:right w:val="none" w:sz="0" w:space="0" w:color="auto"/>
      </w:divBdr>
    </w:div>
    <w:div w:id="1855146612">
      <w:bodyDiv w:val="1"/>
      <w:marLeft w:val="0"/>
      <w:marRight w:val="0"/>
      <w:marTop w:val="0"/>
      <w:marBottom w:val="0"/>
      <w:divBdr>
        <w:top w:val="none" w:sz="0" w:space="0" w:color="auto"/>
        <w:left w:val="none" w:sz="0" w:space="0" w:color="auto"/>
        <w:bottom w:val="none" w:sz="0" w:space="0" w:color="auto"/>
        <w:right w:val="none" w:sz="0" w:space="0" w:color="auto"/>
      </w:divBdr>
      <w:divsChild>
        <w:div w:id="578977196">
          <w:marLeft w:val="360"/>
          <w:marRight w:val="0"/>
          <w:marTop w:val="200"/>
          <w:marBottom w:val="0"/>
          <w:divBdr>
            <w:top w:val="none" w:sz="0" w:space="0" w:color="auto"/>
            <w:left w:val="none" w:sz="0" w:space="0" w:color="auto"/>
            <w:bottom w:val="none" w:sz="0" w:space="0" w:color="auto"/>
            <w:right w:val="none" w:sz="0" w:space="0" w:color="auto"/>
          </w:divBdr>
        </w:div>
        <w:div w:id="1731684116">
          <w:marLeft w:val="360"/>
          <w:marRight w:val="0"/>
          <w:marTop w:val="200"/>
          <w:marBottom w:val="0"/>
          <w:divBdr>
            <w:top w:val="none" w:sz="0" w:space="0" w:color="auto"/>
            <w:left w:val="none" w:sz="0" w:space="0" w:color="auto"/>
            <w:bottom w:val="none" w:sz="0" w:space="0" w:color="auto"/>
            <w:right w:val="none" w:sz="0" w:space="0" w:color="auto"/>
          </w:divBdr>
        </w:div>
      </w:divsChild>
    </w:div>
    <w:div w:id="1866214697">
      <w:bodyDiv w:val="1"/>
      <w:marLeft w:val="0"/>
      <w:marRight w:val="0"/>
      <w:marTop w:val="0"/>
      <w:marBottom w:val="0"/>
      <w:divBdr>
        <w:top w:val="none" w:sz="0" w:space="0" w:color="auto"/>
        <w:left w:val="none" w:sz="0" w:space="0" w:color="auto"/>
        <w:bottom w:val="none" w:sz="0" w:space="0" w:color="auto"/>
        <w:right w:val="none" w:sz="0" w:space="0" w:color="auto"/>
      </w:divBdr>
      <w:divsChild>
        <w:div w:id="330069009">
          <w:marLeft w:val="1166"/>
          <w:marRight w:val="0"/>
          <w:marTop w:val="96"/>
          <w:marBottom w:val="0"/>
          <w:divBdr>
            <w:top w:val="none" w:sz="0" w:space="0" w:color="auto"/>
            <w:left w:val="none" w:sz="0" w:space="0" w:color="auto"/>
            <w:bottom w:val="none" w:sz="0" w:space="0" w:color="auto"/>
            <w:right w:val="none" w:sz="0" w:space="0" w:color="auto"/>
          </w:divBdr>
        </w:div>
        <w:div w:id="507213357">
          <w:marLeft w:val="1166"/>
          <w:marRight w:val="0"/>
          <w:marTop w:val="96"/>
          <w:marBottom w:val="0"/>
          <w:divBdr>
            <w:top w:val="none" w:sz="0" w:space="0" w:color="auto"/>
            <w:left w:val="none" w:sz="0" w:space="0" w:color="auto"/>
            <w:bottom w:val="none" w:sz="0" w:space="0" w:color="auto"/>
            <w:right w:val="none" w:sz="0" w:space="0" w:color="auto"/>
          </w:divBdr>
        </w:div>
        <w:div w:id="600264310">
          <w:marLeft w:val="1166"/>
          <w:marRight w:val="0"/>
          <w:marTop w:val="96"/>
          <w:marBottom w:val="0"/>
          <w:divBdr>
            <w:top w:val="none" w:sz="0" w:space="0" w:color="auto"/>
            <w:left w:val="none" w:sz="0" w:space="0" w:color="auto"/>
            <w:bottom w:val="none" w:sz="0" w:space="0" w:color="auto"/>
            <w:right w:val="none" w:sz="0" w:space="0" w:color="auto"/>
          </w:divBdr>
        </w:div>
        <w:div w:id="986858213">
          <w:marLeft w:val="1166"/>
          <w:marRight w:val="0"/>
          <w:marTop w:val="96"/>
          <w:marBottom w:val="0"/>
          <w:divBdr>
            <w:top w:val="none" w:sz="0" w:space="0" w:color="auto"/>
            <w:left w:val="none" w:sz="0" w:space="0" w:color="auto"/>
            <w:bottom w:val="none" w:sz="0" w:space="0" w:color="auto"/>
            <w:right w:val="none" w:sz="0" w:space="0" w:color="auto"/>
          </w:divBdr>
        </w:div>
      </w:divsChild>
    </w:div>
    <w:div w:id="1881437661">
      <w:bodyDiv w:val="1"/>
      <w:marLeft w:val="0"/>
      <w:marRight w:val="0"/>
      <w:marTop w:val="0"/>
      <w:marBottom w:val="0"/>
      <w:divBdr>
        <w:top w:val="none" w:sz="0" w:space="0" w:color="auto"/>
        <w:left w:val="none" w:sz="0" w:space="0" w:color="auto"/>
        <w:bottom w:val="none" w:sz="0" w:space="0" w:color="auto"/>
        <w:right w:val="none" w:sz="0" w:space="0" w:color="auto"/>
      </w:divBdr>
      <w:divsChild>
        <w:div w:id="153298688">
          <w:marLeft w:val="1166"/>
          <w:marRight w:val="0"/>
          <w:marTop w:val="96"/>
          <w:marBottom w:val="0"/>
          <w:divBdr>
            <w:top w:val="none" w:sz="0" w:space="0" w:color="auto"/>
            <w:left w:val="none" w:sz="0" w:space="0" w:color="auto"/>
            <w:bottom w:val="none" w:sz="0" w:space="0" w:color="auto"/>
            <w:right w:val="none" w:sz="0" w:space="0" w:color="auto"/>
          </w:divBdr>
        </w:div>
        <w:div w:id="279455226">
          <w:marLeft w:val="1166"/>
          <w:marRight w:val="0"/>
          <w:marTop w:val="96"/>
          <w:marBottom w:val="0"/>
          <w:divBdr>
            <w:top w:val="none" w:sz="0" w:space="0" w:color="auto"/>
            <w:left w:val="none" w:sz="0" w:space="0" w:color="auto"/>
            <w:bottom w:val="none" w:sz="0" w:space="0" w:color="auto"/>
            <w:right w:val="none" w:sz="0" w:space="0" w:color="auto"/>
          </w:divBdr>
        </w:div>
        <w:div w:id="386343230">
          <w:marLeft w:val="1166"/>
          <w:marRight w:val="0"/>
          <w:marTop w:val="96"/>
          <w:marBottom w:val="0"/>
          <w:divBdr>
            <w:top w:val="none" w:sz="0" w:space="0" w:color="auto"/>
            <w:left w:val="none" w:sz="0" w:space="0" w:color="auto"/>
            <w:bottom w:val="none" w:sz="0" w:space="0" w:color="auto"/>
            <w:right w:val="none" w:sz="0" w:space="0" w:color="auto"/>
          </w:divBdr>
        </w:div>
        <w:div w:id="1269200573">
          <w:marLeft w:val="1166"/>
          <w:marRight w:val="0"/>
          <w:marTop w:val="96"/>
          <w:marBottom w:val="0"/>
          <w:divBdr>
            <w:top w:val="none" w:sz="0" w:space="0" w:color="auto"/>
            <w:left w:val="none" w:sz="0" w:space="0" w:color="auto"/>
            <w:bottom w:val="none" w:sz="0" w:space="0" w:color="auto"/>
            <w:right w:val="none" w:sz="0" w:space="0" w:color="auto"/>
          </w:divBdr>
        </w:div>
        <w:div w:id="1287541091">
          <w:marLeft w:val="1166"/>
          <w:marRight w:val="0"/>
          <w:marTop w:val="96"/>
          <w:marBottom w:val="0"/>
          <w:divBdr>
            <w:top w:val="none" w:sz="0" w:space="0" w:color="auto"/>
            <w:left w:val="none" w:sz="0" w:space="0" w:color="auto"/>
            <w:bottom w:val="none" w:sz="0" w:space="0" w:color="auto"/>
            <w:right w:val="none" w:sz="0" w:space="0" w:color="auto"/>
          </w:divBdr>
        </w:div>
        <w:div w:id="1335841060">
          <w:marLeft w:val="1166"/>
          <w:marRight w:val="0"/>
          <w:marTop w:val="96"/>
          <w:marBottom w:val="0"/>
          <w:divBdr>
            <w:top w:val="none" w:sz="0" w:space="0" w:color="auto"/>
            <w:left w:val="none" w:sz="0" w:space="0" w:color="auto"/>
            <w:bottom w:val="none" w:sz="0" w:space="0" w:color="auto"/>
            <w:right w:val="none" w:sz="0" w:space="0" w:color="auto"/>
          </w:divBdr>
        </w:div>
        <w:div w:id="1564021345">
          <w:marLeft w:val="1166"/>
          <w:marRight w:val="0"/>
          <w:marTop w:val="96"/>
          <w:marBottom w:val="0"/>
          <w:divBdr>
            <w:top w:val="none" w:sz="0" w:space="0" w:color="auto"/>
            <w:left w:val="none" w:sz="0" w:space="0" w:color="auto"/>
            <w:bottom w:val="none" w:sz="0" w:space="0" w:color="auto"/>
            <w:right w:val="none" w:sz="0" w:space="0" w:color="auto"/>
          </w:divBdr>
        </w:div>
        <w:div w:id="1759323628">
          <w:marLeft w:val="1166"/>
          <w:marRight w:val="0"/>
          <w:marTop w:val="96"/>
          <w:marBottom w:val="0"/>
          <w:divBdr>
            <w:top w:val="none" w:sz="0" w:space="0" w:color="auto"/>
            <w:left w:val="none" w:sz="0" w:space="0" w:color="auto"/>
            <w:bottom w:val="none" w:sz="0" w:space="0" w:color="auto"/>
            <w:right w:val="none" w:sz="0" w:space="0" w:color="auto"/>
          </w:divBdr>
        </w:div>
        <w:div w:id="1798066326">
          <w:marLeft w:val="1166"/>
          <w:marRight w:val="0"/>
          <w:marTop w:val="96"/>
          <w:marBottom w:val="0"/>
          <w:divBdr>
            <w:top w:val="none" w:sz="0" w:space="0" w:color="auto"/>
            <w:left w:val="none" w:sz="0" w:space="0" w:color="auto"/>
            <w:bottom w:val="none" w:sz="0" w:space="0" w:color="auto"/>
            <w:right w:val="none" w:sz="0" w:space="0" w:color="auto"/>
          </w:divBdr>
        </w:div>
        <w:div w:id="1803840171">
          <w:marLeft w:val="1166"/>
          <w:marRight w:val="0"/>
          <w:marTop w:val="96"/>
          <w:marBottom w:val="0"/>
          <w:divBdr>
            <w:top w:val="none" w:sz="0" w:space="0" w:color="auto"/>
            <w:left w:val="none" w:sz="0" w:space="0" w:color="auto"/>
            <w:bottom w:val="none" w:sz="0" w:space="0" w:color="auto"/>
            <w:right w:val="none" w:sz="0" w:space="0" w:color="auto"/>
          </w:divBdr>
        </w:div>
      </w:divsChild>
    </w:div>
    <w:div w:id="1886065244">
      <w:bodyDiv w:val="1"/>
      <w:marLeft w:val="0"/>
      <w:marRight w:val="0"/>
      <w:marTop w:val="0"/>
      <w:marBottom w:val="0"/>
      <w:divBdr>
        <w:top w:val="none" w:sz="0" w:space="0" w:color="auto"/>
        <w:left w:val="none" w:sz="0" w:space="0" w:color="auto"/>
        <w:bottom w:val="none" w:sz="0" w:space="0" w:color="auto"/>
        <w:right w:val="none" w:sz="0" w:space="0" w:color="auto"/>
      </w:divBdr>
      <w:divsChild>
        <w:div w:id="245115129">
          <w:marLeft w:val="1166"/>
          <w:marRight w:val="0"/>
          <w:marTop w:val="86"/>
          <w:marBottom w:val="0"/>
          <w:divBdr>
            <w:top w:val="none" w:sz="0" w:space="0" w:color="auto"/>
            <w:left w:val="none" w:sz="0" w:space="0" w:color="auto"/>
            <w:bottom w:val="none" w:sz="0" w:space="0" w:color="auto"/>
            <w:right w:val="none" w:sz="0" w:space="0" w:color="auto"/>
          </w:divBdr>
        </w:div>
        <w:div w:id="323431855">
          <w:marLeft w:val="1166"/>
          <w:marRight w:val="0"/>
          <w:marTop w:val="86"/>
          <w:marBottom w:val="0"/>
          <w:divBdr>
            <w:top w:val="none" w:sz="0" w:space="0" w:color="auto"/>
            <w:left w:val="none" w:sz="0" w:space="0" w:color="auto"/>
            <w:bottom w:val="none" w:sz="0" w:space="0" w:color="auto"/>
            <w:right w:val="none" w:sz="0" w:space="0" w:color="auto"/>
          </w:divBdr>
        </w:div>
        <w:div w:id="615987462">
          <w:marLeft w:val="1166"/>
          <w:marRight w:val="0"/>
          <w:marTop w:val="86"/>
          <w:marBottom w:val="0"/>
          <w:divBdr>
            <w:top w:val="none" w:sz="0" w:space="0" w:color="auto"/>
            <w:left w:val="none" w:sz="0" w:space="0" w:color="auto"/>
            <w:bottom w:val="none" w:sz="0" w:space="0" w:color="auto"/>
            <w:right w:val="none" w:sz="0" w:space="0" w:color="auto"/>
          </w:divBdr>
        </w:div>
        <w:div w:id="1153108136">
          <w:marLeft w:val="1166"/>
          <w:marRight w:val="0"/>
          <w:marTop w:val="86"/>
          <w:marBottom w:val="0"/>
          <w:divBdr>
            <w:top w:val="none" w:sz="0" w:space="0" w:color="auto"/>
            <w:left w:val="none" w:sz="0" w:space="0" w:color="auto"/>
            <w:bottom w:val="none" w:sz="0" w:space="0" w:color="auto"/>
            <w:right w:val="none" w:sz="0" w:space="0" w:color="auto"/>
          </w:divBdr>
        </w:div>
        <w:div w:id="1637492992">
          <w:marLeft w:val="1166"/>
          <w:marRight w:val="0"/>
          <w:marTop w:val="86"/>
          <w:marBottom w:val="0"/>
          <w:divBdr>
            <w:top w:val="none" w:sz="0" w:space="0" w:color="auto"/>
            <w:left w:val="none" w:sz="0" w:space="0" w:color="auto"/>
            <w:bottom w:val="none" w:sz="0" w:space="0" w:color="auto"/>
            <w:right w:val="none" w:sz="0" w:space="0" w:color="auto"/>
          </w:divBdr>
        </w:div>
      </w:divsChild>
    </w:div>
    <w:div w:id="1908568464">
      <w:bodyDiv w:val="1"/>
      <w:marLeft w:val="0"/>
      <w:marRight w:val="0"/>
      <w:marTop w:val="0"/>
      <w:marBottom w:val="0"/>
      <w:divBdr>
        <w:top w:val="none" w:sz="0" w:space="0" w:color="auto"/>
        <w:left w:val="none" w:sz="0" w:space="0" w:color="auto"/>
        <w:bottom w:val="none" w:sz="0" w:space="0" w:color="auto"/>
        <w:right w:val="none" w:sz="0" w:space="0" w:color="auto"/>
      </w:divBdr>
      <w:divsChild>
        <w:div w:id="762914251">
          <w:marLeft w:val="0"/>
          <w:marRight w:val="0"/>
          <w:marTop w:val="0"/>
          <w:marBottom w:val="0"/>
          <w:divBdr>
            <w:top w:val="none" w:sz="0" w:space="0" w:color="auto"/>
            <w:left w:val="none" w:sz="0" w:space="0" w:color="auto"/>
            <w:bottom w:val="none" w:sz="0" w:space="0" w:color="auto"/>
            <w:right w:val="none" w:sz="0" w:space="0" w:color="auto"/>
          </w:divBdr>
        </w:div>
        <w:div w:id="1905944549">
          <w:marLeft w:val="0"/>
          <w:marRight w:val="0"/>
          <w:marTop w:val="0"/>
          <w:marBottom w:val="0"/>
          <w:divBdr>
            <w:top w:val="none" w:sz="0" w:space="0" w:color="auto"/>
            <w:left w:val="none" w:sz="0" w:space="0" w:color="auto"/>
            <w:bottom w:val="none" w:sz="0" w:space="0" w:color="auto"/>
            <w:right w:val="none" w:sz="0" w:space="0" w:color="auto"/>
          </w:divBdr>
        </w:div>
      </w:divsChild>
    </w:div>
    <w:div w:id="1910531732">
      <w:bodyDiv w:val="1"/>
      <w:marLeft w:val="0"/>
      <w:marRight w:val="0"/>
      <w:marTop w:val="0"/>
      <w:marBottom w:val="0"/>
      <w:divBdr>
        <w:top w:val="none" w:sz="0" w:space="0" w:color="auto"/>
        <w:left w:val="none" w:sz="0" w:space="0" w:color="auto"/>
        <w:bottom w:val="none" w:sz="0" w:space="0" w:color="auto"/>
        <w:right w:val="none" w:sz="0" w:space="0" w:color="auto"/>
      </w:divBdr>
      <w:divsChild>
        <w:div w:id="461533881">
          <w:marLeft w:val="1166"/>
          <w:marRight w:val="0"/>
          <w:marTop w:val="134"/>
          <w:marBottom w:val="0"/>
          <w:divBdr>
            <w:top w:val="none" w:sz="0" w:space="0" w:color="auto"/>
            <w:left w:val="none" w:sz="0" w:space="0" w:color="auto"/>
            <w:bottom w:val="none" w:sz="0" w:space="0" w:color="auto"/>
            <w:right w:val="none" w:sz="0" w:space="0" w:color="auto"/>
          </w:divBdr>
        </w:div>
        <w:div w:id="473058808">
          <w:marLeft w:val="1166"/>
          <w:marRight w:val="0"/>
          <w:marTop w:val="134"/>
          <w:marBottom w:val="0"/>
          <w:divBdr>
            <w:top w:val="none" w:sz="0" w:space="0" w:color="auto"/>
            <w:left w:val="none" w:sz="0" w:space="0" w:color="auto"/>
            <w:bottom w:val="none" w:sz="0" w:space="0" w:color="auto"/>
            <w:right w:val="none" w:sz="0" w:space="0" w:color="auto"/>
          </w:divBdr>
        </w:div>
        <w:div w:id="921380530">
          <w:marLeft w:val="1166"/>
          <w:marRight w:val="0"/>
          <w:marTop w:val="134"/>
          <w:marBottom w:val="0"/>
          <w:divBdr>
            <w:top w:val="none" w:sz="0" w:space="0" w:color="auto"/>
            <w:left w:val="none" w:sz="0" w:space="0" w:color="auto"/>
            <w:bottom w:val="none" w:sz="0" w:space="0" w:color="auto"/>
            <w:right w:val="none" w:sz="0" w:space="0" w:color="auto"/>
          </w:divBdr>
        </w:div>
        <w:div w:id="990871387">
          <w:marLeft w:val="1166"/>
          <w:marRight w:val="0"/>
          <w:marTop w:val="134"/>
          <w:marBottom w:val="0"/>
          <w:divBdr>
            <w:top w:val="none" w:sz="0" w:space="0" w:color="auto"/>
            <w:left w:val="none" w:sz="0" w:space="0" w:color="auto"/>
            <w:bottom w:val="none" w:sz="0" w:space="0" w:color="auto"/>
            <w:right w:val="none" w:sz="0" w:space="0" w:color="auto"/>
          </w:divBdr>
        </w:div>
        <w:div w:id="1425607400">
          <w:marLeft w:val="1166"/>
          <w:marRight w:val="0"/>
          <w:marTop w:val="134"/>
          <w:marBottom w:val="0"/>
          <w:divBdr>
            <w:top w:val="none" w:sz="0" w:space="0" w:color="auto"/>
            <w:left w:val="none" w:sz="0" w:space="0" w:color="auto"/>
            <w:bottom w:val="none" w:sz="0" w:space="0" w:color="auto"/>
            <w:right w:val="none" w:sz="0" w:space="0" w:color="auto"/>
          </w:divBdr>
        </w:div>
      </w:divsChild>
    </w:div>
    <w:div w:id="1911307262">
      <w:bodyDiv w:val="1"/>
      <w:marLeft w:val="0"/>
      <w:marRight w:val="0"/>
      <w:marTop w:val="0"/>
      <w:marBottom w:val="0"/>
      <w:divBdr>
        <w:top w:val="none" w:sz="0" w:space="0" w:color="auto"/>
        <w:left w:val="none" w:sz="0" w:space="0" w:color="auto"/>
        <w:bottom w:val="none" w:sz="0" w:space="0" w:color="auto"/>
        <w:right w:val="none" w:sz="0" w:space="0" w:color="auto"/>
      </w:divBdr>
      <w:divsChild>
        <w:div w:id="466165193">
          <w:marLeft w:val="720"/>
          <w:marRight w:val="0"/>
          <w:marTop w:val="200"/>
          <w:marBottom w:val="0"/>
          <w:divBdr>
            <w:top w:val="none" w:sz="0" w:space="0" w:color="auto"/>
            <w:left w:val="none" w:sz="0" w:space="0" w:color="auto"/>
            <w:bottom w:val="none" w:sz="0" w:space="0" w:color="auto"/>
            <w:right w:val="none" w:sz="0" w:space="0" w:color="auto"/>
          </w:divBdr>
        </w:div>
        <w:div w:id="1173640028">
          <w:marLeft w:val="720"/>
          <w:marRight w:val="0"/>
          <w:marTop w:val="200"/>
          <w:marBottom w:val="0"/>
          <w:divBdr>
            <w:top w:val="none" w:sz="0" w:space="0" w:color="auto"/>
            <w:left w:val="none" w:sz="0" w:space="0" w:color="auto"/>
            <w:bottom w:val="none" w:sz="0" w:space="0" w:color="auto"/>
            <w:right w:val="none" w:sz="0" w:space="0" w:color="auto"/>
          </w:divBdr>
        </w:div>
        <w:div w:id="1953245497">
          <w:marLeft w:val="720"/>
          <w:marRight w:val="0"/>
          <w:marTop w:val="200"/>
          <w:marBottom w:val="0"/>
          <w:divBdr>
            <w:top w:val="none" w:sz="0" w:space="0" w:color="auto"/>
            <w:left w:val="none" w:sz="0" w:space="0" w:color="auto"/>
            <w:bottom w:val="none" w:sz="0" w:space="0" w:color="auto"/>
            <w:right w:val="none" w:sz="0" w:space="0" w:color="auto"/>
          </w:divBdr>
        </w:div>
      </w:divsChild>
    </w:div>
    <w:div w:id="1926303065">
      <w:bodyDiv w:val="1"/>
      <w:marLeft w:val="0"/>
      <w:marRight w:val="0"/>
      <w:marTop w:val="0"/>
      <w:marBottom w:val="0"/>
      <w:divBdr>
        <w:top w:val="none" w:sz="0" w:space="0" w:color="auto"/>
        <w:left w:val="none" w:sz="0" w:space="0" w:color="auto"/>
        <w:bottom w:val="none" w:sz="0" w:space="0" w:color="auto"/>
        <w:right w:val="none" w:sz="0" w:space="0" w:color="auto"/>
      </w:divBdr>
      <w:divsChild>
        <w:div w:id="2706339">
          <w:marLeft w:val="0"/>
          <w:marRight w:val="0"/>
          <w:marTop w:val="0"/>
          <w:marBottom w:val="0"/>
          <w:divBdr>
            <w:top w:val="none" w:sz="0" w:space="0" w:color="auto"/>
            <w:left w:val="none" w:sz="0" w:space="0" w:color="auto"/>
            <w:bottom w:val="none" w:sz="0" w:space="0" w:color="auto"/>
            <w:right w:val="none" w:sz="0" w:space="0" w:color="auto"/>
          </w:divBdr>
        </w:div>
        <w:div w:id="134028681">
          <w:marLeft w:val="0"/>
          <w:marRight w:val="0"/>
          <w:marTop w:val="0"/>
          <w:marBottom w:val="0"/>
          <w:divBdr>
            <w:top w:val="none" w:sz="0" w:space="0" w:color="auto"/>
            <w:left w:val="none" w:sz="0" w:space="0" w:color="auto"/>
            <w:bottom w:val="none" w:sz="0" w:space="0" w:color="auto"/>
            <w:right w:val="none" w:sz="0" w:space="0" w:color="auto"/>
          </w:divBdr>
        </w:div>
        <w:div w:id="420026176">
          <w:marLeft w:val="0"/>
          <w:marRight w:val="0"/>
          <w:marTop w:val="0"/>
          <w:marBottom w:val="0"/>
          <w:divBdr>
            <w:top w:val="none" w:sz="0" w:space="0" w:color="auto"/>
            <w:left w:val="none" w:sz="0" w:space="0" w:color="auto"/>
            <w:bottom w:val="none" w:sz="0" w:space="0" w:color="auto"/>
            <w:right w:val="none" w:sz="0" w:space="0" w:color="auto"/>
          </w:divBdr>
        </w:div>
        <w:div w:id="505900060">
          <w:marLeft w:val="0"/>
          <w:marRight w:val="0"/>
          <w:marTop w:val="0"/>
          <w:marBottom w:val="0"/>
          <w:divBdr>
            <w:top w:val="none" w:sz="0" w:space="0" w:color="auto"/>
            <w:left w:val="none" w:sz="0" w:space="0" w:color="auto"/>
            <w:bottom w:val="none" w:sz="0" w:space="0" w:color="auto"/>
            <w:right w:val="none" w:sz="0" w:space="0" w:color="auto"/>
          </w:divBdr>
        </w:div>
        <w:div w:id="512764049">
          <w:marLeft w:val="0"/>
          <w:marRight w:val="0"/>
          <w:marTop w:val="0"/>
          <w:marBottom w:val="0"/>
          <w:divBdr>
            <w:top w:val="none" w:sz="0" w:space="0" w:color="auto"/>
            <w:left w:val="none" w:sz="0" w:space="0" w:color="auto"/>
            <w:bottom w:val="none" w:sz="0" w:space="0" w:color="auto"/>
            <w:right w:val="none" w:sz="0" w:space="0" w:color="auto"/>
          </w:divBdr>
        </w:div>
        <w:div w:id="923949980">
          <w:marLeft w:val="0"/>
          <w:marRight w:val="0"/>
          <w:marTop w:val="0"/>
          <w:marBottom w:val="0"/>
          <w:divBdr>
            <w:top w:val="none" w:sz="0" w:space="0" w:color="auto"/>
            <w:left w:val="none" w:sz="0" w:space="0" w:color="auto"/>
            <w:bottom w:val="none" w:sz="0" w:space="0" w:color="auto"/>
            <w:right w:val="none" w:sz="0" w:space="0" w:color="auto"/>
          </w:divBdr>
        </w:div>
        <w:div w:id="1096636178">
          <w:marLeft w:val="0"/>
          <w:marRight w:val="0"/>
          <w:marTop w:val="0"/>
          <w:marBottom w:val="0"/>
          <w:divBdr>
            <w:top w:val="none" w:sz="0" w:space="0" w:color="auto"/>
            <w:left w:val="none" w:sz="0" w:space="0" w:color="auto"/>
            <w:bottom w:val="none" w:sz="0" w:space="0" w:color="auto"/>
            <w:right w:val="none" w:sz="0" w:space="0" w:color="auto"/>
          </w:divBdr>
          <w:divsChild>
            <w:div w:id="299700364">
              <w:marLeft w:val="0"/>
              <w:marRight w:val="0"/>
              <w:marTop w:val="0"/>
              <w:marBottom w:val="0"/>
              <w:divBdr>
                <w:top w:val="none" w:sz="0" w:space="0" w:color="auto"/>
                <w:left w:val="none" w:sz="0" w:space="0" w:color="auto"/>
                <w:bottom w:val="none" w:sz="0" w:space="0" w:color="auto"/>
                <w:right w:val="none" w:sz="0" w:space="0" w:color="auto"/>
              </w:divBdr>
            </w:div>
            <w:div w:id="307172461">
              <w:marLeft w:val="0"/>
              <w:marRight w:val="0"/>
              <w:marTop w:val="0"/>
              <w:marBottom w:val="0"/>
              <w:divBdr>
                <w:top w:val="none" w:sz="0" w:space="0" w:color="auto"/>
                <w:left w:val="none" w:sz="0" w:space="0" w:color="auto"/>
                <w:bottom w:val="none" w:sz="0" w:space="0" w:color="auto"/>
                <w:right w:val="none" w:sz="0" w:space="0" w:color="auto"/>
              </w:divBdr>
            </w:div>
            <w:div w:id="329796635">
              <w:marLeft w:val="0"/>
              <w:marRight w:val="0"/>
              <w:marTop w:val="0"/>
              <w:marBottom w:val="0"/>
              <w:divBdr>
                <w:top w:val="none" w:sz="0" w:space="0" w:color="auto"/>
                <w:left w:val="none" w:sz="0" w:space="0" w:color="auto"/>
                <w:bottom w:val="none" w:sz="0" w:space="0" w:color="auto"/>
                <w:right w:val="none" w:sz="0" w:space="0" w:color="auto"/>
              </w:divBdr>
            </w:div>
            <w:div w:id="575437176">
              <w:marLeft w:val="0"/>
              <w:marRight w:val="0"/>
              <w:marTop w:val="0"/>
              <w:marBottom w:val="0"/>
              <w:divBdr>
                <w:top w:val="none" w:sz="0" w:space="0" w:color="auto"/>
                <w:left w:val="none" w:sz="0" w:space="0" w:color="auto"/>
                <w:bottom w:val="none" w:sz="0" w:space="0" w:color="auto"/>
                <w:right w:val="none" w:sz="0" w:space="0" w:color="auto"/>
              </w:divBdr>
            </w:div>
            <w:div w:id="640039423">
              <w:marLeft w:val="0"/>
              <w:marRight w:val="0"/>
              <w:marTop w:val="0"/>
              <w:marBottom w:val="0"/>
              <w:divBdr>
                <w:top w:val="none" w:sz="0" w:space="0" w:color="auto"/>
                <w:left w:val="none" w:sz="0" w:space="0" w:color="auto"/>
                <w:bottom w:val="none" w:sz="0" w:space="0" w:color="auto"/>
                <w:right w:val="none" w:sz="0" w:space="0" w:color="auto"/>
              </w:divBdr>
            </w:div>
            <w:div w:id="691109511">
              <w:marLeft w:val="0"/>
              <w:marRight w:val="0"/>
              <w:marTop w:val="0"/>
              <w:marBottom w:val="0"/>
              <w:divBdr>
                <w:top w:val="none" w:sz="0" w:space="0" w:color="auto"/>
                <w:left w:val="none" w:sz="0" w:space="0" w:color="auto"/>
                <w:bottom w:val="none" w:sz="0" w:space="0" w:color="auto"/>
                <w:right w:val="none" w:sz="0" w:space="0" w:color="auto"/>
              </w:divBdr>
            </w:div>
            <w:div w:id="837312775">
              <w:marLeft w:val="0"/>
              <w:marRight w:val="0"/>
              <w:marTop w:val="0"/>
              <w:marBottom w:val="0"/>
              <w:divBdr>
                <w:top w:val="none" w:sz="0" w:space="0" w:color="auto"/>
                <w:left w:val="none" w:sz="0" w:space="0" w:color="auto"/>
                <w:bottom w:val="none" w:sz="0" w:space="0" w:color="auto"/>
                <w:right w:val="none" w:sz="0" w:space="0" w:color="auto"/>
              </w:divBdr>
            </w:div>
            <w:div w:id="852885763">
              <w:marLeft w:val="0"/>
              <w:marRight w:val="0"/>
              <w:marTop w:val="0"/>
              <w:marBottom w:val="0"/>
              <w:divBdr>
                <w:top w:val="none" w:sz="0" w:space="0" w:color="auto"/>
                <w:left w:val="none" w:sz="0" w:space="0" w:color="auto"/>
                <w:bottom w:val="none" w:sz="0" w:space="0" w:color="auto"/>
                <w:right w:val="none" w:sz="0" w:space="0" w:color="auto"/>
              </w:divBdr>
            </w:div>
            <w:div w:id="872501703">
              <w:marLeft w:val="0"/>
              <w:marRight w:val="0"/>
              <w:marTop w:val="0"/>
              <w:marBottom w:val="0"/>
              <w:divBdr>
                <w:top w:val="none" w:sz="0" w:space="0" w:color="auto"/>
                <w:left w:val="none" w:sz="0" w:space="0" w:color="auto"/>
                <w:bottom w:val="none" w:sz="0" w:space="0" w:color="auto"/>
                <w:right w:val="none" w:sz="0" w:space="0" w:color="auto"/>
              </w:divBdr>
            </w:div>
            <w:div w:id="1097209233">
              <w:marLeft w:val="0"/>
              <w:marRight w:val="0"/>
              <w:marTop w:val="0"/>
              <w:marBottom w:val="0"/>
              <w:divBdr>
                <w:top w:val="none" w:sz="0" w:space="0" w:color="auto"/>
                <w:left w:val="none" w:sz="0" w:space="0" w:color="auto"/>
                <w:bottom w:val="none" w:sz="0" w:space="0" w:color="auto"/>
                <w:right w:val="none" w:sz="0" w:space="0" w:color="auto"/>
              </w:divBdr>
            </w:div>
            <w:div w:id="1190680931">
              <w:marLeft w:val="0"/>
              <w:marRight w:val="0"/>
              <w:marTop w:val="0"/>
              <w:marBottom w:val="0"/>
              <w:divBdr>
                <w:top w:val="none" w:sz="0" w:space="0" w:color="auto"/>
                <w:left w:val="none" w:sz="0" w:space="0" w:color="auto"/>
                <w:bottom w:val="none" w:sz="0" w:space="0" w:color="auto"/>
                <w:right w:val="none" w:sz="0" w:space="0" w:color="auto"/>
              </w:divBdr>
            </w:div>
            <w:div w:id="1317952623">
              <w:marLeft w:val="0"/>
              <w:marRight w:val="0"/>
              <w:marTop w:val="0"/>
              <w:marBottom w:val="0"/>
              <w:divBdr>
                <w:top w:val="none" w:sz="0" w:space="0" w:color="auto"/>
                <w:left w:val="none" w:sz="0" w:space="0" w:color="auto"/>
                <w:bottom w:val="none" w:sz="0" w:space="0" w:color="auto"/>
                <w:right w:val="none" w:sz="0" w:space="0" w:color="auto"/>
              </w:divBdr>
            </w:div>
            <w:div w:id="1376545886">
              <w:marLeft w:val="0"/>
              <w:marRight w:val="0"/>
              <w:marTop w:val="0"/>
              <w:marBottom w:val="0"/>
              <w:divBdr>
                <w:top w:val="none" w:sz="0" w:space="0" w:color="auto"/>
                <w:left w:val="none" w:sz="0" w:space="0" w:color="auto"/>
                <w:bottom w:val="none" w:sz="0" w:space="0" w:color="auto"/>
                <w:right w:val="none" w:sz="0" w:space="0" w:color="auto"/>
              </w:divBdr>
            </w:div>
            <w:div w:id="1591891902">
              <w:marLeft w:val="0"/>
              <w:marRight w:val="0"/>
              <w:marTop w:val="0"/>
              <w:marBottom w:val="0"/>
              <w:divBdr>
                <w:top w:val="none" w:sz="0" w:space="0" w:color="auto"/>
                <w:left w:val="none" w:sz="0" w:space="0" w:color="auto"/>
                <w:bottom w:val="none" w:sz="0" w:space="0" w:color="auto"/>
                <w:right w:val="none" w:sz="0" w:space="0" w:color="auto"/>
              </w:divBdr>
            </w:div>
            <w:div w:id="1763837489">
              <w:marLeft w:val="0"/>
              <w:marRight w:val="0"/>
              <w:marTop w:val="0"/>
              <w:marBottom w:val="0"/>
              <w:divBdr>
                <w:top w:val="none" w:sz="0" w:space="0" w:color="auto"/>
                <w:left w:val="none" w:sz="0" w:space="0" w:color="auto"/>
                <w:bottom w:val="none" w:sz="0" w:space="0" w:color="auto"/>
                <w:right w:val="none" w:sz="0" w:space="0" w:color="auto"/>
              </w:divBdr>
            </w:div>
            <w:div w:id="1789540779">
              <w:marLeft w:val="0"/>
              <w:marRight w:val="0"/>
              <w:marTop w:val="0"/>
              <w:marBottom w:val="0"/>
              <w:divBdr>
                <w:top w:val="none" w:sz="0" w:space="0" w:color="auto"/>
                <w:left w:val="none" w:sz="0" w:space="0" w:color="auto"/>
                <w:bottom w:val="none" w:sz="0" w:space="0" w:color="auto"/>
                <w:right w:val="none" w:sz="0" w:space="0" w:color="auto"/>
              </w:divBdr>
            </w:div>
            <w:div w:id="1834643145">
              <w:marLeft w:val="0"/>
              <w:marRight w:val="0"/>
              <w:marTop w:val="0"/>
              <w:marBottom w:val="0"/>
              <w:divBdr>
                <w:top w:val="none" w:sz="0" w:space="0" w:color="auto"/>
                <w:left w:val="none" w:sz="0" w:space="0" w:color="auto"/>
                <w:bottom w:val="none" w:sz="0" w:space="0" w:color="auto"/>
                <w:right w:val="none" w:sz="0" w:space="0" w:color="auto"/>
              </w:divBdr>
            </w:div>
            <w:div w:id="1858688401">
              <w:marLeft w:val="0"/>
              <w:marRight w:val="0"/>
              <w:marTop w:val="0"/>
              <w:marBottom w:val="0"/>
              <w:divBdr>
                <w:top w:val="none" w:sz="0" w:space="0" w:color="auto"/>
                <w:left w:val="none" w:sz="0" w:space="0" w:color="auto"/>
                <w:bottom w:val="none" w:sz="0" w:space="0" w:color="auto"/>
                <w:right w:val="none" w:sz="0" w:space="0" w:color="auto"/>
              </w:divBdr>
            </w:div>
            <w:div w:id="1888570805">
              <w:marLeft w:val="0"/>
              <w:marRight w:val="0"/>
              <w:marTop w:val="0"/>
              <w:marBottom w:val="0"/>
              <w:divBdr>
                <w:top w:val="none" w:sz="0" w:space="0" w:color="auto"/>
                <w:left w:val="none" w:sz="0" w:space="0" w:color="auto"/>
                <w:bottom w:val="none" w:sz="0" w:space="0" w:color="auto"/>
                <w:right w:val="none" w:sz="0" w:space="0" w:color="auto"/>
              </w:divBdr>
            </w:div>
            <w:div w:id="1951281914">
              <w:marLeft w:val="0"/>
              <w:marRight w:val="0"/>
              <w:marTop w:val="0"/>
              <w:marBottom w:val="0"/>
              <w:divBdr>
                <w:top w:val="none" w:sz="0" w:space="0" w:color="auto"/>
                <w:left w:val="none" w:sz="0" w:space="0" w:color="auto"/>
                <w:bottom w:val="none" w:sz="0" w:space="0" w:color="auto"/>
                <w:right w:val="none" w:sz="0" w:space="0" w:color="auto"/>
              </w:divBdr>
            </w:div>
          </w:divsChild>
        </w:div>
        <w:div w:id="1169910935">
          <w:marLeft w:val="0"/>
          <w:marRight w:val="0"/>
          <w:marTop w:val="0"/>
          <w:marBottom w:val="0"/>
          <w:divBdr>
            <w:top w:val="none" w:sz="0" w:space="0" w:color="auto"/>
            <w:left w:val="none" w:sz="0" w:space="0" w:color="auto"/>
            <w:bottom w:val="none" w:sz="0" w:space="0" w:color="auto"/>
            <w:right w:val="none" w:sz="0" w:space="0" w:color="auto"/>
          </w:divBdr>
        </w:div>
        <w:div w:id="1589775127">
          <w:marLeft w:val="0"/>
          <w:marRight w:val="0"/>
          <w:marTop w:val="0"/>
          <w:marBottom w:val="0"/>
          <w:divBdr>
            <w:top w:val="none" w:sz="0" w:space="0" w:color="auto"/>
            <w:left w:val="none" w:sz="0" w:space="0" w:color="auto"/>
            <w:bottom w:val="none" w:sz="0" w:space="0" w:color="auto"/>
            <w:right w:val="none" w:sz="0" w:space="0" w:color="auto"/>
          </w:divBdr>
        </w:div>
        <w:div w:id="1848326673">
          <w:marLeft w:val="0"/>
          <w:marRight w:val="0"/>
          <w:marTop w:val="0"/>
          <w:marBottom w:val="0"/>
          <w:divBdr>
            <w:top w:val="none" w:sz="0" w:space="0" w:color="auto"/>
            <w:left w:val="none" w:sz="0" w:space="0" w:color="auto"/>
            <w:bottom w:val="none" w:sz="0" w:space="0" w:color="auto"/>
            <w:right w:val="none" w:sz="0" w:space="0" w:color="auto"/>
          </w:divBdr>
        </w:div>
        <w:div w:id="2001811449">
          <w:marLeft w:val="0"/>
          <w:marRight w:val="0"/>
          <w:marTop w:val="0"/>
          <w:marBottom w:val="0"/>
          <w:divBdr>
            <w:top w:val="none" w:sz="0" w:space="0" w:color="auto"/>
            <w:left w:val="none" w:sz="0" w:space="0" w:color="auto"/>
            <w:bottom w:val="none" w:sz="0" w:space="0" w:color="auto"/>
            <w:right w:val="none" w:sz="0" w:space="0" w:color="auto"/>
          </w:divBdr>
        </w:div>
      </w:divsChild>
    </w:div>
    <w:div w:id="1950120071">
      <w:bodyDiv w:val="1"/>
      <w:marLeft w:val="0"/>
      <w:marRight w:val="0"/>
      <w:marTop w:val="0"/>
      <w:marBottom w:val="0"/>
      <w:divBdr>
        <w:top w:val="none" w:sz="0" w:space="0" w:color="auto"/>
        <w:left w:val="none" w:sz="0" w:space="0" w:color="auto"/>
        <w:bottom w:val="none" w:sz="0" w:space="0" w:color="auto"/>
        <w:right w:val="none" w:sz="0" w:space="0" w:color="auto"/>
      </w:divBdr>
    </w:div>
    <w:div w:id="1970627612">
      <w:bodyDiv w:val="1"/>
      <w:marLeft w:val="0"/>
      <w:marRight w:val="0"/>
      <w:marTop w:val="0"/>
      <w:marBottom w:val="0"/>
      <w:divBdr>
        <w:top w:val="none" w:sz="0" w:space="0" w:color="auto"/>
        <w:left w:val="none" w:sz="0" w:space="0" w:color="auto"/>
        <w:bottom w:val="none" w:sz="0" w:space="0" w:color="auto"/>
        <w:right w:val="none" w:sz="0" w:space="0" w:color="auto"/>
      </w:divBdr>
    </w:div>
    <w:div w:id="1971399551">
      <w:bodyDiv w:val="1"/>
      <w:marLeft w:val="0"/>
      <w:marRight w:val="0"/>
      <w:marTop w:val="0"/>
      <w:marBottom w:val="0"/>
      <w:divBdr>
        <w:top w:val="none" w:sz="0" w:space="0" w:color="auto"/>
        <w:left w:val="none" w:sz="0" w:space="0" w:color="auto"/>
        <w:bottom w:val="none" w:sz="0" w:space="0" w:color="auto"/>
        <w:right w:val="none" w:sz="0" w:space="0" w:color="auto"/>
      </w:divBdr>
      <w:divsChild>
        <w:div w:id="106707068">
          <w:marLeft w:val="0"/>
          <w:marRight w:val="0"/>
          <w:marTop w:val="0"/>
          <w:marBottom w:val="0"/>
          <w:divBdr>
            <w:top w:val="none" w:sz="0" w:space="0" w:color="auto"/>
            <w:left w:val="none" w:sz="0" w:space="0" w:color="auto"/>
            <w:bottom w:val="none" w:sz="0" w:space="0" w:color="auto"/>
            <w:right w:val="none" w:sz="0" w:space="0" w:color="auto"/>
          </w:divBdr>
        </w:div>
        <w:div w:id="351684085">
          <w:marLeft w:val="0"/>
          <w:marRight w:val="0"/>
          <w:marTop w:val="0"/>
          <w:marBottom w:val="0"/>
          <w:divBdr>
            <w:top w:val="none" w:sz="0" w:space="0" w:color="auto"/>
            <w:left w:val="none" w:sz="0" w:space="0" w:color="auto"/>
            <w:bottom w:val="none" w:sz="0" w:space="0" w:color="auto"/>
            <w:right w:val="none" w:sz="0" w:space="0" w:color="auto"/>
          </w:divBdr>
        </w:div>
      </w:divsChild>
    </w:div>
    <w:div w:id="1972323616">
      <w:bodyDiv w:val="1"/>
      <w:marLeft w:val="0"/>
      <w:marRight w:val="0"/>
      <w:marTop w:val="0"/>
      <w:marBottom w:val="0"/>
      <w:divBdr>
        <w:top w:val="none" w:sz="0" w:space="0" w:color="auto"/>
        <w:left w:val="none" w:sz="0" w:space="0" w:color="auto"/>
        <w:bottom w:val="none" w:sz="0" w:space="0" w:color="auto"/>
        <w:right w:val="none" w:sz="0" w:space="0" w:color="auto"/>
      </w:divBdr>
    </w:div>
    <w:div w:id="1985967381">
      <w:bodyDiv w:val="1"/>
      <w:marLeft w:val="0"/>
      <w:marRight w:val="0"/>
      <w:marTop w:val="0"/>
      <w:marBottom w:val="0"/>
      <w:divBdr>
        <w:top w:val="none" w:sz="0" w:space="0" w:color="auto"/>
        <w:left w:val="none" w:sz="0" w:space="0" w:color="auto"/>
        <w:bottom w:val="none" w:sz="0" w:space="0" w:color="auto"/>
        <w:right w:val="none" w:sz="0" w:space="0" w:color="auto"/>
      </w:divBdr>
    </w:div>
    <w:div w:id="1986737696">
      <w:bodyDiv w:val="1"/>
      <w:marLeft w:val="0"/>
      <w:marRight w:val="0"/>
      <w:marTop w:val="0"/>
      <w:marBottom w:val="0"/>
      <w:divBdr>
        <w:top w:val="none" w:sz="0" w:space="0" w:color="auto"/>
        <w:left w:val="none" w:sz="0" w:space="0" w:color="auto"/>
        <w:bottom w:val="none" w:sz="0" w:space="0" w:color="auto"/>
        <w:right w:val="none" w:sz="0" w:space="0" w:color="auto"/>
      </w:divBdr>
      <w:divsChild>
        <w:div w:id="412508777">
          <w:marLeft w:val="0"/>
          <w:marRight w:val="0"/>
          <w:marTop w:val="0"/>
          <w:marBottom w:val="0"/>
          <w:divBdr>
            <w:top w:val="none" w:sz="0" w:space="0" w:color="auto"/>
            <w:left w:val="none" w:sz="0" w:space="0" w:color="auto"/>
            <w:bottom w:val="none" w:sz="0" w:space="0" w:color="auto"/>
            <w:right w:val="none" w:sz="0" w:space="0" w:color="auto"/>
          </w:divBdr>
          <w:divsChild>
            <w:div w:id="2052223485">
              <w:marLeft w:val="0"/>
              <w:marRight w:val="0"/>
              <w:marTop w:val="0"/>
              <w:marBottom w:val="0"/>
              <w:divBdr>
                <w:top w:val="none" w:sz="0" w:space="0" w:color="auto"/>
                <w:left w:val="none" w:sz="0" w:space="0" w:color="auto"/>
                <w:bottom w:val="none" w:sz="0" w:space="0" w:color="auto"/>
                <w:right w:val="none" w:sz="0" w:space="0" w:color="auto"/>
              </w:divBdr>
              <w:divsChild>
                <w:div w:id="140217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944312">
      <w:bodyDiv w:val="1"/>
      <w:marLeft w:val="0"/>
      <w:marRight w:val="0"/>
      <w:marTop w:val="0"/>
      <w:marBottom w:val="0"/>
      <w:divBdr>
        <w:top w:val="none" w:sz="0" w:space="0" w:color="auto"/>
        <w:left w:val="none" w:sz="0" w:space="0" w:color="auto"/>
        <w:bottom w:val="none" w:sz="0" w:space="0" w:color="auto"/>
        <w:right w:val="none" w:sz="0" w:space="0" w:color="auto"/>
      </w:divBdr>
      <w:divsChild>
        <w:div w:id="346373661">
          <w:marLeft w:val="547"/>
          <w:marRight w:val="0"/>
          <w:marTop w:val="150"/>
          <w:marBottom w:val="160"/>
          <w:divBdr>
            <w:top w:val="none" w:sz="0" w:space="0" w:color="auto"/>
            <w:left w:val="none" w:sz="0" w:space="0" w:color="auto"/>
            <w:bottom w:val="none" w:sz="0" w:space="0" w:color="auto"/>
            <w:right w:val="none" w:sz="0" w:space="0" w:color="auto"/>
          </w:divBdr>
        </w:div>
        <w:div w:id="2086561043">
          <w:marLeft w:val="547"/>
          <w:marRight w:val="0"/>
          <w:marTop w:val="150"/>
          <w:marBottom w:val="0"/>
          <w:divBdr>
            <w:top w:val="none" w:sz="0" w:space="0" w:color="auto"/>
            <w:left w:val="none" w:sz="0" w:space="0" w:color="auto"/>
            <w:bottom w:val="none" w:sz="0" w:space="0" w:color="auto"/>
            <w:right w:val="none" w:sz="0" w:space="0" w:color="auto"/>
          </w:divBdr>
        </w:div>
      </w:divsChild>
    </w:div>
    <w:div w:id="2000771433">
      <w:bodyDiv w:val="1"/>
      <w:marLeft w:val="0"/>
      <w:marRight w:val="0"/>
      <w:marTop w:val="0"/>
      <w:marBottom w:val="0"/>
      <w:divBdr>
        <w:top w:val="none" w:sz="0" w:space="0" w:color="auto"/>
        <w:left w:val="none" w:sz="0" w:space="0" w:color="auto"/>
        <w:bottom w:val="none" w:sz="0" w:space="0" w:color="auto"/>
        <w:right w:val="none" w:sz="0" w:space="0" w:color="auto"/>
      </w:divBdr>
      <w:divsChild>
        <w:div w:id="80686214">
          <w:marLeft w:val="547"/>
          <w:marRight w:val="0"/>
          <w:marTop w:val="106"/>
          <w:marBottom w:val="0"/>
          <w:divBdr>
            <w:top w:val="none" w:sz="0" w:space="0" w:color="auto"/>
            <w:left w:val="none" w:sz="0" w:space="0" w:color="auto"/>
            <w:bottom w:val="none" w:sz="0" w:space="0" w:color="auto"/>
            <w:right w:val="none" w:sz="0" w:space="0" w:color="auto"/>
          </w:divBdr>
        </w:div>
        <w:div w:id="114106931">
          <w:marLeft w:val="547"/>
          <w:marRight w:val="0"/>
          <w:marTop w:val="106"/>
          <w:marBottom w:val="0"/>
          <w:divBdr>
            <w:top w:val="none" w:sz="0" w:space="0" w:color="auto"/>
            <w:left w:val="none" w:sz="0" w:space="0" w:color="auto"/>
            <w:bottom w:val="none" w:sz="0" w:space="0" w:color="auto"/>
            <w:right w:val="none" w:sz="0" w:space="0" w:color="auto"/>
          </w:divBdr>
        </w:div>
        <w:div w:id="530581418">
          <w:marLeft w:val="547"/>
          <w:marRight w:val="0"/>
          <w:marTop w:val="106"/>
          <w:marBottom w:val="0"/>
          <w:divBdr>
            <w:top w:val="none" w:sz="0" w:space="0" w:color="auto"/>
            <w:left w:val="none" w:sz="0" w:space="0" w:color="auto"/>
            <w:bottom w:val="none" w:sz="0" w:space="0" w:color="auto"/>
            <w:right w:val="none" w:sz="0" w:space="0" w:color="auto"/>
          </w:divBdr>
        </w:div>
        <w:div w:id="538323509">
          <w:marLeft w:val="547"/>
          <w:marRight w:val="0"/>
          <w:marTop w:val="106"/>
          <w:marBottom w:val="0"/>
          <w:divBdr>
            <w:top w:val="none" w:sz="0" w:space="0" w:color="auto"/>
            <w:left w:val="none" w:sz="0" w:space="0" w:color="auto"/>
            <w:bottom w:val="none" w:sz="0" w:space="0" w:color="auto"/>
            <w:right w:val="none" w:sz="0" w:space="0" w:color="auto"/>
          </w:divBdr>
        </w:div>
        <w:div w:id="719747350">
          <w:marLeft w:val="547"/>
          <w:marRight w:val="0"/>
          <w:marTop w:val="106"/>
          <w:marBottom w:val="0"/>
          <w:divBdr>
            <w:top w:val="none" w:sz="0" w:space="0" w:color="auto"/>
            <w:left w:val="none" w:sz="0" w:space="0" w:color="auto"/>
            <w:bottom w:val="none" w:sz="0" w:space="0" w:color="auto"/>
            <w:right w:val="none" w:sz="0" w:space="0" w:color="auto"/>
          </w:divBdr>
        </w:div>
        <w:div w:id="812524504">
          <w:marLeft w:val="547"/>
          <w:marRight w:val="0"/>
          <w:marTop w:val="106"/>
          <w:marBottom w:val="0"/>
          <w:divBdr>
            <w:top w:val="none" w:sz="0" w:space="0" w:color="auto"/>
            <w:left w:val="none" w:sz="0" w:space="0" w:color="auto"/>
            <w:bottom w:val="none" w:sz="0" w:space="0" w:color="auto"/>
            <w:right w:val="none" w:sz="0" w:space="0" w:color="auto"/>
          </w:divBdr>
        </w:div>
      </w:divsChild>
    </w:div>
    <w:div w:id="2014338963">
      <w:bodyDiv w:val="1"/>
      <w:marLeft w:val="0"/>
      <w:marRight w:val="0"/>
      <w:marTop w:val="0"/>
      <w:marBottom w:val="0"/>
      <w:divBdr>
        <w:top w:val="none" w:sz="0" w:space="0" w:color="auto"/>
        <w:left w:val="none" w:sz="0" w:space="0" w:color="auto"/>
        <w:bottom w:val="none" w:sz="0" w:space="0" w:color="auto"/>
        <w:right w:val="none" w:sz="0" w:space="0" w:color="auto"/>
      </w:divBdr>
    </w:div>
    <w:div w:id="2060783457">
      <w:bodyDiv w:val="1"/>
      <w:marLeft w:val="0"/>
      <w:marRight w:val="0"/>
      <w:marTop w:val="0"/>
      <w:marBottom w:val="0"/>
      <w:divBdr>
        <w:top w:val="none" w:sz="0" w:space="0" w:color="auto"/>
        <w:left w:val="none" w:sz="0" w:space="0" w:color="auto"/>
        <w:bottom w:val="none" w:sz="0" w:space="0" w:color="auto"/>
        <w:right w:val="none" w:sz="0" w:space="0" w:color="auto"/>
      </w:divBdr>
      <w:divsChild>
        <w:div w:id="3480644">
          <w:marLeft w:val="0"/>
          <w:marRight w:val="0"/>
          <w:marTop w:val="0"/>
          <w:marBottom w:val="0"/>
          <w:divBdr>
            <w:top w:val="none" w:sz="0" w:space="0" w:color="auto"/>
            <w:left w:val="none" w:sz="0" w:space="0" w:color="auto"/>
            <w:bottom w:val="none" w:sz="0" w:space="0" w:color="auto"/>
            <w:right w:val="none" w:sz="0" w:space="0" w:color="auto"/>
          </w:divBdr>
        </w:div>
        <w:div w:id="300768342">
          <w:marLeft w:val="0"/>
          <w:marRight w:val="0"/>
          <w:marTop w:val="0"/>
          <w:marBottom w:val="0"/>
          <w:divBdr>
            <w:top w:val="none" w:sz="0" w:space="0" w:color="auto"/>
            <w:left w:val="none" w:sz="0" w:space="0" w:color="auto"/>
            <w:bottom w:val="none" w:sz="0" w:space="0" w:color="auto"/>
            <w:right w:val="none" w:sz="0" w:space="0" w:color="auto"/>
          </w:divBdr>
        </w:div>
        <w:div w:id="1075325535">
          <w:marLeft w:val="0"/>
          <w:marRight w:val="0"/>
          <w:marTop w:val="0"/>
          <w:marBottom w:val="0"/>
          <w:divBdr>
            <w:top w:val="none" w:sz="0" w:space="0" w:color="auto"/>
            <w:left w:val="none" w:sz="0" w:space="0" w:color="auto"/>
            <w:bottom w:val="none" w:sz="0" w:space="0" w:color="auto"/>
            <w:right w:val="none" w:sz="0" w:space="0" w:color="auto"/>
          </w:divBdr>
        </w:div>
        <w:div w:id="1389259823">
          <w:marLeft w:val="0"/>
          <w:marRight w:val="0"/>
          <w:marTop w:val="0"/>
          <w:marBottom w:val="0"/>
          <w:divBdr>
            <w:top w:val="none" w:sz="0" w:space="0" w:color="auto"/>
            <w:left w:val="none" w:sz="0" w:space="0" w:color="auto"/>
            <w:bottom w:val="none" w:sz="0" w:space="0" w:color="auto"/>
            <w:right w:val="none" w:sz="0" w:space="0" w:color="auto"/>
          </w:divBdr>
        </w:div>
        <w:div w:id="1732383399">
          <w:marLeft w:val="0"/>
          <w:marRight w:val="0"/>
          <w:marTop w:val="0"/>
          <w:marBottom w:val="0"/>
          <w:divBdr>
            <w:top w:val="none" w:sz="0" w:space="0" w:color="auto"/>
            <w:left w:val="none" w:sz="0" w:space="0" w:color="auto"/>
            <w:bottom w:val="none" w:sz="0" w:space="0" w:color="auto"/>
            <w:right w:val="none" w:sz="0" w:space="0" w:color="auto"/>
          </w:divBdr>
        </w:div>
        <w:div w:id="1948388591">
          <w:marLeft w:val="0"/>
          <w:marRight w:val="0"/>
          <w:marTop w:val="0"/>
          <w:marBottom w:val="0"/>
          <w:divBdr>
            <w:top w:val="none" w:sz="0" w:space="0" w:color="auto"/>
            <w:left w:val="none" w:sz="0" w:space="0" w:color="auto"/>
            <w:bottom w:val="none" w:sz="0" w:space="0" w:color="auto"/>
            <w:right w:val="none" w:sz="0" w:space="0" w:color="auto"/>
          </w:divBdr>
        </w:div>
      </w:divsChild>
    </w:div>
    <w:div w:id="2102337612">
      <w:bodyDiv w:val="1"/>
      <w:marLeft w:val="0"/>
      <w:marRight w:val="0"/>
      <w:marTop w:val="0"/>
      <w:marBottom w:val="0"/>
      <w:divBdr>
        <w:top w:val="none" w:sz="0" w:space="0" w:color="auto"/>
        <w:left w:val="none" w:sz="0" w:space="0" w:color="auto"/>
        <w:bottom w:val="none" w:sz="0" w:space="0" w:color="auto"/>
        <w:right w:val="none" w:sz="0" w:space="0" w:color="auto"/>
      </w:divBdr>
      <w:divsChild>
        <w:div w:id="220218062">
          <w:marLeft w:val="720"/>
          <w:marRight w:val="0"/>
          <w:marTop w:val="200"/>
          <w:marBottom w:val="0"/>
          <w:divBdr>
            <w:top w:val="none" w:sz="0" w:space="0" w:color="auto"/>
            <w:left w:val="none" w:sz="0" w:space="0" w:color="auto"/>
            <w:bottom w:val="none" w:sz="0" w:space="0" w:color="auto"/>
            <w:right w:val="none" w:sz="0" w:space="0" w:color="auto"/>
          </w:divBdr>
        </w:div>
        <w:div w:id="790980214">
          <w:marLeft w:val="720"/>
          <w:marRight w:val="0"/>
          <w:marTop w:val="200"/>
          <w:marBottom w:val="0"/>
          <w:divBdr>
            <w:top w:val="none" w:sz="0" w:space="0" w:color="auto"/>
            <w:left w:val="none" w:sz="0" w:space="0" w:color="auto"/>
            <w:bottom w:val="none" w:sz="0" w:space="0" w:color="auto"/>
            <w:right w:val="none" w:sz="0" w:space="0" w:color="auto"/>
          </w:divBdr>
        </w:div>
      </w:divsChild>
    </w:div>
    <w:div w:id="2114203498">
      <w:bodyDiv w:val="1"/>
      <w:marLeft w:val="0"/>
      <w:marRight w:val="0"/>
      <w:marTop w:val="0"/>
      <w:marBottom w:val="0"/>
      <w:divBdr>
        <w:top w:val="none" w:sz="0" w:space="0" w:color="auto"/>
        <w:left w:val="none" w:sz="0" w:space="0" w:color="auto"/>
        <w:bottom w:val="none" w:sz="0" w:space="0" w:color="auto"/>
        <w:right w:val="none" w:sz="0" w:space="0" w:color="auto"/>
      </w:divBdr>
      <w:divsChild>
        <w:div w:id="456721518">
          <w:marLeft w:val="0"/>
          <w:marRight w:val="0"/>
          <w:marTop w:val="0"/>
          <w:marBottom w:val="0"/>
          <w:divBdr>
            <w:top w:val="none" w:sz="0" w:space="0" w:color="auto"/>
            <w:left w:val="none" w:sz="0" w:space="0" w:color="auto"/>
            <w:bottom w:val="none" w:sz="0" w:space="0" w:color="auto"/>
            <w:right w:val="none" w:sz="0" w:space="0" w:color="auto"/>
          </w:divBdr>
          <w:divsChild>
            <w:div w:id="1977754911">
              <w:marLeft w:val="0"/>
              <w:marRight w:val="0"/>
              <w:marTop w:val="0"/>
              <w:marBottom w:val="0"/>
              <w:divBdr>
                <w:top w:val="none" w:sz="0" w:space="0" w:color="auto"/>
                <w:left w:val="none" w:sz="0" w:space="0" w:color="auto"/>
                <w:bottom w:val="none" w:sz="0" w:space="0" w:color="auto"/>
                <w:right w:val="none" w:sz="0" w:space="0" w:color="auto"/>
              </w:divBdr>
              <w:divsChild>
                <w:div w:id="13588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0539831">
      <w:bodyDiv w:val="1"/>
      <w:marLeft w:val="0"/>
      <w:marRight w:val="0"/>
      <w:marTop w:val="0"/>
      <w:marBottom w:val="0"/>
      <w:divBdr>
        <w:top w:val="none" w:sz="0" w:space="0" w:color="auto"/>
        <w:left w:val="none" w:sz="0" w:space="0" w:color="auto"/>
        <w:bottom w:val="none" w:sz="0" w:space="0" w:color="auto"/>
        <w:right w:val="none" w:sz="0" w:space="0" w:color="auto"/>
      </w:divBdr>
      <w:divsChild>
        <w:div w:id="2015641331">
          <w:marLeft w:val="0"/>
          <w:marRight w:val="0"/>
          <w:marTop w:val="0"/>
          <w:marBottom w:val="0"/>
          <w:divBdr>
            <w:top w:val="none" w:sz="0" w:space="0" w:color="auto"/>
            <w:left w:val="none" w:sz="0" w:space="0" w:color="auto"/>
            <w:bottom w:val="none" w:sz="0" w:space="0" w:color="auto"/>
            <w:right w:val="none" w:sz="0" w:space="0" w:color="auto"/>
          </w:divBdr>
          <w:divsChild>
            <w:div w:id="624387129">
              <w:marLeft w:val="0"/>
              <w:marRight w:val="0"/>
              <w:marTop w:val="0"/>
              <w:marBottom w:val="0"/>
              <w:divBdr>
                <w:top w:val="none" w:sz="0" w:space="0" w:color="auto"/>
                <w:left w:val="none" w:sz="0" w:space="0" w:color="auto"/>
                <w:bottom w:val="none" w:sz="0" w:space="0" w:color="auto"/>
                <w:right w:val="none" w:sz="0" w:space="0" w:color="auto"/>
              </w:divBdr>
              <w:divsChild>
                <w:div w:id="206367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964601">
      <w:bodyDiv w:val="1"/>
      <w:marLeft w:val="0"/>
      <w:marRight w:val="0"/>
      <w:marTop w:val="0"/>
      <w:marBottom w:val="0"/>
      <w:divBdr>
        <w:top w:val="none" w:sz="0" w:space="0" w:color="auto"/>
        <w:left w:val="none" w:sz="0" w:space="0" w:color="auto"/>
        <w:bottom w:val="none" w:sz="0" w:space="0" w:color="auto"/>
        <w:right w:val="none" w:sz="0" w:space="0" w:color="auto"/>
      </w:divBdr>
      <w:divsChild>
        <w:div w:id="773944184">
          <w:marLeft w:val="360"/>
          <w:marRight w:val="0"/>
          <w:marTop w:val="200"/>
          <w:marBottom w:val="0"/>
          <w:divBdr>
            <w:top w:val="none" w:sz="0" w:space="0" w:color="auto"/>
            <w:left w:val="none" w:sz="0" w:space="0" w:color="auto"/>
            <w:bottom w:val="none" w:sz="0" w:space="0" w:color="auto"/>
            <w:right w:val="none" w:sz="0" w:space="0" w:color="auto"/>
          </w:divBdr>
        </w:div>
        <w:div w:id="1465660919">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image" Target="media/image2.png" Id="rId13" /><Relationship Type="http://schemas.openxmlformats.org/officeDocument/2006/relationships/diagramColors" Target="diagrams/colors1.xml" Id="rId18" /><Relationship Type="http://schemas.openxmlformats.org/officeDocument/2006/relationships/footer" Target="footer1.xml" Id="rId26" /><Relationship Type="http://schemas.openxmlformats.org/officeDocument/2006/relationships/customXml" Target="../customXml/item3.xml" Id="rId3" /><Relationship Type="http://schemas.openxmlformats.org/officeDocument/2006/relationships/image" Target="media/image5.png" Id="rId21" /><Relationship Type="http://schemas.openxmlformats.org/officeDocument/2006/relationships/styles" Target="styles.xml" Id="rId7" /><Relationship Type="http://schemas.openxmlformats.org/officeDocument/2006/relationships/image" Target="media/image1.png" Id="rId12" /><Relationship Type="http://schemas.openxmlformats.org/officeDocument/2006/relationships/diagramQuickStyle" Target="diagrams/quickStyle1.xml" Id="rId17" /><Relationship Type="http://schemas.openxmlformats.org/officeDocument/2006/relationships/header" Target="header1.xml" Id="rId25" /><Relationship Type="http://schemas.openxmlformats.org/officeDocument/2006/relationships/customXml" Target="../customXml/item2.xml" Id="rId2" /><Relationship Type="http://schemas.openxmlformats.org/officeDocument/2006/relationships/diagramLayout" Target="diagrams/layout1.xml" Id="rId16" /><Relationship Type="http://schemas.openxmlformats.org/officeDocument/2006/relationships/image" Target="media/image4.jpeg" Id="rId20" /><Relationship Type="http://schemas.openxmlformats.org/officeDocument/2006/relationships/fontTable" Target="fontTable.xml" Id="rId29"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image" Target="media/image7.png" Id="rId24" /><Relationship Type="http://schemas.openxmlformats.org/officeDocument/2006/relationships/customXml" Target="../customXml/item5.xml" Id="rId5" /><Relationship Type="http://schemas.openxmlformats.org/officeDocument/2006/relationships/diagramData" Target="diagrams/data1.xml" Id="rId15" /><Relationship Type="http://schemas.openxmlformats.org/officeDocument/2006/relationships/image" Target="media/image6.png" Id="rId23" /><Relationship Type="http://schemas.openxmlformats.org/officeDocument/2006/relationships/header" Target="header2.xml" Id="rId28" /><Relationship Type="http://schemas.openxmlformats.org/officeDocument/2006/relationships/footnotes" Target="footnotes.xml" Id="rId10" /><Relationship Type="http://schemas.microsoft.com/office/2007/relationships/diagramDrawing" Target="diagrams/drawing1.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image" Target="media/image3.png" Id="rId14" /><Relationship Type="http://schemas.openxmlformats.org/officeDocument/2006/relationships/hyperlink" Target="https://snl.no/Edgar_Schein" TargetMode="External" Id="rId22" /><Relationship Type="http://schemas.openxmlformats.org/officeDocument/2006/relationships/footer" Target="footer2.xml" Id="rId27" /><Relationship Type="http://schemas.openxmlformats.org/officeDocument/2006/relationships/theme" Target="theme/theme1.xml" Id="rId30" /></Relationships>
</file>

<file path=word/_rels/foot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0D147DA-3761-44F3-A6DE-5BD05275BD08}" type="doc">
      <dgm:prSet loTypeId="urn:microsoft.com/office/officeart/2005/8/layout/hProcess4" loCatId="process" qsTypeId="urn:microsoft.com/office/officeart/2005/8/quickstyle/simple1" qsCatId="simple" csTypeId="urn:microsoft.com/office/officeart/2005/8/colors/accent1_2" csCatId="accent1" phldr="1"/>
      <dgm:spPr/>
      <dgm:t>
        <a:bodyPr/>
        <a:lstStyle/>
        <a:p>
          <a:endParaRPr lang="nb-NO"/>
        </a:p>
      </dgm:t>
    </dgm:pt>
    <dgm:pt modelId="{F7F2D776-FA29-466F-85F2-1CF68CC1AA21}">
      <dgm:prSet phldrT="[Tekst]"/>
      <dgm:spPr/>
      <dgm:t>
        <a:bodyPr/>
        <a:lstStyle/>
        <a:p>
          <a:r>
            <a:rPr lang="nb-NO"/>
            <a:t>Workshop 1</a:t>
          </a:r>
        </a:p>
      </dgm:t>
    </dgm:pt>
    <dgm:pt modelId="{4069C29B-73EE-444F-95C3-2BD10FF4CC65}" type="parTrans" cxnId="{4ACBC163-C71E-4B53-B638-092ABC7B14AA}">
      <dgm:prSet/>
      <dgm:spPr/>
      <dgm:t>
        <a:bodyPr/>
        <a:lstStyle/>
        <a:p>
          <a:endParaRPr lang="nb-NO"/>
        </a:p>
      </dgm:t>
    </dgm:pt>
    <dgm:pt modelId="{74E06811-3271-40D4-8DA6-4129A2C36C73}" type="sibTrans" cxnId="{4ACBC163-C71E-4B53-B638-092ABC7B14AA}">
      <dgm:prSet/>
      <dgm:spPr>
        <a:solidFill>
          <a:schemeClr val="tx2">
            <a:lumMod val="20000"/>
            <a:lumOff val="80000"/>
          </a:schemeClr>
        </a:solidFill>
      </dgm:spPr>
      <dgm:t>
        <a:bodyPr/>
        <a:lstStyle/>
        <a:p>
          <a:endParaRPr lang="nb-NO"/>
        </a:p>
      </dgm:t>
    </dgm:pt>
    <dgm:pt modelId="{4DF30A01-B6F1-4FAD-BA45-50AEA3E70A72}">
      <dgm:prSet phldrT="[Tekst]"/>
      <dgm:spPr/>
      <dgm:t>
        <a:bodyPr/>
        <a:lstStyle/>
        <a:p>
          <a:r>
            <a:rPr lang="nb-NO"/>
            <a:t>Gjennomføring</a:t>
          </a:r>
        </a:p>
      </dgm:t>
    </dgm:pt>
    <dgm:pt modelId="{A353E335-C671-46E4-9AC7-5D69960B4FE9}" type="parTrans" cxnId="{0F9099F9-C501-4594-9CE9-3C3094384583}">
      <dgm:prSet/>
      <dgm:spPr/>
      <dgm:t>
        <a:bodyPr/>
        <a:lstStyle/>
        <a:p>
          <a:endParaRPr lang="nb-NO"/>
        </a:p>
      </dgm:t>
    </dgm:pt>
    <dgm:pt modelId="{07F0E565-EEE2-4C24-B060-4107403468E4}" type="sibTrans" cxnId="{0F9099F9-C501-4594-9CE9-3C3094384583}">
      <dgm:prSet/>
      <dgm:spPr/>
      <dgm:t>
        <a:bodyPr/>
        <a:lstStyle/>
        <a:p>
          <a:endParaRPr lang="nb-NO"/>
        </a:p>
      </dgm:t>
    </dgm:pt>
    <dgm:pt modelId="{DB400C71-1944-4FB7-8D39-C810643F69CA}">
      <dgm:prSet phldrT="[Tekst]"/>
      <dgm:spPr/>
      <dgm:t>
        <a:bodyPr/>
        <a:lstStyle/>
        <a:p>
          <a:r>
            <a:rPr lang="nb-NO"/>
            <a:t>Kartleggingsintervjuer</a:t>
          </a:r>
        </a:p>
      </dgm:t>
    </dgm:pt>
    <dgm:pt modelId="{BB018206-F7DA-40E3-BFC2-3E02D82707F0}" type="parTrans" cxnId="{6B6C122E-2595-438E-9D19-B708568750CA}">
      <dgm:prSet/>
      <dgm:spPr/>
      <dgm:t>
        <a:bodyPr/>
        <a:lstStyle/>
        <a:p>
          <a:endParaRPr lang="nb-NO"/>
        </a:p>
      </dgm:t>
    </dgm:pt>
    <dgm:pt modelId="{AB43242D-D10D-4810-B176-B693748640AD}" type="sibTrans" cxnId="{6B6C122E-2595-438E-9D19-B708568750CA}">
      <dgm:prSet/>
      <dgm:spPr>
        <a:solidFill>
          <a:schemeClr val="tx2">
            <a:lumMod val="20000"/>
            <a:lumOff val="80000"/>
          </a:schemeClr>
        </a:solidFill>
      </dgm:spPr>
      <dgm:t>
        <a:bodyPr/>
        <a:lstStyle/>
        <a:p>
          <a:endParaRPr lang="nb-NO"/>
        </a:p>
      </dgm:t>
    </dgm:pt>
    <dgm:pt modelId="{D7D4F836-B8BB-4F2D-8769-222F68B30480}">
      <dgm:prSet phldrT="[Tekst]"/>
      <dgm:spPr/>
      <dgm:t>
        <a:bodyPr/>
        <a:lstStyle/>
        <a:p>
          <a:r>
            <a:rPr lang="nb-NO"/>
            <a:t>Forberede</a:t>
          </a:r>
        </a:p>
      </dgm:t>
    </dgm:pt>
    <dgm:pt modelId="{25A1DB06-0A81-4B5A-BD99-BAE3977EA9EA}" type="parTrans" cxnId="{8541C36C-2453-4267-A395-0C5CF0D90418}">
      <dgm:prSet/>
      <dgm:spPr/>
      <dgm:t>
        <a:bodyPr/>
        <a:lstStyle/>
        <a:p>
          <a:endParaRPr lang="nb-NO"/>
        </a:p>
      </dgm:t>
    </dgm:pt>
    <dgm:pt modelId="{CD4B1F8A-F838-4769-A2AF-75E7A6411E0F}" type="sibTrans" cxnId="{8541C36C-2453-4267-A395-0C5CF0D90418}">
      <dgm:prSet/>
      <dgm:spPr/>
      <dgm:t>
        <a:bodyPr/>
        <a:lstStyle/>
        <a:p>
          <a:endParaRPr lang="nb-NO"/>
        </a:p>
      </dgm:t>
    </dgm:pt>
    <dgm:pt modelId="{B5ADBA5B-2186-41AE-B334-9F449BA80C71}">
      <dgm:prSet phldrT="[Tekst]"/>
      <dgm:spPr/>
      <dgm:t>
        <a:bodyPr/>
        <a:lstStyle/>
        <a:p>
          <a:r>
            <a:rPr lang="nb-NO"/>
            <a:t>Gjennomføre</a:t>
          </a:r>
        </a:p>
      </dgm:t>
    </dgm:pt>
    <dgm:pt modelId="{D781B5A7-7728-48CF-8700-DCF32F70584E}" type="parTrans" cxnId="{12B09028-7A72-4943-9257-C0BA9B89EC01}">
      <dgm:prSet/>
      <dgm:spPr/>
      <dgm:t>
        <a:bodyPr/>
        <a:lstStyle/>
        <a:p>
          <a:endParaRPr lang="nb-NO"/>
        </a:p>
      </dgm:t>
    </dgm:pt>
    <dgm:pt modelId="{600F025B-7EB7-4A8E-B536-91E57CA4B26D}" type="sibTrans" cxnId="{12B09028-7A72-4943-9257-C0BA9B89EC01}">
      <dgm:prSet/>
      <dgm:spPr/>
      <dgm:t>
        <a:bodyPr/>
        <a:lstStyle/>
        <a:p>
          <a:endParaRPr lang="nb-NO"/>
        </a:p>
      </dgm:t>
    </dgm:pt>
    <dgm:pt modelId="{0E7994F2-B552-4B24-9C27-70954606F732}">
      <dgm:prSet phldrT="[Tekst]"/>
      <dgm:spPr/>
      <dgm:t>
        <a:bodyPr/>
        <a:lstStyle/>
        <a:p>
          <a:r>
            <a:rPr lang="nb-NO"/>
            <a:t>Workshop 2</a:t>
          </a:r>
        </a:p>
      </dgm:t>
    </dgm:pt>
    <dgm:pt modelId="{7477D39A-F572-4805-B466-11FD54C5C9DD}" type="parTrans" cxnId="{36A5E44B-4476-4DA2-8765-39960C2BCBDB}">
      <dgm:prSet/>
      <dgm:spPr/>
      <dgm:t>
        <a:bodyPr/>
        <a:lstStyle/>
        <a:p>
          <a:endParaRPr lang="nb-NO"/>
        </a:p>
      </dgm:t>
    </dgm:pt>
    <dgm:pt modelId="{10EA896A-A219-4D15-BFDD-8DE7B9CCA14F}" type="sibTrans" cxnId="{36A5E44B-4476-4DA2-8765-39960C2BCBDB}">
      <dgm:prSet/>
      <dgm:spPr>
        <a:solidFill>
          <a:schemeClr val="tx2">
            <a:lumMod val="20000"/>
            <a:lumOff val="80000"/>
          </a:schemeClr>
        </a:solidFill>
      </dgm:spPr>
      <dgm:t>
        <a:bodyPr/>
        <a:lstStyle/>
        <a:p>
          <a:endParaRPr lang="nb-NO">
            <a:solidFill>
              <a:schemeClr val="bg1"/>
            </a:solidFill>
            <a:highlight>
              <a:srgbClr val="FFFFFF"/>
            </a:highlight>
          </a:endParaRPr>
        </a:p>
      </dgm:t>
    </dgm:pt>
    <dgm:pt modelId="{754D7B31-BE12-4000-AF45-572A26371D7E}">
      <dgm:prSet phldrT="[Tekst]"/>
      <dgm:spPr/>
      <dgm:t>
        <a:bodyPr/>
        <a:lstStyle/>
        <a:p>
          <a:r>
            <a:rPr lang="nb-NO"/>
            <a:t>Oppsummere</a:t>
          </a:r>
        </a:p>
      </dgm:t>
    </dgm:pt>
    <dgm:pt modelId="{1B35CA94-9263-4153-8544-871FCC1C86D1}" type="parTrans" cxnId="{0029A532-4F08-4918-8D2C-0ECE9DF5A053}">
      <dgm:prSet/>
      <dgm:spPr/>
      <dgm:t>
        <a:bodyPr/>
        <a:lstStyle/>
        <a:p>
          <a:endParaRPr lang="nb-NO"/>
        </a:p>
      </dgm:t>
    </dgm:pt>
    <dgm:pt modelId="{808A203B-4851-49F6-A88F-5D0BEA2A03B2}" type="sibTrans" cxnId="{0029A532-4F08-4918-8D2C-0ECE9DF5A053}">
      <dgm:prSet/>
      <dgm:spPr/>
      <dgm:t>
        <a:bodyPr/>
        <a:lstStyle/>
        <a:p>
          <a:endParaRPr lang="nb-NO"/>
        </a:p>
      </dgm:t>
    </dgm:pt>
    <dgm:pt modelId="{65681A37-06D6-407B-94FA-2B7AD6FE03A0}">
      <dgm:prSet phldrT="[Tekst]"/>
      <dgm:spPr/>
      <dgm:t>
        <a:bodyPr/>
        <a:lstStyle/>
        <a:p>
          <a:r>
            <a:rPr lang="nb-NO"/>
            <a:t>Foreløpige funn og veien videre</a:t>
          </a:r>
        </a:p>
      </dgm:t>
    </dgm:pt>
    <dgm:pt modelId="{48158A23-D272-4242-834C-635EF809C527}" type="parTrans" cxnId="{97F5C129-DAB4-4629-8DED-39C252684568}">
      <dgm:prSet/>
      <dgm:spPr/>
      <dgm:t>
        <a:bodyPr/>
        <a:lstStyle/>
        <a:p>
          <a:endParaRPr lang="nb-NO"/>
        </a:p>
      </dgm:t>
    </dgm:pt>
    <dgm:pt modelId="{59026DE8-9CF6-448F-A152-F40EA1F53A91}" type="sibTrans" cxnId="{97F5C129-DAB4-4629-8DED-39C252684568}">
      <dgm:prSet/>
      <dgm:spPr/>
      <dgm:t>
        <a:bodyPr/>
        <a:lstStyle/>
        <a:p>
          <a:endParaRPr lang="nb-NO"/>
        </a:p>
      </dgm:t>
    </dgm:pt>
    <dgm:pt modelId="{106832E4-D774-453C-BAEF-AB628106854C}">
      <dgm:prSet phldrT="[Tekst]"/>
      <dgm:spPr/>
      <dgm:t>
        <a:bodyPr/>
        <a:lstStyle/>
        <a:p>
          <a:r>
            <a:rPr lang="nb-NO"/>
            <a:t>Forberedelse </a:t>
          </a:r>
        </a:p>
      </dgm:t>
    </dgm:pt>
    <dgm:pt modelId="{4CA3ED77-BD7E-476C-8BBD-6FCAE08688EF}" type="parTrans" cxnId="{FF63E759-015C-4DCA-804D-2A5CFE751594}">
      <dgm:prSet/>
      <dgm:spPr/>
      <dgm:t>
        <a:bodyPr/>
        <a:lstStyle/>
        <a:p>
          <a:endParaRPr lang="nb-NO"/>
        </a:p>
      </dgm:t>
    </dgm:pt>
    <dgm:pt modelId="{B656DE33-B650-420A-A0EB-D8C93E85ECA7}" type="sibTrans" cxnId="{FF63E759-015C-4DCA-804D-2A5CFE751594}">
      <dgm:prSet/>
      <dgm:spPr/>
      <dgm:t>
        <a:bodyPr/>
        <a:lstStyle/>
        <a:p>
          <a:endParaRPr lang="nb-NO"/>
        </a:p>
      </dgm:t>
    </dgm:pt>
    <dgm:pt modelId="{D55A0D81-DC1E-405F-B6B8-226E5B049035}">
      <dgm:prSet phldrT="[Tekst]"/>
      <dgm:spPr/>
      <dgm:t>
        <a:bodyPr/>
        <a:lstStyle/>
        <a:p>
          <a:r>
            <a:rPr lang="nb-NO">
              <a:latin typeface="Trebuchet MS"/>
            </a:rPr>
            <a:t>Delrapport</a:t>
          </a:r>
          <a:r>
            <a:rPr lang="nb-NO"/>
            <a:t> arbeidspakke 2</a:t>
          </a:r>
        </a:p>
      </dgm:t>
    </dgm:pt>
    <dgm:pt modelId="{A989BFDF-6238-4B45-A093-6E86503721D4}" type="parTrans" cxnId="{A2AD602D-31AA-4297-B9D0-691C00F09152}">
      <dgm:prSet/>
      <dgm:spPr/>
      <dgm:t>
        <a:bodyPr/>
        <a:lstStyle/>
        <a:p>
          <a:endParaRPr lang="nb-NO"/>
        </a:p>
      </dgm:t>
    </dgm:pt>
    <dgm:pt modelId="{A5EA2415-85F7-4AEF-B15C-C5788E1423AD}" type="sibTrans" cxnId="{A2AD602D-31AA-4297-B9D0-691C00F09152}">
      <dgm:prSet/>
      <dgm:spPr/>
      <dgm:t>
        <a:bodyPr/>
        <a:lstStyle/>
        <a:p>
          <a:endParaRPr lang="nb-NO"/>
        </a:p>
      </dgm:t>
    </dgm:pt>
    <dgm:pt modelId="{1417DF3F-E1C9-4501-894F-5E92915316BF}">
      <dgm:prSet phldrT="[Tekst]"/>
      <dgm:spPr/>
      <dgm:t>
        <a:bodyPr/>
        <a:lstStyle/>
        <a:p>
          <a:r>
            <a:rPr lang="nb-NO"/>
            <a:t>Oppsummering</a:t>
          </a:r>
        </a:p>
      </dgm:t>
    </dgm:pt>
    <dgm:pt modelId="{9190DC31-BD6B-4063-9100-7F59B429FAAA}" type="parTrans" cxnId="{9C634609-AD5E-4B37-AB7B-0D60F57C3D3B}">
      <dgm:prSet/>
      <dgm:spPr/>
      <dgm:t>
        <a:bodyPr/>
        <a:lstStyle/>
        <a:p>
          <a:endParaRPr lang="nb-NO"/>
        </a:p>
      </dgm:t>
    </dgm:pt>
    <dgm:pt modelId="{606E77D5-4191-4E28-9C4C-10D3EAE99261}" type="sibTrans" cxnId="{9C634609-AD5E-4B37-AB7B-0D60F57C3D3B}">
      <dgm:prSet/>
      <dgm:spPr/>
      <dgm:t>
        <a:bodyPr/>
        <a:lstStyle/>
        <a:p>
          <a:endParaRPr lang="nb-NO"/>
        </a:p>
      </dgm:t>
    </dgm:pt>
    <dgm:pt modelId="{E62F78AA-D12F-4292-9895-3D2535E123F0}">
      <dgm:prSet phldrT="[Tekst]"/>
      <dgm:spPr/>
      <dgm:t>
        <a:bodyPr/>
        <a:lstStyle/>
        <a:p>
          <a:r>
            <a:rPr lang="nb-NO"/>
            <a:t>Oppsummere</a:t>
          </a:r>
        </a:p>
      </dgm:t>
    </dgm:pt>
    <dgm:pt modelId="{4AB216E7-1BFF-4BFD-83CA-F332FDEA7E76}" type="parTrans" cxnId="{A373A014-FBD2-4B22-B45D-237DAA47E924}">
      <dgm:prSet/>
      <dgm:spPr/>
      <dgm:t>
        <a:bodyPr/>
        <a:lstStyle/>
        <a:p>
          <a:endParaRPr lang="nb-NO"/>
        </a:p>
      </dgm:t>
    </dgm:pt>
    <dgm:pt modelId="{C8504DBA-C31F-46EB-BC15-9C085835BDE2}" type="sibTrans" cxnId="{A373A014-FBD2-4B22-B45D-237DAA47E924}">
      <dgm:prSet/>
      <dgm:spPr/>
      <dgm:t>
        <a:bodyPr/>
        <a:lstStyle/>
        <a:p>
          <a:endParaRPr lang="nb-NO"/>
        </a:p>
      </dgm:t>
    </dgm:pt>
    <dgm:pt modelId="{7BB6E9F2-989A-4495-B5E0-B4ADD003E828}">
      <dgm:prSet/>
      <dgm:spPr/>
      <dgm:t>
        <a:bodyPr/>
        <a:lstStyle/>
        <a:p>
          <a:r>
            <a:rPr lang="nb-NO"/>
            <a:t>Bearbeide WS og kartleggingsintervjuer</a:t>
          </a:r>
        </a:p>
      </dgm:t>
    </dgm:pt>
    <dgm:pt modelId="{16611B5E-CFC0-4C1E-B42C-07989CA60029}" type="parTrans" cxnId="{4DE5D06D-488C-4D16-9D22-82DBF8CFAD2C}">
      <dgm:prSet/>
      <dgm:spPr/>
      <dgm:t>
        <a:bodyPr/>
        <a:lstStyle/>
        <a:p>
          <a:endParaRPr lang="nb-NO"/>
        </a:p>
      </dgm:t>
    </dgm:pt>
    <dgm:pt modelId="{12031B35-167F-483F-8CD0-76231510DF0F}" type="sibTrans" cxnId="{4DE5D06D-488C-4D16-9D22-82DBF8CFAD2C}">
      <dgm:prSet/>
      <dgm:spPr/>
      <dgm:t>
        <a:bodyPr/>
        <a:lstStyle/>
        <a:p>
          <a:endParaRPr lang="nb-NO"/>
        </a:p>
      </dgm:t>
    </dgm:pt>
    <dgm:pt modelId="{0D78FCB8-584A-44DB-9768-CAE4344C32B1}">
      <dgm:prSet/>
      <dgm:spPr/>
      <dgm:t>
        <a:bodyPr/>
        <a:lstStyle/>
        <a:p>
          <a:r>
            <a:rPr lang="nb-NO"/>
            <a:t>Presentere og gjennomgå funn</a:t>
          </a:r>
        </a:p>
      </dgm:t>
    </dgm:pt>
    <dgm:pt modelId="{6C69EBF5-928F-40F0-BF15-EAE13765B5F8}" type="parTrans" cxnId="{4D118E99-BDC0-44FC-BBAF-D81D45D3657B}">
      <dgm:prSet/>
      <dgm:spPr/>
      <dgm:t>
        <a:bodyPr/>
        <a:lstStyle/>
        <a:p>
          <a:endParaRPr lang="nb-NO"/>
        </a:p>
      </dgm:t>
    </dgm:pt>
    <dgm:pt modelId="{ED720DAF-7B00-4112-9C48-6B48A22F545E}" type="sibTrans" cxnId="{4D118E99-BDC0-44FC-BBAF-D81D45D3657B}">
      <dgm:prSet/>
      <dgm:spPr/>
      <dgm:t>
        <a:bodyPr/>
        <a:lstStyle/>
        <a:p>
          <a:endParaRPr lang="nb-NO"/>
        </a:p>
      </dgm:t>
    </dgm:pt>
    <dgm:pt modelId="{90D60C2B-DF91-48E1-8D59-2D3D09AAD8E2}">
      <dgm:prSet/>
      <dgm:spPr/>
      <dgm:t>
        <a:bodyPr/>
        <a:lstStyle/>
        <a:p>
          <a:r>
            <a:rPr lang="nb-NO"/>
            <a:t>Innspill Distriktssenteret </a:t>
          </a:r>
        </a:p>
      </dgm:t>
    </dgm:pt>
    <dgm:pt modelId="{4EF06221-3FB7-4362-ADDC-0A5868E34B3F}" type="parTrans" cxnId="{104C0C30-FE34-4569-8581-FEDA9CBCC8D7}">
      <dgm:prSet/>
      <dgm:spPr/>
      <dgm:t>
        <a:bodyPr/>
        <a:lstStyle/>
        <a:p>
          <a:endParaRPr lang="nb-NO"/>
        </a:p>
      </dgm:t>
    </dgm:pt>
    <dgm:pt modelId="{0A1FDACD-4CCB-43F6-B79E-480E33E84E52}" type="sibTrans" cxnId="{104C0C30-FE34-4569-8581-FEDA9CBCC8D7}">
      <dgm:prSet/>
      <dgm:spPr/>
      <dgm:t>
        <a:bodyPr/>
        <a:lstStyle/>
        <a:p>
          <a:endParaRPr lang="nb-NO"/>
        </a:p>
      </dgm:t>
    </dgm:pt>
    <dgm:pt modelId="{1248F2E3-4041-4BDF-B4A4-A64C6FCEA9FA}">
      <dgm:prSet phldrT="[Tekst]"/>
      <dgm:spPr/>
      <dgm:t>
        <a:bodyPr/>
        <a:lstStyle/>
        <a:p>
          <a:r>
            <a:rPr lang="nb-NO"/>
            <a:t>Web-undersøkelse</a:t>
          </a:r>
        </a:p>
      </dgm:t>
    </dgm:pt>
    <dgm:pt modelId="{D2DC07F2-34E9-4232-93CE-C895F175D318}" type="parTrans" cxnId="{6E629C20-A02A-4525-B103-6DBA3A7612ED}">
      <dgm:prSet/>
      <dgm:spPr/>
      <dgm:t>
        <a:bodyPr/>
        <a:lstStyle/>
        <a:p>
          <a:endParaRPr lang="nb-NO"/>
        </a:p>
      </dgm:t>
    </dgm:pt>
    <dgm:pt modelId="{0B951427-DACB-4C82-B3C2-5BCAF8EE17F5}" type="sibTrans" cxnId="{6E629C20-A02A-4525-B103-6DBA3A7612ED}">
      <dgm:prSet/>
      <dgm:spPr/>
      <dgm:t>
        <a:bodyPr/>
        <a:lstStyle/>
        <a:p>
          <a:endParaRPr lang="nb-NO"/>
        </a:p>
      </dgm:t>
    </dgm:pt>
    <dgm:pt modelId="{5D5BED06-1957-45FD-A734-88DD263821C3}" type="pres">
      <dgm:prSet presAssocID="{B0D147DA-3761-44F3-A6DE-5BD05275BD08}" presName="Name0" presStyleCnt="0">
        <dgm:presLayoutVars>
          <dgm:dir/>
          <dgm:animLvl val="lvl"/>
          <dgm:resizeHandles val="exact"/>
        </dgm:presLayoutVars>
      </dgm:prSet>
      <dgm:spPr/>
    </dgm:pt>
    <dgm:pt modelId="{955D3D8D-E749-4362-96F9-5F29A3971940}" type="pres">
      <dgm:prSet presAssocID="{B0D147DA-3761-44F3-A6DE-5BD05275BD08}" presName="tSp" presStyleCnt="0"/>
      <dgm:spPr/>
    </dgm:pt>
    <dgm:pt modelId="{DBD873BF-5BE2-49D7-843A-773DFA22E833}" type="pres">
      <dgm:prSet presAssocID="{B0D147DA-3761-44F3-A6DE-5BD05275BD08}" presName="bSp" presStyleCnt="0"/>
      <dgm:spPr/>
    </dgm:pt>
    <dgm:pt modelId="{17BD4296-E92C-42D8-A637-C1511DF696E2}" type="pres">
      <dgm:prSet presAssocID="{B0D147DA-3761-44F3-A6DE-5BD05275BD08}" presName="process" presStyleCnt="0"/>
      <dgm:spPr/>
    </dgm:pt>
    <dgm:pt modelId="{0603ECA1-CC79-4B6C-B312-0964033A0B4E}" type="pres">
      <dgm:prSet presAssocID="{F7F2D776-FA29-466F-85F2-1CF68CC1AA21}" presName="composite1" presStyleCnt="0"/>
      <dgm:spPr/>
    </dgm:pt>
    <dgm:pt modelId="{A7F8D227-FBBD-42C1-9701-AEF7C2777C97}" type="pres">
      <dgm:prSet presAssocID="{F7F2D776-FA29-466F-85F2-1CF68CC1AA21}" presName="dummyNode1" presStyleLbl="node1" presStyleIdx="0" presStyleCnt="4"/>
      <dgm:spPr/>
    </dgm:pt>
    <dgm:pt modelId="{E8B2B6BF-3680-4CEB-8AEC-AD1C7F7A5C2F}" type="pres">
      <dgm:prSet presAssocID="{F7F2D776-FA29-466F-85F2-1CF68CC1AA21}" presName="childNode1" presStyleLbl="bgAcc1" presStyleIdx="0" presStyleCnt="4">
        <dgm:presLayoutVars>
          <dgm:bulletEnabled val="1"/>
        </dgm:presLayoutVars>
      </dgm:prSet>
      <dgm:spPr/>
    </dgm:pt>
    <dgm:pt modelId="{ED435F22-EB95-4B45-BAA2-24FB46BD96A0}" type="pres">
      <dgm:prSet presAssocID="{F7F2D776-FA29-466F-85F2-1CF68CC1AA21}" presName="childNode1tx" presStyleLbl="bgAcc1" presStyleIdx="0" presStyleCnt="4">
        <dgm:presLayoutVars>
          <dgm:bulletEnabled val="1"/>
        </dgm:presLayoutVars>
      </dgm:prSet>
      <dgm:spPr/>
    </dgm:pt>
    <dgm:pt modelId="{34047A7E-37B8-4147-84C5-BFDCF98653E6}" type="pres">
      <dgm:prSet presAssocID="{F7F2D776-FA29-466F-85F2-1CF68CC1AA21}" presName="parentNode1" presStyleLbl="node1" presStyleIdx="0" presStyleCnt="4">
        <dgm:presLayoutVars>
          <dgm:chMax val="1"/>
          <dgm:bulletEnabled val="1"/>
        </dgm:presLayoutVars>
      </dgm:prSet>
      <dgm:spPr/>
    </dgm:pt>
    <dgm:pt modelId="{3F686A98-0A65-4242-9614-DDF9EEF0BAC5}" type="pres">
      <dgm:prSet presAssocID="{F7F2D776-FA29-466F-85F2-1CF68CC1AA21}" presName="connSite1" presStyleCnt="0"/>
      <dgm:spPr/>
    </dgm:pt>
    <dgm:pt modelId="{2475582A-D8B2-4E0B-A515-42864854F975}" type="pres">
      <dgm:prSet presAssocID="{74E06811-3271-40D4-8DA6-4129A2C36C73}" presName="Name9" presStyleLbl="sibTrans2D1" presStyleIdx="0" presStyleCnt="3"/>
      <dgm:spPr/>
    </dgm:pt>
    <dgm:pt modelId="{AB644ABD-9608-411C-BE9B-DF07B45D055F}" type="pres">
      <dgm:prSet presAssocID="{DB400C71-1944-4FB7-8D39-C810643F69CA}" presName="composite2" presStyleCnt="0"/>
      <dgm:spPr/>
    </dgm:pt>
    <dgm:pt modelId="{71400C0B-9E26-4384-9979-4BE5E521A5BE}" type="pres">
      <dgm:prSet presAssocID="{DB400C71-1944-4FB7-8D39-C810643F69CA}" presName="dummyNode2" presStyleLbl="node1" presStyleIdx="0" presStyleCnt="4"/>
      <dgm:spPr/>
    </dgm:pt>
    <dgm:pt modelId="{E0FF4057-362F-4AE0-8666-978F9A22AE5F}" type="pres">
      <dgm:prSet presAssocID="{DB400C71-1944-4FB7-8D39-C810643F69CA}" presName="childNode2" presStyleLbl="bgAcc1" presStyleIdx="1" presStyleCnt="4">
        <dgm:presLayoutVars>
          <dgm:bulletEnabled val="1"/>
        </dgm:presLayoutVars>
      </dgm:prSet>
      <dgm:spPr/>
    </dgm:pt>
    <dgm:pt modelId="{EC359BC8-5D07-4B0D-A1C3-B9E9D9EC2DB2}" type="pres">
      <dgm:prSet presAssocID="{DB400C71-1944-4FB7-8D39-C810643F69CA}" presName="childNode2tx" presStyleLbl="bgAcc1" presStyleIdx="1" presStyleCnt="4">
        <dgm:presLayoutVars>
          <dgm:bulletEnabled val="1"/>
        </dgm:presLayoutVars>
      </dgm:prSet>
      <dgm:spPr/>
    </dgm:pt>
    <dgm:pt modelId="{7BBE8BA4-D743-496E-ACFD-7191B94F2DDB}" type="pres">
      <dgm:prSet presAssocID="{DB400C71-1944-4FB7-8D39-C810643F69CA}" presName="parentNode2" presStyleLbl="node1" presStyleIdx="1" presStyleCnt="4">
        <dgm:presLayoutVars>
          <dgm:chMax val="0"/>
          <dgm:bulletEnabled val="1"/>
        </dgm:presLayoutVars>
      </dgm:prSet>
      <dgm:spPr/>
    </dgm:pt>
    <dgm:pt modelId="{CEE9B4F3-0740-4E9C-88C6-7F4D89710E7C}" type="pres">
      <dgm:prSet presAssocID="{DB400C71-1944-4FB7-8D39-C810643F69CA}" presName="connSite2" presStyleCnt="0"/>
      <dgm:spPr/>
    </dgm:pt>
    <dgm:pt modelId="{CB34D37D-8500-42BA-A615-8D50C88C61EB}" type="pres">
      <dgm:prSet presAssocID="{AB43242D-D10D-4810-B176-B693748640AD}" presName="Name18" presStyleLbl="sibTrans2D1" presStyleIdx="1" presStyleCnt="3"/>
      <dgm:spPr/>
    </dgm:pt>
    <dgm:pt modelId="{03DE87DB-5F73-4E32-9463-50CB3A7B596B}" type="pres">
      <dgm:prSet presAssocID="{0E7994F2-B552-4B24-9C27-70954606F732}" presName="composite1" presStyleCnt="0"/>
      <dgm:spPr/>
    </dgm:pt>
    <dgm:pt modelId="{01C13445-7C3C-4B85-997A-BB7C6A10ED6F}" type="pres">
      <dgm:prSet presAssocID="{0E7994F2-B552-4B24-9C27-70954606F732}" presName="dummyNode1" presStyleLbl="node1" presStyleIdx="1" presStyleCnt="4"/>
      <dgm:spPr/>
    </dgm:pt>
    <dgm:pt modelId="{C3A03710-B621-4A88-8E29-F3A1D4ECE2BE}" type="pres">
      <dgm:prSet presAssocID="{0E7994F2-B552-4B24-9C27-70954606F732}" presName="childNode1" presStyleLbl="bgAcc1" presStyleIdx="2" presStyleCnt="4">
        <dgm:presLayoutVars>
          <dgm:bulletEnabled val="1"/>
        </dgm:presLayoutVars>
      </dgm:prSet>
      <dgm:spPr/>
    </dgm:pt>
    <dgm:pt modelId="{36F1E9D2-534F-49AD-8AE1-67CC2CD3AB62}" type="pres">
      <dgm:prSet presAssocID="{0E7994F2-B552-4B24-9C27-70954606F732}" presName="childNode1tx" presStyleLbl="bgAcc1" presStyleIdx="2" presStyleCnt="4">
        <dgm:presLayoutVars>
          <dgm:bulletEnabled val="1"/>
        </dgm:presLayoutVars>
      </dgm:prSet>
      <dgm:spPr/>
    </dgm:pt>
    <dgm:pt modelId="{309A9366-3EC9-49B4-9B28-86836F2EBD0B}" type="pres">
      <dgm:prSet presAssocID="{0E7994F2-B552-4B24-9C27-70954606F732}" presName="parentNode1" presStyleLbl="node1" presStyleIdx="2" presStyleCnt="4">
        <dgm:presLayoutVars>
          <dgm:chMax val="1"/>
          <dgm:bulletEnabled val="1"/>
        </dgm:presLayoutVars>
      </dgm:prSet>
      <dgm:spPr/>
    </dgm:pt>
    <dgm:pt modelId="{D0CFC9DF-3005-4D65-9612-49208F3E50B4}" type="pres">
      <dgm:prSet presAssocID="{0E7994F2-B552-4B24-9C27-70954606F732}" presName="connSite1" presStyleCnt="0"/>
      <dgm:spPr/>
    </dgm:pt>
    <dgm:pt modelId="{2DCFDF95-3DC7-4DA1-B630-116A3B02401D}" type="pres">
      <dgm:prSet presAssocID="{10EA896A-A219-4D15-BFDD-8DE7B9CCA14F}" presName="Name9" presStyleLbl="sibTrans2D1" presStyleIdx="2" presStyleCnt="3"/>
      <dgm:spPr/>
    </dgm:pt>
    <dgm:pt modelId="{FDF91ADC-121F-4353-A49E-AD3066F63EB2}" type="pres">
      <dgm:prSet presAssocID="{D55A0D81-DC1E-405F-B6B8-226E5B049035}" presName="composite2" presStyleCnt="0"/>
      <dgm:spPr/>
    </dgm:pt>
    <dgm:pt modelId="{44697F4C-077D-4506-BE15-BC027D5A2B9C}" type="pres">
      <dgm:prSet presAssocID="{D55A0D81-DC1E-405F-B6B8-226E5B049035}" presName="dummyNode2" presStyleLbl="node1" presStyleIdx="2" presStyleCnt="4"/>
      <dgm:spPr/>
    </dgm:pt>
    <dgm:pt modelId="{0AB5151D-5F6B-45C9-8BD3-BBAA98D91D71}" type="pres">
      <dgm:prSet presAssocID="{D55A0D81-DC1E-405F-B6B8-226E5B049035}" presName="childNode2" presStyleLbl="bgAcc1" presStyleIdx="3" presStyleCnt="4">
        <dgm:presLayoutVars>
          <dgm:bulletEnabled val="1"/>
        </dgm:presLayoutVars>
      </dgm:prSet>
      <dgm:spPr/>
    </dgm:pt>
    <dgm:pt modelId="{D7A149EA-3AFB-4485-9134-75E5501A1FA8}" type="pres">
      <dgm:prSet presAssocID="{D55A0D81-DC1E-405F-B6B8-226E5B049035}" presName="childNode2tx" presStyleLbl="bgAcc1" presStyleIdx="3" presStyleCnt="4">
        <dgm:presLayoutVars>
          <dgm:bulletEnabled val="1"/>
        </dgm:presLayoutVars>
      </dgm:prSet>
      <dgm:spPr/>
    </dgm:pt>
    <dgm:pt modelId="{D1634752-6967-4930-BE89-1D8CB1AD86FB}" type="pres">
      <dgm:prSet presAssocID="{D55A0D81-DC1E-405F-B6B8-226E5B049035}" presName="parentNode2" presStyleLbl="node1" presStyleIdx="3" presStyleCnt="4">
        <dgm:presLayoutVars>
          <dgm:chMax val="0"/>
          <dgm:bulletEnabled val="1"/>
        </dgm:presLayoutVars>
      </dgm:prSet>
      <dgm:spPr/>
    </dgm:pt>
    <dgm:pt modelId="{3FF97C32-7E6E-463F-9C58-3E679F419B3E}" type="pres">
      <dgm:prSet presAssocID="{D55A0D81-DC1E-405F-B6B8-226E5B049035}" presName="connSite2" presStyleCnt="0"/>
      <dgm:spPr/>
    </dgm:pt>
  </dgm:ptLst>
  <dgm:cxnLst>
    <dgm:cxn modelId="{C2443C07-EDE1-4008-BB29-A8481F5A5A46}" type="presOf" srcId="{B0D147DA-3761-44F3-A6DE-5BD05275BD08}" destId="{5D5BED06-1957-45FD-A734-88DD263821C3}" srcOrd="0" destOrd="0" presId="urn:microsoft.com/office/officeart/2005/8/layout/hProcess4"/>
    <dgm:cxn modelId="{1597DC07-9878-45F0-83F0-897F58ECFEC2}" type="presOf" srcId="{4DF30A01-B6F1-4FAD-BA45-50AEA3E70A72}" destId="{ED435F22-EB95-4B45-BAA2-24FB46BD96A0}" srcOrd="1" destOrd="2" presId="urn:microsoft.com/office/officeart/2005/8/layout/hProcess4"/>
    <dgm:cxn modelId="{9C634609-AD5E-4B37-AB7B-0D60F57C3D3B}" srcId="{F7F2D776-FA29-466F-85F2-1CF68CC1AA21}" destId="{1417DF3F-E1C9-4501-894F-5E92915316BF}" srcOrd="3" destOrd="0" parTransId="{9190DC31-BD6B-4063-9100-7F59B429FAAA}" sibTransId="{606E77D5-4191-4E28-9C4C-10D3EAE99261}"/>
    <dgm:cxn modelId="{A373A014-FBD2-4B22-B45D-237DAA47E924}" srcId="{DB400C71-1944-4FB7-8D39-C810643F69CA}" destId="{E62F78AA-D12F-4292-9895-3D2535E123F0}" srcOrd="2" destOrd="0" parTransId="{4AB216E7-1BFF-4BFD-83CA-F332FDEA7E76}" sibTransId="{C8504DBA-C31F-46EB-BC15-9C085835BDE2}"/>
    <dgm:cxn modelId="{2FEB3317-EEF7-4B81-87E3-DC5B2C6C0146}" type="presOf" srcId="{DB400C71-1944-4FB7-8D39-C810643F69CA}" destId="{7BBE8BA4-D743-496E-ACFD-7191B94F2DDB}" srcOrd="0" destOrd="0" presId="urn:microsoft.com/office/officeart/2005/8/layout/hProcess4"/>
    <dgm:cxn modelId="{BC9BD91B-CF7D-443F-A72D-B53621A8170D}" type="presOf" srcId="{10EA896A-A219-4D15-BFDD-8DE7B9CCA14F}" destId="{2DCFDF95-3DC7-4DA1-B630-116A3B02401D}" srcOrd="0" destOrd="0" presId="urn:microsoft.com/office/officeart/2005/8/layout/hProcess4"/>
    <dgm:cxn modelId="{A9FD621D-00A2-401B-8384-7859BEEB4872}" type="presOf" srcId="{7BB6E9F2-989A-4495-B5E0-B4ADD003E828}" destId="{36F1E9D2-534F-49AD-8AE1-67CC2CD3AB62}" srcOrd="1" destOrd="0" presId="urn:microsoft.com/office/officeart/2005/8/layout/hProcess4"/>
    <dgm:cxn modelId="{6E629C20-A02A-4525-B103-6DBA3A7612ED}" srcId="{F7F2D776-FA29-466F-85F2-1CF68CC1AA21}" destId="{1248F2E3-4041-4BDF-B4A4-A64C6FCEA9FA}" srcOrd="1" destOrd="0" parTransId="{D2DC07F2-34E9-4232-93CE-C895F175D318}" sibTransId="{0B951427-DACB-4C82-B3C2-5BCAF8EE17F5}"/>
    <dgm:cxn modelId="{8A81E527-9A2F-4C0B-8660-FD42A47B7084}" type="presOf" srcId="{65681A37-06D6-407B-94FA-2B7AD6FE03A0}" destId="{D7A149EA-3AFB-4485-9134-75E5501A1FA8}" srcOrd="1" destOrd="1" presId="urn:microsoft.com/office/officeart/2005/8/layout/hProcess4"/>
    <dgm:cxn modelId="{12B09028-7A72-4943-9257-C0BA9B89EC01}" srcId="{DB400C71-1944-4FB7-8D39-C810643F69CA}" destId="{B5ADBA5B-2186-41AE-B334-9F449BA80C71}" srcOrd="1" destOrd="0" parTransId="{D781B5A7-7728-48CF-8700-DCF32F70584E}" sibTransId="{600F025B-7EB7-4A8E-B536-91E57CA4B26D}"/>
    <dgm:cxn modelId="{97F5C129-DAB4-4629-8DED-39C252684568}" srcId="{D55A0D81-DC1E-405F-B6B8-226E5B049035}" destId="{65681A37-06D6-407B-94FA-2B7AD6FE03A0}" srcOrd="1" destOrd="0" parTransId="{48158A23-D272-4242-834C-635EF809C527}" sibTransId="{59026DE8-9CF6-448F-A152-F40EA1F53A91}"/>
    <dgm:cxn modelId="{2C1ACD2A-49C4-4979-BA94-C0724B989111}" type="presOf" srcId="{F7F2D776-FA29-466F-85F2-1CF68CC1AA21}" destId="{34047A7E-37B8-4147-84C5-BFDCF98653E6}" srcOrd="0" destOrd="0" presId="urn:microsoft.com/office/officeart/2005/8/layout/hProcess4"/>
    <dgm:cxn modelId="{8F63382C-4E52-414E-B6B6-F027D5FB5A3B}" type="presOf" srcId="{D7D4F836-B8BB-4F2D-8769-222F68B30480}" destId="{E0FF4057-362F-4AE0-8666-978F9A22AE5F}" srcOrd="0" destOrd="0" presId="urn:microsoft.com/office/officeart/2005/8/layout/hProcess4"/>
    <dgm:cxn modelId="{A2AD602D-31AA-4297-B9D0-691C00F09152}" srcId="{B0D147DA-3761-44F3-A6DE-5BD05275BD08}" destId="{D55A0D81-DC1E-405F-B6B8-226E5B049035}" srcOrd="3" destOrd="0" parTransId="{A989BFDF-6238-4B45-A093-6E86503721D4}" sibTransId="{A5EA2415-85F7-4AEF-B15C-C5788E1423AD}"/>
    <dgm:cxn modelId="{6B6C122E-2595-438E-9D19-B708568750CA}" srcId="{B0D147DA-3761-44F3-A6DE-5BD05275BD08}" destId="{DB400C71-1944-4FB7-8D39-C810643F69CA}" srcOrd="1" destOrd="0" parTransId="{BB018206-F7DA-40E3-BFC2-3E02D82707F0}" sibTransId="{AB43242D-D10D-4810-B176-B693748640AD}"/>
    <dgm:cxn modelId="{104C0C30-FE34-4569-8581-FEDA9CBCC8D7}" srcId="{0E7994F2-B552-4B24-9C27-70954606F732}" destId="{90D60C2B-DF91-48E1-8D59-2D3D09AAD8E2}" srcOrd="2" destOrd="0" parTransId="{4EF06221-3FB7-4362-ADDC-0A5868E34B3F}" sibTransId="{0A1FDACD-4CCB-43F6-B79E-480E33E84E52}"/>
    <dgm:cxn modelId="{0029A532-4F08-4918-8D2C-0ECE9DF5A053}" srcId="{D55A0D81-DC1E-405F-B6B8-226E5B049035}" destId="{754D7B31-BE12-4000-AF45-572A26371D7E}" srcOrd="0" destOrd="0" parTransId="{1B35CA94-9263-4153-8544-871FCC1C86D1}" sibTransId="{808A203B-4851-49F6-A88F-5D0BEA2A03B2}"/>
    <dgm:cxn modelId="{3C9D2341-8BEC-42AA-9B2A-942B4CD90964}" type="presOf" srcId="{4DF30A01-B6F1-4FAD-BA45-50AEA3E70A72}" destId="{E8B2B6BF-3680-4CEB-8AEC-AD1C7F7A5C2F}" srcOrd="0" destOrd="2" presId="urn:microsoft.com/office/officeart/2005/8/layout/hProcess4"/>
    <dgm:cxn modelId="{CEC27A42-FFF8-4206-ACF2-4DD49ADE926D}" type="presOf" srcId="{E62F78AA-D12F-4292-9895-3D2535E123F0}" destId="{EC359BC8-5D07-4B0D-A1C3-B9E9D9EC2DB2}" srcOrd="1" destOrd="2" presId="urn:microsoft.com/office/officeart/2005/8/layout/hProcess4"/>
    <dgm:cxn modelId="{4ACBC163-C71E-4B53-B638-092ABC7B14AA}" srcId="{B0D147DA-3761-44F3-A6DE-5BD05275BD08}" destId="{F7F2D776-FA29-466F-85F2-1CF68CC1AA21}" srcOrd="0" destOrd="0" parTransId="{4069C29B-73EE-444F-95C3-2BD10FF4CC65}" sibTransId="{74E06811-3271-40D4-8DA6-4129A2C36C73}"/>
    <dgm:cxn modelId="{5EC54B4A-A74F-45FB-9764-B17C4E4C57F6}" type="presOf" srcId="{0D78FCB8-584A-44DB-9768-CAE4344C32B1}" destId="{36F1E9D2-534F-49AD-8AE1-67CC2CD3AB62}" srcOrd="1" destOrd="1" presId="urn:microsoft.com/office/officeart/2005/8/layout/hProcess4"/>
    <dgm:cxn modelId="{36A5E44B-4476-4DA2-8765-39960C2BCBDB}" srcId="{B0D147DA-3761-44F3-A6DE-5BD05275BD08}" destId="{0E7994F2-B552-4B24-9C27-70954606F732}" srcOrd="2" destOrd="0" parTransId="{7477D39A-F572-4805-B466-11FD54C5C9DD}" sibTransId="{10EA896A-A219-4D15-BFDD-8DE7B9CCA14F}"/>
    <dgm:cxn modelId="{8541C36C-2453-4267-A395-0C5CF0D90418}" srcId="{DB400C71-1944-4FB7-8D39-C810643F69CA}" destId="{D7D4F836-B8BB-4F2D-8769-222F68B30480}" srcOrd="0" destOrd="0" parTransId="{25A1DB06-0A81-4B5A-BD99-BAE3977EA9EA}" sibTransId="{CD4B1F8A-F838-4769-A2AF-75E7A6411E0F}"/>
    <dgm:cxn modelId="{4DE5D06D-488C-4D16-9D22-82DBF8CFAD2C}" srcId="{0E7994F2-B552-4B24-9C27-70954606F732}" destId="{7BB6E9F2-989A-4495-B5E0-B4ADD003E828}" srcOrd="0" destOrd="0" parTransId="{16611B5E-CFC0-4C1E-B42C-07989CA60029}" sibTransId="{12031B35-167F-483F-8CD0-76231510DF0F}"/>
    <dgm:cxn modelId="{F1687D72-F92D-4684-8572-8354A2E2E81B}" type="presOf" srcId="{1417DF3F-E1C9-4501-894F-5E92915316BF}" destId="{E8B2B6BF-3680-4CEB-8AEC-AD1C7F7A5C2F}" srcOrd="0" destOrd="3" presId="urn:microsoft.com/office/officeart/2005/8/layout/hProcess4"/>
    <dgm:cxn modelId="{2FCEC559-E4EB-44CC-960F-905C83F3B01C}" type="presOf" srcId="{E62F78AA-D12F-4292-9895-3D2535E123F0}" destId="{E0FF4057-362F-4AE0-8666-978F9A22AE5F}" srcOrd="0" destOrd="2" presId="urn:microsoft.com/office/officeart/2005/8/layout/hProcess4"/>
    <dgm:cxn modelId="{FF63E759-015C-4DCA-804D-2A5CFE751594}" srcId="{F7F2D776-FA29-466F-85F2-1CF68CC1AA21}" destId="{106832E4-D774-453C-BAEF-AB628106854C}" srcOrd="0" destOrd="0" parTransId="{4CA3ED77-BD7E-476C-8BBD-6FCAE08688EF}" sibTransId="{B656DE33-B650-420A-A0EB-D8C93E85ECA7}"/>
    <dgm:cxn modelId="{72F67E83-A922-4232-A09D-39353F65C0F3}" type="presOf" srcId="{0E7994F2-B552-4B24-9C27-70954606F732}" destId="{309A9366-3EC9-49B4-9B28-86836F2EBD0B}" srcOrd="0" destOrd="0" presId="urn:microsoft.com/office/officeart/2005/8/layout/hProcess4"/>
    <dgm:cxn modelId="{43A91187-1999-4E0F-AF8E-3D8DBAD540CB}" type="presOf" srcId="{754D7B31-BE12-4000-AF45-572A26371D7E}" destId="{D7A149EA-3AFB-4485-9134-75E5501A1FA8}" srcOrd="1" destOrd="0" presId="urn:microsoft.com/office/officeart/2005/8/layout/hProcess4"/>
    <dgm:cxn modelId="{3E963787-1DCF-447A-AFE8-BFAD34C8A661}" type="presOf" srcId="{AB43242D-D10D-4810-B176-B693748640AD}" destId="{CB34D37D-8500-42BA-A615-8D50C88C61EB}" srcOrd="0" destOrd="0" presId="urn:microsoft.com/office/officeart/2005/8/layout/hProcess4"/>
    <dgm:cxn modelId="{365BC48B-B1E3-4C9F-A7BE-152B1FEC7578}" type="presOf" srcId="{1248F2E3-4041-4BDF-B4A4-A64C6FCEA9FA}" destId="{ED435F22-EB95-4B45-BAA2-24FB46BD96A0}" srcOrd="1" destOrd="1" presId="urn:microsoft.com/office/officeart/2005/8/layout/hProcess4"/>
    <dgm:cxn modelId="{B9CDAC91-5534-42C2-A911-DE3771BB99EF}" type="presOf" srcId="{B5ADBA5B-2186-41AE-B334-9F449BA80C71}" destId="{E0FF4057-362F-4AE0-8666-978F9A22AE5F}" srcOrd="0" destOrd="1" presId="urn:microsoft.com/office/officeart/2005/8/layout/hProcess4"/>
    <dgm:cxn modelId="{8FB30392-B313-45C6-8B63-0D3396442975}" type="presOf" srcId="{90D60C2B-DF91-48E1-8D59-2D3D09AAD8E2}" destId="{C3A03710-B621-4A88-8E29-F3A1D4ECE2BE}" srcOrd="0" destOrd="2" presId="urn:microsoft.com/office/officeart/2005/8/layout/hProcess4"/>
    <dgm:cxn modelId="{B344CF96-D308-4A2B-A4E6-56F4ADC197B2}" type="presOf" srcId="{106832E4-D774-453C-BAEF-AB628106854C}" destId="{E8B2B6BF-3680-4CEB-8AEC-AD1C7F7A5C2F}" srcOrd="0" destOrd="0" presId="urn:microsoft.com/office/officeart/2005/8/layout/hProcess4"/>
    <dgm:cxn modelId="{4D118E99-BDC0-44FC-BBAF-D81D45D3657B}" srcId="{0E7994F2-B552-4B24-9C27-70954606F732}" destId="{0D78FCB8-584A-44DB-9768-CAE4344C32B1}" srcOrd="1" destOrd="0" parTransId="{6C69EBF5-928F-40F0-BF15-EAE13765B5F8}" sibTransId="{ED720DAF-7B00-4112-9C48-6B48A22F545E}"/>
    <dgm:cxn modelId="{D8EE239E-ADC5-449E-A16C-011909033BAE}" type="presOf" srcId="{90D60C2B-DF91-48E1-8D59-2D3D09AAD8E2}" destId="{36F1E9D2-534F-49AD-8AE1-67CC2CD3AB62}" srcOrd="1" destOrd="2" presId="urn:microsoft.com/office/officeart/2005/8/layout/hProcess4"/>
    <dgm:cxn modelId="{CFE77C9F-E526-44B6-9977-ED3CD23B16E8}" type="presOf" srcId="{74E06811-3271-40D4-8DA6-4129A2C36C73}" destId="{2475582A-D8B2-4E0B-A515-42864854F975}" srcOrd="0" destOrd="0" presId="urn:microsoft.com/office/officeart/2005/8/layout/hProcess4"/>
    <dgm:cxn modelId="{5FCBD6A4-7A36-4937-BBB0-4D1EE2E242EA}" type="presOf" srcId="{B5ADBA5B-2186-41AE-B334-9F449BA80C71}" destId="{EC359BC8-5D07-4B0D-A1C3-B9E9D9EC2DB2}" srcOrd="1" destOrd="1" presId="urn:microsoft.com/office/officeart/2005/8/layout/hProcess4"/>
    <dgm:cxn modelId="{B68F4BA6-8A0F-40A5-9318-31087219B1CF}" type="presOf" srcId="{65681A37-06D6-407B-94FA-2B7AD6FE03A0}" destId="{0AB5151D-5F6B-45C9-8BD3-BBAA98D91D71}" srcOrd="0" destOrd="1" presId="urn:microsoft.com/office/officeart/2005/8/layout/hProcess4"/>
    <dgm:cxn modelId="{C284E0AA-C8DA-449A-A79D-428604DB018D}" type="presOf" srcId="{106832E4-D774-453C-BAEF-AB628106854C}" destId="{ED435F22-EB95-4B45-BAA2-24FB46BD96A0}" srcOrd="1" destOrd="0" presId="urn:microsoft.com/office/officeart/2005/8/layout/hProcess4"/>
    <dgm:cxn modelId="{348E3DAC-7911-4C17-A672-F6076BDA6DE1}" type="presOf" srcId="{1248F2E3-4041-4BDF-B4A4-A64C6FCEA9FA}" destId="{E8B2B6BF-3680-4CEB-8AEC-AD1C7F7A5C2F}" srcOrd="0" destOrd="1" presId="urn:microsoft.com/office/officeart/2005/8/layout/hProcess4"/>
    <dgm:cxn modelId="{1055B5BC-A903-4199-9E88-115C32AF47F6}" type="presOf" srcId="{754D7B31-BE12-4000-AF45-572A26371D7E}" destId="{0AB5151D-5F6B-45C9-8BD3-BBAA98D91D71}" srcOrd="0" destOrd="0" presId="urn:microsoft.com/office/officeart/2005/8/layout/hProcess4"/>
    <dgm:cxn modelId="{B525D0C7-0858-4F35-AC15-EDCF095D77E2}" type="presOf" srcId="{7BB6E9F2-989A-4495-B5E0-B4ADD003E828}" destId="{C3A03710-B621-4A88-8E29-F3A1D4ECE2BE}" srcOrd="0" destOrd="0" presId="urn:microsoft.com/office/officeart/2005/8/layout/hProcess4"/>
    <dgm:cxn modelId="{510F00C8-5E2E-4DE0-9127-6FB495CE9DED}" type="presOf" srcId="{1417DF3F-E1C9-4501-894F-5E92915316BF}" destId="{ED435F22-EB95-4B45-BAA2-24FB46BD96A0}" srcOrd="1" destOrd="3" presId="urn:microsoft.com/office/officeart/2005/8/layout/hProcess4"/>
    <dgm:cxn modelId="{3E6518D4-01D6-47F8-932D-E99FD0BDE99F}" type="presOf" srcId="{0D78FCB8-584A-44DB-9768-CAE4344C32B1}" destId="{C3A03710-B621-4A88-8E29-F3A1D4ECE2BE}" srcOrd="0" destOrd="1" presId="urn:microsoft.com/office/officeart/2005/8/layout/hProcess4"/>
    <dgm:cxn modelId="{6B4ABFD9-FA5C-462B-B6F9-D88608B2FD80}" type="presOf" srcId="{D7D4F836-B8BB-4F2D-8769-222F68B30480}" destId="{EC359BC8-5D07-4B0D-A1C3-B9E9D9EC2DB2}" srcOrd="1" destOrd="0" presId="urn:microsoft.com/office/officeart/2005/8/layout/hProcess4"/>
    <dgm:cxn modelId="{D8EAD2ED-665B-4FF6-8D7C-FCBF7B19EA04}" type="presOf" srcId="{D55A0D81-DC1E-405F-B6B8-226E5B049035}" destId="{D1634752-6967-4930-BE89-1D8CB1AD86FB}" srcOrd="0" destOrd="0" presId="urn:microsoft.com/office/officeart/2005/8/layout/hProcess4"/>
    <dgm:cxn modelId="{0F9099F9-C501-4594-9CE9-3C3094384583}" srcId="{F7F2D776-FA29-466F-85F2-1CF68CC1AA21}" destId="{4DF30A01-B6F1-4FAD-BA45-50AEA3E70A72}" srcOrd="2" destOrd="0" parTransId="{A353E335-C671-46E4-9AC7-5D69960B4FE9}" sibTransId="{07F0E565-EEE2-4C24-B060-4107403468E4}"/>
    <dgm:cxn modelId="{58F73195-9356-4407-A6D4-79853F09CCA0}" type="presParOf" srcId="{5D5BED06-1957-45FD-A734-88DD263821C3}" destId="{955D3D8D-E749-4362-96F9-5F29A3971940}" srcOrd="0" destOrd="0" presId="urn:microsoft.com/office/officeart/2005/8/layout/hProcess4"/>
    <dgm:cxn modelId="{56278D43-E3A6-4FE2-90BD-E7782343E0E8}" type="presParOf" srcId="{5D5BED06-1957-45FD-A734-88DD263821C3}" destId="{DBD873BF-5BE2-49D7-843A-773DFA22E833}" srcOrd="1" destOrd="0" presId="urn:microsoft.com/office/officeart/2005/8/layout/hProcess4"/>
    <dgm:cxn modelId="{666434AB-D0D1-4058-9457-EEF69D149EF0}" type="presParOf" srcId="{5D5BED06-1957-45FD-A734-88DD263821C3}" destId="{17BD4296-E92C-42D8-A637-C1511DF696E2}" srcOrd="2" destOrd="0" presId="urn:microsoft.com/office/officeart/2005/8/layout/hProcess4"/>
    <dgm:cxn modelId="{727B2958-BFA9-4D5B-97B5-16C4B2684838}" type="presParOf" srcId="{17BD4296-E92C-42D8-A637-C1511DF696E2}" destId="{0603ECA1-CC79-4B6C-B312-0964033A0B4E}" srcOrd="0" destOrd="0" presId="urn:microsoft.com/office/officeart/2005/8/layout/hProcess4"/>
    <dgm:cxn modelId="{D321215A-F760-4F0C-AA3F-D1828BCA50C5}" type="presParOf" srcId="{0603ECA1-CC79-4B6C-B312-0964033A0B4E}" destId="{A7F8D227-FBBD-42C1-9701-AEF7C2777C97}" srcOrd="0" destOrd="0" presId="urn:microsoft.com/office/officeart/2005/8/layout/hProcess4"/>
    <dgm:cxn modelId="{9026C054-4A65-42E2-B512-4B26BAE995D1}" type="presParOf" srcId="{0603ECA1-CC79-4B6C-B312-0964033A0B4E}" destId="{E8B2B6BF-3680-4CEB-8AEC-AD1C7F7A5C2F}" srcOrd="1" destOrd="0" presId="urn:microsoft.com/office/officeart/2005/8/layout/hProcess4"/>
    <dgm:cxn modelId="{0F1BDFD8-2B86-4D31-94E5-AF39E758D4E2}" type="presParOf" srcId="{0603ECA1-CC79-4B6C-B312-0964033A0B4E}" destId="{ED435F22-EB95-4B45-BAA2-24FB46BD96A0}" srcOrd="2" destOrd="0" presId="urn:microsoft.com/office/officeart/2005/8/layout/hProcess4"/>
    <dgm:cxn modelId="{D74E13F1-521B-44E7-A296-10B99149AAAF}" type="presParOf" srcId="{0603ECA1-CC79-4B6C-B312-0964033A0B4E}" destId="{34047A7E-37B8-4147-84C5-BFDCF98653E6}" srcOrd="3" destOrd="0" presId="urn:microsoft.com/office/officeart/2005/8/layout/hProcess4"/>
    <dgm:cxn modelId="{1CD5DECC-0297-44DB-9012-002D8BB39711}" type="presParOf" srcId="{0603ECA1-CC79-4B6C-B312-0964033A0B4E}" destId="{3F686A98-0A65-4242-9614-DDF9EEF0BAC5}" srcOrd="4" destOrd="0" presId="urn:microsoft.com/office/officeart/2005/8/layout/hProcess4"/>
    <dgm:cxn modelId="{C726823D-552F-4D00-A73B-53ACE0B47896}" type="presParOf" srcId="{17BD4296-E92C-42D8-A637-C1511DF696E2}" destId="{2475582A-D8B2-4E0B-A515-42864854F975}" srcOrd="1" destOrd="0" presId="urn:microsoft.com/office/officeart/2005/8/layout/hProcess4"/>
    <dgm:cxn modelId="{FBFC03DA-9A0F-41BD-BCDA-2DE98347D034}" type="presParOf" srcId="{17BD4296-E92C-42D8-A637-C1511DF696E2}" destId="{AB644ABD-9608-411C-BE9B-DF07B45D055F}" srcOrd="2" destOrd="0" presId="urn:microsoft.com/office/officeart/2005/8/layout/hProcess4"/>
    <dgm:cxn modelId="{376F0DBD-716D-46C8-9F35-A6D758579C42}" type="presParOf" srcId="{AB644ABD-9608-411C-BE9B-DF07B45D055F}" destId="{71400C0B-9E26-4384-9979-4BE5E521A5BE}" srcOrd="0" destOrd="0" presId="urn:microsoft.com/office/officeart/2005/8/layout/hProcess4"/>
    <dgm:cxn modelId="{810F5D85-65A6-48B2-8CD3-3D0BC6E8C1D1}" type="presParOf" srcId="{AB644ABD-9608-411C-BE9B-DF07B45D055F}" destId="{E0FF4057-362F-4AE0-8666-978F9A22AE5F}" srcOrd="1" destOrd="0" presId="urn:microsoft.com/office/officeart/2005/8/layout/hProcess4"/>
    <dgm:cxn modelId="{6C642B58-DE2D-432C-B498-D9EB3C951688}" type="presParOf" srcId="{AB644ABD-9608-411C-BE9B-DF07B45D055F}" destId="{EC359BC8-5D07-4B0D-A1C3-B9E9D9EC2DB2}" srcOrd="2" destOrd="0" presId="urn:microsoft.com/office/officeart/2005/8/layout/hProcess4"/>
    <dgm:cxn modelId="{79F421E6-E5D9-4939-B744-40A6535C5E01}" type="presParOf" srcId="{AB644ABD-9608-411C-BE9B-DF07B45D055F}" destId="{7BBE8BA4-D743-496E-ACFD-7191B94F2DDB}" srcOrd="3" destOrd="0" presId="urn:microsoft.com/office/officeart/2005/8/layout/hProcess4"/>
    <dgm:cxn modelId="{E8FE110B-2C65-496E-AFEB-9D8684B1C090}" type="presParOf" srcId="{AB644ABD-9608-411C-BE9B-DF07B45D055F}" destId="{CEE9B4F3-0740-4E9C-88C6-7F4D89710E7C}" srcOrd="4" destOrd="0" presId="urn:microsoft.com/office/officeart/2005/8/layout/hProcess4"/>
    <dgm:cxn modelId="{CB6E44AE-B117-4812-B16F-45DA5524BC02}" type="presParOf" srcId="{17BD4296-E92C-42D8-A637-C1511DF696E2}" destId="{CB34D37D-8500-42BA-A615-8D50C88C61EB}" srcOrd="3" destOrd="0" presId="urn:microsoft.com/office/officeart/2005/8/layout/hProcess4"/>
    <dgm:cxn modelId="{C044038D-1968-40E6-8297-2F6AB0BE1284}" type="presParOf" srcId="{17BD4296-E92C-42D8-A637-C1511DF696E2}" destId="{03DE87DB-5F73-4E32-9463-50CB3A7B596B}" srcOrd="4" destOrd="0" presId="urn:microsoft.com/office/officeart/2005/8/layout/hProcess4"/>
    <dgm:cxn modelId="{5A4A584D-BF60-4834-8143-D5DD93F7EE81}" type="presParOf" srcId="{03DE87DB-5F73-4E32-9463-50CB3A7B596B}" destId="{01C13445-7C3C-4B85-997A-BB7C6A10ED6F}" srcOrd="0" destOrd="0" presId="urn:microsoft.com/office/officeart/2005/8/layout/hProcess4"/>
    <dgm:cxn modelId="{CD1BDF8B-BF70-47CF-9CD4-7122EEFC0454}" type="presParOf" srcId="{03DE87DB-5F73-4E32-9463-50CB3A7B596B}" destId="{C3A03710-B621-4A88-8E29-F3A1D4ECE2BE}" srcOrd="1" destOrd="0" presId="urn:microsoft.com/office/officeart/2005/8/layout/hProcess4"/>
    <dgm:cxn modelId="{DC1ACFCB-DFEB-480A-8B2B-331E6D8529C0}" type="presParOf" srcId="{03DE87DB-5F73-4E32-9463-50CB3A7B596B}" destId="{36F1E9D2-534F-49AD-8AE1-67CC2CD3AB62}" srcOrd="2" destOrd="0" presId="urn:microsoft.com/office/officeart/2005/8/layout/hProcess4"/>
    <dgm:cxn modelId="{3CC52829-4410-413E-9A0A-4563870D02CE}" type="presParOf" srcId="{03DE87DB-5F73-4E32-9463-50CB3A7B596B}" destId="{309A9366-3EC9-49B4-9B28-86836F2EBD0B}" srcOrd="3" destOrd="0" presId="urn:microsoft.com/office/officeart/2005/8/layout/hProcess4"/>
    <dgm:cxn modelId="{681F3C49-CEDF-4198-8AE4-888A11E8C176}" type="presParOf" srcId="{03DE87DB-5F73-4E32-9463-50CB3A7B596B}" destId="{D0CFC9DF-3005-4D65-9612-49208F3E50B4}" srcOrd="4" destOrd="0" presId="urn:microsoft.com/office/officeart/2005/8/layout/hProcess4"/>
    <dgm:cxn modelId="{8BBB337D-3B80-4210-8797-28029BBB982D}" type="presParOf" srcId="{17BD4296-E92C-42D8-A637-C1511DF696E2}" destId="{2DCFDF95-3DC7-4DA1-B630-116A3B02401D}" srcOrd="5" destOrd="0" presId="urn:microsoft.com/office/officeart/2005/8/layout/hProcess4"/>
    <dgm:cxn modelId="{8DCDE7A5-4DDE-4019-A1E9-344BD21CD0D8}" type="presParOf" srcId="{17BD4296-E92C-42D8-A637-C1511DF696E2}" destId="{FDF91ADC-121F-4353-A49E-AD3066F63EB2}" srcOrd="6" destOrd="0" presId="urn:microsoft.com/office/officeart/2005/8/layout/hProcess4"/>
    <dgm:cxn modelId="{61419214-B04C-4436-80E5-F4C69CBE72DC}" type="presParOf" srcId="{FDF91ADC-121F-4353-A49E-AD3066F63EB2}" destId="{44697F4C-077D-4506-BE15-BC027D5A2B9C}" srcOrd="0" destOrd="0" presId="urn:microsoft.com/office/officeart/2005/8/layout/hProcess4"/>
    <dgm:cxn modelId="{7473D3B1-5CF9-4EA6-B6F5-38CBB65C956C}" type="presParOf" srcId="{FDF91ADC-121F-4353-A49E-AD3066F63EB2}" destId="{0AB5151D-5F6B-45C9-8BD3-BBAA98D91D71}" srcOrd="1" destOrd="0" presId="urn:microsoft.com/office/officeart/2005/8/layout/hProcess4"/>
    <dgm:cxn modelId="{1EC66BD2-F428-499C-932B-651F5DF18E5D}" type="presParOf" srcId="{FDF91ADC-121F-4353-A49E-AD3066F63EB2}" destId="{D7A149EA-3AFB-4485-9134-75E5501A1FA8}" srcOrd="2" destOrd="0" presId="urn:microsoft.com/office/officeart/2005/8/layout/hProcess4"/>
    <dgm:cxn modelId="{20FA605B-A777-4BD7-9D54-9D5AE0961124}" type="presParOf" srcId="{FDF91ADC-121F-4353-A49E-AD3066F63EB2}" destId="{D1634752-6967-4930-BE89-1D8CB1AD86FB}" srcOrd="3" destOrd="0" presId="urn:microsoft.com/office/officeart/2005/8/layout/hProcess4"/>
    <dgm:cxn modelId="{84995E1D-2435-42C8-8625-7F15CFF82BE9}" type="presParOf" srcId="{FDF91ADC-121F-4353-A49E-AD3066F63EB2}" destId="{3FF97C32-7E6E-463F-9C58-3E679F419B3E}" srcOrd="4" destOrd="0" presId="urn:microsoft.com/office/officeart/2005/8/layout/hProcess4"/>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8B2B6BF-3680-4CEB-8AEC-AD1C7F7A5C2F}">
      <dsp:nvSpPr>
        <dsp:cNvPr id="0" name=""/>
        <dsp:cNvSpPr/>
      </dsp:nvSpPr>
      <dsp:spPr>
        <a:xfrm>
          <a:off x="3536" y="777380"/>
          <a:ext cx="1099775" cy="907084"/>
        </a:xfrm>
        <a:prstGeom prst="roundRect">
          <a:avLst>
            <a:gd name="adj" fmla="val 10000"/>
          </a:avLst>
        </a:prstGeom>
        <a:solidFill>
          <a:schemeClr val="lt1">
            <a:alpha val="90000"/>
            <a:hueOff val="0"/>
            <a:satOff val="0"/>
            <a:lumOff val="0"/>
            <a:alphaOff val="0"/>
          </a:schemeClr>
        </a:solidFill>
        <a:ln w="15875"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t" anchorCtr="0">
          <a:noAutofit/>
        </a:bodyPr>
        <a:lstStyle/>
        <a:p>
          <a:pPr marL="57150" lvl="1" indent="-57150" algn="l" defTabSz="355600">
            <a:lnSpc>
              <a:spcPct val="90000"/>
            </a:lnSpc>
            <a:spcBef>
              <a:spcPct val="0"/>
            </a:spcBef>
            <a:spcAft>
              <a:spcPct val="15000"/>
            </a:spcAft>
            <a:buChar char="•"/>
          </a:pPr>
          <a:r>
            <a:rPr lang="nb-NO" sz="800" kern="1200"/>
            <a:t>Forberedelse </a:t>
          </a:r>
        </a:p>
        <a:p>
          <a:pPr marL="57150" lvl="1" indent="-57150" algn="l" defTabSz="355600">
            <a:lnSpc>
              <a:spcPct val="90000"/>
            </a:lnSpc>
            <a:spcBef>
              <a:spcPct val="0"/>
            </a:spcBef>
            <a:spcAft>
              <a:spcPct val="15000"/>
            </a:spcAft>
            <a:buChar char="•"/>
          </a:pPr>
          <a:r>
            <a:rPr lang="nb-NO" sz="800" kern="1200"/>
            <a:t>Web-undersøkelse</a:t>
          </a:r>
        </a:p>
        <a:p>
          <a:pPr marL="57150" lvl="1" indent="-57150" algn="l" defTabSz="355600">
            <a:lnSpc>
              <a:spcPct val="90000"/>
            </a:lnSpc>
            <a:spcBef>
              <a:spcPct val="0"/>
            </a:spcBef>
            <a:spcAft>
              <a:spcPct val="15000"/>
            </a:spcAft>
            <a:buChar char="•"/>
          </a:pPr>
          <a:r>
            <a:rPr lang="nb-NO" sz="800" kern="1200"/>
            <a:t>Gjennomføring</a:t>
          </a:r>
        </a:p>
        <a:p>
          <a:pPr marL="57150" lvl="1" indent="-57150" algn="l" defTabSz="355600">
            <a:lnSpc>
              <a:spcPct val="90000"/>
            </a:lnSpc>
            <a:spcBef>
              <a:spcPct val="0"/>
            </a:spcBef>
            <a:spcAft>
              <a:spcPct val="15000"/>
            </a:spcAft>
            <a:buChar char="•"/>
          </a:pPr>
          <a:r>
            <a:rPr lang="nb-NO" sz="800" kern="1200"/>
            <a:t>Oppsummering</a:t>
          </a:r>
        </a:p>
      </dsp:txBody>
      <dsp:txXfrm>
        <a:off x="24411" y="798255"/>
        <a:ext cx="1058025" cy="670959"/>
      </dsp:txXfrm>
    </dsp:sp>
    <dsp:sp modelId="{2475582A-D8B2-4E0B-A515-42864854F975}">
      <dsp:nvSpPr>
        <dsp:cNvPr id="0" name=""/>
        <dsp:cNvSpPr/>
      </dsp:nvSpPr>
      <dsp:spPr>
        <a:xfrm>
          <a:off x="613940" y="965979"/>
          <a:ext cx="1253386" cy="1253386"/>
        </a:xfrm>
        <a:prstGeom prst="leftCircularArrow">
          <a:avLst>
            <a:gd name="adj1" fmla="val 3476"/>
            <a:gd name="adj2" fmla="val 430980"/>
            <a:gd name="adj3" fmla="val 2206491"/>
            <a:gd name="adj4" fmla="val 9024489"/>
            <a:gd name="adj5" fmla="val 4055"/>
          </a:avLst>
        </a:prstGeom>
        <a:solidFill>
          <a:schemeClr val="tx2">
            <a:lumMod val="20000"/>
            <a:lumOff val="80000"/>
          </a:schemeClr>
        </a:solidFill>
        <a:ln>
          <a:noFill/>
        </a:ln>
        <a:effectLst/>
      </dsp:spPr>
      <dsp:style>
        <a:lnRef idx="0">
          <a:scrgbClr r="0" g="0" b="0"/>
        </a:lnRef>
        <a:fillRef idx="1">
          <a:scrgbClr r="0" g="0" b="0"/>
        </a:fillRef>
        <a:effectRef idx="0">
          <a:scrgbClr r="0" g="0" b="0"/>
        </a:effectRef>
        <a:fontRef idx="minor">
          <a:schemeClr val="lt1"/>
        </a:fontRef>
      </dsp:style>
    </dsp:sp>
    <dsp:sp modelId="{34047A7E-37B8-4147-84C5-BFDCF98653E6}">
      <dsp:nvSpPr>
        <dsp:cNvPr id="0" name=""/>
        <dsp:cNvSpPr/>
      </dsp:nvSpPr>
      <dsp:spPr>
        <a:xfrm>
          <a:off x="247930" y="1490089"/>
          <a:ext cx="977577" cy="388750"/>
        </a:xfrm>
        <a:prstGeom prst="roundRect">
          <a:avLst>
            <a:gd name="adj" fmla="val 10000"/>
          </a:avLst>
        </a:prstGeom>
        <a:solidFill>
          <a:schemeClr val="accent1">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nb-NO" sz="800" kern="1200"/>
            <a:t>Workshop 1</a:t>
          </a:r>
        </a:p>
      </dsp:txBody>
      <dsp:txXfrm>
        <a:off x="259316" y="1501475"/>
        <a:ext cx="954805" cy="365978"/>
      </dsp:txXfrm>
    </dsp:sp>
    <dsp:sp modelId="{E0FF4057-362F-4AE0-8666-978F9A22AE5F}">
      <dsp:nvSpPr>
        <dsp:cNvPr id="0" name=""/>
        <dsp:cNvSpPr/>
      </dsp:nvSpPr>
      <dsp:spPr>
        <a:xfrm>
          <a:off x="1432944" y="777380"/>
          <a:ext cx="1099775" cy="907084"/>
        </a:xfrm>
        <a:prstGeom prst="roundRect">
          <a:avLst>
            <a:gd name="adj" fmla="val 10000"/>
          </a:avLst>
        </a:prstGeom>
        <a:solidFill>
          <a:schemeClr val="lt1">
            <a:alpha val="90000"/>
            <a:hueOff val="0"/>
            <a:satOff val="0"/>
            <a:lumOff val="0"/>
            <a:alphaOff val="0"/>
          </a:schemeClr>
        </a:solidFill>
        <a:ln w="15875"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t" anchorCtr="0">
          <a:noAutofit/>
        </a:bodyPr>
        <a:lstStyle/>
        <a:p>
          <a:pPr marL="57150" lvl="1" indent="-57150" algn="l" defTabSz="355600">
            <a:lnSpc>
              <a:spcPct val="90000"/>
            </a:lnSpc>
            <a:spcBef>
              <a:spcPct val="0"/>
            </a:spcBef>
            <a:spcAft>
              <a:spcPct val="15000"/>
            </a:spcAft>
            <a:buChar char="•"/>
          </a:pPr>
          <a:r>
            <a:rPr lang="nb-NO" sz="800" kern="1200"/>
            <a:t>Forberede</a:t>
          </a:r>
        </a:p>
        <a:p>
          <a:pPr marL="57150" lvl="1" indent="-57150" algn="l" defTabSz="355600">
            <a:lnSpc>
              <a:spcPct val="90000"/>
            </a:lnSpc>
            <a:spcBef>
              <a:spcPct val="0"/>
            </a:spcBef>
            <a:spcAft>
              <a:spcPct val="15000"/>
            </a:spcAft>
            <a:buChar char="•"/>
          </a:pPr>
          <a:r>
            <a:rPr lang="nb-NO" sz="800" kern="1200"/>
            <a:t>Gjennomføre</a:t>
          </a:r>
        </a:p>
        <a:p>
          <a:pPr marL="57150" lvl="1" indent="-57150" algn="l" defTabSz="355600">
            <a:lnSpc>
              <a:spcPct val="90000"/>
            </a:lnSpc>
            <a:spcBef>
              <a:spcPct val="0"/>
            </a:spcBef>
            <a:spcAft>
              <a:spcPct val="15000"/>
            </a:spcAft>
            <a:buChar char="•"/>
          </a:pPr>
          <a:r>
            <a:rPr lang="nb-NO" sz="800" kern="1200"/>
            <a:t>Oppsummere</a:t>
          </a:r>
        </a:p>
      </dsp:txBody>
      <dsp:txXfrm>
        <a:off x="1453819" y="992631"/>
        <a:ext cx="1058025" cy="670959"/>
      </dsp:txXfrm>
    </dsp:sp>
    <dsp:sp modelId="{CB34D37D-8500-42BA-A615-8D50C88C61EB}">
      <dsp:nvSpPr>
        <dsp:cNvPr id="0" name=""/>
        <dsp:cNvSpPr/>
      </dsp:nvSpPr>
      <dsp:spPr>
        <a:xfrm>
          <a:off x="2034184" y="206914"/>
          <a:ext cx="1393913" cy="1393913"/>
        </a:xfrm>
        <a:prstGeom prst="circularArrow">
          <a:avLst>
            <a:gd name="adj1" fmla="val 3125"/>
            <a:gd name="adj2" fmla="val 384324"/>
            <a:gd name="adj3" fmla="val 19440166"/>
            <a:gd name="adj4" fmla="val 12575511"/>
            <a:gd name="adj5" fmla="val 3646"/>
          </a:avLst>
        </a:prstGeom>
        <a:solidFill>
          <a:schemeClr val="tx2">
            <a:lumMod val="20000"/>
            <a:lumOff val="80000"/>
          </a:schemeClr>
        </a:solidFill>
        <a:ln>
          <a:noFill/>
        </a:ln>
        <a:effectLst/>
      </dsp:spPr>
      <dsp:style>
        <a:lnRef idx="0">
          <a:scrgbClr r="0" g="0" b="0"/>
        </a:lnRef>
        <a:fillRef idx="1">
          <a:scrgbClr r="0" g="0" b="0"/>
        </a:fillRef>
        <a:effectRef idx="0">
          <a:scrgbClr r="0" g="0" b="0"/>
        </a:effectRef>
        <a:fontRef idx="minor">
          <a:schemeClr val="lt1"/>
        </a:fontRef>
      </dsp:style>
    </dsp:sp>
    <dsp:sp modelId="{7BBE8BA4-D743-496E-ACFD-7191B94F2DDB}">
      <dsp:nvSpPr>
        <dsp:cNvPr id="0" name=""/>
        <dsp:cNvSpPr/>
      </dsp:nvSpPr>
      <dsp:spPr>
        <a:xfrm>
          <a:off x="1677339" y="583005"/>
          <a:ext cx="977577" cy="388750"/>
        </a:xfrm>
        <a:prstGeom prst="roundRect">
          <a:avLst>
            <a:gd name="adj" fmla="val 10000"/>
          </a:avLst>
        </a:prstGeom>
        <a:solidFill>
          <a:schemeClr val="accent1">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nb-NO" sz="800" kern="1200"/>
            <a:t>Kartleggingsintervjuer</a:t>
          </a:r>
        </a:p>
      </dsp:txBody>
      <dsp:txXfrm>
        <a:off x="1688725" y="594391"/>
        <a:ext cx="954805" cy="365978"/>
      </dsp:txXfrm>
    </dsp:sp>
    <dsp:sp modelId="{C3A03710-B621-4A88-8E29-F3A1D4ECE2BE}">
      <dsp:nvSpPr>
        <dsp:cNvPr id="0" name=""/>
        <dsp:cNvSpPr/>
      </dsp:nvSpPr>
      <dsp:spPr>
        <a:xfrm>
          <a:off x="2862353" y="777380"/>
          <a:ext cx="1099775" cy="907084"/>
        </a:xfrm>
        <a:prstGeom prst="roundRect">
          <a:avLst>
            <a:gd name="adj" fmla="val 10000"/>
          </a:avLst>
        </a:prstGeom>
        <a:solidFill>
          <a:schemeClr val="lt1">
            <a:alpha val="90000"/>
            <a:hueOff val="0"/>
            <a:satOff val="0"/>
            <a:lumOff val="0"/>
            <a:alphaOff val="0"/>
          </a:schemeClr>
        </a:solidFill>
        <a:ln w="15875"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t" anchorCtr="0">
          <a:noAutofit/>
        </a:bodyPr>
        <a:lstStyle/>
        <a:p>
          <a:pPr marL="57150" lvl="1" indent="-57150" algn="l" defTabSz="355600">
            <a:lnSpc>
              <a:spcPct val="90000"/>
            </a:lnSpc>
            <a:spcBef>
              <a:spcPct val="0"/>
            </a:spcBef>
            <a:spcAft>
              <a:spcPct val="15000"/>
            </a:spcAft>
            <a:buChar char="•"/>
          </a:pPr>
          <a:r>
            <a:rPr lang="nb-NO" sz="800" kern="1200"/>
            <a:t>Bearbeide WS og kartleggingsintervjuer</a:t>
          </a:r>
        </a:p>
        <a:p>
          <a:pPr marL="57150" lvl="1" indent="-57150" algn="l" defTabSz="355600">
            <a:lnSpc>
              <a:spcPct val="90000"/>
            </a:lnSpc>
            <a:spcBef>
              <a:spcPct val="0"/>
            </a:spcBef>
            <a:spcAft>
              <a:spcPct val="15000"/>
            </a:spcAft>
            <a:buChar char="•"/>
          </a:pPr>
          <a:r>
            <a:rPr lang="nb-NO" sz="800" kern="1200"/>
            <a:t>Presentere og gjennomgå funn</a:t>
          </a:r>
        </a:p>
        <a:p>
          <a:pPr marL="57150" lvl="1" indent="-57150" algn="l" defTabSz="355600">
            <a:lnSpc>
              <a:spcPct val="90000"/>
            </a:lnSpc>
            <a:spcBef>
              <a:spcPct val="0"/>
            </a:spcBef>
            <a:spcAft>
              <a:spcPct val="15000"/>
            </a:spcAft>
            <a:buChar char="•"/>
          </a:pPr>
          <a:r>
            <a:rPr lang="nb-NO" sz="800" kern="1200"/>
            <a:t>Innspill Distriktssenteret </a:t>
          </a:r>
        </a:p>
      </dsp:txBody>
      <dsp:txXfrm>
        <a:off x="2883228" y="798255"/>
        <a:ext cx="1058025" cy="670959"/>
      </dsp:txXfrm>
    </dsp:sp>
    <dsp:sp modelId="{2DCFDF95-3DC7-4DA1-B630-116A3B02401D}">
      <dsp:nvSpPr>
        <dsp:cNvPr id="0" name=""/>
        <dsp:cNvSpPr/>
      </dsp:nvSpPr>
      <dsp:spPr>
        <a:xfrm>
          <a:off x="3472758" y="965979"/>
          <a:ext cx="1253386" cy="1253386"/>
        </a:xfrm>
        <a:prstGeom prst="leftCircularArrow">
          <a:avLst>
            <a:gd name="adj1" fmla="val 3476"/>
            <a:gd name="adj2" fmla="val 430980"/>
            <a:gd name="adj3" fmla="val 2206491"/>
            <a:gd name="adj4" fmla="val 9024489"/>
            <a:gd name="adj5" fmla="val 4055"/>
          </a:avLst>
        </a:prstGeom>
        <a:solidFill>
          <a:schemeClr val="tx2">
            <a:lumMod val="20000"/>
            <a:lumOff val="80000"/>
          </a:schemeClr>
        </a:solidFill>
        <a:ln>
          <a:noFill/>
        </a:ln>
        <a:effectLst/>
      </dsp:spPr>
      <dsp:style>
        <a:lnRef idx="0">
          <a:scrgbClr r="0" g="0" b="0"/>
        </a:lnRef>
        <a:fillRef idx="1">
          <a:scrgbClr r="0" g="0" b="0"/>
        </a:fillRef>
        <a:effectRef idx="0">
          <a:scrgbClr r="0" g="0" b="0"/>
        </a:effectRef>
        <a:fontRef idx="minor">
          <a:schemeClr val="lt1"/>
        </a:fontRef>
      </dsp:style>
    </dsp:sp>
    <dsp:sp modelId="{309A9366-3EC9-49B4-9B28-86836F2EBD0B}">
      <dsp:nvSpPr>
        <dsp:cNvPr id="0" name=""/>
        <dsp:cNvSpPr/>
      </dsp:nvSpPr>
      <dsp:spPr>
        <a:xfrm>
          <a:off x="3106748" y="1490089"/>
          <a:ext cx="977577" cy="388750"/>
        </a:xfrm>
        <a:prstGeom prst="roundRect">
          <a:avLst>
            <a:gd name="adj" fmla="val 10000"/>
          </a:avLst>
        </a:prstGeom>
        <a:solidFill>
          <a:schemeClr val="accent1">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nb-NO" sz="800" kern="1200"/>
            <a:t>Workshop 2</a:t>
          </a:r>
        </a:p>
      </dsp:txBody>
      <dsp:txXfrm>
        <a:off x="3118134" y="1501475"/>
        <a:ext cx="954805" cy="365978"/>
      </dsp:txXfrm>
    </dsp:sp>
    <dsp:sp modelId="{0AB5151D-5F6B-45C9-8BD3-BBAA98D91D71}">
      <dsp:nvSpPr>
        <dsp:cNvPr id="0" name=""/>
        <dsp:cNvSpPr/>
      </dsp:nvSpPr>
      <dsp:spPr>
        <a:xfrm>
          <a:off x="4291762" y="777380"/>
          <a:ext cx="1099775" cy="907084"/>
        </a:xfrm>
        <a:prstGeom prst="roundRect">
          <a:avLst>
            <a:gd name="adj" fmla="val 10000"/>
          </a:avLst>
        </a:prstGeom>
        <a:solidFill>
          <a:schemeClr val="lt1">
            <a:alpha val="90000"/>
            <a:hueOff val="0"/>
            <a:satOff val="0"/>
            <a:lumOff val="0"/>
            <a:alphaOff val="0"/>
          </a:schemeClr>
        </a:solidFill>
        <a:ln w="15875"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t" anchorCtr="0">
          <a:noAutofit/>
        </a:bodyPr>
        <a:lstStyle/>
        <a:p>
          <a:pPr marL="57150" lvl="1" indent="-57150" algn="l" defTabSz="355600">
            <a:lnSpc>
              <a:spcPct val="90000"/>
            </a:lnSpc>
            <a:spcBef>
              <a:spcPct val="0"/>
            </a:spcBef>
            <a:spcAft>
              <a:spcPct val="15000"/>
            </a:spcAft>
            <a:buChar char="•"/>
          </a:pPr>
          <a:r>
            <a:rPr lang="nb-NO" sz="800" kern="1200"/>
            <a:t>Oppsummere</a:t>
          </a:r>
        </a:p>
        <a:p>
          <a:pPr marL="57150" lvl="1" indent="-57150" algn="l" defTabSz="355600">
            <a:lnSpc>
              <a:spcPct val="90000"/>
            </a:lnSpc>
            <a:spcBef>
              <a:spcPct val="0"/>
            </a:spcBef>
            <a:spcAft>
              <a:spcPct val="15000"/>
            </a:spcAft>
            <a:buChar char="•"/>
          </a:pPr>
          <a:r>
            <a:rPr lang="nb-NO" sz="800" kern="1200"/>
            <a:t>Foreløpige funn og veien videre</a:t>
          </a:r>
        </a:p>
      </dsp:txBody>
      <dsp:txXfrm>
        <a:off x="4312637" y="992631"/>
        <a:ext cx="1058025" cy="670959"/>
      </dsp:txXfrm>
    </dsp:sp>
    <dsp:sp modelId="{D1634752-6967-4930-BE89-1D8CB1AD86FB}">
      <dsp:nvSpPr>
        <dsp:cNvPr id="0" name=""/>
        <dsp:cNvSpPr/>
      </dsp:nvSpPr>
      <dsp:spPr>
        <a:xfrm>
          <a:off x="4536157" y="583005"/>
          <a:ext cx="977577" cy="388750"/>
        </a:xfrm>
        <a:prstGeom prst="roundRect">
          <a:avLst>
            <a:gd name="adj" fmla="val 10000"/>
          </a:avLst>
        </a:prstGeom>
        <a:solidFill>
          <a:schemeClr val="accent1">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nb-NO" sz="800" kern="1200">
              <a:latin typeface="Trebuchet MS"/>
            </a:rPr>
            <a:t>Delrapport</a:t>
          </a:r>
          <a:r>
            <a:rPr lang="nb-NO" sz="800" kern="1200"/>
            <a:t> arbeidspakke 2</a:t>
          </a:r>
        </a:p>
      </dsp:txBody>
      <dsp:txXfrm>
        <a:off x="4547543" y="594391"/>
        <a:ext cx="954805" cy="365978"/>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4">
  <dgm:title val=""/>
  <dgm:desc val=""/>
  <dgm:catLst>
    <dgm:cat type="process" pri="4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composite"/>
    <dgm:shape xmlns:r="http://schemas.openxmlformats.org/officeDocument/2006/relationships" r:blip="">
      <dgm:adjLst/>
    </dgm:shape>
    <dgm:presOf/>
    <dgm:constrLst>
      <dgm:constr type="w" for="ch" forName="tSp" refType="w"/>
      <dgm:constr type="h" for="ch" forName="tSp" refType="h" fact="0.15"/>
      <dgm:constr type="l" for="ch" forName="tSp"/>
      <dgm:constr type="t" for="ch" forName="tSp"/>
      <dgm:constr type="w" for="ch" forName="bSp" refType="w"/>
      <dgm:constr type="h" for="ch" forName="bSp" refType="h" fact="0.15"/>
      <dgm:constr type="l" for="ch" forName="bSp"/>
      <dgm:constr type="t" for="ch" forName="bSp" refType="h" fact="0.85"/>
      <dgm:constr type="w" for="ch" forName="process" refType="w"/>
      <dgm:constr type="h" for="ch" forName="process" refType="h" fact="0.7"/>
      <dgm:constr type="l" for="ch" forName="process"/>
      <dgm:constr type="t" for="ch" forName="process" refType="h" fact="0.15"/>
    </dgm:constrLst>
    <dgm:ruleLst/>
    <dgm:layoutNode name="tSp">
      <dgm:alg type="sp"/>
      <dgm:shape xmlns:r="http://schemas.openxmlformats.org/officeDocument/2006/relationships" r:blip="">
        <dgm:adjLst/>
      </dgm:shape>
      <dgm:presOf/>
      <dgm:constrLst/>
      <dgm:ruleLst/>
    </dgm:layoutNode>
    <dgm:layoutNode name="bSp">
      <dgm:alg type="sp"/>
      <dgm:shape xmlns:r="http://schemas.openxmlformats.org/officeDocument/2006/relationships" r:blip="">
        <dgm:adjLst/>
      </dgm:shape>
      <dgm:presOf/>
      <dgm:constrLst/>
      <dgm:ruleLst/>
    </dgm:layoutNode>
    <dgm:layoutNode name="process">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composite1" refType="w"/>
        <dgm:constr type="w" for="ch" forName="composite2" refType="w" refFor="ch" refForName="composite1" op="equ"/>
        <dgm:constr type="h" for="ch" forName="composite1" refType="h"/>
        <dgm:constr type="h" for="ch" forName="composite2" refType="h" refFor="ch" refForName="composite1" op="equ"/>
        <dgm:constr type="primFontSz" for="des" forName="parentNode1" val="65"/>
        <dgm:constr type="primFontSz" for="des" forName="parentNode2" refType="primFontSz" refFor="des" refForName="parentNode1" op="equ"/>
        <dgm:constr type="secFontSz" for="des" forName="childNode1tx" val="65"/>
        <dgm:constr type="secFontSz" for="des" forName="childNode2tx" refType="secFontSz" refFor="des" refForName="childNode1tx" op="equ"/>
        <dgm:constr type="w" for="des" ptType="sibTrans" refType="w" refFor="ch" refForName="composite1" op="equ" fact="0.05"/>
      </dgm:constrLst>
      <dgm:ruleLst/>
      <dgm:forEach name="Name4" axis="ch" ptType="node" step="2">
        <dgm:layoutNode name="composite1">
          <dgm:alg type="composite">
            <dgm:param type="ar" val="0.943"/>
          </dgm:alg>
          <dgm:shape xmlns:r="http://schemas.openxmlformats.org/officeDocument/2006/relationships" r:blip="">
            <dgm:adjLst/>
          </dgm:shape>
          <dgm:presOf/>
          <dgm:choose name="Name5">
            <dgm:if name="Name6" func="var" arg="dir" op="equ" val="norm">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dgm:constr type="w" for="ch" forName="childNode1tx" refType="w" fact="0.9"/>
                <dgm:constr type="h" for="ch" forName="childNode1tx" refType="h" fact="0.55"/>
                <dgm:constr type="t" for="ch" forName="childNode1tx" refType="h" fact="0.15"/>
                <dgm:constr type="l" for="ch" forName="childNode1tx"/>
                <dgm:constr type="w" for="ch" forName="parentNode1" refType="w" fact="0.8"/>
                <dgm:constr type="h" for="ch" forName="parentNode1" refType="h" fact="0.3"/>
                <dgm:constr type="t" for="ch" forName="parentNode1" refType="h" fact="0.7"/>
                <dgm:constr type="l" for="ch" forName="parentNode1" refType="w" fact="0.2"/>
                <dgm:constr type="w" for="ch" forName="connSite1" refType="w" fact="0.01"/>
                <dgm:constr type="h" for="ch" forName="connSite1" refType="h" fact="0.01"/>
                <dgm:constr type="t" for="ch" forName="connSite1"/>
                <dgm:constr type="l" for="ch" forName="connSite1" refType="w" fact="0.35"/>
              </dgm:constrLst>
            </dgm:if>
            <dgm:else name="Name7">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refType="w" fact="0.1"/>
                <dgm:constr type="w" for="ch" forName="childNode1tx" refType="w" fact="0.9"/>
                <dgm:constr type="h" for="ch" forName="childNode1tx" refType="h" fact="0.55"/>
                <dgm:constr type="t" for="ch" forName="childNode1tx" refType="h" fact="0.15"/>
                <dgm:constr type="l" for="ch" forName="childNode1tx" refType="w" fact="0.1"/>
                <dgm:constr type="w" for="ch" forName="parentNode1" refType="w" fact="0.8"/>
                <dgm:constr type="h" for="ch" forName="parentNode1" refType="h" fact="0.3"/>
                <dgm:constr type="t" for="ch" forName="parentNode1" refType="h" fact="0.7"/>
                <dgm:constr type="l" for="ch" forName="parentNode1"/>
                <dgm:constr type="w" for="ch" forName="connSite1" refType="w" fact="0.01"/>
                <dgm:constr type="h" for="ch" forName="connSite1" refType="h" fact="0.01"/>
                <dgm:constr type="t" for="ch" forName="connSite1"/>
                <dgm:constr type="l" for="ch" forName="connSite1" refType="w" fact="0.65"/>
              </dgm:constrLst>
            </dgm:else>
          </dgm:choose>
          <dgm:ruleLst/>
          <dgm:layoutNode name="dummyNode1">
            <dgm:alg type="sp"/>
            <dgm:shape xmlns:r="http://schemas.openxmlformats.org/officeDocument/2006/relationships" type="rect" r:blip="" hideGeom="1">
              <dgm:adjLst/>
            </dgm:shape>
            <dgm:presOf/>
            <dgm:constrLst/>
            <dgm:ruleLst/>
          </dgm:layoutNode>
          <dgm:layoutNode name="childNode1"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1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1" styleLbl="node1">
            <dgm:varLst>
              <dgm:chMax val="1"/>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1" moveWith="childNode1">
            <dgm:alg type="sp"/>
            <dgm:shape xmlns:r="http://schemas.openxmlformats.org/officeDocument/2006/relationships" r:blip="">
              <dgm:adjLst/>
            </dgm:shape>
            <dgm:presOf/>
            <dgm:constrLst/>
            <dgm:ruleLst/>
          </dgm:layoutNode>
        </dgm:layoutNode>
        <dgm:forEach name="Name8" axis="followSib" ptType="sibTrans" cnt="1">
          <dgm:layoutNode name="Name9">
            <dgm:alg type="conn">
              <dgm:param type="connRout" val="curve"/>
              <dgm:param type="srcNode" val="parentNode1"/>
              <dgm:param type="dstNode" val="connSite2"/>
              <dgm:param type="begPts" val="bCtr"/>
              <dgm:param type="endPts" val="bCtr"/>
            </dgm:alg>
            <dgm:shape xmlns:r="http://schemas.openxmlformats.org/officeDocument/2006/relationships" type="conn" r:blip="" zOrderOff="-2">
              <dgm:adjLst/>
            </dgm:shape>
            <dgm:presOf axis="self"/>
            <dgm:choose name="Name10">
              <dgm:if name="Name11" func="var" arg="dir" op="equ" val="norm">
                <dgm:constrLst>
                  <dgm:constr type="h" refType="w" fact="0.35"/>
                  <dgm:constr type="wArH" refType="h"/>
                  <dgm:constr type="hArH" refType="h"/>
                  <dgm:constr type="connDist"/>
                  <dgm:constr type="diam" refType="connDist" fact="-1.15"/>
                  <dgm:constr type="begPad"/>
                  <dgm:constr type="endPad"/>
                </dgm:constrLst>
              </dgm:if>
              <dgm:else name="Name12">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name="Name13" axis="followSib" ptType="node" cnt="1">
          <dgm:layoutNode name="composite2">
            <dgm:alg type="composite">
              <dgm:param type="ar" val="0.943"/>
            </dgm:alg>
            <dgm:shape xmlns:r="http://schemas.openxmlformats.org/officeDocument/2006/relationships" r:blip="">
              <dgm:adjLst/>
            </dgm:shape>
            <dgm:presOf/>
            <dgm:choose name="Name14">
              <dgm:if name="Name15" func="var" arg="dir" op="equ" val="norm">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dgm:constr type="w" for="ch" forName="childNode2tx" refType="w" fact="0.9"/>
                  <dgm:constr type="h" for="ch" forName="childNode2tx" refType="h" fact="0.55"/>
                  <dgm:constr type="t" for="ch" forName="childNode2tx" refType="h" fact="0.3"/>
                  <dgm:constr type="l" for="ch" forName="childNode2tx"/>
                  <dgm:constr type="w" for="ch" forName="parentNode2" refType="w" fact="0.8"/>
                  <dgm:constr type="h" for="ch" forName="parentNode2" refType="h" fact="0.3"/>
                  <dgm:constr type="t" for="ch" forName="parentNode2"/>
                  <dgm:constr type="l" for="ch" forName="parentNode2" refType="w" fact="0.2"/>
                  <dgm:constr type="w" for="ch" forName="connSite2" refType="w" fact="0.01"/>
                  <dgm:constr type="h" for="ch" forName="connSite2" refType="h" fact="0.01"/>
                  <dgm:constr type="t" for="ch" forName="connSite2" refType="h" fact="0.99"/>
                  <dgm:constr type="l" for="ch" forName="connSite2" refType="w" fact="0.25"/>
                </dgm:constrLst>
              </dgm:if>
              <dgm:else name="Name16">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refType="w" fact="0.1"/>
                  <dgm:constr type="w" for="ch" forName="childNode2tx" refType="w" fact="0.9"/>
                  <dgm:constr type="h" for="ch" forName="childNode2tx" refType="h" fact="0.55"/>
                  <dgm:constr type="t" for="ch" forName="childNode2tx" refType="h" fact="0.3"/>
                  <dgm:constr type="l" for="ch" forName="childNode2tx" refType="w" fact="0.1"/>
                  <dgm:constr type="w" for="ch" forName="parentNode2" refType="w" fact="0.8"/>
                  <dgm:constr type="h" for="ch" forName="parentNode2" refType="h" fact="0.3"/>
                  <dgm:constr type="t" for="ch" forName="parentNode2"/>
                  <dgm:constr type="l" for="ch" forName="parentNode2"/>
                  <dgm:constr type="w" for="ch" forName="connSite2" refType="w" fact="0.01"/>
                  <dgm:constr type="h" for="ch" forName="connSite2" refType="h" fact="0.01"/>
                  <dgm:constr type="t" for="ch" forName="connSite2" refType="h" fact="0.99"/>
                  <dgm:constr type="l" for="ch" forName="connSite2" refType="w" fact="0.85"/>
                </dgm:constrLst>
              </dgm:else>
            </dgm:choose>
            <dgm:ruleLst/>
            <dgm:layoutNode name="dummyNode2">
              <dgm:alg type="sp"/>
              <dgm:shape xmlns:r="http://schemas.openxmlformats.org/officeDocument/2006/relationships" type="rect" r:blip="" hideGeom="1">
                <dgm:adjLst/>
              </dgm:shape>
              <dgm:presOf/>
              <dgm:constrLst/>
              <dgm:ruleLst/>
            </dgm:layoutNode>
            <dgm:layoutNode name="childNode2"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2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2" styleLbl="node1">
              <dgm:varLst>
                <dgm:chMax val="0"/>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2" moveWith="childNode2">
              <dgm:alg type="sp"/>
              <dgm:shape xmlns:r="http://schemas.openxmlformats.org/officeDocument/2006/relationships" r:blip="">
                <dgm:adjLst/>
              </dgm:shape>
              <dgm:presOf/>
              <dgm:constrLst/>
              <dgm:ruleLst/>
            </dgm:layoutNode>
          </dgm:layoutNode>
          <dgm:forEach name="Name17" axis="followSib" ptType="sibTrans" cnt="1">
            <dgm:layoutNode name="Name18">
              <dgm:alg type="conn">
                <dgm:param type="connRout" val="curve"/>
                <dgm:param type="srcNode" val="parentNode2"/>
                <dgm:param type="dstNode" val="connSite1"/>
                <dgm:param type="begPts" val="tCtr"/>
                <dgm:param type="endPts" val="tCtr"/>
              </dgm:alg>
              <dgm:shape xmlns:r="http://schemas.openxmlformats.org/officeDocument/2006/relationships" type="conn" r:blip="" zOrderOff="-2">
                <dgm:adjLst/>
              </dgm:shape>
              <dgm:presOf axis="self"/>
              <dgm:choose name="Name19">
                <dgm:if name="Name20" func="var" arg="dir" op="equ" val="norm">
                  <dgm:constrLst>
                    <dgm:constr type="h" refType="w" fact="0.35"/>
                    <dgm:constr type="wArH" refType="h"/>
                    <dgm:constr type="hArH" refType="h"/>
                    <dgm:constr type="connDist"/>
                    <dgm:constr type="diam" refType="connDist" fact="1.15"/>
                    <dgm:constr type="begPad"/>
                    <dgm:constr type="endPad"/>
                  </dgm:constrLst>
                </dgm:if>
                <dgm:else name="Name21">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Integral">
  <a:themeElements>
    <a:clrScheme name="Integral">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B9F25"/>
      </a:hlink>
      <a:folHlink>
        <a:srgbClr val="B26B02"/>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2024</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D58D524F37918488870CC2207864DC4" ma:contentTypeVersion="23" ma:contentTypeDescription="Opprett et nytt dokument." ma:contentTypeScope="" ma:versionID="6c16d07d4e70a0e9efca0876ca0b4d70">
  <xsd:schema xmlns:xsd="http://www.w3.org/2001/XMLSchema" xmlns:xs="http://www.w3.org/2001/XMLSchema" xmlns:p="http://schemas.microsoft.com/office/2006/metadata/properties" xmlns:ns2="987dc245-188e-4092-9db7-b01e686f685d" xmlns:ns3="eb1ae8b1-94ef-4881-ab30-e6d941f63bfe" targetNamespace="http://schemas.microsoft.com/office/2006/metadata/properties" ma:root="true" ma:fieldsID="7f925bc2b00f2ee7bfc35cd7e79e879c" ns2:_="" ns3:_="">
    <xsd:import namespace="987dc245-188e-4092-9db7-b01e686f685d"/>
    <xsd:import namespace="eb1ae8b1-94ef-4881-ab30-e6d941f63bfe"/>
    <xsd:element name="properties">
      <xsd:complexType>
        <xsd:sequence>
          <xsd:element name="documentManagement">
            <xsd:complexType>
              <xsd:all>
                <xsd:element ref="ns2:SharedWithUsers" minOccurs="0"/>
                <xsd:element ref="ns2:SharedWithDetails" minOccurs="0"/>
                <xsd:element ref="ns2:TaxCatchAll" minOccurs="0"/>
                <xsd:element ref="ns3:Marathon" minOccurs="0"/>
                <xsd:element ref="ns3:MediaServiceMetadata" minOccurs="0"/>
                <xsd:element ref="ns3:MediaServiceFastMetadata" minOccurs="0"/>
                <xsd:element ref="ns3:MediaServiceObjectDetectorVersions" minOccurs="0"/>
                <xsd:element ref="ns3:g71571cc49e7451ebb85ff0d61352cfc" minOccurs="0"/>
                <xsd:element ref="ns3:lcf76f155ced4ddcb4097134ff3c332f" minOccurs="0"/>
                <xsd:element ref="ns3:MediaServiceDateTaken" minOccurs="0"/>
                <xsd:element ref="ns3:MediaServiceGenerationTime" minOccurs="0"/>
                <xsd:element ref="ns3:MediaServiceEventHashCode" minOccurs="0"/>
                <xsd:element ref="ns3:MediaServiceOCR" minOccurs="0"/>
                <xsd:element ref="ns3:MediaLengthInSeconds" minOccurs="0"/>
                <xsd:element ref="ns3:MediaServiceLocation" minOccurs="0"/>
                <xsd:element ref="ns3:MediaServiceSearchProperties" minOccurs="0"/>
                <xsd:element ref="ns3:ExternalLink" minOccurs="0"/>
                <xsd:element ref="ns3:ExternalName" minOccurs="0"/>
                <xsd:element ref="ns3:External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7dc245-188e-4092-9db7-b01e686f685d" elementFormDefault="qualified">
    <xsd:import namespace="http://schemas.microsoft.com/office/2006/documentManagement/types"/>
    <xsd:import namespace="http://schemas.microsoft.com/office/infopath/2007/PartnerControls"/>
    <xsd:element name="SharedWithUsers" ma:index="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ingsdetaljer" ma:internalName="SharedWithDetails" ma:readOnly="true">
      <xsd:simpleType>
        <xsd:restriction base="dms:Note">
          <xsd:maxLength value="255"/>
        </xsd:restriction>
      </xsd:simpleType>
    </xsd:element>
    <xsd:element name="TaxCatchAll" ma:index="10" nillable="true" ma:displayName="Taxonomy Catch All Column" ma:hidden="true" ma:list="{b24cf4b3-1706-473b-a24a-a6fdab98eefa}" ma:internalName="TaxCatchAll" ma:showField="CatchAllData" ma:web="987dc245-188e-4092-9db7-b01e686f68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b1ae8b1-94ef-4881-ab30-e6d941f63bfe" elementFormDefault="qualified">
    <xsd:import namespace="http://schemas.microsoft.com/office/2006/documentManagement/types"/>
    <xsd:import namespace="http://schemas.microsoft.com/office/infopath/2007/PartnerControls"/>
    <xsd:element name="Marathon" ma:index="11" nillable="true" ma:displayName="Marathon" ma:format="Dropdown" ma:internalName="Marathon">
      <xsd:simpleType>
        <xsd:restriction base="dms:Note">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g71571cc49e7451ebb85ff0d61352cfc" ma:index="16" nillable="true" ma:taxonomy="true" ma:internalName="g71571cc49e7451ebb85ff0d61352cfc" ma:taxonomyFieldName="Selskap" ma:displayName="Selskap" ma:default="" ma:fieldId="{071571cc-49e7-451e-bb85-ff0d61352cfc}" ma:sspId="499f5f9f-f7ee-4d96-9375-7734c5854e89" ma:termSetId="8ed8c9ea-7052-4c1d-a4d7-b9c10bffea6f" ma:anchorId="00000000-0000-0000-0000-000000000000" ma:open="true" ma:isKeyword="false">
      <xsd:complexType>
        <xsd:sequence>
          <xsd:element ref="pc:Terms" minOccurs="0" maxOccurs="1"/>
        </xsd:sequence>
      </xsd:complexType>
    </xsd:element>
    <xsd:element name="lcf76f155ced4ddcb4097134ff3c332f" ma:index="18" nillable="true" ma:taxonomy="true" ma:internalName="lcf76f155ced4ddcb4097134ff3c332f" ma:taxonomyFieldName="MediaServiceImageTags" ma:displayName="Bildemerkelapper" ma:readOnly="false" ma:fieldId="{5cf76f15-5ced-4ddc-b409-7134ff3c332f}" ma:taxonomyMulti="true" ma:sspId="499f5f9f-f7ee-4d96-9375-7734c5854e89"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LengthInSeconds" ma:index="23" nillable="true" ma:displayName="MediaLengthInSeconds" ma:hidden="true" ma:internalName="MediaLengthInSeconds" ma:readOnly="true">
      <xsd:simpleType>
        <xsd:restriction base="dms:Unknown"/>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ExternalLink" ma:index="26" nillable="true" ma:displayName="Ekstern mappe" ma:format="Dropdown" ma:internalName="ExternalLink">
      <xsd:simpleType>
        <xsd:restriction base="dms:Text">
          <xsd:maxLength value="255"/>
        </xsd:restriction>
      </xsd:simpleType>
    </xsd:element>
    <xsd:element name="ExternalName" ma:index="27" nillable="true" ma:displayName="ExternalName" ma:format="Dropdown" ma:internalName="ExternalName">
      <xsd:simpleType>
        <xsd:restriction base="dms:Text">
          <xsd:maxLength value="255"/>
        </xsd:restriction>
      </xsd:simpleType>
    </xsd:element>
    <xsd:element name="ExternalId" ma:index="28" nillable="true" ma:displayName="ExternalId" ma:format="Dropdown" ma:internalName="External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87dc245-188e-4092-9db7-b01e686f685d" xsi:nil="true"/>
    <lcf76f155ced4ddcb4097134ff3c332f xmlns="eb1ae8b1-94ef-4881-ab30-e6d941f63bfe">
      <Terms xmlns="http://schemas.microsoft.com/office/infopath/2007/PartnerControls"/>
    </lcf76f155ced4ddcb4097134ff3c332f>
    <ExternalName xmlns="eb1ae8b1-94ef-4881-ab30-e6d941f63bfe" xsi:nil="true"/>
    <g71571cc49e7451ebb85ff0d61352cfc xmlns="eb1ae8b1-94ef-4881-ab30-e6d941f63bfe">
      <Terms xmlns="http://schemas.microsoft.com/office/infopath/2007/PartnerControls"/>
    </g71571cc49e7451ebb85ff0d61352cfc>
    <ExternalId xmlns="eb1ae8b1-94ef-4881-ab30-e6d941f63bfe" xsi:nil="true"/>
    <Marathon xmlns="eb1ae8b1-94ef-4881-ab30-e6d941f63bfe" xsi:nil="true"/>
    <ExternalLink xmlns="eb1ae8b1-94ef-4881-ab30-e6d941f63bf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9059379-08D7-476B-97AC-00C1CDFBB1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7dc245-188e-4092-9db7-b01e686f685d"/>
    <ds:schemaRef ds:uri="eb1ae8b1-94ef-4881-ab30-e6d941f63b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A1003E-E5E3-4EC7-932D-2640E0F1EF3A}">
  <ds:schemaRefs>
    <ds:schemaRef ds:uri="http://schemas.microsoft.com/office/2006/metadata/properties"/>
    <ds:schemaRef ds:uri="http://schemas.microsoft.com/office/infopath/2007/PartnerControls"/>
    <ds:schemaRef ds:uri="1602034f-0365-47ea-9b01-ad9f7af41abd"/>
    <ds:schemaRef ds:uri="c91c1fee-8b40-4d4b-87d1-27e7defc65ed"/>
    <ds:schemaRef ds:uri="987dc245-188e-4092-9db7-b01e686f685d"/>
    <ds:schemaRef ds:uri="eb1ae8b1-94ef-4881-ab30-e6d941f63bfe"/>
  </ds:schemaRefs>
</ds:datastoreItem>
</file>

<file path=customXml/itemProps4.xml><?xml version="1.0" encoding="utf-8"?>
<ds:datastoreItem xmlns:ds="http://schemas.openxmlformats.org/officeDocument/2006/customXml" ds:itemID="{8037213E-57C0-074C-ACC4-FF04727E4EF9}">
  <ds:schemaRefs>
    <ds:schemaRef ds:uri="http://schemas.openxmlformats.org/officeDocument/2006/bibliography"/>
  </ds:schemaRefs>
</ds:datastoreItem>
</file>

<file path=customXml/itemProps5.xml><?xml version="1.0" encoding="utf-8"?>
<ds:datastoreItem xmlns:ds="http://schemas.openxmlformats.org/officeDocument/2006/customXml" ds:itemID="{744FE45A-CD31-4218-BE14-F246FC32DFC5}">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PRONEO AS - BDO AS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OMSTILLINGSKOMMUNENES UTVIKLINGSEVNE - fagrapport</dc:title>
  <dc:subject>PIL0TPROSJEKT</dc:subject>
  <dc:creator>FAGRAPPORT</dc:creator>
  <keywords/>
  <dc:description/>
  <lastModifiedBy>Henriette Grimstad</lastModifiedBy>
  <revision>42</revision>
  <lastPrinted>2024-09-13T16:04:00.0000000Z</lastPrinted>
  <dcterms:created xsi:type="dcterms:W3CDTF">2024-09-13T16:04:00.0000000Z</dcterms:created>
  <dcterms:modified xsi:type="dcterms:W3CDTF">2024-12-01T12:28:44.6788547Z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0x0101004D58D524F37918488870CC2207864DC4</vt:lpwstr>
  </property>
  <property fmtid="{D5CDD505-2E9C-101B-9397-08002B2CF9AE}" pid="3" name="MediaServiceImageTags">
    <vt:lpwstr/>
  </property>
  <property fmtid="{D5CDD505-2E9C-101B-9397-08002B2CF9AE}" pid="4" name="Order">
    <vt:r8>4643800</vt:r8>
  </property>
  <property fmtid="{D5CDD505-2E9C-101B-9397-08002B2CF9AE}" pid="5" name="Selskap">
    <vt:lpwstr/>
  </property>
</Properties>
</file>