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F3E65" w14:textId="38561514" w:rsidR="00D64CB7" w:rsidRDefault="00526956" w:rsidP="00D64CB7">
      <w:pPr>
        <w:rPr>
          <w:rFonts w:asciiTheme="minorHAnsi" w:eastAsia="Times New Roman" w:hAnsiTheme="minorHAnsi" w:cstheme="minorHAnsi"/>
          <w:b/>
          <w:noProof/>
          <w:sz w:val="36"/>
          <w:szCs w:val="20"/>
          <w:lang w:eastAsia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72"/>
          <w:szCs w:val="72"/>
        </w:rPr>
        <w:br/>
      </w:r>
      <w:r w:rsidR="00483656" w:rsidRPr="00303326">
        <w:rPr>
          <w:rFonts w:asciiTheme="minorHAnsi" w:hAnsiTheme="minorHAnsi" w:cstheme="minorHAnsi"/>
          <w:b/>
          <w:sz w:val="72"/>
          <w:szCs w:val="72"/>
        </w:rPr>
        <w:t>Prosjektplan for</w:t>
      </w:r>
      <w:r w:rsidR="00483656">
        <w:rPr>
          <w:rFonts w:asciiTheme="minorHAnsi" w:hAnsiTheme="minorHAnsi" w:cstheme="minorHAnsi"/>
          <w:b/>
          <w:sz w:val="72"/>
          <w:szCs w:val="72"/>
        </w:rPr>
        <w:t>prosjekt</w:t>
      </w:r>
    </w:p>
    <w:p w14:paraId="3C9985D4" w14:textId="77777777" w:rsidR="00483656" w:rsidRPr="00D64CB7" w:rsidRDefault="00483656" w:rsidP="00D64CB7">
      <w:pPr>
        <w:rPr>
          <w:rFonts w:asciiTheme="minorHAnsi" w:eastAsia="Times New Roman" w:hAnsiTheme="minorHAnsi" w:cstheme="minorHAnsi"/>
          <w:b/>
          <w:noProof/>
          <w:sz w:val="36"/>
          <w:szCs w:val="20"/>
          <w:lang w:eastAsia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4CB7">
        <w:rPr>
          <w:rFonts w:asciiTheme="minorHAnsi" w:hAnsiTheme="minorHAnsi" w:cstheme="minorHAnsi"/>
          <w:sz w:val="72"/>
          <w:szCs w:val="72"/>
        </w:rPr>
        <w:t>Næringsvennlig Kommune</w:t>
      </w:r>
    </w:p>
    <w:p w14:paraId="0A521D7C" w14:textId="77777777" w:rsidR="00483656" w:rsidRPr="00256BBD" w:rsidRDefault="00483656" w:rsidP="00483656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56BBD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For 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>[navn kommune]</w:t>
      </w:r>
    </w:p>
    <w:p w14:paraId="0B41E1B6" w14:textId="77777777" w:rsidR="00483656" w:rsidRPr="00B77D98" w:rsidRDefault="00483656" w:rsidP="00483656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256BBD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Dato: 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>[</w:t>
      </w:r>
      <w:proofErr w:type="spellStart"/>
      <w:r w:rsidRPr="00256BBD">
        <w:rPr>
          <w:rFonts w:asciiTheme="minorHAnsi" w:hAnsiTheme="minorHAnsi" w:cstheme="minorHAnsi"/>
          <w:color w:val="000000" w:themeColor="text1"/>
          <w:sz w:val="32"/>
          <w:szCs w:val="32"/>
        </w:rPr>
        <w:t>xx.xx.xx</w:t>
      </w:r>
      <w:proofErr w:type="spellEnd"/>
      <w:r>
        <w:rPr>
          <w:rFonts w:asciiTheme="minorHAnsi" w:hAnsiTheme="minorHAnsi" w:cstheme="minorHAnsi"/>
          <w:color w:val="000000" w:themeColor="text1"/>
          <w:sz w:val="32"/>
          <w:szCs w:val="32"/>
        </w:rPr>
        <w:t>]</w:t>
      </w:r>
    </w:p>
    <w:p w14:paraId="797CB76A" w14:textId="77777777" w:rsidR="00483656" w:rsidRDefault="00483656" w:rsidP="00483656">
      <w:pPr>
        <w:jc w:val="center"/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</w:pPr>
    </w:p>
    <w:p w14:paraId="40955578" w14:textId="77777777" w:rsidR="00483656" w:rsidRDefault="00483656" w:rsidP="00483656">
      <w:pPr>
        <w:jc w:val="center"/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</w:pPr>
      <w:r w:rsidRPr="00246343">
        <w:rPr>
          <w:noProof/>
        </w:rPr>
        <w:drawing>
          <wp:anchor distT="0" distB="0" distL="114300" distR="114300" simplePos="0" relativeHeight="251658240" behindDoc="1" locked="0" layoutInCell="1" allowOverlap="1" wp14:anchorId="67D5DEAB" wp14:editId="12CC33BF">
            <wp:simplePos x="0" y="0"/>
            <wp:positionH relativeFrom="column">
              <wp:posOffset>635</wp:posOffset>
            </wp:positionH>
            <wp:positionV relativeFrom="paragraph">
              <wp:posOffset>310515</wp:posOffset>
            </wp:positionV>
            <wp:extent cx="10980420" cy="6584950"/>
            <wp:effectExtent l="0" t="0" r="5080" b="6350"/>
            <wp:wrapNone/>
            <wp:docPr id="6" name="Picture Placeholder 6">
              <a:extLst xmlns:a="http://schemas.openxmlformats.org/drawingml/2006/main">
                <a:ext uri="{FF2B5EF4-FFF2-40B4-BE49-F238E27FC236}">
                  <a16:creationId xmlns:a16="http://schemas.microsoft.com/office/drawing/2014/main" id="{21A8825B-73C1-8A4F-AC8B-AD09B09D02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Placeholder 6">
                      <a:extLst>
                        <a:ext uri="{FF2B5EF4-FFF2-40B4-BE49-F238E27FC236}">
                          <a16:creationId xmlns:a16="http://schemas.microsoft.com/office/drawing/2014/main" id="{21A8825B-73C1-8A4F-AC8B-AD09B09D02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r="6202"/>
                    <a:stretch/>
                  </pic:blipFill>
                  <pic:spPr bwMode="auto">
                    <a:xfrm>
                      <a:off x="0" y="0"/>
                      <a:ext cx="10980420" cy="658495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93F3B" w14:textId="4B7FB86A" w:rsidR="00A26CA2" w:rsidRPr="00303326" w:rsidRDefault="00483656" w:rsidP="00483656">
      <w:pPr>
        <w:rPr>
          <w:rFonts w:asciiTheme="minorHAnsi" w:hAnsiTheme="minorHAnsi" w:cstheme="minorHAnsi"/>
          <w:b/>
          <w:noProof/>
          <w:sz w:val="32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br w:type="column"/>
      </w:r>
      <w:r w:rsidR="00E5237F" w:rsidRPr="00526956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I</w:t>
      </w:r>
      <w:r w:rsidR="00A26CA2" w:rsidRPr="00526956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nnhold</w:t>
      </w:r>
      <w:r w:rsidR="00202FB6" w:rsidRPr="00303326">
        <w:rPr>
          <w:rFonts w:asciiTheme="minorHAnsi" w:hAnsiTheme="minorHAnsi" w:cstheme="minorHAnsi"/>
          <w:b/>
          <w:noProof/>
          <w:sz w:val="32"/>
        </w:rPr>
        <w:br/>
      </w:r>
    </w:p>
    <w:sdt>
      <w:sdtPr>
        <w:rPr>
          <w:rFonts w:asciiTheme="minorHAnsi" w:hAnsiTheme="minorHAnsi" w:cstheme="minorBidi"/>
          <w:b w:val="0"/>
          <w:noProof w:val="0"/>
          <w:lang w:eastAsia="en-US"/>
        </w:rPr>
        <w:id w:val="-1766832919"/>
        <w:docPartObj>
          <w:docPartGallery w:val="Table of Contents"/>
          <w:docPartUnique/>
        </w:docPartObj>
      </w:sdtPr>
      <w:sdtContent>
        <w:p w14:paraId="03BFA2FB" w14:textId="0503471D" w:rsidR="00A26CA2" w:rsidRPr="00303326" w:rsidRDefault="00A26CA2" w:rsidP="00526956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lang w:eastAsia="zh-CN"/>
            </w:rPr>
          </w:pPr>
          <w:r w:rsidRPr="00303326">
            <w:rPr>
              <w:rFonts w:asciiTheme="minorHAnsi" w:hAnsiTheme="minorHAnsi" w:cstheme="minorHAnsi"/>
            </w:rPr>
            <w:fldChar w:fldCharType="begin"/>
          </w:r>
          <w:r w:rsidRPr="00303326">
            <w:rPr>
              <w:rFonts w:asciiTheme="minorHAnsi" w:hAnsiTheme="minorHAnsi" w:cstheme="minorHAnsi"/>
            </w:rPr>
            <w:instrText xml:space="preserve"> TOC \h \u \z </w:instrText>
          </w:r>
          <w:r w:rsidRPr="00303326">
            <w:rPr>
              <w:rFonts w:asciiTheme="minorHAnsi" w:hAnsiTheme="minorHAnsi" w:cstheme="minorHAnsi"/>
            </w:rPr>
            <w:fldChar w:fldCharType="separate"/>
          </w:r>
          <w:hyperlink w:anchor="_Toc20409981" w:history="1">
            <w:r w:rsidRPr="00303326">
              <w:rPr>
                <w:rStyle w:val="Hyperlink"/>
              </w:rPr>
              <w:t>1. Mål og rammer</w:t>
            </w:r>
            <w:r w:rsidRPr="00303326">
              <w:rPr>
                <w:webHidden/>
              </w:rPr>
              <w:tab/>
            </w:r>
            <w:r w:rsidRPr="00303326">
              <w:rPr>
                <w:webHidden/>
              </w:rPr>
              <w:fldChar w:fldCharType="begin"/>
            </w:r>
            <w:r w:rsidRPr="00303326">
              <w:rPr>
                <w:webHidden/>
              </w:rPr>
              <w:instrText xml:space="preserve"> PAGEREF _Toc20409981 \h </w:instrText>
            </w:r>
            <w:r w:rsidRPr="00303326">
              <w:rPr>
                <w:webHidden/>
              </w:rPr>
            </w:r>
            <w:r w:rsidRPr="00303326">
              <w:rPr>
                <w:webHidden/>
              </w:rPr>
              <w:fldChar w:fldCharType="separate"/>
            </w:r>
            <w:r w:rsidR="001C5EB1">
              <w:rPr>
                <w:webHidden/>
              </w:rPr>
              <w:t>3</w:t>
            </w:r>
            <w:r w:rsidRPr="00303326">
              <w:rPr>
                <w:webHidden/>
              </w:rPr>
              <w:fldChar w:fldCharType="end"/>
            </w:r>
          </w:hyperlink>
        </w:p>
        <w:p w14:paraId="69DC190D" w14:textId="14BF7C62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82" w:history="1">
            <w:r w:rsidRPr="00303326">
              <w:rPr>
                <w:rStyle w:val="Hyperlink"/>
                <w:rFonts w:cs="Calibri"/>
                <w:noProof/>
              </w:rPr>
              <w:t>1.1 Bakgrunn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_Toc20409982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3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3BB9E575" w14:textId="30A4CEEE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83" w:history="1">
            <w:r w:rsidRPr="00303326">
              <w:rPr>
                <w:rStyle w:val="Hyperlink"/>
                <w:rFonts w:cs="Calibri"/>
                <w:noProof/>
              </w:rPr>
              <w:t>1.2 Prosjektmål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_Toc20409983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4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65A49C42" w14:textId="3F7B65C2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84" w:history="1">
            <w:r w:rsidRPr="00303326">
              <w:rPr>
                <w:rStyle w:val="Hyperlink"/>
                <w:rFonts w:cs="Calibri"/>
                <w:noProof/>
              </w:rPr>
              <w:t>1.3 Rammer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_Toc20409984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4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770B793F" w14:textId="7B904378" w:rsidR="00A26CA2" w:rsidRPr="00303326" w:rsidRDefault="00A26CA2" w:rsidP="00526956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lang w:eastAsia="zh-CN"/>
            </w:rPr>
          </w:pPr>
          <w:hyperlink w:anchor="_Toc20409985" w:history="1">
            <w:r w:rsidRPr="00303326">
              <w:rPr>
                <w:rStyle w:val="Hyperlink"/>
              </w:rPr>
              <w:t>2.  Organisering</w:t>
            </w:r>
            <w:r w:rsidRPr="00303326">
              <w:rPr>
                <w:webHidden/>
              </w:rPr>
              <w:tab/>
            </w:r>
            <w:r w:rsidRPr="00303326">
              <w:rPr>
                <w:webHidden/>
              </w:rPr>
              <w:fldChar w:fldCharType="begin"/>
            </w:r>
            <w:r w:rsidRPr="00303326">
              <w:rPr>
                <w:webHidden/>
              </w:rPr>
              <w:instrText xml:space="preserve"> PAGEREF _Toc20409985 \h </w:instrText>
            </w:r>
            <w:r w:rsidRPr="00303326">
              <w:rPr>
                <w:webHidden/>
              </w:rPr>
            </w:r>
            <w:r w:rsidRPr="00303326">
              <w:rPr>
                <w:webHidden/>
              </w:rPr>
              <w:fldChar w:fldCharType="separate"/>
            </w:r>
            <w:r w:rsidR="001C5EB1">
              <w:rPr>
                <w:webHidden/>
              </w:rPr>
              <w:t>5</w:t>
            </w:r>
            <w:r w:rsidRPr="00303326">
              <w:rPr>
                <w:webHidden/>
              </w:rPr>
              <w:fldChar w:fldCharType="end"/>
            </w:r>
          </w:hyperlink>
        </w:p>
        <w:p w14:paraId="0E376DF6" w14:textId="119DEB88" w:rsidR="00A26CA2" w:rsidRPr="00303326" w:rsidRDefault="00A26CA2" w:rsidP="00526956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lang w:eastAsia="zh-CN"/>
            </w:rPr>
          </w:pPr>
          <w:hyperlink w:anchor="_Toc20409986" w:history="1">
            <w:r w:rsidRPr="00303326">
              <w:rPr>
                <w:rStyle w:val="Hyperlink"/>
              </w:rPr>
              <w:t>3.  Prosjektoppfølging</w:t>
            </w:r>
            <w:r w:rsidRPr="00303326">
              <w:rPr>
                <w:webHidden/>
              </w:rPr>
              <w:tab/>
            </w:r>
            <w:r w:rsidRPr="00303326">
              <w:rPr>
                <w:webHidden/>
              </w:rPr>
              <w:fldChar w:fldCharType="begin"/>
            </w:r>
            <w:r w:rsidRPr="00303326">
              <w:rPr>
                <w:webHidden/>
              </w:rPr>
              <w:instrText xml:space="preserve"> PAGEREF _Toc20409986 \h </w:instrText>
            </w:r>
            <w:r w:rsidRPr="00303326">
              <w:rPr>
                <w:webHidden/>
              </w:rPr>
            </w:r>
            <w:r w:rsidRPr="00303326">
              <w:rPr>
                <w:webHidden/>
              </w:rPr>
              <w:fldChar w:fldCharType="separate"/>
            </w:r>
            <w:r w:rsidR="001C5EB1">
              <w:rPr>
                <w:webHidden/>
              </w:rPr>
              <w:t>5</w:t>
            </w:r>
            <w:r w:rsidRPr="00303326">
              <w:rPr>
                <w:webHidden/>
              </w:rPr>
              <w:fldChar w:fldCharType="end"/>
            </w:r>
          </w:hyperlink>
        </w:p>
        <w:p w14:paraId="7F822472" w14:textId="21034721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87" w:history="1">
            <w:r w:rsidRPr="00303326">
              <w:rPr>
                <w:rStyle w:val="Hyperlink"/>
                <w:rFonts w:cs="Calibri"/>
                <w:noProof/>
              </w:rPr>
              <w:t>3.1 Beslutningspunkter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_Toc20409987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5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3EBD1E74" w14:textId="5EF7D76B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88" w:history="1">
            <w:r w:rsidRPr="00303326">
              <w:rPr>
                <w:rStyle w:val="Hyperlink"/>
                <w:rFonts w:cs="Calibri"/>
                <w:noProof/>
              </w:rPr>
              <w:t>3.2 Oppfølging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_Toc20409988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5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7846177D" w14:textId="33EC251D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89" w:history="1">
            <w:r w:rsidRPr="00303326">
              <w:rPr>
                <w:rStyle w:val="Hyperlink"/>
                <w:rFonts w:cs="Calibri"/>
                <w:noProof/>
              </w:rPr>
              <w:t>3.3  Milepæler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_Toc20409989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5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33FFFDF6" w14:textId="34806B8C" w:rsidR="00A26CA2" w:rsidRPr="00303326" w:rsidRDefault="00A26CA2" w:rsidP="00526956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lang w:eastAsia="zh-CN"/>
            </w:rPr>
          </w:pPr>
          <w:hyperlink w:anchor="_Toc20409990" w:history="1">
            <w:r w:rsidRPr="00303326">
              <w:rPr>
                <w:rStyle w:val="Hyperlink"/>
              </w:rPr>
              <w:t>4.  Målgrupper og kommunikasjonsstrategi</w:t>
            </w:r>
            <w:r w:rsidRPr="00303326">
              <w:rPr>
                <w:webHidden/>
              </w:rPr>
              <w:tab/>
            </w:r>
            <w:r w:rsidRPr="00303326">
              <w:rPr>
                <w:webHidden/>
              </w:rPr>
              <w:fldChar w:fldCharType="begin"/>
            </w:r>
            <w:r w:rsidRPr="00303326">
              <w:rPr>
                <w:webHidden/>
              </w:rPr>
              <w:instrText xml:space="preserve"> PAGEREF _Toc20409990 \h </w:instrText>
            </w:r>
            <w:r w:rsidRPr="00303326">
              <w:rPr>
                <w:webHidden/>
              </w:rPr>
            </w:r>
            <w:r w:rsidRPr="00303326">
              <w:rPr>
                <w:webHidden/>
              </w:rPr>
              <w:fldChar w:fldCharType="separate"/>
            </w:r>
            <w:r w:rsidR="001C5EB1">
              <w:rPr>
                <w:webHidden/>
              </w:rPr>
              <w:t>6</w:t>
            </w:r>
            <w:r w:rsidRPr="00303326">
              <w:rPr>
                <w:webHidden/>
              </w:rPr>
              <w:fldChar w:fldCharType="end"/>
            </w:r>
          </w:hyperlink>
        </w:p>
        <w:p w14:paraId="7EBEA167" w14:textId="58AB6C79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91" w:history="1">
            <w:r w:rsidRPr="00303326">
              <w:rPr>
                <w:rStyle w:val="Hyperlink"/>
                <w:rFonts w:cs="Calibri"/>
                <w:noProof/>
              </w:rPr>
              <w:t>4.1 Interessenter/målgrupper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_Toc20409991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6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7242E0DB" w14:textId="53A5B4E1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92" w:history="1">
            <w:r w:rsidRPr="00303326">
              <w:rPr>
                <w:rStyle w:val="Hyperlink"/>
                <w:rFonts w:cs="Calibri"/>
                <w:noProof/>
              </w:rPr>
              <w:t>4.2 Kommunikasjonsstrategi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_Toc20409992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6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0AB915E4" w14:textId="34A03448" w:rsidR="00A26CA2" w:rsidRPr="00303326" w:rsidRDefault="00A26CA2" w:rsidP="00526956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lang w:eastAsia="zh-CN"/>
            </w:rPr>
          </w:pPr>
          <w:hyperlink w:anchor="_Toc20409993" w:history="1">
            <w:r w:rsidRPr="00303326">
              <w:rPr>
                <w:rStyle w:val="Hyperlink"/>
              </w:rPr>
              <w:t>5.  Risikovurdering</w:t>
            </w:r>
            <w:r w:rsidRPr="00303326">
              <w:rPr>
                <w:webHidden/>
              </w:rPr>
              <w:tab/>
            </w:r>
            <w:r w:rsidRPr="00303326">
              <w:rPr>
                <w:webHidden/>
              </w:rPr>
              <w:fldChar w:fldCharType="begin"/>
            </w:r>
            <w:r w:rsidRPr="00303326">
              <w:rPr>
                <w:webHidden/>
              </w:rPr>
              <w:instrText xml:space="preserve"> PAGEREF _Toc20409993 \h </w:instrText>
            </w:r>
            <w:r w:rsidRPr="00303326">
              <w:rPr>
                <w:webHidden/>
              </w:rPr>
            </w:r>
            <w:r w:rsidRPr="00303326">
              <w:rPr>
                <w:webHidden/>
              </w:rPr>
              <w:fldChar w:fldCharType="separate"/>
            </w:r>
            <w:r w:rsidR="001C5EB1">
              <w:rPr>
                <w:webHidden/>
              </w:rPr>
              <w:t>7</w:t>
            </w:r>
            <w:r w:rsidRPr="00303326">
              <w:rPr>
                <w:webHidden/>
              </w:rPr>
              <w:fldChar w:fldCharType="end"/>
            </w:r>
          </w:hyperlink>
        </w:p>
        <w:p w14:paraId="798987B1" w14:textId="58871A8D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94" w:history="1">
            <w:r w:rsidRPr="00303326">
              <w:rPr>
                <w:rStyle w:val="Hyperlink"/>
                <w:rFonts w:cstheme="minorHAnsi"/>
                <w:noProof/>
              </w:rPr>
              <w:t>5.1 Risikofaktorer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_Toc20409994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7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2C279686" w14:textId="27F49BB1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95" w:history="1">
            <w:r w:rsidRPr="00303326">
              <w:rPr>
                <w:rStyle w:val="Hyperlink"/>
                <w:rFonts w:cstheme="minorHAnsi"/>
                <w:noProof/>
              </w:rPr>
              <w:t>5.2 Risikohåndtering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_Toc20409995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7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05C66B06" w14:textId="689BC696" w:rsidR="00A26CA2" w:rsidRPr="00303326" w:rsidRDefault="00A26CA2" w:rsidP="00526956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lang w:eastAsia="zh-CN"/>
            </w:rPr>
          </w:pPr>
          <w:hyperlink w:anchor="_Toc20409996" w:history="1">
            <w:r w:rsidRPr="00303326">
              <w:rPr>
                <w:rStyle w:val="Hyperlink"/>
              </w:rPr>
              <w:t>6. Gjennomføring</w:t>
            </w:r>
            <w:r w:rsidRPr="00303326">
              <w:rPr>
                <w:webHidden/>
              </w:rPr>
              <w:tab/>
            </w:r>
            <w:r w:rsidRPr="00303326">
              <w:rPr>
                <w:webHidden/>
              </w:rPr>
              <w:fldChar w:fldCharType="begin"/>
            </w:r>
            <w:r w:rsidRPr="00303326">
              <w:rPr>
                <w:webHidden/>
              </w:rPr>
              <w:instrText xml:space="preserve"> PAGEREF _Toc20409996 \h </w:instrText>
            </w:r>
            <w:r w:rsidRPr="00303326">
              <w:rPr>
                <w:webHidden/>
              </w:rPr>
            </w:r>
            <w:r w:rsidRPr="00303326">
              <w:rPr>
                <w:webHidden/>
              </w:rPr>
              <w:fldChar w:fldCharType="separate"/>
            </w:r>
            <w:r w:rsidR="001C5EB1">
              <w:rPr>
                <w:webHidden/>
              </w:rPr>
              <w:t>8</w:t>
            </w:r>
            <w:r w:rsidRPr="00303326">
              <w:rPr>
                <w:webHidden/>
              </w:rPr>
              <w:fldChar w:fldCharType="end"/>
            </w:r>
          </w:hyperlink>
        </w:p>
        <w:p w14:paraId="28047E94" w14:textId="1852C9F6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97" w:history="1">
            <w:r w:rsidRPr="00303326">
              <w:rPr>
                <w:rStyle w:val="Hyperlink"/>
                <w:rFonts w:cstheme="minorHAnsi"/>
                <w:noProof/>
              </w:rPr>
              <w:t>6.1 Hovedaktiviteter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_Toc20409997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8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4F78AC7C" w14:textId="05ED9167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09998" w:history="1">
            <w:r w:rsidRPr="00303326">
              <w:rPr>
                <w:rStyle w:val="Hyperlink"/>
                <w:rFonts w:cstheme="minorHAnsi"/>
                <w:noProof/>
              </w:rPr>
              <w:t>6.2 Tids- og ressursplan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_Toc20409998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9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637DFE24" w14:textId="5D324869" w:rsidR="00A26CA2" w:rsidRPr="00303326" w:rsidRDefault="00A26CA2" w:rsidP="00526956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lang w:eastAsia="zh-CN"/>
            </w:rPr>
          </w:pPr>
          <w:hyperlink w:anchor="_Toc20409999" w:history="1">
            <w:r w:rsidRPr="00303326">
              <w:rPr>
                <w:rStyle w:val="Hyperlink"/>
              </w:rPr>
              <w:t>7.  Økonomi</w:t>
            </w:r>
            <w:r w:rsidRPr="00303326">
              <w:rPr>
                <w:webHidden/>
              </w:rPr>
              <w:tab/>
            </w:r>
            <w:r w:rsidRPr="00303326">
              <w:rPr>
                <w:webHidden/>
              </w:rPr>
              <w:fldChar w:fldCharType="begin"/>
            </w:r>
            <w:r w:rsidRPr="00303326">
              <w:rPr>
                <w:webHidden/>
              </w:rPr>
              <w:instrText xml:space="preserve"> PAGEREF _Toc20409999 \h </w:instrText>
            </w:r>
            <w:r w:rsidRPr="00303326">
              <w:rPr>
                <w:webHidden/>
              </w:rPr>
            </w:r>
            <w:r w:rsidRPr="00303326">
              <w:rPr>
                <w:webHidden/>
              </w:rPr>
              <w:fldChar w:fldCharType="separate"/>
            </w:r>
            <w:r w:rsidR="001C5EB1">
              <w:rPr>
                <w:webHidden/>
              </w:rPr>
              <w:t>10</w:t>
            </w:r>
            <w:r w:rsidRPr="00303326">
              <w:rPr>
                <w:webHidden/>
              </w:rPr>
              <w:fldChar w:fldCharType="end"/>
            </w:r>
          </w:hyperlink>
        </w:p>
        <w:p w14:paraId="738B96E6" w14:textId="3B06C829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10000" w:history="1">
            <w:r w:rsidRPr="00303326">
              <w:rPr>
                <w:rStyle w:val="Hyperlink"/>
                <w:rFonts w:cstheme="minorHAnsi"/>
                <w:noProof/>
              </w:rPr>
              <w:t>7.1 Kostnader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_Toc20410000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10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4D28DE01" w14:textId="553CC647" w:rsidR="00A26CA2" w:rsidRPr="00303326" w:rsidRDefault="00A26CA2" w:rsidP="00526956">
          <w:pPr>
            <w:pStyle w:val="TOC2"/>
            <w:tabs>
              <w:tab w:val="right" w:pos="9203"/>
            </w:tabs>
            <w:rPr>
              <w:rFonts w:asciiTheme="minorHAnsi" w:eastAsiaTheme="minorEastAsia" w:hAnsiTheme="minorHAnsi" w:cstheme="minorBidi"/>
              <w:noProof/>
              <w:lang w:eastAsia="zh-CN"/>
            </w:rPr>
          </w:pPr>
          <w:hyperlink w:anchor="_Toc20410001" w:history="1">
            <w:r w:rsidRPr="00303326">
              <w:rPr>
                <w:rStyle w:val="Hyperlink"/>
                <w:rFonts w:cstheme="minorHAnsi"/>
                <w:noProof/>
              </w:rPr>
              <w:t>7.2 Finansiering</w:t>
            </w:r>
            <w:r w:rsidRPr="00303326">
              <w:rPr>
                <w:noProof/>
                <w:webHidden/>
              </w:rPr>
              <w:tab/>
            </w:r>
            <w:r w:rsidRPr="00303326">
              <w:rPr>
                <w:noProof/>
                <w:webHidden/>
              </w:rPr>
              <w:fldChar w:fldCharType="begin"/>
            </w:r>
            <w:r w:rsidRPr="00303326">
              <w:rPr>
                <w:noProof/>
                <w:webHidden/>
              </w:rPr>
              <w:instrText xml:space="preserve"> PAGEREF _Toc20410001 \h </w:instrText>
            </w:r>
            <w:r w:rsidRPr="00303326">
              <w:rPr>
                <w:noProof/>
                <w:webHidden/>
              </w:rPr>
            </w:r>
            <w:r w:rsidRPr="00303326">
              <w:rPr>
                <w:noProof/>
                <w:webHidden/>
              </w:rPr>
              <w:fldChar w:fldCharType="separate"/>
            </w:r>
            <w:r w:rsidR="001C5EB1">
              <w:rPr>
                <w:noProof/>
                <w:webHidden/>
              </w:rPr>
              <w:t>10</w:t>
            </w:r>
            <w:r w:rsidRPr="00303326">
              <w:rPr>
                <w:noProof/>
                <w:webHidden/>
              </w:rPr>
              <w:fldChar w:fldCharType="end"/>
            </w:r>
          </w:hyperlink>
        </w:p>
        <w:p w14:paraId="33D9AE4C" w14:textId="75A22631" w:rsidR="00A26CA2" w:rsidRPr="00303326" w:rsidRDefault="00A26CA2" w:rsidP="00526956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lang w:eastAsia="zh-CN"/>
            </w:rPr>
          </w:pPr>
          <w:hyperlink w:anchor="_Toc20410002" w:history="1">
            <w:r w:rsidRPr="00303326">
              <w:rPr>
                <w:rStyle w:val="Hyperlink"/>
              </w:rPr>
              <w:t>8.  Avtale</w:t>
            </w:r>
            <w:r w:rsidRPr="00303326">
              <w:rPr>
                <w:webHidden/>
              </w:rPr>
              <w:tab/>
            </w:r>
            <w:r w:rsidRPr="00303326">
              <w:rPr>
                <w:webHidden/>
              </w:rPr>
              <w:fldChar w:fldCharType="begin"/>
            </w:r>
            <w:r w:rsidRPr="00303326">
              <w:rPr>
                <w:webHidden/>
              </w:rPr>
              <w:instrText xml:space="preserve"> PAGEREF _Toc20410002 \h </w:instrText>
            </w:r>
            <w:r w:rsidRPr="00303326">
              <w:rPr>
                <w:webHidden/>
              </w:rPr>
            </w:r>
            <w:r w:rsidRPr="00303326">
              <w:rPr>
                <w:webHidden/>
              </w:rPr>
              <w:fldChar w:fldCharType="separate"/>
            </w:r>
            <w:r w:rsidR="001C5EB1">
              <w:rPr>
                <w:webHidden/>
              </w:rPr>
              <w:t>10</w:t>
            </w:r>
            <w:r w:rsidRPr="00303326">
              <w:rPr>
                <w:webHidden/>
              </w:rPr>
              <w:fldChar w:fldCharType="end"/>
            </w:r>
          </w:hyperlink>
        </w:p>
        <w:p w14:paraId="7ED2BD76" w14:textId="5CDC1FDF" w:rsidR="00A26CA2" w:rsidRPr="00303326" w:rsidRDefault="00A26CA2" w:rsidP="00526956">
          <w:pPr>
            <w:tabs>
              <w:tab w:val="right" w:pos="9071"/>
            </w:tabs>
            <w:spacing w:before="200" w:after="80"/>
          </w:pPr>
          <w:r w:rsidRPr="00303326">
            <w:rPr>
              <w:rFonts w:asciiTheme="minorHAnsi" w:hAnsiTheme="minorHAnsi" w:cstheme="minorHAnsi"/>
            </w:rPr>
            <w:fldChar w:fldCharType="end"/>
          </w:r>
        </w:p>
      </w:sdtContent>
    </w:sdt>
    <w:p w14:paraId="75BB6029" w14:textId="77777777" w:rsidR="00A26CA2" w:rsidRPr="00303326" w:rsidRDefault="00A26CA2" w:rsidP="00A26CA2"/>
    <w:p w14:paraId="7D8C678B" w14:textId="77777777" w:rsidR="00526956" w:rsidRDefault="00A26CA2" w:rsidP="00526956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Calibri" w:eastAsia="Calibri" w:hAnsi="Calibri" w:cs="Calibri"/>
          <w:bCs w:val="0"/>
          <w:lang w:val="nb-NO"/>
        </w:rPr>
      </w:pPr>
      <w:r w:rsidRPr="00303326">
        <w:rPr>
          <w:lang w:val="nb-NO"/>
        </w:rPr>
        <w:br w:type="page"/>
      </w:r>
      <w:bookmarkStart w:id="0" w:name="_Toc20409349"/>
      <w:bookmarkStart w:id="1" w:name="_Toc20409525"/>
      <w:bookmarkStart w:id="2" w:name="_Toc20409609"/>
      <w:bookmarkStart w:id="3" w:name="_Toc20409981"/>
      <w:r w:rsidR="00E5237F"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1. Mål og rammer</w:t>
      </w:r>
      <w:bookmarkStart w:id="4" w:name="_Toc20409526"/>
      <w:bookmarkStart w:id="5" w:name="_Toc20409610"/>
      <w:bookmarkStart w:id="6" w:name="_Toc20409982"/>
      <w:bookmarkEnd w:id="0"/>
      <w:bookmarkEnd w:id="1"/>
      <w:bookmarkEnd w:id="2"/>
      <w:bookmarkEnd w:id="3"/>
    </w:p>
    <w:p w14:paraId="264E5586" w14:textId="645A76CC" w:rsidR="00E5237F" w:rsidRPr="00526956" w:rsidRDefault="1E46E8A7" w:rsidP="00526956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Calibri" w:eastAsia="Calibri" w:hAnsi="Calibri" w:cs="Calibri"/>
          <w:b w:val="0"/>
          <w:lang w:val="nb-NO"/>
        </w:rPr>
      </w:pPr>
      <w:r w:rsidRPr="6504122A">
        <w:rPr>
          <w:rFonts w:ascii="Calibri" w:eastAsia="Calibri" w:hAnsi="Calibri" w:cs="Calibri"/>
          <w:b w:val="0"/>
          <w:bCs w:val="0"/>
          <w:lang w:val="nb-NO"/>
        </w:rPr>
        <w:t>1.1 Bakgrunn</w:t>
      </w:r>
      <w:bookmarkEnd w:id="4"/>
      <w:bookmarkEnd w:id="5"/>
      <w:bookmarkEnd w:id="6"/>
    </w:p>
    <w:p w14:paraId="2633AF00" w14:textId="18F48ABB" w:rsidR="00E5237F" w:rsidRPr="00526956" w:rsidRDefault="0A849DED" w:rsidP="6504122A">
      <w:pPr>
        <w:pBdr>
          <w:top w:val="nil"/>
          <w:left w:val="nil"/>
          <w:bottom w:val="nil"/>
          <w:right w:val="nil"/>
          <w:between w:val="nil"/>
        </w:pBd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="Arial" w:eastAsia="Arial" w:hAnsi="Arial" w:cs="Arial"/>
          <w:color w:val="474747"/>
          <w:sz w:val="21"/>
          <w:szCs w:val="21"/>
        </w:rPr>
        <w:t>[</w:t>
      </w:r>
      <w:r w:rsidR="1E46E8A7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N</w:t>
      </w:r>
      <w:r w:rsidR="1C1B3687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avn k</w:t>
      </w:r>
      <w:r w:rsidR="1E46E8A7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ommune</w:t>
      </w:r>
      <w:r w:rsidR="6AD836D9" w:rsidRPr="6504122A">
        <w:rPr>
          <w:rFonts w:ascii="Arial" w:eastAsia="Arial" w:hAnsi="Arial" w:cs="Arial"/>
          <w:color w:val="474747"/>
          <w:sz w:val="21"/>
          <w:szCs w:val="21"/>
        </w:rPr>
        <w:t>]</w:t>
      </w:r>
      <w:r w:rsidR="1E46E8A7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gjennomfører et program for omstilling og nyskap</w:t>
      </w:r>
      <w:r w:rsidR="1F214B41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n</w:t>
      </w:r>
      <w:r w:rsidR="1E46E8A7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ing i kommunen. Som et ledd i dette arbeidet ønsker kommunen å bli mer næringsvennlig ved å forbedre sin evne til å legge til rette, yte god service og samarbeide med næringslivet. </w:t>
      </w:r>
    </w:p>
    <w:p w14:paraId="17921F23" w14:textId="33EEEA12" w:rsidR="00E5237F" w:rsidRPr="00526956" w:rsidRDefault="1E46E8A7" w:rsidP="6504122A">
      <w:p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Innovasjon Norge anbefaler omstillingskommuner/regioner denne inndelingen av sitt arbeid med økt næringsvennlighet.</w:t>
      </w:r>
      <w:r w:rsidR="37AA4E97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Det er gjennomført en forstudie for å analysere </w:t>
      </w:r>
      <w:r w:rsidR="286247A0" w:rsidRPr="6504122A">
        <w:rPr>
          <w:rFonts w:ascii="Arial" w:eastAsia="Arial" w:hAnsi="Arial" w:cs="Arial"/>
          <w:color w:val="474747"/>
          <w:sz w:val="21"/>
          <w:szCs w:val="21"/>
        </w:rPr>
        <w:t>[</w:t>
      </w:r>
      <w:r w:rsidR="286247A0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Navn kommune/region</w:t>
      </w:r>
      <w:r w:rsidR="286247A0" w:rsidRPr="6504122A">
        <w:rPr>
          <w:rFonts w:ascii="Arial" w:eastAsia="Arial" w:hAnsi="Arial" w:cs="Arial"/>
          <w:color w:val="474747"/>
          <w:sz w:val="21"/>
          <w:szCs w:val="21"/>
        </w:rPr>
        <w:t>] sin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forvaltning og service ovenfor lokalt næringsliv, slik at konkrete virkemidler kan iverksettes. Sentrale forbedringspunkter som fremkom i </w:t>
      </w:r>
      <w:proofErr w:type="gramStart"/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forstudie</w:t>
      </w:r>
      <w:proofErr w:type="gramEnd"/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er:</w:t>
      </w:r>
    </w:p>
    <w:p w14:paraId="33827BB7" w14:textId="1B6689A0" w:rsidR="00E5237F" w:rsidRPr="00526956" w:rsidRDefault="02466E9A" w:rsidP="6504122A">
      <w:pPr>
        <w:numPr>
          <w:ilvl w:val="0"/>
          <w:numId w:val="8"/>
        </w:numPr>
        <w:spacing w:after="100" w:afterAutospacing="1"/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</w:pPr>
      <w:r w:rsidRPr="6504122A">
        <w:rPr>
          <w:rFonts w:ascii="Arial" w:eastAsia="Arial" w:hAnsi="Arial" w:cs="Arial"/>
          <w:color w:val="474747"/>
          <w:sz w:val="21"/>
          <w:szCs w:val="21"/>
        </w:rPr>
        <w:t>[</w:t>
      </w:r>
      <w:r w:rsidR="1E46E8A7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fylles inn basert på faktiske funn i forstudie/kartlegging</w:t>
      </w:r>
      <w:r w:rsidR="6C3ECB44" w:rsidRPr="6504122A">
        <w:rPr>
          <w:rFonts w:ascii="Arial" w:eastAsia="Arial" w:hAnsi="Arial" w:cs="Arial"/>
          <w:color w:val="474747"/>
          <w:sz w:val="21"/>
          <w:szCs w:val="21"/>
        </w:rPr>
        <w:t>]</w:t>
      </w:r>
    </w:p>
    <w:p w14:paraId="1E77EAD0" w14:textId="5FC8E193" w:rsidR="00E5237F" w:rsidRPr="00526956" w:rsidRDefault="6C3ECB44" w:rsidP="6504122A">
      <w:p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="Arial" w:eastAsia="Arial" w:hAnsi="Arial" w:cs="Arial"/>
          <w:color w:val="474747"/>
          <w:sz w:val="21"/>
          <w:szCs w:val="21"/>
        </w:rPr>
        <w:t>[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Navn kommune</w:t>
      </w:r>
      <w:r w:rsidRPr="6504122A">
        <w:rPr>
          <w:rFonts w:ascii="Arial" w:eastAsia="Arial" w:hAnsi="Arial" w:cs="Arial"/>
          <w:color w:val="474747"/>
          <w:sz w:val="21"/>
          <w:szCs w:val="21"/>
        </w:rPr>
        <w:t>]</w:t>
      </w:r>
      <w:r w:rsidR="1E46E8A7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har vedtatt å videreføre arbeidet med satsing på næringsvennlig kommune i et forprosjekt. Viktig innhold er å:</w:t>
      </w:r>
    </w:p>
    <w:p w14:paraId="7977FA49" w14:textId="77777777" w:rsidR="00E5237F" w:rsidRPr="00526956" w:rsidRDefault="00E5237F" w:rsidP="00526956">
      <w:pPr>
        <w:numPr>
          <w:ilvl w:val="0"/>
          <w:numId w:val="9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Forankre mål og prioriterte satsinger internt (politisk, ledelse, medarbeidere) og eksternt (næringsliv)</w:t>
      </w:r>
    </w:p>
    <w:p w14:paraId="0AC9C2BA" w14:textId="77777777" w:rsidR="00E5237F" w:rsidRPr="00526956" w:rsidRDefault="00E5237F" w:rsidP="00526956">
      <w:pPr>
        <w:numPr>
          <w:ilvl w:val="0"/>
          <w:numId w:val="9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Gjennomføre aktuelle enkle strakstiltak</w:t>
      </w:r>
    </w:p>
    <w:p w14:paraId="794004F3" w14:textId="77777777" w:rsidR="00E5237F" w:rsidRPr="00526956" w:rsidRDefault="00E5237F" w:rsidP="00526956">
      <w:pPr>
        <w:numPr>
          <w:ilvl w:val="0"/>
          <w:numId w:val="9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Utvikle plan for gjennomføring av prioriterte prosjekter/forbedringer, konsekvenser, informasjon mv. Herunder lage prosjektplan for hovedprosjekt med implementering av satsinger.</w:t>
      </w:r>
    </w:p>
    <w:p w14:paraId="22C27BC2" w14:textId="137405C2" w:rsidR="005E2320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Denne prosjektplanen er en anbefalt mal for gjennomføring av forprosjektet. Endelig prosjektplan for forprosjekt må tilpasses den aktuelle kommune/region.</w:t>
      </w:r>
      <w:r w:rsidR="00294592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44FFFB41" w14:textId="058DDBC5" w:rsidR="00D64CB7" w:rsidRPr="005E2320" w:rsidRDefault="00D64CB7" w:rsidP="005E2320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Calibri" w:eastAsia="Calibri" w:hAnsi="Calibri" w:cs="Calibri"/>
          <w:b w:val="0"/>
          <w:bCs w:val="0"/>
          <w:lang w:val="nb-NO"/>
        </w:rPr>
      </w:pPr>
      <w:bookmarkStart w:id="7" w:name="_Toc20409527"/>
      <w:bookmarkStart w:id="8" w:name="_Toc20409611"/>
      <w:bookmarkStart w:id="9" w:name="_Toc20409983"/>
      <w:r w:rsidRPr="005E2320">
        <w:rPr>
          <w:rFonts w:ascii="Calibri" w:eastAsia="Calibri" w:hAnsi="Calibri" w:cs="Calibri"/>
          <w:b w:val="0"/>
          <w:bCs w:val="0"/>
          <w:lang w:val="nb-NO"/>
        </w:rPr>
        <w:t>1.2 Prosjektmål</w:t>
      </w:r>
      <w:bookmarkEnd w:id="7"/>
      <w:bookmarkEnd w:id="8"/>
      <w:bookmarkEnd w:id="9"/>
    </w:p>
    <w:p w14:paraId="3B10C16D" w14:textId="77777777" w:rsidR="00D64CB7" w:rsidRPr="00526956" w:rsidRDefault="00D64CB7" w:rsidP="00D64CB7">
      <w:pPr>
        <w:spacing w:after="100" w:afterAutospacing="1"/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Effektmål:</w:t>
      </w:r>
    </w:p>
    <w:p w14:paraId="0CD93FA1" w14:textId="77777777" w:rsidR="00D64CB7" w:rsidRDefault="00D64CB7" w:rsidP="00D64CB7">
      <w:p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At eksisterende og nytt næringsliv i omstillingsområdet/regioner får gode rammevilkår for vekst og utvikling, gjennom målrettet kommunal/regional tilrettelegging og god service. </w:t>
      </w:r>
      <w:r>
        <w:br/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Dette skal skje ved at kommunen(e)s evne til å arbeide utviklingsrettet styrkes.</w:t>
      </w:r>
    </w:p>
    <w:p w14:paraId="68678581" w14:textId="77777777" w:rsidR="00D64CB7" w:rsidRPr="00526956" w:rsidRDefault="00D64CB7" w:rsidP="00D64CB7">
      <w:pPr>
        <w:spacing w:after="100" w:afterAutospacing="1"/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 xml:space="preserve">Hovedmålet med prosjektet: </w:t>
      </w:r>
    </w:p>
    <w:p w14:paraId="6679A71D" w14:textId="00FB223B" w:rsidR="00D64CB7" w:rsidRPr="00526956" w:rsidRDefault="00D64CB7" w:rsidP="00D64CB7">
      <w:pPr>
        <w:numPr>
          <w:ilvl w:val="0"/>
          <w:numId w:val="7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Å styrke </w:t>
      </w:r>
      <w:r w:rsidRPr="6504122A">
        <w:rPr>
          <w:rFonts w:ascii="Arial" w:eastAsia="Arial" w:hAnsi="Arial" w:cs="Arial"/>
          <w:color w:val="474747"/>
          <w:sz w:val="21"/>
          <w:szCs w:val="21"/>
        </w:rPr>
        <w:t>[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Navn kommune/region</w:t>
      </w:r>
      <w:r w:rsidRPr="6504122A">
        <w:rPr>
          <w:rFonts w:ascii="Arial" w:eastAsia="Arial" w:hAnsi="Arial" w:cs="Arial"/>
          <w:color w:val="474747"/>
          <w:sz w:val="21"/>
          <w:szCs w:val="21"/>
        </w:rPr>
        <w:t xml:space="preserve">] 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sin funksjon som tilrettelegger og samarbeidspartner for lokalt næringsliv. Herunder skal:</w:t>
      </w:r>
    </w:p>
    <w:p w14:paraId="640CEA09" w14:textId="77777777" w:rsidR="00D64CB7" w:rsidRPr="00526956" w:rsidRDefault="00D64CB7" w:rsidP="00D64CB7">
      <w:pPr>
        <w:numPr>
          <w:ilvl w:val="1"/>
          <w:numId w:val="7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Næringslivets tilfredshet med kommunal service forbedres.</w:t>
      </w:r>
    </w:p>
    <w:p w14:paraId="5E7B47B0" w14:textId="77777777" w:rsidR="00D64CB7" w:rsidRPr="00526956" w:rsidRDefault="00D64CB7" w:rsidP="00D64CB7">
      <w:pPr>
        <w:numPr>
          <w:ilvl w:val="1"/>
          <w:numId w:val="7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Samarbeidet mellom kommune og næringsliv styrkes.</w:t>
      </w:r>
    </w:p>
    <w:p w14:paraId="201DF076" w14:textId="77777777" w:rsidR="00D64CB7" w:rsidRPr="00D64CB7" w:rsidRDefault="00D64CB7" w:rsidP="00D64CB7">
      <w:pPr>
        <w:numPr>
          <w:ilvl w:val="1"/>
          <w:numId w:val="7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Kommunens evne til å arbeide utviklingsrettet økes.</w:t>
      </w:r>
    </w:p>
    <w:p w14:paraId="7AE180BD" w14:textId="650D9DB2" w:rsidR="00D64CB7" w:rsidRPr="00526956" w:rsidRDefault="00294592" w:rsidP="00D64CB7">
      <w:pPr>
        <w:spacing w:after="100" w:afterAutospacing="1"/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br/>
      </w:r>
      <w:r w:rsidR="00D64CB7" w:rsidRPr="6504122A">
        <w:rPr>
          <w:rFonts w:asciiTheme="minorHAnsi" w:hAnsiTheme="minorHAnsi" w:cstheme="minorBidi"/>
          <w:i/>
          <w:iCs/>
          <w:color w:val="000000" w:themeColor="text1"/>
          <w:sz w:val="24"/>
          <w:szCs w:val="24"/>
        </w:rPr>
        <w:t>Målet med forprosjektet:</w:t>
      </w:r>
    </w:p>
    <w:p w14:paraId="3814D76F" w14:textId="77777777" w:rsidR="00D64CB7" w:rsidRPr="00526956" w:rsidRDefault="00D64CB7" w:rsidP="00D64CB7">
      <w:pPr>
        <w:numPr>
          <w:ilvl w:val="0"/>
          <w:numId w:val="17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Planlegge hvordan forbedringsarbeidet på de prioriterte områdene skal gjennomføres slik at utviklingsmål nås. Dette skal forankres internt og eksternt.</w:t>
      </w:r>
    </w:p>
    <w:p w14:paraId="1B244356" w14:textId="5332BFC9" w:rsidR="005E2320" w:rsidRPr="00294592" w:rsidRDefault="00D64CB7" w:rsidP="005E2320">
      <w:pPr>
        <w:numPr>
          <w:ilvl w:val="0"/>
          <w:numId w:val="17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Forprosjektet skal innen utgangen av </w:t>
      </w:r>
      <w:r w:rsidRPr="6504122A">
        <w:rPr>
          <w:rFonts w:ascii="Arial" w:eastAsia="Arial" w:hAnsi="Arial" w:cs="Arial"/>
          <w:color w:val="474747"/>
          <w:sz w:val="21"/>
          <w:szCs w:val="21"/>
        </w:rPr>
        <w:t>[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måned/år</w:t>
      </w:r>
      <w:r w:rsidRPr="6504122A">
        <w:rPr>
          <w:rFonts w:ascii="Arial" w:eastAsia="Arial" w:hAnsi="Arial" w:cs="Arial"/>
          <w:color w:val="474747"/>
          <w:sz w:val="21"/>
          <w:szCs w:val="21"/>
        </w:rPr>
        <w:t xml:space="preserve">] 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anbefale om og hvordan hovedprosjekt skal gjennomføres, inkl. evaluering og kontinuerlig forbedring av kommunens rolle som tilrettelegger.</w:t>
      </w:r>
    </w:p>
    <w:p w14:paraId="6400C6F5" w14:textId="566794AC" w:rsidR="005E2320" w:rsidRPr="00526956" w:rsidRDefault="00294592" w:rsidP="005E2320">
      <w:pPr>
        <w:pStyle w:val="Heading2"/>
        <w:spacing w:after="100" w:afterAutospacing="1" w:line="240" w:lineRule="auto"/>
        <w:rPr>
          <w:rFonts w:ascii="Calibri" w:eastAsia="Calibri" w:hAnsi="Calibri" w:cs="Calibri"/>
          <w:b w:val="0"/>
          <w:bCs w:val="0"/>
          <w:sz w:val="24"/>
          <w:szCs w:val="24"/>
          <w:lang w:val="nb-NO"/>
        </w:rPr>
      </w:pPr>
      <w:bookmarkStart w:id="10" w:name="_Toc20409528"/>
      <w:bookmarkStart w:id="11" w:name="_Toc20409612"/>
      <w:bookmarkStart w:id="12" w:name="_Toc20409984"/>
      <w:r>
        <w:rPr>
          <w:rFonts w:ascii="Calibri" w:eastAsia="Calibri" w:hAnsi="Calibri" w:cs="Calibri"/>
          <w:b w:val="0"/>
          <w:bCs w:val="0"/>
          <w:sz w:val="24"/>
          <w:szCs w:val="24"/>
          <w:lang w:val="nb-NO"/>
        </w:rPr>
        <w:br/>
      </w:r>
      <w:r w:rsidR="005E2320" w:rsidRPr="6504122A">
        <w:rPr>
          <w:rFonts w:ascii="Calibri" w:eastAsia="Calibri" w:hAnsi="Calibri" w:cs="Calibri"/>
          <w:b w:val="0"/>
          <w:bCs w:val="0"/>
          <w:sz w:val="24"/>
          <w:szCs w:val="24"/>
          <w:lang w:val="nb-NO"/>
        </w:rPr>
        <w:t>1.3 Rammer</w:t>
      </w:r>
      <w:bookmarkEnd w:id="10"/>
      <w:bookmarkEnd w:id="11"/>
      <w:bookmarkEnd w:id="12"/>
    </w:p>
    <w:p w14:paraId="0CDD8537" w14:textId="77777777" w:rsidR="005E2320" w:rsidRPr="00526956" w:rsidRDefault="005E2320" w:rsidP="005E2320">
      <w:pPr>
        <w:pStyle w:val="BodyText"/>
        <w:spacing w:after="100" w:afterAutospacing="1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Forprosjektet skal gjennomføres innenfor disse anbefalte rammer:</w:t>
      </w:r>
    </w:p>
    <w:p w14:paraId="294C4B26" w14:textId="77777777" w:rsidR="005E2320" w:rsidRPr="00526956" w:rsidRDefault="005E2320" w:rsidP="005E2320">
      <w:pPr>
        <w:pStyle w:val="BodyText"/>
        <w:numPr>
          <w:ilvl w:val="0"/>
          <w:numId w:val="6"/>
        </w:numPr>
        <w:spacing w:after="100" w:afterAutospacing="1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 xml:space="preserve">Arbeidet skal følge Innovasjon Norge sin mal for Næringsvennlig kommune, forprosjekt. </w:t>
      </w:r>
    </w:p>
    <w:p w14:paraId="6EEBC52C" w14:textId="77777777" w:rsidR="005E2320" w:rsidRPr="00526956" w:rsidRDefault="005E2320" w:rsidP="005E2320">
      <w:pPr>
        <w:pStyle w:val="BodyText"/>
        <w:numPr>
          <w:ilvl w:val="0"/>
          <w:numId w:val="6"/>
        </w:numPr>
        <w:spacing w:after="100" w:afterAutospacing="1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Forprosjektet skal primært omfatte prioritering av forbedringsområder, samt utvikle prosjektplaner for iverksetting av forbedringstiltak i hovedprosjekt.</w:t>
      </w:r>
    </w:p>
    <w:p w14:paraId="65F8170D" w14:textId="77777777" w:rsidR="005E2320" w:rsidRPr="00526956" w:rsidRDefault="005E2320" w:rsidP="005E2320">
      <w:pPr>
        <w:pStyle w:val="BodyText"/>
        <w:numPr>
          <w:ilvl w:val="0"/>
          <w:numId w:val="6"/>
        </w:numPr>
        <w:spacing w:after="100" w:afterAutospacing="1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Rådmann er oppdragsgiver for forprosjektet, og han/hun leder styringsgruppen.</w:t>
      </w:r>
    </w:p>
    <w:p w14:paraId="7999477A" w14:textId="77777777" w:rsidR="005E2320" w:rsidRPr="00526956" w:rsidRDefault="005E2320" w:rsidP="005E2320">
      <w:pPr>
        <w:pStyle w:val="BodyText"/>
        <w:numPr>
          <w:ilvl w:val="0"/>
          <w:numId w:val="6"/>
        </w:numPr>
        <w:spacing w:after="100" w:afterAutospacing="1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Det anbefales intern prosjektleder, med støtte fra ekstern prosessleder.</w:t>
      </w:r>
    </w:p>
    <w:p w14:paraId="085819E5" w14:textId="77777777" w:rsidR="005E2320" w:rsidRPr="00526956" w:rsidRDefault="005E2320" w:rsidP="005E2320">
      <w:pPr>
        <w:pStyle w:val="BodyText"/>
        <w:numPr>
          <w:ilvl w:val="0"/>
          <w:numId w:val="6"/>
        </w:numPr>
        <w:spacing w:after="100" w:afterAutospacing="1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I omstillingsområder kan kommunen søke inntil 50 % medfinansiering fra Innovasjon Norge.</w:t>
      </w:r>
    </w:p>
    <w:p w14:paraId="36E6225C" w14:textId="77777777" w:rsidR="005E2320" w:rsidRPr="00526956" w:rsidRDefault="005E2320" w:rsidP="005E2320">
      <w:pPr>
        <w:pStyle w:val="BodyText"/>
        <w:numPr>
          <w:ilvl w:val="0"/>
          <w:numId w:val="6"/>
        </w:numPr>
        <w:spacing w:after="100" w:afterAutospacing="1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Tidsrammen er normalt fire til åtte måneder for forprosjektet.</w:t>
      </w:r>
    </w:p>
    <w:p w14:paraId="35C0F7CB" w14:textId="77777777" w:rsidR="005E2320" w:rsidRPr="00526956" w:rsidRDefault="005E2320" w:rsidP="005E2320">
      <w:pPr>
        <w:pStyle w:val="BodyText"/>
        <w:numPr>
          <w:ilvl w:val="0"/>
          <w:numId w:val="6"/>
        </w:numPr>
        <w:spacing w:after="100" w:afterAutospacing="1"/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i w:val="0"/>
          <w:iCs w:val="0"/>
          <w:color w:val="000000" w:themeColor="text1"/>
          <w:sz w:val="24"/>
          <w:szCs w:val="24"/>
        </w:rPr>
        <w:t>Det anslås cirka 30 % kapasitet til intern prosjektleder, i tillegg til innsats fra styrings- og prosjektgruppe. Eksterne kostnader anslås til inntil kr. 150.000 i honorar til prosessleder, samt eventuelle reisekostnader/utlegg.</w:t>
      </w:r>
    </w:p>
    <w:p w14:paraId="22708591" w14:textId="77777777" w:rsidR="005E2320" w:rsidRPr="00526956" w:rsidRDefault="005E2320" w:rsidP="005E2320">
      <w:p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1A870C40" w14:textId="77777777" w:rsidR="00D64CB7" w:rsidRPr="00526956" w:rsidRDefault="00D64CB7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2999212" w14:textId="3DD4FFDF" w:rsidR="00E5237F" w:rsidRPr="00D64CB7" w:rsidRDefault="00E5237F" w:rsidP="00D64CB7">
      <w:pPr>
        <w:pStyle w:val="Heading2"/>
        <w:spacing w:after="100" w:afterAutospacing="1" w:line="240" w:lineRule="auto"/>
        <w:rPr>
          <w:rFonts w:cstheme="minorBidi"/>
          <w:sz w:val="24"/>
          <w:szCs w:val="24"/>
          <w:lang w:val="nb-NO"/>
        </w:rPr>
      </w:pPr>
      <w:r w:rsidRPr="6504122A">
        <w:rPr>
          <w:rFonts w:cstheme="minorBidi"/>
          <w:lang w:val="nb-NO"/>
        </w:rPr>
        <w:br w:type="page"/>
      </w:r>
    </w:p>
    <w:p w14:paraId="2F798A2E" w14:textId="2115BFF6" w:rsidR="00526956" w:rsidRPr="00526956" w:rsidRDefault="00E5237F" w:rsidP="00526956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cstheme="minorHAnsi"/>
          <w:lang w:val="nb-NO"/>
        </w:rPr>
      </w:pPr>
      <w:bookmarkStart w:id="13" w:name="_Toc20409350"/>
      <w:bookmarkStart w:id="14" w:name="_Toc20409529"/>
      <w:bookmarkStart w:id="15" w:name="_Toc20409613"/>
      <w:bookmarkStart w:id="16" w:name="_Toc20409985"/>
      <w:r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2.  O</w:t>
      </w:r>
      <w:r w:rsidR="008001D9"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rganisering</w:t>
      </w:r>
      <w:bookmarkEnd w:id="13"/>
      <w:bookmarkEnd w:id="14"/>
      <w:bookmarkEnd w:id="15"/>
      <w:bookmarkEnd w:id="16"/>
    </w:p>
    <w:p w14:paraId="3980E04A" w14:textId="25A62280" w:rsidR="004A31DA" w:rsidRPr="00526956" w:rsidRDefault="00E5237F" w:rsidP="00526956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cstheme="minorHAnsi"/>
          <w:b w:val="0"/>
          <w:bCs w:val="0"/>
          <w:sz w:val="24"/>
          <w:szCs w:val="24"/>
          <w:lang w:val="nb-NO"/>
        </w:rPr>
      </w:pPr>
      <w:r w:rsidRPr="00526956">
        <w:rPr>
          <w:rFonts w:cstheme="minorHAnsi"/>
          <w:b w:val="0"/>
          <w:bCs w:val="0"/>
          <w:sz w:val="24"/>
          <w:szCs w:val="24"/>
          <w:lang w:val="nb-NO"/>
        </w:rPr>
        <w:t xml:space="preserve">Prosjektorganisasjonen skal reflektere at oppdragsgiver er rådmannen, samt bidra til forankring og breddekompetanse.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526956" w:rsidRPr="00526956" w14:paraId="6BB45EC2" w14:textId="77777777">
        <w:trPr>
          <w:trHeight w:val="60"/>
        </w:trPr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14:paraId="20294E7A" w14:textId="77777777" w:rsidR="004A31DA" w:rsidRPr="00526956" w:rsidRDefault="004A31DA" w:rsidP="00526956">
            <w:pPr>
              <w:pStyle w:val="1-brdtekst"/>
              <w:spacing w:after="100" w:afterAutospacing="1" w:line="240" w:lineRule="auto"/>
              <w:rPr>
                <w:color w:val="000000" w:themeColor="text1"/>
                <w:sz w:val="24"/>
                <w:szCs w:val="24"/>
              </w:rPr>
            </w:pPr>
            <w:r w:rsidRPr="00526956">
              <w:rPr>
                <w:b/>
                <w:bCs/>
                <w:color w:val="000000" w:themeColor="text1"/>
                <w:sz w:val="24"/>
                <w:szCs w:val="24"/>
              </w:rPr>
              <w:t>Oppdragsgiver</w:t>
            </w:r>
            <w:r w:rsidRPr="00526956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– NN kommune ved rådmannen</w:t>
            </w:r>
          </w:p>
        </w:tc>
      </w:tr>
      <w:tr w:rsidR="00526956" w:rsidRPr="00526956" w14:paraId="0F95F135" w14:textId="77777777">
        <w:trPr>
          <w:trHeight w:val="60"/>
        </w:trPr>
        <w:tc>
          <w:tcPr>
            <w:tcW w:w="850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14:paraId="01A41A69" w14:textId="77777777" w:rsidR="004A31DA" w:rsidRPr="00526956" w:rsidRDefault="004A31DA" w:rsidP="00526956">
            <w:pPr>
              <w:pStyle w:val="1-brdtekst"/>
              <w:spacing w:after="100" w:afterAutospacing="1" w:line="240" w:lineRule="auto"/>
              <w:rPr>
                <w:color w:val="000000" w:themeColor="text1"/>
                <w:sz w:val="24"/>
                <w:szCs w:val="24"/>
              </w:rPr>
            </w:pPr>
            <w:r w:rsidRPr="00526956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Prosjekteier</w:t>
            </w:r>
            <w:r w:rsidRPr="00526956">
              <w:rPr>
                <w:rFonts w:ascii="Calibri Light" w:hAnsi="Calibri Light" w:cs="Calibri Light"/>
                <w:color w:val="000000" w:themeColor="text1"/>
                <w:spacing w:val="-2"/>
                <w:sz w:val="24"/>
                <w:szCs w:val="24"/>
              </w:rPr>
              <w:t xml:space="preserve"> – NN kommune, ved politisk og administrativt nivå</w:t>
            </w:r>
          </w:p>
        </w:tc>
      </w:tr>
      <w:tr w:rsidR="00526956" w:rsidRPr="00526956" w14:paraId="43EC2A79" w14:textId="77777777">
        <w:trPr>
          <w:trHeight w:val="60"/>
        </w:trPr>
        <w:tc>
          <w:tcPr>
            <w:tcW w:w="850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14:paraId="0653478A" w14:textId="4A38D719" w:rsidR="004A31DA" w:rsidRPr="00526956" w:rsidRDefault="004A31DA" w:rsidP="00526956">
            <w:pPr>
              <w:pStyle w:val="1-brdtekst"/>
              <w:spacing w:after="100" w:afterAutospacing="1" w:line="240" w:lineRule="auto"/>
              <w:rPr>
                <w:color w:val="000000" w:themeColor="text1"/>
                <w:sz w:val="24"/>
                <w:szCs w:val="24"/>
              </w:rPr>
            </w:pPr>
            <w:r w:rsidRPr="00526956">
              <w:rPr>
                <w:b/>
                <w:bCs/>
                <w:color w:val="000000" w:themeColor="text1"/>
                <w:sz w:val="24"/>
                <w:szCs w:val="24"/>
              </w:rPr>
              <w:t>Prosjektansvarlig</w:t>
            </w:r>
            <w:r w:rsidRPr="00526956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– Rådmann</w:t>
            </w:r>
          </w:p>
        </w:tc>
      </w:tr>
      <w:tr w:rsidR="00526956" w:rsidRPr="00526956" w14:paraId="14BFF571" w14:textId="77777777">
        <w:trPr>
          <w:trHeight w:val="60"/>
        </w:trPr>
        <w:tc>
          <w:tcPr>
            <w:tcW w:w="850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14:paraId="56264207" w14:textId="77777777" w:rsidR="004A31DA" w:rsidRPr="00526956" w:rsidRDefault="004A31DA" w:rsidP="00526956">
            <w:pPr>
              <w:pStyle w:val="1-brdtekst"/>
              <w:spacing w:after="100" w:afterAutospacing="1" w:line="240" w:lineRule="auto"/>
              <w:rPr>
                <w:color w:val="000000" w:themeColor="text1"/>
                <w:sz w:val="24"/>
                <w:szCs w:val="24"/>
              </w:rPr>
            </w:pPr>
            <w:r w:rsidRPr="00526956">
              <w:rPr>
                <w:b/>
                <w:bCs/>
                <w:color w:val="000000" w:themeColor="text1"/>
                <w:sz w:val="24"/>
                <w:szCs w:val="24"/>
              </w:rPr>
              <w:t>Prosjektleder</w:t>
            </w:r>
            <w:r w:rsidRPr="00526956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– </w:t>
            </w:r>
            <w:r w:rsidRPr="00526956">
              <w:rPr>
                <w:rFonts w:ascii="Calibri Light" w:hAnsi="Calibri Light" w:cs="Calibri Light"/>
                <w:color w:val="000000" w:themeColor="text1"/>
                <w:spacing w:val="-2"/>
                <w:sz w:val="24"/>
                <w:szCs w:val="24"/>
              </w:rPr>
              <w:t>Intern medarbeider med relevant bakgrunn</w:t>
            </w:r>
          </w:p>
        </w:tc>
      </w:tr>
      <w:tr w:rsidR="00526956" w:rsidRPr="00526956" w14:paraId="278C4F19" w14:textId="77777777">
        <w:trPr>
          <w:trHeight w:val="60"/>
        </w:trPr>
        <w:tc>
          <w:tcPr>
            <w:tcW w:w="850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14:paraId="23379CEF" w14:textId="77777777" w:rsidR="004A31DA" w:rsidRPr="00526956" w:rsidRDefault="004A31DA" w:rsidP="00526956">
            <w:pPr>
              <w:pStyle w:val="1-brdtekst"/>
              <w:spacing w:after="100" w:afterAutospacing="1" w:line="240" w:lineRule="auto"/>
              <w:rPr>
                <w:color w:val="000000" w:themeColor="text1"/>
                <w:sz w:val="24"/>
                <w:szCs w:val="24"/>
              </w:rPr>
            </w:pPr>
            <w:r w:rsidRPr="00526956">
              <w:rPr>
                <w:b/>
                <w:bCs/>
                <w:color w:val="000000" w:themeColor="text1"/>
                <w:sz w:val="24"/>
                <w:szCs w:val="24"/>
              </w:rPr>
              <w:t>Prosjektgruppe</w:t>
            </w:r>
            <w:r w:rsidRPr="00526956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– </w:t>
            </w:r>
            <w:r w:rsidRPr="00526956">
              <w:rPr>
                <w:rFonts w:ascii="Calibri Light" w:hAnsi="Calibri Light" w:cs="Calibri Light"/>
                <w:color w:val="000000" w:themeColor="text1"/>
                <w:spacing w:val="-2"/>
                <w:sz w:val="24"/>
                <w:szCs w:val="24"/>
              </w:rPr>
              <w:t>Medarbeidere i kommunen fra berørte arbeidsområder</w:t>
            </w:r>
          </w:p>
        </w:tc>
      </w:tr>
      <w:tr w:rsidR="00526956" w:rsidRPr="00526956" w14:paraId="780E5364" w14:textId="77777777">
        <w:trPr>
          <w:trHeight w:val="351"/>
        </w:trPr>
        <w:tc>
          <w:tcPr>
            <w:tcW w:w="850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14:paraId="4CC3367E" w14:textId="77777777" w:rsidR="004A31DA" w:rsidRPr="00526956" w:rsidRDefault="004A31DA" w:rsidP="00526956">
            <w:pPr>
              <w:pStyle w:val="1-brdtekst"/>
              <w:spacing w:after="100" w:afterAutospacing="1" w:line="240" w:lineRule="auto"/>
              <w:rPr>
                <w:color w:val="000000" w:themeColor="text1"/>
                <w:sz w:val="24"/>
                <w:szCs w:val="24"/>
              </w:rPr>
            </w:pPr>
            <w:r w:rsidRPr="00526956">
              <w:rPr>
                <w:b/>
                <w:bCs/>
                <w:color w:val="000000" w:themeColor="text1"/>
                <w:sz w:val="24"/>
                <w:szCs w:val="24"/>
              </w:rPr>
              <w:t>Styringsgruppe</w:t>
            </w:r>
            <w:r w:rsidRPr="00526956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– Rådmann, mellomledere, politikere/ordfører, eventuelt tillitsvalgte, representanter fra lokalt næringsliv, næringsforening</w:t>
            </w:r>
          </w:p>
        </w:tc>
      </w:tr>
      <w:tr w:rsidR="00526956" w:rsidRPr="00526956" w14:paraId="5D907D4B" w14:textId="77777777">
        <w:trPr>
          <w:trHeight w:val="376"/>
        </w:trPr>
        <w:tc>
          <w:tcPr>
            <w:tcW w:w="850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283" w:type="dxa"/>
              <w:bottom w:w="113" w:type="dxa"/>
              <w:right w:w="283" w:type="dxa"/>
            </w:tcMar>
          </w:tcPr>
          <w:p w14:paraId="58A21871" w14:textId="77777777" w:rsidR="004A31DA" w:rsidRPr="00526956" w:rsidRDefault="004A31DA" w:rsidP="00526956">
            <w:pPr>
              <w:pStyle w:val="1-brdtekst"/>
              <w:spacing w:after="100" w:afterAutospacing="1" w:line="240" w:lineRule="auto"/>
              <w:rPr>
                <w:color w:val="000000" w:themeColor="text1"/>
                <w:sz w:val="24"/>
                <w:szCs w:val="24"/>
              </w:rPr>
            </w:pPr>
            <w:r w:rsidRPr="00526956">
              <w:rPr>
                <w:b/>
                <w:bCs/>
                <w:color w:val="000000" w:themeColor="text1"/>
                <w:sz w:val="24"/>
                <w:szCs w:val="24"/>
              </w:rPr>
              <w:t>Prosessleder</w:t>
            </w:r>
            <w:r w:rsidRPr="00526956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– Ekstern rådgiver med relevant kompetanse</w:t>
            </w:r>
          </w:p>
        </w:tc>
      </w:tr>
    </w:tbl>
    <w:p w14:paraId="3FC19A19" w14:textId="1A84366E" w:rsidR="00E06DDC" w:rsidRPr="005E2320" w:rsidRDefault="00E5237F" w:rsidP="00E06DDC">
      <w:pPr>
        <w:spacing w:after="100" w:afterAutospacing="1"/>
        <w:rPr>
          <w:rFonts w:asciiTheme="minorHAnsi" w:hAnsiTheme="minorHAnsi" w:cstheme="minorHAnsi"/>
          <w:color w:val="000000" w:themeColor="text1"/>
        </w:rPr>
      </w:pPr>
      <w:r w:rsidRPr="00526956">
        <w:rPr>
          <w:rFonts w:asciiTheme="minorHAnsi" w:hAnsiTheme="minorHAnsi" w:cstheme="minorHAnsi"/>
          <w:color w:val="000000" w:themeColor="text1"/>
        </w:rPr>
        <w:br/>
      </w: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Prosjektleder vil rapportere direkte til PA og gjennomføringen av oppdraget vil skje i nært samarbeid med han og prosjektmedarbeider. Rollen til ekstern rådgiver er å bidra med kompetanse til prosjektet, støtte og være diskusjonspart for prosjektleder og prosjektansvarlig, samt være prosessleder ved aktuelle fellesmøter. </w:t>
      </w:r>
      <w:bookmarkStart w:id="17" w:name="_Toc396847235"/>
      <w:bookmarkStart w:id="18" w:name="_Toc20409351"/>
      <w:bookmarkStart w:id="19" w:name="_Toc20409530"/>
      <w:bookmarkStart w:id="20" w:name="_Toc20409614"/>
      <w:bookmarkStart w:id="21" w:name="_Toc20409986"/>
    </w:p>
    <w:p w14:paraId="15FB5C3A" w14:textId="5B3301F3" w:rsidR="00E5237F" w:rsidRPr="00526956" w:rsidRDefault="00E5237F" w:rsidP="00E06DDC">
      <w:pPr>
        <w:spacing w:after="100" w:afterAutospacing="1"/>
        <w:rPr>
          <w:rFonts w:cs="Calibri"/>
          <w:bCs/>
          <w:color w:val="000000" w:themeColor="text1"/>
          <w:sz w:val="32"/>
          <w:szCs w:val="32"/>
        </w:rPr>
      </w:pPr>
      <w:r w:rsidRPr="00526956">
        <w:rPr>
          <w:rFonts w:cs="Calibri"/>
          <w:bCs/>
          <w:color w:val="000000" w:themeColor="text1"/>
          <w:sz w:val="32"/>
          <w:szCs w:val="32"/>
        </w:rPr>
        <w:t xml:space="preserve">3.  </w:t>
      </w:r>
      <w:bookmarkEnd w:id="17"/>
      <w:r w:rsidRPr="00526956">
        <w:rPr>
          <w:rFonts w:cs="Calibri"/>
          <w:bCs/>
          <w:color w:val="000000" w:themeColor="text1"/>
          <w:sz w:val="32"/>
          <w:szCs w:val="32"/>
        </w:rPr>
        <w:t>P</w:t>
      </w:r>
      <w:r w:rsidR="008001D9" w:rsidRPr="00526956">
        <w:rPr>
          <w:rFonts w:cs="Calibri"/>
          <w:bCs/>
          <w:color w:val="000000" w:themeColor="text1"/>
          <w:sz w:val="32"/>
          <w:szCs w:val="32"/>
        </w:rPr>
        <w:t>rosjektoppfølging</w:t>
      </w:r>
      <w:bookmarkEnd w:id="18"/>
      <w:bookmarkEnd w:id="19"/>
      <w:bookmarkEnd w:id="20"/>
      <w:bookmarkEnd w:id="21"/>
    </w:p>
    <w:p w14:paraId="670DE081" w14:textId="18C5DBF3" w:rsidR="00E5237F" w:rsidRPr="00526956" w:rsidRDefault="00E5237F" w:rsidP="00526956">
      <w:pPr>
        <w:pStyle w:val="Heading2"/>
        <w:spacing w:after="100" w:afterAutospacing="1" w:line="240" w:lineRule="auto"/>
        <w:rPr>
          <w:rFonts w:ascii="Calibri" w:eastAsia="Calibri" w:hAnsi="Calibri" w:cs="Calibri"/>
          <w:b w:val="0"/>
          <w:sz w:val="28"/>
          <w:szCs w:val="28"/>
          <w:lang w:val="nb-NO"/>
        </w:rPr>
      </w:pPr>
      <w:bookmarkStart w:id="22" w:name="_Toc20409531"/>
      <w:bookmarkStart w:id="23" w:name="_Toc20409615"/>
      <w:bookmarkStart w:id="24" w:name="_Toc20409987"/>
      <w:r w:rsidRPr="00526956">
        <w:rPr>
          <w:rFonts w:ascii="Calibri" w:eastAsia="Calibri" w:hAnsi="Calibri" w:cs="Calibri"/>
          <w:b w:val="0"/>
          <w:sz w:val="28"/>
          <w:szCs w:val="28"/>
          <w:lang w:val="nb-NO"/>
        </w:rPr>
        <w:t>3.1 Beslutningspunkter</w:t>
      </w:r>
      <w:bookmarkEnd w:id="22"/>
      <w:bookmarkEnd w:id="23"/>
      <w:bookmarkEnd w:id="24"/>
    </w:p>
    <w:p w14:paraId="1A6AA0FD" w14:textId="484F0DB0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Det foreslås ingen beslutningspunkt utenom de obligatoriske ved start og avslutning.</w:t>
      </w:r>
      <w:r w:rsidR="008001D9" w:rsidRPr="00526956">
        <w:rPr>
          <w:rFonts w:asciiTheme="minorHAnsi" w:hAnsiTheme="minorHAnsi" w:cstheme="minorHAnsi"/>
          <w:color w:val="000000" w:themeColor="text1"/>
        </w:rPr>
        <w:br/>
      </w:r>
    </w:p>
    <w:p w14:paraId="07AEC183" w14:textId="77837AFE" w:rsidR="00E5237F" w:rsidRPr="00526956" w:rsidRDefault="00E5237F" w:rsidP="00526956">
      <w:pPr>
        <w:pStyle w:val="Heading2"/>
        <w:spacing w:after="100" w:afterAutospacing="1" w:line="240" w:lineRule="auto"/>
        <w:rPr>
          <w:rFonts w:ascii="Calibri" w:eastAsia="Calibri" w:hAnsi="Calibri" w:cs="Calibri"/>
          <w:b w:val="0"/>
          <w:sz w:val="28"/>
          <w:szCs w:val="28"/>
          <w:lang w:val="nb-NO"/>
        </w:rPr>
      </w:pPr>
      <w:bookmarkStart w:id="25" w:name="_Toc20409532"/>
      <w:bookmarkStart w:id="26" w:name="_Toc20409616"/>
      <w:bookmarkStart w:id="27" w:name="_Toc20409988"/>
      <w:r w:rsidRPr="00526956">
        <w:rPr>
          <w:rFonts w:ascii="Calibri" w:eastAsia="Calibri" w:hAnsi="Calibri" w:cs="Calibri"/>
          <w:b w:val="0"/>
          <w:sz w:val="28"/>
          <w:szCs w:val="28"/>
          <w:lang w:val="nb-NO"/>
        </w:rPr>
        <w:t>3.2 Oppfølging</w:t>
      </w:r>
      <w:bookmarkEnd w:id="25"/>
      <w:bookmarkEnd w:id="26"/>
      <w:bookmarkEnd w:id="27"/>
    </w:p>
    <w:p w14:paraId="56426986" w14:textId="0A77CDC7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Møter i styringsgruppen og statusmøter mellom prosjektleder og prosjektansvarlig avtales ved oppstart av prosjektet. Det antas </w:t>
      </w:r>
      <w:r w:rsidR="00EB72E9"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tre-fire</w:t>
      </w: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møter i styringsgruppen </w:t>
      </w:r>
      <w:r w:rsidR="00EB72E9"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i løpet av</w:t>
      </w: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forprosjektet. </w:t>
      </w:r>
    </w:p>
    <w:p w14:paraId="728A81AF" w14:textId="1BCCE777" w:rsidR="00E5237F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I tillegg planlegges det arbeidsmøter i prosjektgruppen.</w:t>
      </w:r>
      <w:r w:rsidR="008001D9" w:rsidRPr="00526956">
        <w:rPr>
          <w:rFonts w:asciiTheme="minorHAnsi" w:hAnsiTheme="minorHAnsi" w:cstheme="minorHAnsi"/>
          <w:color w:val="000000" w:themeColor="text1"/>
        </w:rPr>
        <w:br/>
      </w:r>
    </w:p>
    <w:p w14:paraId="245CACAA" w14:textId="77777777" w:rsidR="005E2320" w:rsidRPr="00526956" w:rsidRDefault="005E2320" w:rsidP="005E2320">
      <w:pPr>
        <w:pStyle w:val="Heading2"/>
        <w:spacing w:after="100" w:afterAutospacing="1" w:line="240" w:lineRule="auto"/>
        <w:rPr>
          <w:rFonts w:ascii="Calibri" w:eastAsia="Calibri" w:hAnsi="Calibri" w:cs="Calibri"/>
          <w:b w:val="0"/>
          <w:sz w:val="28"/>
          <w:szCs w:val="28"/>
          <w:lang w:val="nb-NO"/>
        </w:rPr>
      </w:pPr>
      <w:bookmarkStart w:id="28" w:name="_Toc20409533"/>
      <w:bookmarkStart w:id="29" w:name="_Toc20409617"/>
      <w:bookmarkStart w:id="30" w:name="_Toc20409989"/>
      <w:r w:rsidRPr="00526956">
        <w:rPr>
          <w:rFonts w:ascii="Calibri" w:eastAsia="Calibri" w:hAnsi="Calibri" w:cs="Calibri"/>
          <w:b w:val="0"/>
          <w:sz w:val="28"/>
          <w:szCs w:val="28"/>
          <w:lang w:val="nb-NO"/>
        </w:rPr>
        <w:t>3.3 Milepæler</w:t>
      </w:r>
      <w:bookmarkEnd w:id="28"/>
      <w:bookmarkEnd w:id="29"/>
      <w:bookmarkEnd w:id="30"/>
      <w:r w:rsidRPr="00526956">
        <w:rPr>
          <w:rFonts w:ascii="Calibri" w:eastAsia="Calibri" w:hAnsi="Calibri" w:cs="Calibri"/>
          <w:b w:val="0"/>
          <w:sz w:val="28"/>
          <w:szCs w:val="28"/>
          <w:lang w:val="nb-NO"/>
        </w:rPr>
        <w:t xml:space="preserve"> </w:t>
      </w:r>
    </w:p>
    <w:p w14:paraId="71223E14" w14:textId="7B8EBBB4" w:rsidR="00E5237F" w:rsidRPr="005E2320" w:rsidRDefault="005E2320" w:rsidP="6504122A">
      <w:pPr>
        <w:spacing w:after="100" w:afterAutospacing="1"/>
        <w:rPr>
          <w:rFonts w:asciiTheme="minorHAnsi" w:hAnsiTheme="minorHAnsi" w:cstheme="minorHAnsi"/>
          <w:color w:val="000000" w:themeColor="text1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Viktige</w:t>
      </w:r>
      <w:r w:rsidRPr="6504122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milepæler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datofestes</w:t>
      </w:r>
      <w:proofErr w:type="spellEnd"/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ved oppstart.</w:t>
      </w:r>
      <w:r w:rsidR="00E5237F">
        <w:br/>
      </w:r>
      <w:r w:rsidR="00E5237F">
        <w:br/>
      </w:r>
    </w:p>
    <w:p w14:paraId="49B466F9" w14:textId="1501C25B" w:rsidR="00E5237F" w:rsidRPr="00526956" w:rsidRDefault="00E5237F" w:rsidP="00526956">
      <w:pPr>
        <w:pStyle w:val="Heading1"/>
        <w:spacing w:after="100" w:afterAutospacing="1" w:line="240" w:lineRule="auto"/>
        <w:rPr>
          <w:rFonts w:ascii="Calibri" w:eastAsia="Calibri" w:hAnsi="Calibri" w:cs="Calibri"/>
          <w:bCs w:val="0"/>
          <w:sz w:val="32"/>
          <w:szCs w:val="32"/>
          <w:lang w:val="nb-NO"/>
        </w:rPr>
      </w:pPr>
      <w:bookmarkStart w:id="31" w:name="_Toc442095157"/>
      <w:bookmarkStart w:id="32" w:name="_Toc20409352"/>
      <w:bookmarkStart w:id="33" w:name="_Toc20409534"/>
      <w:bookmarkStart w:id="34" w:name="_Toc20409618"/>
      <w:bookmarkStart w:id="35" w:name="_Toc20409990"/>
      <w:r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 xml:space="preserve">4.  </w:t>
      </w:r>
      <w:bookmarkEnd w:id="31"/>
      <w:r w:rsidR="008001D9"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Målgrupper og kommunikasjonsstrategi</w:t>
      </w:r>
      <w:bookmarkEnd w:id="32"/>
      <w:bookmarkEnd w:id="33"/>
      <w:bookmarkEnd w:id="34"/>
      <w:bookmarkEnd w:id="35"/>
    </w:p>
    <w:p w14:paraId="28DF32E7" w14:textId="77777777" w:rsidR="00E5237F" w:rsidRPr="00526956" w:rsidRDefault="00E5237F" w:rsidP="00526956">
      <w:pPr>
        <w:pStyle w:val="Heading2"/>
        <w:spacing w:after="100" w:afterAutospacing="1" w:line="240" w:lineRule="auto"/>
        <w:rPr>
          <w:rFonts w:ascii="Calibri" w:eastAsia="Calibri" w:hAnsi="Calibri" w:cs="Calibri"/>
          <w:b w:val="0"/>
          <w:sz w:val="28"/>
          <w:szCs w:val="28"/>
          <w:lang w:val="nb-NO"/>
        </w:rPr>
      </w:pPr>
      <w:bookmarkStart w:id="36" w:name="_Toc20409535"/>
      <w:bookmarkStart w:id="37" w:name="_Toc20409619"/>
      <w:bookmarkStart w:id="38" w:name="_Toc20409991"/>
      <w:r w:rsidRPr="00526956">
        <w:rPr>
          <w:rFonts w:ascii="Calibri" w:eastAsia="Calibri" w:hAnsi="Calibri" w:cs="Calibri"/>
          <w:b w:val="0"/>
          <w:sz w:val="28"/>
          <w:szCs w:val="28"/>
          <w:lang w:val="nb-NO"/>
        </w:rPr>
        <w:t>4.1 Interessenter/målgrupper</w:t>
      </w:r>
      <w:bookmarkEnd w:id="36"/>
      <w:bookmarkEnd w:id="37"/>
      <w:bookmarkEnd w:id="38"/>
    </w:p>
    <w:p w14:paraId="15B09698" w14:textId="1A0A195E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Viktige interessenter for forprosjektet er:</w:t>
      </w:r>
    </w:p>
    <w:p w14:paraId="0FB2267D" w14:textId="77777777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Omstillingskommunen (region) ved:</w:t>
      </w:r>
    </w:p>
    <w:p w14:paraId="407B462D" w14:textId="77777777" w:rsidR="00E5237F" w:rsidRPr="00526956" w:rsidRDefault="00E5237F" w:rsidP="00526956">
      <w:pPr>
        <w:pStyle w:val="ListParagraph"/>
        <w:numPr>
          <w:ilvl w:val="0"/>
          <w:numId w:val="11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526956">
        <w:rPr>
          <w:rFonts w:cstheme="minorHAnsi"/>
          <w:color w:val="000000" w:themeColor="text1"/>
          <w:sz w:val="24"/>
          <w:szCs w:val="24"/>
          <w:lang w:val="nb-NO"/>
        </w:rPr>
        <w:t>Rådmann</w:t>
      </w:r>
    </w:p>
    <w:p w14:paraId="54401219" w14:textId="77777777" w:rsidR="00E5237F" w:rsidRPr="00526956" w:rsidRDefault="00E5237F" w:rsidP="00526956">
      <w:pPr>
        <w:pStyle w:val="ListParagraph"/>
        <w:numPr>
          <w:ilvl w:val="0"/>
          <w:numId w:val="11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526956">
        <w:rPr>
          <w:rFonts w:cstheme="minorHAnsi"/>
          <w:color w:val="000000" w:themeColor="text1"/>
          <w:sz w:val="24"/>
          <w:szCs w:val="24"/>
          <w:lang w:val="nb-NO"/>
        </w:rPr>
        <w:t xml:space="preserve">Ansatte som berøres av kartleggingen, </w:t>
      </w:r>
    </w:p>
    <w:p w14:paraId="39033C8C" w14:textId="77777777" w:rsidR="00E5237F" w:rsidRPr="00526956" w:rsidRDefault="00E5237F" w:rsidP="00526956">
      <w:pPr>
        <w:pStyle w:val="ListParagraph"/>
        <w:numPr>
          <w:ilvl w:val="0"/>
          <w:numId w:val="11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526956">
        <w:rPr>
          <w:rFonts w:cstheme="minorHAnsi"/>
          <w:color w:val="000000" w:themeColor="text1"/>
          <w:sz w:val="24"/>
          <w:szCs w:val="24"/>
          <w:lang w:val="nb-NO"/>
        </w:rPr>
        <w:t>Fagorganisasjon</w:t>
      </w:r>
    </w:p>
    <w:p w14:paraId="4C369D2D" w14:textId="5BDD8013" w:rsidR="00E5237F" w:rsidRPr="00526956" w:rsidRDefault="00907CFF" w:rsidP="00526956">
      <w:pPr>
        <w:pStyle w:val="ListParagraph"/>
        <w:numPr>
          <w:ilvl w:val="0"/>
          <w:numId w:val="11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526956">
        <w:rPr>
          <w:rFonts w:cstheme="minorHAnsi"/>
          <w:color w:val="000000" w:themeColor="text1"/>
          <w:sz w:val="24"/>
          <w:szCs w:val="24"/>
          <w:lang w:val="nb-NO"/>
        </w:rPr>
        <w:t>Rådmannens l</w:t>
      </w:r>
      <w:r w:rsidR="00E5237F" w:rsidRPr="00526956">
        <w:rPr>
          <w:rFonts w:cstheme="minorHAnsi"/>
          <w:color w:val="000000" w:themeColor="text1"/>
          <w:sz w:val="24"/>
          <w:szCs w:val="24"/>
          <w:lang w:val="nb-NO"/>
        </w:rPr>
        <w:t>edergruppe</w:t>
      </w:r>
    </w:p>
    <w:p w14:paraId="31247DA0" w14:textId="7647DBD6" w:rsidR="6504122A" w:rsidRPr="00D64CB7" w:rsidRDefault="1E46E8A7" w:rsidP="6504122A">
      <w:pPr>
        <w:pStyle w:val="ListParagraph"/>
        <w:numPr>
          <w:ilvl w:val="0"/>
          <w:numId w:val="11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6504122A">
        <w:rPr>
          <w:color w:val="000000" w:themeColor="text1"/>
          <w:sz w:val="24"/>
          <w:szCs w:val="24"/>
          <w:lang w:val="nb-NO"/>
        </w:rPr>
        <w:t>Politisk ledelse</w:t>
      </w:r>
    </w:p>
    <w:p w14:paraId="26FC6F8F" w14:textId="77777777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Næringslivet lokalt ved:</w:t>
      </w:r>
    </w:p>
    <w:p w14:paraId="3D507D91" w14:textId="77777777" w:rsidR="00E5237F" w:rsidRPr="00526956" w:rsidRDefault="00E5237F" w:rsidP="00526956">
      <w:pPr>
        <w:pStyle w:val="ListParagraph"/>
        <w:numPr>
          <w:ilvl w:val="0"/>
          <w:numId w:val="12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526956">
        <w:rPr>
          <w:rFonts w:cstheme="minorHAnsi"/>
          <w:color w:val="000000" w:themeColor="text1"/>
          <w:sz w:val="24"/>
          <w:szCs w:val="24"/>
          <w:lang w:val="nb-NO"/>
        </w:rPr>
        <w:t>Næringsforening</w:t>
      </w:r>
    </w:p>
    <w:p w14:paraId="53EDFB7E" w14:textId="77777777" w:rsidR="00E5237F" w:rsidRPr="00526956" w:rsidRDefault="00E5237F" w:rsidP="00526956">
      <w:pPr>
        <w:pStyle w:val="ListParagraph"/>
        <w:numPr>
          <w:ilvl w:val="0"/>
          <w:numId w:val="12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526956">
        <w:rPr>
          <w:rFonts w:cstheme="minorHAnsi"/>
          <w:color w:val="000000" w:themeColor="text1"/>
          <w:sz w:val="24"/>
          <w:szCs w:val="24"/>
          <w:lang w:val="nb-NO"/>
        </w:rPr>
        <w:t>Alle næringsdrivende</w:t>
      </w:r>
    </w:p>
    <w:p w14:paraId="6BD5E61D" w14:textId="77777777" w:rsidR="00E5237F" w:rsidRPr="00526956" w:rsidRDefault="00E5237F" w:rsidP="00526956">
      <w:pPr>
        <w:pStyle w:val="ListParagraph"/>
        <w:spacing w:after="100" w:afterAutospacing="1" w:line="240" w:lineRule="auto"/>
        <w:ind w:left="0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07E9E278" w14:textId="6F2C11D9" w:rsidR="00E5237F" w:rsidRPr="00526956" w:rsidRDefault="1E46E8A7" w:rsidP="6504122A">
      <w:pPr>
        <w:pStyle w:val="ListParagraph"/>
        <w:spacing w:after="100" w:afterAutospacing="1" w:line="240" w:lineRule="auto"/>
        <w:ind w:left="0"/>
        <w:rPr>
          <w:color w:val="000000" w:themeColor="text1"/>
          <w:sz w:val="24"/>
          <w:szCs w:val="24"/>
          <w:lang w:val="nb-NO"/>
        </w:rPr>
      </w:pPr>
      <w:r w:rsidRPr="6504122A">
        <w:rPr>
          <w:color w:val="000000" w:themeColor="text1"/>
          <w:sz w:val="24"/>
          <w:szCs w:val="24"/>
          <w:lang w:val="nb-NO"/>
        </w:rPr>
        <w:t>Omstillingsorganisasjonen</w:t>
      </w:r>
      <w:r w:rsidR="039CA7E8" w:rsidRPr="6504122A">
        <w:rPr>
          <w:color w:val="000000" w:themeColor="text1"/>
          <w:sz w:val="24"/>
          <w:szCs w:val="24"/>
          <w:lang w:val="nb-NO"/>
        </w:rPr>
        <w:t>.</w:t>
      </w:r>
    </w:p>
    <w:p w14:paraId="32A1D9DB" w14:textId="77777777" w:rsidR="00E5237F" w:rsidRPr="00526956" w:rsidRDefault="00E5237F" w:rsidP="00526956">
      <w:pPr>
        <w:pStyle w:val="ListParagraph"/>
        <w:spacing w:after="100" w:afterAutospacing="1" w:line="240" w:lineRule="auto"/>
        <w:ind w:left="0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64585D83" w14:textId="67976A8C" w:rsidR="00E5237F" w:rsidRPr="00294592" w:rsidRDefault="00E5237F" w:rsidP="00294592">
      <w:pPr>
        <w:pStyle w:val="ListParagraph"/>
        <w:spacing w:after="100" w:afterAutospacing="1" w:line="240" w:lineRule="auto"/>
        <w:ind w:left="0"/>
        <w:rPr>
          <w:rFonts w:cstheme="minorHAnsi"/>
          <w:color w:val="000000" w:themeColor="text1"/>
          <w:sz w:val="24"/>
          <w:szCs w:val="24"/>
          <w:lang w:val="nb-NO"/>
        </w:rPr>
      </w:pPr>
      <w:r w:rsidRPr="00526956">
        <w:rPr>
          <w:rFonts w:cstheme="minorHAnsi"/>
          <w:color w:val="000000" w:themeColor="text1"/>
          <w:sz w:val="24"/>
          <w:szCs w:val="24"/>
          <w:lang w:val="nb-NO"/>
        </w:rPr>
        <w:t>Relevante (regionale) samarbeidspartnere.</w:t>
      </w:r>
      <w:r w:rsidR="00294592">
        <w:rPr>
          <w:rFonts w:cstheme="minorHAnsi"/>
          <w:color w:val="000000" w:themeColor="text1"/>
          <w:sz w:val="24"/>
          <w:szCs w:val="24"/>
          <w:lang w:val="nb-NO"/>
        </w:rPr>
        <w:br/>
      </w:r>
    </w:p>
    <w:p w14:paraId="2D08665F" w14:textId="77777777" w:rsidR="00E5237F" w:rsidRPr="00E06DDC" w:rsidRDefault="00E5237F" w:rsidP="00526956">
      <w:pPr>
        <w:pStyle w:val="Heading2"/>
        <w:spacing w:after="100" w:afterAutospacing="1" w:line="240" w:lineRule="auto"/>
        <w:rPr>
          <w:rFonts w:ascii="Calibri" w:eastAsia="Calibri" w:hAnsi="Calibri" w:cs="Calibri"/>
          <w:b w:val="0"/>
          <w:sz w:val="28"/>
          <w:szCs w:val="28"/>
          <w:lang w:val="nb-NO"/>
        </w:rPr>
      </w:pPr>
      <w:bookmarkStart w:id="39" w:name="_Toc20409536"/>
      <w:bookmarkStart w:id="40" w:name="_Toc20409620"/>
      <w:bookmarkStart w:id="41" w:name="_Toc20409992"/>
      <w:r w:rsidRPr="00E06DDC">
        <w:rPr>
          <w:rFonts w:ascii="Calibri" w:eastAsia="Calibri" w:hAnsi="Calibri" w:cs="Calibri"/>
          <w:b w:val="0"/>
          <w:sz w:val="28"/>
          <w:szCs w:val="28"/>
          <w:lang w:val="nb-NO"/>
        </w:rPr>
        <w:t>4.2 Kommunikasjonsstrategi</w:t>
      </w:r>
      <w:bookmarkEnd w:id="39"/>
      <w:bookmarkEnd w:id="40"/>
      <w:bookmarkEnd w:id="41"/>
    </w:p>
    <w:p w14:paraId="364C270D" w14:textId="1EEB8D8A" w:rsidR="00E5237F" w:rsidRPr="00526956" w:rsidRDefault="1E46E8A7" w:rsidP="6504122A">
      <w:p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Rådmann er PA og oppdragsgiver</w:t>
      </w:r>
      <w:r w:rsidR="3976BBF9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395183DC" w14:textId="380B825B" w:rsidR="6504122A" w:rsidRPr="00294592" w:rsidRDefault="1E46E8A7" w:rsidP="6504122A">
      <w:pPr>
        <w:pStyle w:val="ListParagraph"/>
        <w:numPr>
          <w:ilvl w:val="0"/>
          <w:numId w:val="12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6504122A">
        <w:rPr>
          <w:color w:val="000000" w:themeColor="text1"/>
          <w:sz w:val="24"/>
          <w:szCs w:val="24"/>
          <w:lang w:val="nb-NO"/>
        </w:rPr>
        <w:t>Underveis blir rådmann informert via statusmøter og styringsgruppemøter</w:t>
      </w:r>
    </w:p>
    <w:p w14:paraId="11806D9B" w14:textId="77777777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Ansatte som berøres:</w:t>
      </w:r>
    </w:p>
    <w:p w14:paraId="06F988A9" w14:textId="77777777" w:rsidR="00E5237F" w:rsidRPr="00526956" w:rsidRDefault="00E5237F" w:rsidP="00526956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526956">
        <w:rPr>
          <w:rFonts w:cstheme="minorHAnsi"/>
          <w:color w:val="000000" w:themeColor="text1"/>
          <w:sz w:val="24"/>
          <w:szCs w:val="24"/>
          <w:lang w:val="nb-NO"/>
        </w:rPr>
        <w:t xml:space="preserve">Informeres om resultater av kartlegging, og plan for forprosjekt gjennom møter hvor både rådmann og avdelingsleder deltar. </w:t>
      </w:r>
    </w:p>
    <w:p w14:paraId="2DFC7B76" w14:textId="77777777" w:rsidR="00E5237F" w:rsidRPr="00526956" w:rsidRDefault="00E5237F" w:rsidP="00526956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526956">
        <w:rPr>
          <w:rFonts w:cstheme="minorHAnsi"/>
          <w:color w:val="000000" w:themeColor="text1"/>
          <w:sz w:val="24"/>
          <w:szCs w:val="24"/>
          <w:lang w:val="nb-NO"/>
        </w:rPr>
        <w:t>Andre ansatte informeres via linjeledelse og/eller web</w:t>
      </w:r>
    </w:p>
    <w:p w14:paraId="4A191CF5" w14:textId="1624FA72" w:rsidR="00E5237F" w:rsidRDefault="00E5237F" w:rsidP="00526956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526956">
        <w:rPr>
          <w:rFonts w:cstheme="minorHAnsi"/>
          <w:color w:val="000000" w:themeColor="text1"/>
          <w:sz w:val="24"/>
          <w:szCs w:val="24"/>
          <w:lang w:val="nb-NO"/>
        </w:rPr>
        <w:t>Generelt skal ansatte være orientert om informasjon fra prosjektet før ekstern informasjon gis.</w:t>
      </w:r>
    </w:p>
    <w:p w14:paraId="5D5E37B3" w14:textId="77777777" w:rsidR="00294592" w:rsidRPr="00526956" w:rsidRDefault="00294592" w:rsidP="00294592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Ledergruppen:</w:t>
      </w:r>
    </w:p>
    <w:p w14:paraId="028BA52C" w14:textId="77777777" w:rsidR="00294592" w:rsidRPr="00526956" w:rsidRDefault="00294592" w:rsidP="00294592">
      <w:pPr>
        <w:pStyle w:val="ListParagraph"/>
        <w:numPr>
          <w:ilvl w:val="0"/>
          <w:numId w:val="14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6504122A">
        <w:rPr>
          <w:color w:val="000000" w:themeColor="text1"/>
          <w:sz w:val="24"/>
          <w:szCs w:val="24"/>
          <w:lang w:val="nb-NO"/>
        </w:rPr>
        <w:t>Informeres av rådmann, og gjennom deltakelse i styringsgruppen.</w:t>
      </w:r>
    </w:p>
    <w:p w14:paraId="70A7DC18" w14:textId="77777777" w:rsidR="00294592" w:rsidRPr="00294592" w:rsidRDefault="00294592" w:rsidP="00294592">
      <w:pPr>
        <w:spacing w:after="100" w:afterAutospacing="1"/>
        <w:rPr>
          <w:rFonts w:cstheme="minorHAnsi"/>
          <w:color w:val="000000" w:themeColor="text1"/>
          <w:sz w:val="24"/>
          <w:szCs w:val="24"/>
        </w:rPr>
      </w:pPr>
    </w:p>
    <w:p w14:paraId="2A3B4CD0" w14:textId="4851661A" w:rsidR="6504122A" w:rsidRPr="00294592" w:rsidRDefault="6504122A" w:rsidP="00294592">
      <w:pPr>
        <w:spacing w:after="100" w:afterAutospacing="1"/>
        <w:rPr>
          <w:rFonts w:cstheme="minorHAnsi"/>
          <w:color w:val="000000" w:themeColor="text1"/>
          <w:sz w:val="24"/>
          <w:szCs w:val="24"/>
        </w:rPr>
      </w:pPr>
    </w:p>
    <w:p w14:paraId="48F3E1BF" w14:textId="2D1018A0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Politisk ledelse informeres ved:</w:t>
      </w:r>
    </w:p>
    <w:p w14:paraId="4F2845CF" w14:textId="22AADBE2" w:rsidR="00E5237F" w:rsidRPr="00526956" w:rsidRDefault="00E5237F" w:rsidP="00526956">
      <w:pPr>
        <w:pStyle w:val="ListParagraph"/>
        <w:numPr>
          <w:ilvl w:val="0"/>
          <w:numId w:val="14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526956">
        <w:rPr>
          <w:color w:val="000000" w:themeColor="text1"/>
          <w:sz w:val="24"/>
          <w:szCs w:val="24"/>
          <w:lang w:val="nb-NO"/>
        </w:rPr>
        <w:t xml:space="preserve">Informasjon om oppstart via </w:t>
      </w:r>
      <w:r w:rsidR="738D4F2D" w:rsidRPr="00526956">
        <w:rPr>
          <w:color w:val="000000" w:themeColor="text1"/>
          <w:sz w:val="24"/>
          <w:szCs w:val="24"/>
          <w:lang w:val="nb-NO"/>
        </w:rPr>
        <w:t>r</w:t>
      </w:r>
      <w:r w:rsidRPr="00526956">
        <w:rPr>
          <w:color w:val="000000" w:themeColor="text1"/>
          <w:sz w:val="24"/>
          <w:szCs w:val="24"/>
          <w:lang w:val="nb-NO"/>
        </w:rPr>
        <w:t>ådmann</w:t>
      </w:r>
    </w:p>
    <w:p w14:paraId="570B05D7" w14:textId="3968E571" w:rsidR="00E5237F" w:rsidRPr="00526956" w:rsidRDefault="00E5237F" w:rsidP="00526956">
      <w:pPr>
        <w:pStyle w:val="ListParagraph"/>
        <w:numPr>
          <w:ilvl w:val="0"/>
          <w:numId w:val="14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526956">
        <w:rPr>
          <w:color w:val="000000" w:themeColor="text1"/>
          <w:sz w:val="24"/>
          <w:szCs w:val="24"/>
          <w:lang w:val="nb-NO"/>
        </w:rPr>
        <w:t>Ordfører/politisk deltakelse i styringsgruppen (ekstra rolle, et tillegg til oppgaven i styringsgruppen)</w:t>
      </w:r>
    </w:p>
    <w:p w14:paraId="5CEBFBAB" w14:textId="4377F4A7" w:rsidR="00E5237F" w:rsidRPr="00526956" w:rsidRDefault="1E46E8A7" w:rsidP="6504122A">
      <w:pPr>
        <w:pStyle w:val="ListParagraph"/>
        <w:numPr>
          <w:ilvl w:val="0"/>
          <w:numId w:val="14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6504122A">
        <w:rPr>
          <w:color w:val="000000" w:themeColor="text1"/>
          <w:sz w:val="24"/>
          <w:szCs w:val="24"/>
          <w:lang w:val="nb-NO"/>
        </w:rPr>
        <w:t xml:space="preserve">Inviteres til </w:t>
      </w:r>
      <w:proofErr w:type="spellStart"/>
      <w:r w:rsidR="30DD956B" w:rsidRPr="6504122A">
        <w:rPr>
          <w:color w:val="000000" w:themeColor="text1"/>
          <w:sz w:val="24"/>
          <w:szCs w:val="24"/>
          <w:lang w:val="nb-NO"/>
        </w:rPr>
        <w:t>k</w:t>
      </w:r>
      <w:r w:rsidRPr="6504122A">
        <w:rPr>
          <w:color w:val="000000" w:themeColor="text1"/>
          <w:sz w:val="24"/>
          <w:szCs w:val="24"/>
          <w:lang w:val="nb-NO"/>
        </w:rPr>
        <w:t>ick</w:t>
      </w:r>
      <w:r w:rsidR="261EBCA2" w:rsidRPr="6504122A">
        <w:rPr>
          <w:color w:val="000000" w:themeColor="text1"/>
          <w:sz w:val="24"/>
          <w:szCs w:val="24"/>
          <w:lang w:val="nb-NO"/>
        </w:rPr>
        <w:t>o</w:t>
      </w:r>
      <w:r w:rsidRPr="6504122A">
        <w:rPr>
          <w:color w:val="000000" w:themeColor="text1"/>
          <w:sz w:val="24"/>
          <w:szCs w:val="24"/>
          <w:lang w:val="nb-NO"/>
        </w:rPr>
        <w:t>ff</w:t>
      </w:r>
      <w:proofErr w:type="spellEnd"/>
      <w:r w:rsidR="2317BB20" w:rsidRPr="6504122A">
        <w:rPr>
          <w:color w:val="000000" w:themeColor="text1"/>
          <w:sz w:val="24"/>
          <w:szCs w:val="24"/>
          <w:lang w:val="nb-NO"/>
        </w:rPr>
        <w:t>-</w:t>
      </w:r>
      <w:r w:rsidRPr="6504122A">
        <w:rPr>
          <w:color w:val="000000" w:themeColor="text1"/>
          <w:sz w:val="24"/>
          <w:szCs w:val="24"/>
          <w:lang w:val="nb-NO"/>
        </w:rPr>
        <w:t>møte</w:t>
      </w:r>
    </w:p>
    <w:p w14:paraId="6422C4E8" w14:textId="77777777" w:rsidR="00E5237F" w:rsidRPr="00526956" w:rsidRDefault="00E5237F" w:rsidP="00526956">
      <w:pPr>
        <w:pStyle w:val="ListParagraph"/>
        <w:numPr>
          <w:ilvl w:val="0"/>
          <w:numId w:val="14"/>
        </w:numPr>
        <w:spacing w:after="100" w:afterAutospacing="1" w:line="24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526956">
        <w:rPr>
          <w:rFonts w:cstheme="minorHAnsi"/>
          <w:color w:val="000000" w:themeColor="text1"/>
          <w:sz w:val="24"/>
          <w:szCs w:val="24"/>
          <w:lang w:val="nb-NO"/>
        </w:rPr>
        <w:t xml:space="preserve">Får invitasjon til å delta i </w:t>
      </w:r>
      <w:proofErr w:type="spellStart"/>
      <w:r w:rsidRPr="00526956">
        <w:rPr>
          <w:rFonts w:cstheme="minorHAnsi"/>
          <w:color w:val="000000" w:themeColor="text1"/>
          <w:sz w:val="24"/>
          <w:szCs w:val="24"/>
          <w:lang w:val="nb-NO"/>
        </w:rPr>
        <w:t>PLP</w:t>
      </w:r>
      <w:proofErr w:type="spellEnd"/>
      <w:r w:rsidRPr="00526956">
        <w:rPr>
          <w:rFonts w:cstheme="minorHAnsi"/>
          <w:color w:val="000000" w:themeColor="text1"/>
          <w:sz w:val="24"/>
          <w:szCs w:val="24"/>
          <w:lang w:val="nb-NO"/>
        </w:rPr>
        <w:t>-kurs/arbeid med planlegging til forbedringer hvis relevant gitt resultater i forstudie</w:t>
      </w:r>
    </w:p>
    <w:p w14:paraId="5BB0C326" w14:textId="4F7C54AA" w:rsidR="6504122A" w:rsidRPr="00294592" w:rsidRDefault="1E46E8A7" w:rsidP="6504122A">
      <w:pPr>
        <w:pStyle w:val="ListParagraph"/>
        <w:numPr>
          <w:ilvl w:val="0"/>
          <w:numId w:val="14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6504122A">
        <w:rPr>
          <w:color w:val="000000" w:themeColor="text1"/>
          <w:sz w:val="24"/>
          <w:szCs w:val="24"/>
          <w:lang w:val="nb-NO"/>
        </w:rPr>
        <w:t>Får saken til informasjon/behandling når plan for hovedprosjekt foreligger/sluttresultat av forprosjekt</w:t>
      </w:r>
    </w:p>
    <w:p w14:paraId="77CD9409" w14:textId="77777777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Næringslivet:</w:t>
      </w:r>
    </w:p>
    <w:p w14:paraId="24B5062C" w14:textId="1AD102BA" w:rsidR="00E5237F" w:rsidRPr="00526956" w:rsidRDefault="00E5237F" w:rsidP="00526956">
      <w:pPr>
        <w:pStyle w:val="ListParagraph"/>
        <w:numPr>
          <w:ilvl w:val="0"/>
          <w:numId w:val="14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526956">
        <w:rPr>
          <w:color w:val="000000" w:themeColor="text1"/>
          <w:sz w:val="24"/>
          <w:szCs w:val="24"/>
          <w:lang w:val="nb-NO"/>
        </w:rPr>
        <w:t xml:space="preserve">Informasjon ved at næringslivet/næringsforeningen velger en representant til styringsgruppen (tilleggsoppgave til funksjonen i </w:t>
      </w:r>
      <w:proofErr w:type="spellStart"/>
      <w:r w:rsidRPr="00526956">
        <w:rPr>
          <w:color w:val="000000" w:themeColor="text1"/>
          <w:sz w:val="24"/>
          <w:szCs w:val="24"/>
          <w:lang w:val="nb-NO"/>
        </w:rPr>
        <w:t>SG</w:t>
      </w:r>
      <w:proofErr w:type="spellEnd"/>
      <w:r w:rsidRPr="00526956">
        <w:rPr>
          <w:color w:val="000000" w:themeColor="text1"/>
          <w:sz w:val="24"/>
          <w:szCs w:val="24"/>
          <w:lang w:val="nb-NO"/>
        </w:rPr>
        <w:t>)</w:t>
      </w:r>
    </w:p>
    <w:p w14:paraId="4FBA84D9" w14:textId="2BCD77ED" w:rsidR="00E5237F" w:rsidRPr="00526956" w:rsidRDefault="1E46E8A7" w:rsidP="6504122A">
      <w:pPr>
        <w:pStyle w:val="ListParagraph"/>
        <w:numPr>
          <w:ilvl w:val="0"/>
          <w:numId w:val="14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6504122A">
        <w:rPr>
          <w:color w:val="000000" w:themeColor="text1"/>
          <w:sz w:val="24"/>
          <w:szCs w:val="24"/>
          <w:lang w:val="nb-NO"/>
        </w:rPr>
        <w:t xml:space="preserve">Informasjon om mål og prioriterte forbedringsområder ved oppstart, via deltakelse i </w:t>
      </w:r>
      <w:proofErr w:type="spellStart"/>
      <w:r w:rsidR="745575DE" w:rsidRPr="6504122A">
        <w:rPr>
          <w:color w:val="000000" w:themeColor="text1"/>
          <w:sz w:val="24"/>
          <w:szCs w:val="24"/>
          <w:lang w:val="nb-NO"/>
        </w:rPr>
        <w:t>k</w:t>
      </w:r>
      <w:r w:rsidRPr="6504122A">
        <w:rPr>
          <w:color w:val="000000" w:themeColor="text1"/>
          <w:sz w:val="24"/>
          <w:szCs w:val="24"/>
          <w:lang w:val="nb-NO"/>
        </w:rPr>
        <w:t>ick</w:t>
      </w:r>
      <w:r w:rsidR="3B646D14" w:rsidRPr="6504122A">
        <w:rPr>
          <w:color w:val="000000" w:themeColor="text1"/>
          <w:sz w:val="24"/>
          <w:szCs w:val="24"/>
          <w:lang w:val="nb-NO"/>
        </w:rPr>
        <w:t>o</w:t>
      </w:r>
      <w:r w:rsidRPr="6504122A">
        <w:rPr>
          <w:color w:val="000000" w:themeColor="text1"/>
          <w:sz w:val="24"/>
          <w:szCs w:val="24"/>
          <w:lang w:val="nb-NO"/>
        </w:rPr>
        <w:t>ff</w:t>
      </w:r>
      <w:proofErr w:type="spellEnd"/>
      <w:r w:rsidR="45FEC00B" w:rsidRPr="6504122A">
        <w:rPr>
          <w:color w:val="000000" w:themeColor="text1"/>
          <w:sz w:val="24"/>
          <w:szCs w:val="24"/>
          <w:lang w:val="nb-NO"/>
        </w:rPr>
        <w:t>-</w:t>
      </w:r>
      <w:r w:rsidRPr="6504122A">
        <w:rPr>
          <w:color w:val="000000" w:themeColor="text1"/>
          <w:sz w:val="24"/>
          <w:szCs w:val="24"/>
          <w:lang w:val="nb-NO"/>
        </w:rPr>
        <w:t>møte – og/eller eget møte med næringsforum</w:t>
      </w:r>
    </w:p>
    <w:p w14:paraId="418761E2" w14:textId="11181E40" w:rsidR="00E5237F" w:rsidRPr="00526956" w:rsidRDefault="00E5237F" w:rsidP="00526956">
      <w:pPr>
        <w:pStyle w:val="ListParagraph"/>
        <w:numPr>
          <w:ilvl w:val="0"/>
          <w:numId w:val="14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00526956">
        <w:rPr>
          <w:color w:val="000000" w:themeColor="text1"/>
          <w:sz w:val="24"/>
          <w:szCs w:val="24"/>
          <w:lang w:val="nb-NO"/>
        </w:rPr>
        <w:t>Supplerende informasjon via media/webside</w:t>
      </w:r>
    </w:p>
    <w:p w14:paraId="6F0F76F0" w14:textId="1231CEA0" w:rsidR="6504122A" w:rsidRPr="00294592" w:rsidRDefault="1E46E8A7" w:rsidP="6504122A">
      <w:pPr>
        <w:pStyle w:val="ListParagraph"/>
        <w:numPr>
          <w:ilvl w:val="0"/>
          <w:numId w:val="14"/>
        </w:numPr>
        <w:spacing w:after="100" w:afterAutospacing="1" w:line="240" w:lineRule="auto"/>
        <w:rPr>
          <w:color w:val="000000" w:themeColor="text1"/>
          <w:sz w:val="24"/>
          <w:szCs w:val="24"/>
          <w:lang w:val="nb-NO"/>
        </w:rPr>
      </w:pPr>
      <w:r w:rsidRPr="6504122A">
        <w:rPr>
          <w:color w:val="000000" w:themeColor="text1"/>
          <w:sz w:val="24"/>
          <w:szCs w:val="24"/>
          <w:lang w:val="nb-NO"/>
        </w:rPr>
        <w:t xml:space="preserve">Informasjon om konklusjoner fra forprosjektet med plan for hva/hvordan gjennomføre forbedringsarbeidet før avslutning av forprosjekt. </w:t>
      </w:r>
      <w:r w:rsidR="23DA777E" w:rsidRPr="6504122A">
        <w:rPr>
          <w:color w:val="000000" w:themeColor="text1"/>
          <w:sz w:val="24"/>
          <w:szCs w:val="24"/>
          <w:lang w:val="nb-NO"/>
        </w:rPr>
        <w:t>v</w:t>
      </w:r>
      <w:r w:rsidRPr="6504122A">
        <w:rPr>
          <w:color w:val="000000" w:themeColor="text1"/>
          <w:sz w:val="24"/>
          <w:szCs w:val="24"/>
          <w:lang w:val="nb-NO"/>
        </w:rPr>
        <w:t xml:space="preserve">ia møte med næringsforum el. </w:t>
      </w:r>
    </w:p>
    <w:p w14:paraId="27AFD220" w14:textId="599B9FF1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Omstillingsorganisasjonen:</w:t>
      </w:r>
    </w:p>
    <w:p w14:paraId="1F1CE008" w14:textId="77777777" w:rsidR="00E5237F" w:rsidRPr="00526956" w:rsidRDefault="00E5237F" w:rsidP="00526956">
      <w:pPr>
        <w:numPr>
          <w:ilvl w:val="0"/>
          <w:numId w:val="15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Informasjon via eventuell deltakelse i prosjektorganisasjonen</w:t>
      </w:r>
    </w:p>
    <w:p w14:paraId="31CB548B" w14:textId="63D3CEE0" w:rsidR="00E5237F" w:rsidRPr="00526956" w:rsidRDefault="1E46E8A7" w:rsidP="6504122A">
      <w:pPr>
        <w:numPr>
          <w:ilvl w:val="0"/>
          <w:numId w:val="15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Deltakelse </w:t>
      </w:r>
      <w:proofErr w:type="spellStart"/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kickoff</w:t>
      </w:r>
      <w:proofErr w:type="spellEnd"/>
    </w:p>
    <w:p w14:paraId="00C9AE2D" w14:textId="4949261A" w:rsidR="6504122A" w:rsidRPr="00294592" w:rsidRDefault="1E46E8A7" w:rsidP="6504122A">
      <w:pPr>
        <w:numPr>
          <w:ilvl w:val="0"/>
          <w:numId w:val="15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Sluttrapportering</w:t>
      </w:r>
    </w:p>
    <w:p w14:paraId="587F5727" w14:textId="70FFBE4C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Relevante samarbeidspartnere:</w:t>
      </w:r>
    </w:p>
    <w:p w14:paraId="283F61D7" w14:textId="42E85267" w:rsidR="00E5237F" w:rsidRPr="00526956" w:rsidRDefault="00E5237F" w:rsidP="00526956">
      <w:pPr>
        <w:numPr>
          <w:ilvl w:val="0"/>
          <w:numId w:val="16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Bidi"/>
          <w:color w:val="000000" w:themeColor="text1"/>
          <w:sz w:val="24"/>
          <w:szCs w:val="24"/>
        </w:rPr>
        <w:t>Info via aktuelle møter og/eller deltakelse i prosjektorganisasjonen</w:t>
      </w:r>
    </w:p>
    <w:p w14:paraId="39186502" w14:textId="77777777" w:rsidR="00E5237F" w:rsidRPr="00526956" w:rsidRDefault="00E5237F" w:rsidP="00526956">
      <w:pPr>
        <w:spacing w:after="100" w:afterAutospacing="1"/>
        <w:rPr>
          <w:rFonts w:cs="Calibri"/>
          <w:b/>
          <w:color w:val="000000" w:themeColor="text1"/>
          <w:sz w:val="36"/>
          <w:szCs w:val="36"/>
        </w:rPr>
      </w:pPr>
    </w:p>
    <w:p w14:paraId="1DDC198D" w14:textId="77777777" w:rsidR="00AD27E0" w:rsidRDefault="00AD27E0">
      <w:pPr>
        <w:spacing w:line="276" w:lineRule="auto"/>
        <w:rPr>
          <w:rFonts w:cs="Calibri"/>
          <w:b/>
          <w:color w:val="000000" w:themeColor="text1"/>
          <w:sz w:val="32"/>
          <w:szCs w:val="32"/>
        </w:rPr>
      </w:pPr>
      <w:bookmarkStart w:id="42" w:name="_Toc442095158"/>
      <w:bookmarkStart w:id="43" w:name="_Toc20409353"/>
      <w:bookmarkStart w:id="44" w:name="_Toc20409537"/>
      <w:bookmarkStart w:id="45" w:name="_Toc20409621"/>
      <w:bookmarkStart w:id="46" w:name="_Toc20409993"/>
      <w:r>
        <w:rPr>
          <w:rFonts w:cs="Calibri"/>
          <w:bCs/>
          <w:sz w:val="32"/>
          <w:szCs w:val="32"/>
        </w:rPr>
        <w:br w:type="page"/>
      </w:r>
    </w:p>
    <w:p w14:paraId="77E7DBE9" w14:textId="7DBEDAC8" w:rsidR="00E5237F" w:rsidRPr="00526956" w:rsidRDefault="00E5237F" w:rsidP="00526956">
      <w:pPr>
        <w:pStyle w:val="Heading1"/>
        <w:spacing w:after="100" w:afterAutospacing="1" w:line="240" w:lineRule="auto"/>
        <w:rPr>
          <w:rFonts w:ascii="Calibri" w:eastAsia="Calibri" w:hAnsi="Calibri" w:cs="Calibri"/>
          <w:bCs w:val="0"/>
          <w:sz w:val="32"/>
          <w:szCs w:val="32"/>
          <w:lang w:val="nb-NO"/>
        </w:rPr>
      </w:pPr>
      <w:r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5.  R</w:t>
      </w:r>
      <w:bookmarkEnd w:id="42"/>
      <w:r w:rsidR="008001D9"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isikovurdering</w:t>
      </w:r>
      <w:bookmarkEnd w:id="43"/>
      <w:bookmarkEnd w:id="44"/>
      <w:bookmarkEnd w:id="45"/>
      <w:bookmarkEnd w:id="46"/>
    </w:p>
    <w:p w14:paraId="14EC5FDA" w14:textId="631B8760" w:rsidR="00E5237F" w:rsidRPr="00526956" w:rsidRDefault="00E5237F" w:rsidP="00526956">
      <w:pPr>
        <w:pStyle w:val="Heading2"/>
        <w:spacing w:after="100" w:afterAutospacing="1" w:line="240" w:lineRule="auto"/>
        <w:rPr>
          <w:rFonts w:cstheme="minorHAnsi"/>
          <w:b w:val="0"/>
          <w:bCs w:val="0"/>
          <w:sz w:val="28"/>
          <w:szCs w:val="28"/>
          <w:lang w:val="nb-NO"/>
        </w:rPr>
      </w:pPr>
      <w:bookmarkStart w:id="47" w:name="_Toc20409538"/>
      <w:bookmarkStart w:id="48" w:name="_Toc20409622"/>
      <w:bookmarkStart w:id="49" w:name="_Toc20409994"/>
      <w:r w:rsidRPr="00526956">
        <w:rPr>
          <w:rFonts w:cstheme="minorHAnsi"/>
          <w:b w:val="0"/>
          <w:bCs w:val="0"/>
          <w:sz w:val="28"/>
          <w:szCs w:val="28"/>
          <w:lang w:val="nb-NO"/>
        </w:rPr>
        <w:t>5.1 Risikofaktorer</w:t>
      </w:r>
      <w:bookmarkEnd w:id="47"/>
      <w:bookmarkEnd w:id="48"/>
      <w:bookmarkEnd w:id="49"/>
    </w:p>
    <w:p w14:paraId="4B25D861" w14:textId="3636CCCE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Dette anses å være de meste kritiske faktorer som kan hindre måloppnåelse i forprosjektet, </w:t>
      </w:r>
      <w:r w:rsidR="00EB72E9"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for eksempel</w:t>
      </w: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5EAE532" w14:textId="77777777" w:rsidR="00E5237F" w:rsidRPr="00526956" w:rsidRDefault="00E5237F" w:rsidP="00526956">
      <w:pPr>
        <w:numPr>
          <w:ilvl w:val="0"/>
          <w:numId w:val="10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Kapasitet internt til prosjektledelse og deltakelse i prosjektgruppen</w:t>
      </w:r>
    </w:p>
    <w:p w14:paraId="1F676E7B" w14:textId="77777777" w:rsidR="00E5237F" w:rsidRPr="00526956" w:rsidRDefault="00E5237F" w:rsidP="00526956">
      <w:pPr>
        <w:numPr>
          <w:ilvl w:val="0"/>
          <w:numId w:val="10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Ekstern medfinansiering for å gjennomføre forprosjektet</w:t>
      </w:r>
    </w:p>
    <w:p w14:paraId="5E062AD1" w14:textId="77777777" w:rsidR="00E5237F" w:rsidRPr="00526956" w:rsidRDefault="00E5237F" w:rsidP="00526956">
      <w:pPr>
        <w:numPr>
          <w:ilvl w:val="0"/>
          <w:numId w:val="10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Begrensede «frie midler» til aktuelle tiltak som krever investering/økt drift, noe som kan bidra til at aktuelle løsninger ikke blir realitetsvurdert.</w:t>
      </w:r>
    </w:p>
    <w:p w14:paraId="2DA56E5E" w14:textId="77777777" w:rsidR="00E5237F" w:rsidRPr="00526956" w:rsidRDefault="00E5237F" w:rsidP="00526956">
      <w:pPr>
        <w:numPr>
          <w:ilvl w:val="0"/>
          <w:numId w:val="10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Eventuell mangel på fellesskapskultur som kan hindre god samhandling internt på tvers av enheter, politisk/administrativt nivå, og i relasjon med næringslivet </w:t>
      </w:r>
    </w:p>
    <w:p w14:paraId="3E87C8D7" w14:textId="77777777" w:rsidR="00E5237F" w:rsidRPr="00526956" w:rsidRDefault="00E5237F" w:rsidP="00526956">
      <w:pPr>
        <w:numPr>
          <w:ilvl w:val="0"/>
          <w:numId w:val="10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Eventuell uenigheter omkring aktuelle regionsamarbeid/partnere</w:t>
      </w:r>
    </w:p>
    <w:p w14:paraId="3B18020D" w14:textId="7ACD7D52" w:rsidR="00E5237F" w:rsidRPr="00526956" w:rsidRDefault="00E5237F" w:rsidP="00526956">
      <w:pPr>
        <w:numPr>
          <w:ilvl w:val="0"/>
          <w:numId w:val="10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Liten styring/innflytelse på sentrale rammevilkår (statsbudsjett, planer vei/gangvei, havner mv) </w:t>
      </w:r>
    </w:p>
    <w:p w14:paraId="231382AB" w14:textId="41FF1D19" w:rsidR="00E5237F" w:rsidRPr="00526956" w:rsidRDefault="00E5237F" w:rsidP="00526956">
      <w:pPr>
        <w:pStyle w:val="Heading2"/>
        <w:spacing w:after="100" w:afterAutospacing="1" w:line="240" w:lineRule="auto"/>
        <w:rPr>
          <w:rFonts w:cstheme="minorHAnsi"/>
          <w:b w:val="0"/>
          <w:bCs w:val="0"/>
          <w:sz w:val="28"/>
          <w:szCs w:val="28"/>
          <w:lang w:val="nb-NO"/>
        </w:rPr>
      </w:pPr>
      <w:bookmarkStart w:id="50" w:name="_Toc20409539"/>
      <w:bookmarkStart w:id="51" w:name="_Toc20409623"/>
      <w:bookmarkStart w:id="52" w:name="_Toc20409995"/>
      <w:r w:rsidRPr="00526956">
        <w:rPr>
          <w:rFonts w:cstheme="minorHAnsi"/>
          <w:b w:val="0"/>
          <w:bCs w:val="0"/>
          <w:sz w:val="28"/>
          <w:szCs w:val="28"/>
          <w:lang w:val="nb-NO"/>
        </w:rPr>
        <w:t>5.2 Risikohåndtering</w:t>
      </w:r>
      <w:bookmarkEnd w:id="50"/>
      <w:bookmarkEnd w:id="51"/>
      <w:bookmarkEnd w:id="52"/>
    </w:p>
    <w:p w14:paraId="3E889AB6" w14:textId="6F5BCBE8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53" w:name="_Toc396847236"/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Disse faktorene kvalitetssikres ved (</w:t>
      </w:r>
      <w:r w:rsidR="00EB72E9"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for eksempel</w:t>
      </w: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):</w:t>
      </w:r>
    </w:p>
    <w:p w14:paraId="19A401A0" w14:textId="77777777" w:rsidR="00E5237F" w:rsidRPr="00526956" w:rsidRDefault="00E5237F" w:rsidP="00526956">
      <w:pPr>
        <w:numPr>
          <w:ilvl w:val="0"/>
          <w:numId w:val="10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Avklare hvem som bør være intern prosjektleder som en del av forstudie, og tydeliggjøre roller/ansvar hos alle aktører («spilleregler»)</w:t>
      </w:r>
    </w:p>
    <w:p w14:paraId="43DF11DE" w14:textId="47456CF5" w:rsidR="00E5237F" w:rsidRPr="00526956" w:rsidRDefault="00E5237F" w:rsidP="00526956">
      <w:pPr>
        <w:numPr>
          <w:ilvl w:val="0"/>
          <w:numId w:val="10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Avklare finansiering </w:t>
      </w:r>
      <w:r w:rsidR="00212771"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av forprosjektet </w:t>
      </w: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før oppstart </w:t>
      </w:r>
    </w:p>
    <w:p w14:paraId="5FBD5B12" w14:textId="77777777" w:rsidR="00E5237F" w:rsidRPr="00526956" w:rsidRDefault="00E5237F" w:rsidP="00526956">
      <w:pPr>
        <w:numPr>
          <w:ilvl w:val="0"/>
          <w:numId w:val="10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Vurder alternativ tilgang til nødvendige investeringsmidler i hovedprosjekt, internt/eksternt</w:t>
      </w:r>
    </w:p>
    <w:p w14:paraId="7E5BB12E" w14:textId="75D5E529" w:rsidR="00E5237F" w:rsidRPr="00526956" w:rsidRDefault="1E46E8A7" w:rsidP="6504122A">
      <w:pPr>
        <w:numPr>
          <w:ilvl w:val="0"/>
          <w:numId w:val="10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Vurder</w:t>
      </w:r>
      <w:r w:rsidR="670EB167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å inkluder</w:t>
      </w:r>
      <w:r w:rsidR="1529F70F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holdningsskapende arbeid som del av innsatsområdene i prosjektet, og involver viktige målgrupper</w:t>
      </w:r>
    </w:p>
    <w:p w14:paraId="1EA92447" w14:textId="77777777" w:rsidR="00E5237F" w:rsidRPr="00526956" w:rsidRDefault="00E5237F" w:rsidP="00526956">
      <w:pPr>
        <w:numPr>
          <w:ilvl w:val="0"/>
          <w:numId w:val="10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6956">
        <w:rPr>
          <w:rFonts w:asciiTheme="minorHAnsi" w:hAnsiTheme="minorHAnsi" w:cstheme="minorHAnsi"/>
          <w:color w:val="000000" w:themeColor="text1"/>
          <w:sz w:val="24"/>
          <w:szCs w:val="24"/>
        </w:rPr>
        <w:t>Avklaring av ønske, vilje og evne til eventuelt regionalt samarbeid inkluderes i prosjektet</w:t>
      </w:r>
    </w:p>
    <w:p w14:paraId="59E1874A" w14:textId="318C9AA6" w:rsidR="00E5237F" w:rsidRPr="00526956" w:rsidRDefault="00E5237F" w:rsidP="00526956">
      <w:pPr>
        <w:numPr>
          <w:ilvl w:val="0"/>
          <w:numId w:val="10"/>
        </w:numPr>
        <w:spacing w:after="100" w:afterAutospacing="1"/>
        <w:rPr>
          <w:rFonts w:asciiTheme="minorHAnsi" w:hAnsiTheme="minorHAnsi" w:cstheme="minorBidi"/>
          <w:color w:val="000000" w:themeColor="text1"/>
        </w:rPr>
      </w:pPr>
      <w:r w:rsidRPr="00526956">
        <w:rPr>
          <w:rFonts w:asciiTheme="minorHAnsi" w:hAnsiTheme="minorHAnsi" w:cstheme="minorBidi"/>
          <w:color w:val="000000" w:themeColor="text1"/>
          <w:sz w:val="24"/>
          <w:szCs w:val="24"/>
        </w:rPr>
        <w:t>Bruk politisk myndighet når vi kan påvirke rammevilkår, og ellers vær tydelig i kommunikasjon omkring hva vi kan/ikke kan påvirke (vår rolle). Skap riktige forventninger</w:t>
      </w:r>
      <w:r w:rsidRPr="00526956">
        <w:rPr>
          <w:color w:val="000000" w:themeColor="text1"/>
        </w:rPr>
        <w:br/>
      </w:r>
    </w:p>
    <w:bookmarkEnd w:id="53"/>
    <w:p w14:paraId="3C10175F" w14:textId="4C8FC180" w:rsidR="00E5237F" w:rsidRPr="00526956" w:rsidRDefault="00E5237F" w:rsidP="00526956">
      <w:pPr>
        <w:pStyle w:val="Heading1"/>
        <w:spacing w:after="100" w:afterAutospacing="1" w:line="240" w:lineRule="auto"/>
        <w:rPr>
          <w:rFonts w:cstheme="minorHAnsi"/>
          <w:lang w:val="nb-NO"/>
        </w:rPr>
      </w:pPr>
      <w:r w:rsidRPr="00526956">
        <w:rPr>
          <w:rFonts w:cstheme="minorHAnsi"/>
          <w:lang w:val="nb-NO"/>
        </w:rPr>
        <w:br w:type="page"/>
      </w:r>
      <w:bookmarkStart w:id="54" w:name="_Toc20409996"/>
      <w:r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6. G</w:t>
      </w:r>
      <w:r w:rsidR="008001D9"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jennomføring</w:t>
      </w:r>
      <w:bookmarkEnd w:id="54"/>
    </w:p>
    <w:p w14:paraId="65A04908" w14:textId="48A82515" w:rsidR="00E5237F" w:rsidRPr="00E06DDC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Før forprosjektet igangsettes anbefales det at disse hovedoppgavene gjennomføres i 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linjeorganisasjonen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, som en del av bestillingen til hva forprosjektet skal levere: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985"/>
        <w:gridCol w:w="3827"/>
        <w:gridCol w:w="1618"/>
      </w:tblGrid>
      <w:tr w:rsidR="00526956" w:rsidRPr="00526956" w14:paraId="7BE6D16E" w14:textId="77777777" w:rsidTr="00E06DDC">
        <w:tc>
          <w:tcPr>
            <w:tcW w:w="567" w:type="dxa"/>
            <w:shd w:val="clear" w:color="auto" w:fill="000000" w:themeFill="text1"/>
          </w:tcPr>
          <w:p w14:paraId="511EAEE4" w14:textId="77777777" w:rsidR="00E5237F" w:rsidRPr="00E06DDC" w:rsidRDefault="00E5237F" w:rsidP="00526956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proofErr w:type="spellStart"/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Nr</w:t>
            </w:r>
            <w:proofErr w:type="spellEnd"/>
          </w:p>
        </w:tc>
        <w:tc>
          <w:tcPr>
            <w:tcW w:w="1701" w:type="dxa"/>
            <w:shd w:val="clear" w:color="auto" w:fill="000000" w:themeFill="text1"/>
          </w:tcPr>
          <w:p w14:paraId="21284BC1" w14:textId="77777777" w:rsidR="00E5237F" w:rsidRPr="00E06DDC" w:rsidRDefault="00E5237F" w:rsidP="00526956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Navn</w:t>
            </w:r>
          </w:p>
        </w:tc>
        <w:tc>
          <w:tcPr>
            <w:tcW w:w="1985" w:type="dxa"/>
            <w:shd w:val="clear" w:color="auto" w:fill="000000" w:themeFill="text1"/>
          </w:tcPr>
          <w:p w14:paraId="21EEE64F" w14:textId="77777777" w:rsidR="00E5237F" w:rsidRPr="00E06DDC" w:rsidRDefault="00E5237F" w:rsidP="00526956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Hensikt</w:t>
            </w:r>
          </w:p>
        </w:tc>
        <w:tc>
          <w:tcPr>
            <w:tcW w:w="3827" w:type="dxa"/>
            <w:shd w:val="clear" w:color="auto" w:fill="000000" w:themeFill="text1"/>
          </w:tcPr>
          <w:p w14:paraId="65062B34" w14:textId="77777777" w:rsidR="00E5237F" w:rsidRPr="00E06DDC" w:rsidRDefault="00E5237F" w:rsidP="00526956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Deloppgaver</w:t>
            </w:r>
          </w:p>
        </w:tc>
        <w:tc>
          <w:tcPr>
            <w:tcW w:w="1618" w:type="dxa"/>
            <w:shd w:val="clear" w:color="auto" w:fill="000000" w:themeFill="text1"/>
          </w:tcPr>
          <w:p w14:paraId="38B4672C" w14:textId="77777777" w:rsidR="00E5237F" w:rsidRPr="00E06DDC" w:rsidRDefault="00E5237F" w:rsidP="00526956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Resultat</w:t>
            </w:r>
          </w:p>
        </w:tc>
      </w:tr>
      <w:tr w:rsidR="00E5237F" w:rsidRPr="00526956" w14:paraId="0587C1E6" w14:textId="77777777" w:rsidTr="00D5417D">
        <w:tc>
          <w:tcPr>
            <w:tcW w:w="567" w:type="dxa"/>
          </w:tcPr>
          <w:p w14:paraId="60FD6FFB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0</w:t>
            </w:r>
          </w:p>
        </w:tc>
        <w:tc>
          <w:tcPr>
            <w:tcW w:w="1701" w:type="dxa"/>
          </w:tcPr>
          <w:p w14:paraId="75BDD64F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Avklare mandat og organisering av forprosjektet</w:t>
            </w:r>
          </w:p>
        </w:tc>
        <w:tc>
          <w:tcPr>
            <w:tcW w:w="1985" w:type="dxa"/>
          </w:tcPr>
          <w:p w14:paraId="0ED384A5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Omforent om hva prosjektet skal levere og roller/kompetanse</w:t>
            </w:r>
          </w:p>
        </w:tc>
        <w:tc>
          <w:tcPr>
            <w:tcW w:w="3827" w:type="dxa"/>
          </w:tcPr>
          <w:p w14:paraId="63946FCD" w14:textId="77777777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Drøftelse av resultater av forstudie</w:t>
            </w:r>
          </w:p>
          <w:p w14:paraId="5091FEB6" w14:textId="77777777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Fastsette ambisjonsnivå – hvor god skal kommunen/regionen bli på næringsvennlighet?</w:t>
            </w:r>
          </w:p>
          <w:p w14:paraId="0BE573E5" w14:textId="77777777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Prioritere de sentrale forbedringsområdene</w:t>
            </w:r>
          </w:p>
          <w:p w14:paraId="7C9BE19E" w14:textId="489D6270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Avklare hva kan settes rett i drift</w:t>
            </w:r>
            <w:r w:rsidR="001D3C6F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: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</w:t>
            </w:r>
            <w:r w:rsidR="001D3C6F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T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iltak</w:t>
            </w:r>
          </w:p>
          <w:p w14:paraId="032B6AE8" w14:textId="77777777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Hva bør organiseres som en del av forprosjektet</w:t>
            </w:r>
          </w:p>
          <w:p w14:paraId="33B0E72D" w14:textId="77777777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Avklare behov for kompetanse og forankring, hvem skal ha hvilke roller i forprosjektet?</w:t>
            </w:r>
          </w:p>
          <w:p w14:paraId="24A1793A" w14:textId="77777777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Avklare kapasitet</w:t>
            </w:r>
          </w:p>
          <w:p w14:paraId="61B46250" w14:textId="77777777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Søke/avklare finansiering</w:t>
            </w:r>
          </w:p>
          <w:p w14:paraId="242D9D01" w14:textId="3D057479" w:rsidR="00E5237F" w:rsidRPr="00E06DDC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Innhente tilbud på prosessleder</w:t>
            </w:r>
          </w:p>
          <w:p w14:paraId="04ED0310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Denne avklaringen gjennomføres gjerne som en arbeidsprosess i rådmannens ledergruppe. </w:t>
            </w:r>
            <w:r w:rsidRPr="00526956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br/>
              <w:t>Gjerne med bistand fra ekstern prosessleder.</w:t>
            </w:r>
          </w:p>
        </w:tc>
        <w:tc>
          <w:tcPr>
            <w:tcW w:w="1618" w:type="dxa"/>
          </w:tcPr>
          <w:p w14:paraId="139B2C2C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Mandat til forprosjektet</w:t>
            </w:r>
          </w:p>
          <w:p w14:paraId="42FA3FAB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  <w:p w14:paraId="156958FE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Avklart sentrale roller som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SG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, PA,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mv.</w:t>
            </w:r>
          </w:p>
        </w:tc>
      </w:tr>
    </w:tbl>
    <w:p w14:paraId="4A3396FA" w14:textId="04FAF1CD" w:rsidR="00E5237F" w:rsidRPr="00E06DDC" w:rsidRDefault="008001D9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E5237F"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Ut </w:t>
      </w:r>
      <w:r w:rsidR="00EB72E9"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E5237F"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fra bestillingen/mandat utarbeider </w:t>
      </w:r>
      <w:proofErr w:type="spellStart"/>
      <w:r w:rsidR="00E5237F"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PL</w:t>
      </w:r>
      <w:proofErr w:type="spellEnd"/>
      <w:r w:rsidR="00E5237F"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/PG og PA i samarbeid prosjektplan for forprosjektet.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3833D2B5" w14:textId="06143261" w:rsidR="00E5237F" w:rsidRPr="00526956" w:rsidRDefault="00E5237F" w:rsidP="00526956">
      <w:pPr>
        <w:pStyle w:val="Heading2"/>
        <w:spacing w:after="100" w:afterAutospacing="1" w:line="240" w:lineRule="auto"/>
        <w:rPr>
          <w:rFonts w:cstheme="minorHAnsi"/>
          <w:lang w:val="nb-NO"/>
        </w:rPr>
      </w:pPr>
      <w:bookmarkStart w:id="55" w:name="_Toc20409540"/>
      <w:bookmarkStart w:id="56" w:name="_Toc20409624"/>
      <w:bookmarkStart w:id="57" w:name="_Toc20409997"/>
      <w:r w:rsidRPr="00526956">
        <w:rPr>
          <w:rFonts w:cstheme="minorHAnsi"/>
          <w:lang w:val="nb-NO"/>
        </w:rPr>
        <w:t>6.1 Hovedaktiviteter</w:t>
      </w:r>
      <w:bookmarkEnd w:id="55"/>
      <w:bookmarkEnd w:id="56"/>
      <w:bookmarkEnd w:id="57"/>
    </w:p>
    <w:p w14:paraId="7605EAA8" w14:textId="750B2C1C" w:rsidR="00E5237F" w:rsidRPr="00E06DDC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Forprosjektet anbefales å omfatte hovedaktiviteter som beskrevet nedenfor. Lokale tilpasninger gjøres ut fra mandat/behov i den enkelte kommune/region.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985"/>
        <w:gridCol w:w="3827"/>
        <w:gridCol w:w="1618"/>
      </w:tblGrid>
      <w:tr w:rsidR="00526956" w:rsidRPr="00526956" w14:paraId="7D997C87" w14:textId="77777777" w:rsidTr="00E06DDC">
        <w:tc>
          <w:tcPr>
            <w:tcW w:w="567" w:type="dxa"/>
            <w:shd w:val="clear" w:color="auto" w:fill="000000" w:themeFill="text1"/>
          </w:tcPr>
          <w:p w14:paraId="5C0837D9" w14:textId="20940626" w:rsidR="00E5237F" w:rsidRPr="00E06DDC" w:rsidRDefault="00865B4F" w:rsidP="00526956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HA#</w:t>
            </w:r>
          </w:p>
        </w:tc>
        <w:tc>
          <w:tcPr>
            <w:tcW w:w="1701" w:type="dxa"/>
            <w:shd w:val="clear" w:color="auto" w:fill="000000" w:themeFill="text1"/>
          </w:tcPr>
          <w:p w14:paraId="425373BF" w14:textId="4971B3ED" w:rsidR="00E5237F" w:rsidRPr="00E06DDC" w:rsidRDefault="00865B4F" w:rsidP="00526956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Hovedaktivitet</w:t>
            </w:r>
          </w:p>
        </w:tc>
        <w:tc>
          <w:tcPr>
            <w:tcW w:w="1985" w:type="dxa"/>
            <w:shd w:val="clear" w:color="auto" w:fill="000000" w:themeFill="text1"/>
          </w:tcPr>
          <w:p w14:paraId="168C4027" w14:textId="77777777" w:rsidR="00E5237F" w:rsidRPr="00E06DDC" w:rsidRDefault="00E5237F" w:rsidP="00526956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Hensikt</w:t>
            </w:r>
          </w:p>
        </w:tc>
        <w:tc>
          <w:tcPr>
            <w:tcW w:w="3827" w:type="dxa"/>
            <w:shd w:val="clear" w:color="auto" w:fill="000000" w:themeFill="text1"/>
          </w:tcPr>
          <w:p w14:paraId="1D85E2E0" w14:textId="77777777" w:rsidR="00E5237F" w:rsidRPr="00E06DDC" w:rsidRDefault="00E5237F" w:rsidP="00526956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Deloppgaver</w:t>
            </w:r>
          </w:p>
        </w:tc>
        <w:tc>
          <w:tcPr>
            <w:tcW w:w="1618" w:type="dxa"/>
            <w:shd w:val="clear" w:color="auto" w:fill="000000" w:themeFill="text1"/>
          </w:tcPr>
          <w:p w14:paraId="345D6286" w14:textId="77777777" w:rsidR="00E5237F" w:rsidRPr="00E06DDC" w:rsidRDefault="00E5237F" w:rsidP="00526956">
            <w:pPr>
              <w:spacing w:after="100" w:afterAutospacing="1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Resultat</w:t>
            </w:r>
          </w:p>
        </w:tc>
      </w:tr>
      <w:tr w:rsidR="00526956" w:rsidRPr="00526956" w14:paraId="5E76E6D2" w14:textId="77777777" w:rsidTr="218BD091">
        <w:tc>
          <w:tcPr>
            <w:tcW w:w="567" w:type="dxa"/>
          </w:tcPr>
          <w:p w14:paraId="044B3CAF" w14:textId="69BC954D" w:rsidR="00E5237F" w:rsidRPr="00526956" w:rsidRDefault="00865B4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0</w:t>
            </w:r>
            <w:r w:rsidR="00E5237F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1</w:t>
            </w:r>
          </w:p>
        </w:tc>
        <w:tc>
          <w:tcPr>
            <w:tcW w:w="1701" w:type="dxa"/>
          </w:tcPr>
          <w:p w14:paraId="5563BFF1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Planlegge gjennomføring av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FP</w:t>
            </w:r>
            <w:proofErr w:type="spellEnd"/>
          </w:p>
        </w:tc>
        <w:tc>
          <w:tcPr>
            <w:tcW w:w="1985" w:type="dxa"/>
          </w:tcPr>
          <w:p w14:paraId="6EC76D7E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Omforent om hva oppdraget skal resultere i og hvordan det skal gjennomføres</w:t>
            </w:r>
          </w:p>
        </w:tc>
        <w:tc>
          <w:tcPr>
            <w:tcW w:w="3827" w:type="dxa"/>
          </w:tcPr>
          <w:p w14:paraId="73C07F05" w14:textId="77777777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Utkast til prosjektplan</w:t>
            </w:r>
          </w:p>
          <w:p w14:paraId="3AD5D396" w14:textId="77777777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Drøftelser med PA</w:t>
            </w:r>
          </w:p>
          <w:p w14:paraId="3822E335" w14:textId="77777777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Framdriftsplan inkl. milepæler og datoer for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SG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-møter, samt roller-/oppgavedeling</w:t>
            </w:r>
          </w:p>
          <w:p w14:paraId="2D732732" w14:textId="77777777" w:rsidR="00E5237F" w:rsidRPr="00526956" w:rsidRDefault="00E5237F" w:rsidP="00526956">
            <w:pPr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Avklart arbeidsprosess/involvering.</w:t>
            </w:r>
          </w:p>
        </w:tc>
        <w:tc>
          <w:tcPr>
            <w:tcW w:w="1618" w:type="dxa"/>
          </w:tcPr>
          <w:p w14:paraId="3ED3CD47" w14:textId="4A69158B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Prosjektplan som er forankret og realistisk.</w:t>
            </w:r>
            <w:r w:rsidR="00E06DDC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="00E06DDC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Kontrakt med prosessleder.</w:t>
            </w:r>
            <w:r w:rsidR="00E06DDC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="00E06DDC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Organisasjon og finansiering klar.</w:t>
            </w:r>
          </w:p>
        </w:tc>
      </w:tr>
      <w:tr w:rsidR="00526956" w:rsidRPr="00526956" w14:paraId="0A3DB9AC" w14:textId="77777777" w:rsidTr="218BD091">
        <w:tc>
          <w:tcPr>
            <w:tcW w:w="567" w:type="dxa"/>
            <w:tcBorders>
              <w:bottom w:val="single" w:sz="4" w:space="0" w:color="auto"/>
            </w:tcBorders>
          </w:tcPr>
          <w:p w14:paraId="1281F1D0" w14:textId="02B89F57" w:rsidR="00E5237F" w:rsidRPr="00526956" w:rsidRDefault="00865B4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0</w:t>
            </w:r>
            <w:r w:rsidR="00E5237F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268524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Oppdatere status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CE81FB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Presisere utgangspunkt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5D5418" w14:textId="5683A9C9" w:rsidR="00E5237F" w:rsidRPr="00526956" w:rsidRDefault="00E5237F" w:rsidP="00526956">
            <w:pPr>
              <w:numPr>
                <w:ilvl w:val="0"/>
                <w:numId w:val="4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Gjennomlesing og drøfting av </w:t>
            </w:r>
            <w:r w:rsidR="00F328B8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fagrapport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FS</w:t>
            </w:r>
            <w:proofErr w:type="spellEnd"/>
          </w:p>
          <w:p w14:paraId="46701BB9" w14:textId="77777777" w:rsidR="00E5237F" w:rsidRPr="00526956" w:rsidRDefault="00E5237F" w:rsidP="00526956">
            <w:pPr>
              <w:numPr>
                <w:ilvl w:val="0"/>
                <w:numId w:val="4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Drøft aktualitet ift. anbefalt konklusjoner – sammenholdt med mandat</w:t>
            </w:r>
          </w:p>
          <w:p w14:paraId="55E45D8D" w14:textId="3EF8DFA9" w:rsidR="00E5237F" w:rsidRPr="00526956" w:rsidRDefault="00E5237F" w:rsidP="00526956">
            <w:pPr>
              <w:numPr>
                <w:ilvl w:val="0"/>
                <w:numId w:val="4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Nye momenter som har endret noe for kommune/region?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34E5BFCB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Bevisstgjøring av funn, føringer og status i organisasjon i dag.</w:t>
            </w:r>
          </w:p>
          <w:p w14:paraId="6CFB92DA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</w:tr>
      <w:tr w:rsidR="00526956" w:rsidRPr="00526956" w14:paraId="1240AEDF" w14:textId="77777777" w:rsidTr="218BD091">
        <w:tc>
          <w:tcPr>
            <w:tcW w:w="567" w:type="dxa"/>
          </w:tcPr>
          <w:p w14:paraId="7D08B45A" w14:textId="338DCBF2" w:rsidR="00E5237F" w:rsidRPr="00526956" w:rsidRDefault="00865B4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03</w:t>
            </w:r>
          </w:p>
        </w:tc>
        <w:tc>
          <w:tcPr>
            <w:tcW w:w="1701" w:type="dxa"/>
          </w:tcPr>
          <w:p w14:paraId="51FBDBBA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Tydeliggjøre mål og satsinger</w:t>
            </w:r>
          </w:p>
        </w:tc>
        <w:tc>
          <w:tcPr>
            <w:tcW w:w="1985" w:type="dxa"/>
          </w:tcPr>
          <w:p w14:paraId="4629524D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Forankring og eierskap internt</w:t>
            </w:r>
          </w:p>
        </w:tc>
        <w:tc>
          <w:tcPr>
            <w:tcW w:w="3827" w:type="dxa"/>
          </w:tcPr>
          <w:p w14:paraId="3A4724BF" w14:textId="58D63D80" w:rsidR="00E5237F" w:rsidRPr="00526956" w:rsidRDefault="00E5237F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Arbeidsmøter i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SG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og ev</w:t>
            </w:r>
            <w:r w:rsidR="001D3C6F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entuelt 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Prosjektgruppen for å presisere/avklare:</w:t>
            </w:r>
          </w:p>
          <w:p w14:paraId="565985E2" w14:textId="77777777" w:rsidR="00E5237F" w:rsidRPr="00526956" w:rsidRDefault="00E5237F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Ambisjoner og mål med satsingen</w:t>
            </w:r>
          </w:p>
          <w:p w14:paraId="4372086B" w14:textId="2E023709" w:rsidR="00E5237F" w:rsidRPr="00526956" w:rsidRDefault="00E5237F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Konkrete mål – på kort og lang sikt</w:t>
            </w:r>
          </w:p>
          <w:p w14:paraId="08B9B822" w14:textId="77777777" w:rsidR="00E5237F" w:rsidRPr="00526956" w:rsidRDefault="00E5237F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Prioriterte satsinger</w:t>
            </w:r>
          </w:p>
          <w:p w14:paraId="57D999DC" w14:textId="26061E73" w:rsidR="00E5237F" w:rsidRPr="00526956" w:rsidRDefault="00E5237F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Føringer </w:t>
            </w:r>
            <w:r w:rsidR="001D3C6F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ifm.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ressurser til disposisjon?</w:t>
            </w:r>
          </w:p>
        </w:tc>
        <w:tc>
          <w:tcPr>
            <w:tcW w:w="1618" w:type="dxa"/>
          </w:tcPr>
          <w:p w14:paraId="51F07EE3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Spisset målformuleringer for hovedprosjekt og effektmål på sikt.</w:t>
            </w:r>
          </w:p>
        </w:tc>
      </w:tr>
      <w:tr w:rsidR="00526956" w:rsidRPr="00526956" w14:paraId="4893F7F6" w14:textId="77777777" w:rsidTr="218BD091">
        <w:tc>
          <w:tcPr>
            <w:tcW w:w="567" w:type="dxa"/>
          </w:tcPr>
          <w:p w14:paraId="568163C6" w14:textId="64B0A7B7" w:rsidR="00E5237F" w:rsidRPr="00526956" w:rsidRDefault="00865B4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04</w:t>
            </w:r>
          </w:p>
        </w:tc>
        <w:tc>
          <w:tcPr>
            <w:tcW w:w="1701" w:type="dxa"/>
          </w:tcPr>
          <w:p w14:paraId="3CDD76B3" w14:textId="53CAF4DF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Kick</w:t>
            </w:r>
            <w:r w:rsidR="006D4ED7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-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off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seminar</w:t>
            </w:r>
          </w:p>
        </w:tc>
        <w:tc>
          <w:tcPr>
            <w:tcW w:w="1985" w:type="dxa"/>
          </w:tcPr>
          <w:p w14:paraId="171F8DB7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Gi informasjon om prosjektet internt/eksternt</w:t>
            </w:r>
          </w:p>
        </w:tc>
        <w:tc>
          <w:tcPr>
            <w:tcW w:w="3827" w:type="dxa"/>
          </w:tcPr>
          <w:p w14:paraId="308C7368" w14:textId="784CAF7D" w:rsidR="00E5237F" w:rsidRPr="00526956" w:rsidRDefault="00E5237F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Planlegg og gjennomfør</w:t>
            </w:r>
            <w:r w:rsidR="001D3C6F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ing av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oppstartseminar</w:t>
            </w:r>
          </w:p>
          <w:p w14:paraId="17343307" w14:textId="6CA92165" w:rsidR="00E5237F" w:rsidRPr="00526956" w:rsidRDefault="00E5237F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Her inviteres både prosjektorganisasjon, aktuelle medarbeidere, </w:t>
            </w:r>
            <w:proofErr w:type="gram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politikere,</w:t>
            </w:r>
            <w:proofErr w:type="gram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næringsliv</w:t>
            </w:r>
          </w:p>
        </w:tc>
        <w:tc>
          <w:tcPr>
            <w:tcW w:w="1618" w:type="dxa"/>
          </w:tcPr>
          <w:p w14:paraId="489649A4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Prosjektet «flagges» som igangsatt</w:t>
            </w:r>
          </w:p>
        </w:tc>
      </w:tr>
      <w:tr w:rsidR="00526956" w:rsidRPr="00526956" w14:paraId="1CDCB12E" w14:textId="77777777" w:rsidTr="218BD091">
        <w:tc>
          <w:tcPr>
            <w:tcW w:w="567" w:type="dxa"/>
          </w:tcPr>
          <w:p w14:paraId="6F9C7AF8" w14:textId="07A9569E" w:rsidR="00E5237F" w:rsidRPr="00526956" w:rsidRDefault="00865B4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05</w:t>
            </w:r>
          </w:p>
        </w:tc>
        <w:tc>
          <w:tcPr>
            <w:tcW w:w="1701" w:type="dxa"/>
          </w:tcPr>
          <w:p w14:paraId="61267DCB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PLP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-Kurs</w:t>
            </w:r>
          </w:p>
        </w:tc>
        <w:tc>
          <w:tcPr>
            <w:tcW w:w="1985" w:type="dxa"/>
          </w:tcPr>
          <w:p w14:paraId="1CB4BEC6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Tilføre utviklingskompetanse</w:t>
            </w:r>
          </w:p>
        </w:tc>
        <w:tc>
          <w:tcPr>
            <w:tcW w:w="3827" w:type="dxa"/>
          </w:tcPr>
          <w:p w14:paraId="5D07663A" w14:textId="46AEF876" w:rsidR="00E5237F" w:rsidRPr="00526956" w:rsidRDefault="00E5237F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Planlegge og gjennomfør kurs i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PLP</w:t>
            </w:r>
            <w:proofErr w:type="spellEnd"/>
            <w:r w:rsidR="00654481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-Utviklingsevne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for medarbeidere som skal være involvert i arbeidet med forbedringer.</w:t>
            </w:r>
          </w:p>
          <w:p w14:paraId="7FE9B707" w14:textId="77777777" w:rsidR="00E5237F" w:rsidRPr="00526956" w:rsidRDefault="00E5237F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Casearbeid er prosjektplanlegging av hovedprosjekt</w:t>
            </w:r>
          </w:p>
          <w:p w14:paraId="441F8054" w14:textId="77777777" w:rsidR="00E5237F" w:rsidRPr="00526956" w:rsidRDefault="00E5237F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Kurset kan gi rom for også andre deltakere/områder som er aktuelle.</w:t>
            </w:r>
          </w:p>
        </w:tc>
        <w:tc>
          <w:tcPr>
            <w:tcW w:w="1618" w:type="dxa"/>
          </w:tcPr>
          <w:p w14:paraId="078AE8DE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Utviklingskompetanse hos nøkkelpersoner.</w:t>
            </w:r>
          </w:p>
          <w:p w14:paraId="771431A9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  <w:p w14:paraId="5CC21641" w14:textId="2C20F9B6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Prosjektplan for </w:t>
            </w:r>
            <w:r w:rsidR="001D3C6F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eventuelle delprosjekter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i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FP</w:t>
            </w:r>
            <w:proofErr w:type="spellEnd"/>
          </w:p>
        </w:tc>
      </w:tr>
      <w:tr w:rsidR="00526956" w:rsidRPr="00526956" w14:paraId="2EFE8EAD" w14:textId="77777777" w:rsidTr="218BD091">
        <w:tc>
          <w:tcPr>
            <w:tcW w:w="567" w:type="dxa"/>
          </w:tcPr>
          <w:p w14:paraId="4160EEA1" w14:textId="11093E30" w:rsidR="00303326" w:rsidRPr="00526956" w:rsidRDefault="00865B4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06</w:t>
            </w:r>
          </w:p>
        </w:tc>
        <w:tc>
          <w:tcPr>
            <w:tcW w:w="1701" w:type="dxa"/>
          </w:tcPr>
          <w:p w14:paraId="3EAF7CC4" w14:textId="77777777" w:rsidR="00303326" w:rsidRPr="00526956" w:rsidRDefault="00303326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Bearbeide forbedringsområder</w:t>
            </w:r>
          </w:p>
        </w:tc>
        <w:tc>
          <w:tcPr>
            <w:tcW w:w="1985" w:type="dxa"/>
          </w:tcPr>
          <w:p w14:paraId="6D5242B8" w14:textId="77777777" w:rsidR="00303326" w:rsidRPr="00526956" w:rsidRDefault="00303326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Konkretiser forslag til tiltak innenfor prioriterte forbedringsområder</w:t>
            </w:r>
          </w:p>
        </w:tc>
        <w:tc>
          <w:tcPr>
            <w:tcW w:w="3827" w:type="dxa"/>
          </w:tcPr>
          <w:p w14:paraId="07D66CAE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Arbeidsmøter i prosjektgruppen/ arbeidsgrupper</w:t>
            </w:r>
          </w:p>
          <w:p w14:paraId="48140EFA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Utvikle forbedringstiltak, med innhold, konsekvens, ressursbehov, ansvar mv.</w:t>
            </w:r>
          </w:p>
          <w:p w14:paraId="448F5666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Avklar hva kommunen må ta ansvar for – og hva andre (næringsliv/andre) må gjøre.</w:t>
            </w:r>
          </w:p>
          <w:p w14:paraId="49F26F21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Avklar og foreslå mulig finansiering.</w:t>
            </w:r>
          </w:p>
          <w:p w14:paraId="749E2A4A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Finansieringsmuligheter for HP?</w:t>
            </w:r>
          </w:p>
        </w:tc>
        <w:tc>
          <w:tcPr>
            <w:tcW w:w="1618" w:type="dxa"/>
          </w:tcPr>
          <w:p w14:paraId="72C948E6" w14:textId="77777777" w:rsidR="00303326" w:rsidRPr="00526956" w:rsidRDefault="00303326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Prioritert aktiviteter og innhold i forbedrings-arbeide. Med ressursbehov og mulig finansiering</w:t>
            </w:r>
          </w:p>
        </w:tc>
      </w:tr>
      <w:tr w:rsidR="00526956" w:rsidRPr="00526956" w14:paraId="71A2DB63" w14:textId="77777777" w:rsidTr="218BD091">
        <w:tc>
          <w:tcPr>
            <w:tcW w:w="567" w:type="dxa"/>
          </w:tcPr>
          <w:p w14:paraId="76B444B5" w14:textId="5A15A702" w:rsidR="00303326" w:rsidRPr="00526956" w:rsidRDefault="00865B4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07</w:t>
            </w:r>
          </w:p>
        </w:tc>
        <w:tc>
          <w:tcPr>
            <w:tcW w:w="1701" w:type="dxa"/>
          </w:tcPr>
          <w:p w14:paraId="7CBCC6FE" w14:textId="438EF639" w:rsidR="00303326" w:rsidRPr="00526956" w:rsidRDefault="218BD091" w:rsidP="00526956">
            <w:pPr>
              <w:spacing w:after="100" w:afterAutospacing="1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00526956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Aktivitetsplan HP</w:t>
            </w:r>
          </w:p>
        </w:tc>
        <w:tc>
          <w:tcPr>
            <w:tcW w:w="1985" w:type="dxa"/>
          </w:tcPr>
          <w:p w14:paraId="712AE632" w14:textId="6F0DBD51" w:rsidR="00303326" w:rsidRPr="00526956" w:rsidRDefault="00303326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Bearbeide innspill til en felles plan for hva HP bør omfatte. </w:t>
            </w:r>
          </w:p>
        </w:tc>
        <w:tc>
          <w:tcPr>
            <w:tcW w:w="3827" w:type="dxa"/>
          </w:tcPr>
          <w:p w14:paraId="05A32712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Presenter og sammenstill forslag fra arbeids-/ prosjektgruppen til en helhetlig plan for hovedprosjektet</w:t>
            </w:r>
          </w:p>
          <w:p w14:paraId="5F1E8938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Vurder arbeidsseminar for å utvikle en helhetlig prosjektplan for hovedprosjekt (HP)</w:t>
            </w:r>
          </w:p>
          <w:p w14:paraId="31832593" w14:textId="301D6370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Inkl</w:t>
            </w:r>
            <w:r w:rsidR="001D3C6F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udere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konsekvenser </w:t>
            </w:r>
            <w:proofErr w:type="gramStart"/>
            <w:r w:rsidR="001D3C6F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ifm.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.</w:t>
            </w:r>
            <w:proofErr w:type="gram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</w:t>
            </w:r>
            <w:r w:rsidR="001D3C6F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r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essursbehov og fremdriftsplan</w:t>
            </w:r>
          </w:p>
          <w:p w14:paraId="76E4EAA8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Prioriter ved behov</w:t>
            </w:r>
          </w:p>
          <w:p w14:paraId="0E779DD7" w14:textId="56F0AE73" w:rsidR="00A90A62" w:rsidRPr="00526956" w:rsidRDefault="00C02568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Forslag til indikatorer for effektmåling</w:t>
            </w:r>
          </w:p>
        </w:tc>
        <w:tc>
          <w:tcPr>
            <w:tcW w:w="1618" w:type="dxa"/>
          </w:tcPr>
          <w:p w14:paraId="65C9D096" w14:textId="77777777" w:rsidR="00303326" w:rsidRPr="00526956" w:rsidRDefault="00303326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Struktur på hovedprosjekt. 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  <w:t>Handlingsplaner for HP/delprosjekter.</w:t>
            </w:r>
          </w:p>
          <w:p w14:paraId="0A53F784" w14:textId="2F731914" w:rsidR="00303326" w:rsidRPr="00526956" w:rsidRDefault="00303326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  <w:p w14:paraId="1DEEEA65" w14:textId="524B4171" w:rsidR="00303326" w:rsidRPr="00526956" w:rsidRDefault="00303326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Avklart ressursbehov og mulig finansiering.</w:t>
            </w:r>
          </w:p>
        </w:tc>
      </w:tr>
      <w:tr w:rsidR="00303326" w:rsidRPr="00526956" w14:paraId="4C110A37" w14:textId="77777777" w:rsidTr="218BD091">
        <w:tc>
          <w:tcPr>
            <w:tcW w:w="567" w:type="dxa"/>
          </w:tcPr>
          <w:p w14:paraId="5985E4F6" w14:textId="32657E86" w:rsidR="00303326" w:rsidRPr="00526956" w:rsidRDefault="00865B4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08</w:t>
            </w:r>
          </w:p>
        </w:tc>
        <w:tc>
          <w:tcPr>
            <w:tcW w:w="1701" w:type="dxa"/>
          </w:tcPr>
          <w:p w14:paraId="00AD9480" w14:textId="6F322416" w:rsidR="00303326" w:rsidRPr="00526956" w:rsidRDefault="00303326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Prosjektledelse</w:t>
            </w:r>
          </w:p>
        </w:tc>
        <w:tc>
          <w:tcPr>
            <w:tcW w:w="1985" w:type="dxa"/>
          </w:tcPr>
          <w:p w14:paraId="1E26B1E4" w14:textId="097C7873" w:rsidR="00303326" w:rsidRPr="00526956" w:rsidRDefault="00303326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God styring av prosjektet</w:t>
            </w:r>
          </w:p>
        </w:tc>
        <w:tc>
          <w:tcPr>
            <w:tcW w:w="3827" w:type="dxa"/>
          </w:tcPr>
          <w:p w14:paraId="4743C8F5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SG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-møter</w:t>
            </w:r>
          </w:p>
          <w:p w14:paraId="0E812943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Dialog PA og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</w:t>
            </w:r>
            <w:proofErr w:type="spellEnd"/>
          </w:p>
          <w:p w14:paraId="0C18A30B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Møter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/PG</w:t>
            </w:r>
          </w:p>
          <w:p w14:paraId="28339D36" w14:textId="77777777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Styre framdrift, ressurser og resultater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jfr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plan</w:t>
            </w:r>
          </w:p>
          <w:p w14:paraId="6D95A5C0" w14:textId="5F22EDA4" w:rsidR="00303326" w:rsidRPr="00526956" w:rsidRDefault="00303326" w:rsidP="00526956">
            <w:pPr>
              <w:numPr>
                <w:ilvl w:val="0"/>
                <w:numId w:val="3"/>
              </w:num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Rapportering, fag og administrativt</w:t>
            </w:r>
          </w:p>
        </w:tc>
        <w:tc>
          <w:tcPr>
            <w:tcW w:w="1618" w:type="dxa"/>
          </w:tcPr>
          <w:p w14:paraId="5875D86F" w14:textId="77777777" w:rsidR="00303326" w:rsidRPr="00526956" w:rsidRDefault="00303326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Ryddig gjennomføring.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  <w:t>Tett og god dialog med oppdragsgiver.</w:t>
            </w:r>
          </w:p>
          <w:p w14:paraId="2104B143" w14:textId="2F0FF6E8" w:rsidR="00303326" w:rsidRPr="00526956" w:rsidRDefault="00C02568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Fagrapport</w:t>
            </w:r>
            <w:r w:rsidR="002D1E3C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og sluttrapport</w:t>
            </w:r>
            <w:r w:rsidR="00303326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.</w:t>
            </w:r>
          </w:p>
        </w:tc>
      </w:tr>
    </w:tbl>
    <w:p w14:paraId="74BA145D" w14:textId="1BA56BAE" w:rsidR="00E5237F" w:rsidRPr="00526956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</w:rPr>
      </w:pPr>
    </w:p>
    <w:p w14:paraId="21AC2E12" w14:textId="41AF887E" w:rsidR="00E5237F" w:rsidRPr="00526956" w:rsidRDefault="00E5237F" w:rsidP="00526956">
      <w:pPr>
        <w:pStyle w:val="Heading2"/>
        <w:spacing w:after="100" w:afterAutospacing="1" w:line="240" w:lineRule="auto"/>
        <w:rPr>
          <w:rFonts w:cstheme="minorHAnsi"/>
          <w:lang w:val="nb-NO"/>
        </w:rPr>
      </w:pPr>
      <w:bookmarkStart w:id="58" w:name="_Toc20409541"/>
      <w:bookmarkStart w:id="59" w:name="_Toc20409625"/>
      <w:bookmarkStart w:id="60" w:name="_Toc20409998"/>
      <w:r w:rsidRPr="00526956">
        <w:rPr>
          <w:rFonts w:cstheme="minorHAnsi"/>
          <w:lang w:val="nb-NO"/>
        </w:rPr>
        <w:t>6.2 Tids- og ressursplan</w:t>
      </w:r>
      <w:bookmarkEnd w:id="58"/>
      <w:bookmarkEnd w:id="59"/>
      <w:bookmarkEnd w:id="60"/>
    </w:p>
    <w:p w14:paraId="65702CCC" w14:textId="3420B460" w:rsidR="00E5237F" w:rsidRPr="00E06DDC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Nedenfor 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anslås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 fremdrifts- og ressursplan. Planen må tilpasses.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1"/>
        <w:gridCol w:w="685"/>
        <w:gridCol w:w="685"/>
        <w:gridCol w:w="685"/>
        <w:gridCol w:w="685"/>
        <w:gridCol w:w="685"/>
        <w:gridCol w:w="685"/>
        <w:gridCol w:w="1038"/>
        <w:gridCol w:w="1244"/>
      </w:tblGrid>
      <w:tr w:rsidR="00526956" w:rsidRPr="00526956" w14:paraId="6BF57249" w14:textId="77777777" w:rsidTr="00E06DDC">
        <w:trPr>
          <w:cantSplit/>
          <w:trHeight w:val="191"/>
        </w:trPr>
        <w:tc>
          <w:tcPr>
            <w:tcW w:w="1526" w:type="pct"/>
            <w:shd w:val="clear" w:color="auto" w:fill="000000" w:themeFill="text1"/>
          </w:tcPr>
          <w:p w14:paraId="1B737A29" w14:textId="77777777" w:rsidR="00E5237F" w:rsidRPr="00E06DDC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bookmarkStart w:id="61" w:name="OLE_LINK3"/>
            <w:bookmarkStart w:id="62" w:name="OLE_LINK4"/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Hovedaktiviteter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38222786" w14:textId="77777777" w:rsidR="00E5237F" w:rsidRPr="00E06DDC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  <w:proofErr w:type="spellStart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>Mnd</w:t>
            </w:r>
            <w:proofErr w:type="spellEnd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 xml:space="preserve"> 1</w:t>
            </w:r>
          </w:p>
        </w:tc>
        <w:tc>
          <w:tcPr>
            <w:tcW w:w="372" w:type="pct"/>
            <w:shd w:val="clear" w:color="auto" w:fill="000000" w:themeFill="text1"/>
          </w:tcPr>
          <w:p w14:paraId="1153151A" w14:textId="77777777" w:rsidR="00E5237F" w:rsidRPr="00E06DDC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  <w:proofErr w:type="spellStart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>Mnd</w:t>
            </w:r>
            <w:proofErr w:type="spellEnd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 xml:space="preserve"> 2</w:t>
            </w:r>
          </w:p>
        </w:tc>
        <w:tc>
          <w:tcPr>
            <w:tcW w:w="372" w:type="pct"/>
            <w:shd w:val="clear" w:color="auto" w:fill="000000" w:themeFill="text1"/>
          </w:tcPr>
          <w:p w14:paraId="3B5D3C9E" w14:textId="77777777" w:rsidR="00E5237F" w:rsidRPr="00E06DDC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  <w:proofErr w:type="spellStart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>Mnd</w:t>
            </w:r>
            <w:proofErr w:type="spellEnd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 xml:space="preserve"> 3</w:t>
            </w:r>
          </w:p>
        </w:tc>
        <w:tc>
          <w:tcPr>
            <w:tcW w:w="372" w:type="pct"/>
            <w:shd w:val="clear" w:color="auto" w:fill="000000" w:themeFill="text1"/>
          </w:tcPr>
          <w:p w14:paraId="02EB5FC1" w14:textId="77777777" w:rsidR="00E5237F" w:rsidRPr="00E06DDC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  <w:proofErr w:type="spellStart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>Mnd</w:t>
            </w:r>
            <w:proofErr w:type="spellEnd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 xml:space="preserve"> 4</w:t>
            </w:r>
          </w:p>
        </w:tc>
        <w:tc>
          <w:tcPr>
            <w:tcW w:w="372" w:type="pct"/>
            <w:shd w:val="clear" w:color="auto" w:fill="000000" w:themeFill="text1"/>
          </w:tcPr>
          <w:p w14:paraId="1AC5273D" w14:textId="77777777" w:rsidR="00E5237F" w:rsidRPr="00E06DDC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  <w:proofErr w:type="spellStart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>Mnd</w:t>
            </w:r>
            <w:proofErr w:type="spellEnd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 xml:space="preserve"> 5</w:t>
            </w:r>
          </w:p>
        </w:tc>
        <w:tc>
          <w:tcPr>
            <w:tcW w:w="372" w:type="pct"/>
            <w:shd w:val="clear" w:color="auto" w:fill="000000" w:themeFill="text1"/>
          </w:tcPr>
          <w:p w14:paraId="187F0484" w14:textId="77777777" w:rsidR="00E5237F" w:rsidRPr="00E06DDC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  <w:proofErr w:type="spellStart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>Mnd</w:t>
            </w:r>
            <w:proofErr w:type="spellEnd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 xml:space="preserve"> 6</w:t>
            </w:r>
          </w:p>
        </w:tc>
        <w:tc>
          <w:tcPr>
            <w:tcW w:w="564" w:type="pct"/>
            <w:shd w:val="clear" w:color="auto" w:fill="000000" w:themeFill="text1"/>
          </w:tcPr>
          <w:p w14:paraId="5BDCECA8" w14:textId="77777777" w:rsidR="00E5237F" w:rsidRPr="00E06DDC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E06DDC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Ansvarlig</w:t>
            </w:r>
          </w:p>
        </w:tc>
        <w:tc>
          <w:tcPr>
            <w:tcW w:w="676" w:type="pct"/>
            <w:shd w:val="clear" w:color="auto" w:fill="000000" w:themeFill="text1"/>
          </w:tcPr>
          <w:p w14:paraId="456FC56B" w14:textId="77777777" w:rsidR="00E5237F" w:rsidRPr="00E06DDC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 xml:space="preserve">Dagsverk </w:t>
            </w:r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br/>
            </w:r>
            <w:proofErr w:type="spellStart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>PL</w:t>
            </w:r>
            <w:proofErr w:type="spellEnd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 xml:space="preserve"> + </w:t>
            </w:r>
            <w:proofErr w:type="spellStart"/>
            <w:r w:rsidRPr="00E06DDC">
              <w:rPr>
                <w:rFonts w:asciiTheme="minorHAnsi" w:hAnsiTheme="minorHAnsi" w:cstheme="minorHAnsi"/>
                <w:color w:val="FFFFFF" w:themeColor="background1"/>
                <w:sz w:val="16"/>
              </w:rPr>
              <w:t>EPL</w:t>
            </w:r>
            <w:proofErr w:type="spellEnd"/>
          </w:p>
        </w:tc>
      </w:tr>
      <w:tr w:rsidR="00526956" w:rsidRPr="00526956" w14:paraId="1EC2CD2B" w14:textId="77777777" w:rsidTr="00D5417D">
        <w:trPr>
          <w:cantSplit/>
          <w:trHeight w:val="395"/>
        </w:trPr>
        <w:tc>
          <w:tcPr>
            <w:tcW w:w="1526" w:type="pct"/>
            <w:tcBorders>
              <w:bottom w:val="single" w:sz="4" w:space="0" w:color="auto"/>
            </w:tcBorders>
          </w:tcPr>
          <w:p w14:paraId="422E413F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bookmarkStart w:id="63" w:name="_Hlk224055186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Planlegge gjennomføring av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FP</w:t>
            </w:r>
            <w:proofErr w:type="spellEnd"/>
          </w:p>
        </w:tc>
        <w:tc>
          <w:tcPr>
            <w:tcW w:w="372" w:type="pct"/>
            <w:tcBorders>
              <w:bottom w:val="single" w:sz="4" w:space="0" w:color="auto"/>
            </w:tcBorders>
            <w:shd w:val="pct25" w:color="auto" w:fill="auto"/>
          </w:tcPr>
          <w:p w14:paraId="0389E8EE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5CB99A2C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575C6E2A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0FFB157B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2E73C974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2B0442B4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5D7FCBE1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/PA/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EPL</w:t>
            </w:r>
            <w:proofErr w:type="spellEnd"/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0ABD6470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3 + 2</w:t>
            </w:r>
          </w:p>
        </w:tc>
      </w:tr>
      <w:bookmarkEnd w:id="63"/>
      <w:tr w:rsidR="00526956" w:rsidRPr="00526956" w14:paraId="650CA1D1" w14:textId="77777777" w:rsidTr="00D5417D">
        <w:trPr>
          <w:cantSplit/>
          <w:trHeight w:val="331"/>
        </w:trPr>
        <w:tc>
          <w:tcPr>
            <w:tcW w:w="1526" w:type="pct"/>
            <w:tcBorders>
              <w:bottom w:val="single" w:sz="4" w:space="0" w:color="auto"/>
            </w:tcBorders>
          </w:tcPr>
          <w:p w14:paraId="3245B21B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Oppdatere status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pct25" w:color="auto" w:fill="auto"/>
          </w:tcPr>
          <w:p w14:paraId="36CE743A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294D9450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203F803B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3F270FA1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588F762B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12B531EE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4C4936ED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/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EPL</w:t>
            </w:r>
            <w:proofErr w:type="spellEnd"/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2FCCF62B" w14:textId="2BC11EEA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1</w:t>
            </w:r>
            <w:r w:rsidR="008E3D10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+ 1</w:t>
            </w:r>
          </w:p>
        </w:tc>
      </w:tr>
      <w:tr w:rsidR="00526956" w:rsidRPr="00526956" w14:paraId="6BBB540A" w14:textId="77777777" w:rsidTr="00D5417D">
        <w:trPr>
          <w:cantSplit/>
          <w:trHeight w:val="331"/>
        </w:trPr>
        <w:tc>
          <w:tcPr>
            <w:tcW w:w="1526" w:type="pct"/>
            <w:tcBorders>
              <w:top w:val="single" w:sz="4" w:space="0" w:color="auto"/>
            </w:tcBorders>
          </w:tcPr>
          <w:p w14:paraId="30A8B2BB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Tydeliggjøre mål og satsinger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2DD87AC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AAC63A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835266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FCD6CB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5BC8E503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14:paraId="450697EE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</w:tcPr>
          <w:p w14:paraId="28FF6F43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PA/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/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EPL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</w:tcBorders>
          </w:tcPr>
          <w:p w14:paraId="6A5C2319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4 + 1</w:t>
            </w:r>
          </w:p>
        </w:tc>
      </w:tr>
      <w:tr w:rsidR="00526956" w:rsidRPr="00526956" w14:paraId="431E68F9" w14:textId="77777777" w:rsidTr="00D5417D">
        <w:trPr>
          <w:cantSplit/>
          <w:trHeight w:val="327"/>
        </w:trPr>
        <w:tc>
          <w:tcPr>
            <w:tcW w:w="1526" w:type="pct"/>
          </w:tcPr>
          <w:p w14:paraId="0C93FB4C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Kick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off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seminar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1C493C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BFBFBF"/>
          </w:tcPr>
          <w:p w14:paraId="6C32463B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/>
          </w:tcPr>
          <w:p w14:paraId="5FBD318E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/>
          </w:tcPr>
          <w:p w14:paraId="7822F29E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</w:tcPr>
          <w:p w14:paraId="6FC29606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</w:tcPr>
          <w:p w14:paraId="1702637C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64" w:type="pct"/>
          </w:tcPr>
          <w:p w14:paraId="51AF56E6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/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EPL</w:t>
            </w:r>
            <w:proofErr w:type="spellEnd"/>
          </w:p>
        </w:tc>
        <w:tc>
          <w:tcPr>
            <w:tcW w:w="676" w:type="pct"/>
          </w:tcPr>
          <w:p w14:paraId="4EA5A100" w14:textId="483FD626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4 + </w:t>
            </w:r>
            <w:r w:rsidR="00BC3FF9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1</w:t>
            </w:r>
          </w:p>
        </w:tc>
      </w:tr>
      <w:tr w:rsidR="00526956" w:rsidRPr="00526956" w14:paraId="4955ED88" w14:textId="77777777" w:rsidTr="00D5417D">
        <w:trPr>
          <w:cantSplit/>
          <w:trHeight w:val="293"/>
        </w:trPr>
        <w:tc>
          <w:tcPr>
            <w:tcW w:w="1526" w:type="pct"/>
          </w:tcPr>
          <w:p w14:paraId="00ADE87C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PLP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-Kurs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/>
          </w:tcPr>
          <w:p w14:paraId="2ABC9039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BFBFBF"/>
          </w:tcPr>
          <w:p w14:paraId="1EF5B6DF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/>
          </w:tcPr>
          <w:p w14:paraId="53755806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/>
          </w:tcPr>
          <w:p w14:paraId="57BEB98E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</w:tcPr>
          <w:p w14:paraId="4AE156CD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</w:tcPr>
          <w:p w14:paraId="41CBC4A0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64" w:type="pct"/>
          </w:tcPr>
          <w:p w14:paraId="4142F2E9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/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EPL</w:t>
            </w:r>
            <w:proofErr w:type="spellEnd"/>
          </w:p>
        </w:tc>
        <w:tc>
          <w:tcPr>
            <w:tcW w:w="676" w:type="pct"/>
          </w:tcPr>
          <w:p w14:paraId="406DA4BE" w14:textId="3780F38C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2</w:t>
            </w:r>
          </w:p>
        </w:tc>
      </w:tr>
      <w:tr w:rsidR="00526956" w:rsidRPr="00526956" w14:paraId="397B8BA9" w14:textId="77777777" w:rsidTr="00D5417D">
        <w:trPr>
          <w:cantSplit/>
          <w:trHeight w:val="367"/>
        </w:trPr>
        <w:tc>
          <w:tcPr>
            <w:tcW w:w="1526" w:type="pct"/>
          </w:tcPr>
          <w:p w14:paraId="00865274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Bearbeide forbedringsområder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/>
          </w:tcPr>
          <w:p w14:paraId="3C15C9AA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/>
          </w:tcPr>
          <w:p w14:paraId="2AE647F7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BFBFBF"/>
          </w:tcPr>
          <w:p w14:paraId="5F639F6D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BFBFBF"/>
          </w:tcPr>
          <w:p w14:paraId="0BE80A7E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BFBFBF"/>
          </w:tcPr>
          <w:p w14:paraId="5FE73AD8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</w:tcPr>
          <w:p w14:paraId="44C95DB7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64" w:type="pct"/>
          </w:tcPr>
          <w:p w14:paraId="7C1D08DF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/PG</w:t>
            </w:r>
          </w:p>
        </w:tc>
        <w:tc>
          <w:tcPr>
            <w:tcW w:w="676" w:type="pct"/>
          </w:tcPr>
          <w:p w14:paraId="00EA5996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vertAlign w:val="subscript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13 + 1</w:t>
            </w:r>
          </w:p>
        </w:tc>
      </w:tr>
      <w:tr w:rsidR="00526956" w:rsidRPr="00526956" w14:paraId="0BA7166A" w14:textId="77777777" w:rsidTr="00D5417D">
        <w:trPr>
          <w:cantSplit/>
          <w:trHeight w:val="367"/>
        </w:trPr>
        <w:tc>
          <w:tcPr>
            <w:tcW w:w="1526" w:type="pct"/>
          </w:tcPr>
          <w:p w14:paraId="53A9A6C4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Arbeidsplan HP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/>
          </w:tcPr>
          <w:p w14:paraId="2E6F8060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/>
          </w:tcPr>
          <w:p w14:paraId="069CAE2F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/>
          </w:tcPr>
          <w:p w14:paraId="43D2E33E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/>
          </w:tcPr>
          <w:p w14:paraId="0C6494C6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BFBFBF"/>
          </w:tcPr>
          <w:p w14:paraId="09AC1BD7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BFBFBF"/>
          </w:tcPr>
          <w:p w14:paraId="2AB4CB84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564" w:type="pct"/>
          </w:tcPr>
          <w:p w14:paraId="74F05A92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/PG/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EPL</w:t>
            </w:r>
            <w:proofErr w:type="spellEnd"/>
          </w:p>
        </w:tc>
        <w:tc>
          <w:tcPr>
            <w:tcW w:w="676" w:type="pct"/>
          </w:tcPr>
          <w:p w14:paraId="43CF8827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5 + 1</w:t>
            </w:r>
          </w:p>
        </w:tc>
      </w:tr>
      <w:tr w:rsidR="00526956" w:rsidRPr="00526956" w14:paraId="4AB87BA4" w14:textId="77777777" w:rsidTr="00D5417D">
        <w:trPr>
          <w:cantSplit/>
          <w:trHeight w:val="367"/>
        </w:trPr>
        <w:tc>
          <w:tcPr>
            <w:tcW w:w="1526" w:type="pct"/>
          </w:tcPr>
          <w:p w14:paraId="2413969C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Prosjektledelse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BFBFBF"/>
          </w:tcPr>
          <w:p w14:paraId="1E8597B2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BFBFBF"/>
          </w:tcPr>
          <w:p w14:paraId="061943E9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BFBFBF"/>
          </w:tcPr>
          <w:p w14:paraId="124EF69F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BFBFBF"/>
          </w:tcPr>
          <w:p w14:paraId="7A57F558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BFBFBF"/>
          </w:tcPr>
          <w:p w14:paraId="1B6C2B08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BFBFBF"/>
          </w:tcPr>
          <w:p w14:paraId="1FBB8157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</w:p>
        </w:tc>
        <w:tc>
          <w:tcPr>
            <w:tcW w:w="564" w:type="pct"/>
          </w:tcPr>
          <w:p w14:paraId="775D9941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PL</w:t>
            </w:r>
            <w:proofErr w:type="spellEnd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med støtte fra </w:t>
            </w:r>
            <w:proofErr w:type="spellStart"/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EPL</w:t>
            </w:r>
            <w:proofErr w:type="spellEnd"/>
          </w:p>
        </w:tc>
        <w:tc>
          <w:tcPr>
            <w:tcW w:w="676" w:type="pct"/>
          </w:tcPr>
          <w:p w14:paraId="5CCD4AB9" w14:textId="788D774D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5 + </w:t>
            </w:r>
            <w:r w:rsidR="00351AF6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2</w:t>
            </w:r>
          </w:p>
        </w:tc>
      </w:tr>
      <w:tr w:rsidR="00E5237F" w:rsidRPr="00526956" w14:paraId="29789981" w14:textId="77777777" w:rsidTr="00D5417D">
        <w:trPr>
          <w:cantSplit/>
          <w:trHeight w:val="367"/>
        </w:trPr>
        <w:tc>
          <w:tcPr>
            <w:tcW w:w="1526" w:type="pct"/>
          </w:tcPr>
          <w:p w14:paraId="226C13A7" w14:textId="77777777" w:rsidR="00E5237F" w:rsidRPr="00526956" w:rsidRDefault="00E5237F" w:rsidP="00526956">
            <w:pPr>
              <w:spacing w:after="100" w:afterAutospacing="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14:paraId="273AB5AD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auto"/>
          </w:tcPr>
          <w:p w14:paraId="125876AE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auto"/>
          </w:tcPr>
          <w:p w14:paraId="66CDB9F7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  <w:shd w:val="clear" w:color="auto" w:fill="auto"/>
          </w:tcPr>
          <w:p w14:paraId="7D6420E1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372" w:type="pct"/>
          </w:tcPr>
          <w:p w14:paraId="054E4403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</w:p>
        </w:tc>
        <w:tc>
          <w:tcPr>
            <w:tcW w:w="372" w:type="pct"/>
          </w:tcPr>
          <w:p w14:paraId="2693ECB3" w14:textId="77777777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</w:p>
        </w:tc>
        <w:tc>
          <w:tcPr>
            <w:tcW w:w="564" w:type="pct"/>
          </w:tcPr>
          <w:p w14:paraId="13EC5F0E" w14:textId="77777777" w:rsidR="00E5237F" w:rsidRPr="00526956" w:rsidRDefault="00E5237F" w:rsidP="00526956">
            <w:pPr>
              <w:pStyle w:val="BodyText2"/>
              <w:spacing w:after="100" w:afterAutospacing="1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676" w:type="pct"/>
          </w:tcPr>
          <w:p w14:paraId="6E074F42" w14:textId="678601A0" w:rsidR="00E5237F" w:rsidRPr="00526956" w:rsidRDefault="00E5237F" w:rsidP="00526956">
            <w:pPr>
              <w:spacing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37 + </w:t>
            </w:r>
            <w:r w:rsidR="0092096A"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t>11</w:t>
            </w:r>
            <w:r w:rsidRPr="00526956">
              <w:rPr>
                <w:rFonts w:asciiTheme="minorHAnsi" w:hAnsiTheme="minorHAnsi" w:cstheme="minorHAnsi"/>
                <w:color w:val="000000" w:themeColor="text1"/>
                <w:sz w:val="16"/>
              </w:rPr>
              <w:br/>
              <w:t>+/-</w:t>
            </w:r>
          </w:p>
        </w:tc>
      </w:tr>
    </w:tbl>
    <w:bookmarkEnd w:id="61"/>
    <w:bookmarkEnd w:id="62"/>
    <w:p w14:paraId="12A5AD87" w14:textId="6D95D1A1" w:rsidR="00E5237F" w:rsidRPr="00E06DDC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br/>
        <w:t xml:space="preserve">Forkortelser: PA= Prosjektansvarlig, </w:t>
      </w:r>
      <w:proofErr w:type="spellStart"/>
      <w:r w:rsidRPr="00E06DD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PL</w:t>
      </w:r>
      <w:proofErr w:type="spellEnd"/>
      <w:r w:rsidRPr="00E06DD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 xml:space="preserve">=prosjektleder, </w:t>
      </w:r>
      <w:proofErr w:type="spellStart"/>
      <w:r w:rsidRPr="00E06DD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EPL</w:t>
      </w:r>
      <w:proofErr w:type="spellEnd"/>
      <w:r w:rsidRPr="00E06DD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 xml:space="preserve"> = Ekstern prosessleder, PG = Prosjektgruppe.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br/>
      </w:r>
    </w:p>
    <w:p w14:paraId="6158A990" w14:textId="18604E7B" w:rsidR="00E5237F" w:rsidRPr="00526956" w:rsidRDefault="00E5237F" w:rsidP="00526956">
      <w:pPr>
        <w:pStyle w:val="Heading1"/>
        <w:spacing w:after="100" w:afterAutospacing="1" w:line="240" w:lineRule="auto"/>
        <w:rPr>
          <w:rFonts w:cstheme="minorHAnsi"/>
          <w:lang w:val="nb-NO"/>
        </w:rPr>
      </w:pPr>
      <w:r w:rsidRPr="00526956">
        <w:rPr>
          <w:rFonts w:cstheme="minorHAnsi"/>
          <w:lang w:val="nb-NO"/>
        </w:rPr>
        <w:br w:type="page"/>
      </w:r>
      <w:bookmarkStart w:id="64" w:name="_Toc20409999"/>
      <w:r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7.  Ø</w:t>
      </w:r>
      <w:r w:rsidR="008001D9"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konomi</w:t>
      </w:r>
      <w:bookmarkEnd w:id="64"/>
    </w:p>
    <w:p w14:paraId="216DF22D" w14:textId="77777777" w:rsidR="00E5237F" w:rsidRPr="00E06DDC" w:rsidRDefault="00E5237F" w:rsidP="00526956">
      <w:pPr>
        <w:pStyle w:val="Heading2"/>
        <w:spacing w:after="100" w:afterAutospacing="1" w:line="240" w:lineRule="auto"/>
        <w:rPr>
          <w:rFonts w:cstheme="minorHAnsi"/>
          <w:b w:val="0"/>
          <w:bCs w:val="0"/>
          <w:sz w:val="28"/>
          <w:szCs w:val="28"/>
          <w:lang w:val="nb-NO"/>
        </w:rPr>
      </w:pPr>
      <w:bookmarkStart w:id="65" w:name="_Toc20409542"/>
      <w:bookmarkStart w:id="66" w:name="_Toc20409626"/>
      <w:bookmarkStart w:id="67" w:name="_Toc20410000"/>
      <w:r w:rsidRPr="00E06DDC">
        <w:rPr>
          <w:rFonts w:cstheme="minorHAnsi"/>
          <w:b w:val="0"/>
          <w:bCs w:val="0"/>
          <w:sz w:val="28"/>
          <w:szCs w:val="28"/>
          <w:lang w:val="nb-NO"/>
        </w:rPr>
        <w:t>7.1 Kostnader</w:t>
      </w:r>
      <w:bookmarkEnd w:id="65"/>
      <w:bookmarkEnd w:id="66"/>
      <w:bookmarkEnd w:id="67"/>
    </w:p>
    <w:p w14:paraId="46A4273F" w14:textId="135C2191" w:rsidR="6504122A" w:rsidRPr="00AD27E0" w:rsidRDefault="21F80E88" w:rsidP="00AD27E0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6504122A">
        <w:rPr>
          <w:rFonts w:eastAsia="Times New Roman" w:cs="Calibri"/>
          <w:color w:val="000000" w:themeColor="text1"/>
          <w:sz w:val="24"/>
          <w:szCs w:val="24"/>
          <w:lang w:eastAsia="nb-NO"/>
        </w:rPr>
        <w:t>Kostnader til forprosjektet avhenger av prosjektfasens omfang. Avsatt tid til intern prosjektledelse vil også påvirkes av dette. I tillegg påløper tid og kostnader til egeninnsats fra prosjektgruppen og styringsgruppen.</w:t>
      </w:r>
    </w:p>
    <w:p w14:paraId="4CEB603B" w14:textId="7E12523E" w:rsidR="00E5237F" w:rsidRPr="00E06DDC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Forprosjektet anslås gjennomført innenfor en ramme på:</w:t>
      </w:r>
    </w:p>
    <w:p w14:paraId="7CD7874E" w14:textId="727C957A" w:rsidR="00E5237F" w:rsidRPr="00E06DDC" w:rsidRDefault="00E5237F" w:rsidP="00526956">
      <w:pPr>
        <w:numPr>
          <w:ilvl w:val="0"/>
          <w:numId w:val="3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8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1D3C6F"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irka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30 % interntid for prosjektleder</w:t>
      </w:r>
    </w:p>
    <w:p w14:paraId="736EAD4D" w14:textId="6CB25C23" w:rsidR="00E5237F" w:rsidRPr="00E06DDC" w:rsidRDefault="00E5237F" w:rsidP="00526956">
      <w:pPr>
        <w:numPr>
          <w:ilvl w:val="0"/>
          <w:numId w:val="3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E06DDC">
        <w:rPr>
          <w:rFonts w:asciiTheme="minorHAnsi" w:hAnsiTheme="minorHAnsi" w:cstheme="minorBidi"/>
          <w:color w:val="000000" w:themeColor="text1"/>
          <w:sz w:val="24"/>
          <w:szCs w:val="24"/>
        </w:rPr>
        <w:t>I tillegg egeninnsats fra prosjektgruppe og eventuelt arbeidsgrupper p</w:t>
      </w:r>
      <w:r w:rsidR="001D3C6F" w:rsidRPr="00E06DDC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E06DDC">
        <w:rPr>
          <w:rFonts w:asciiTheme="minorHAnsi" w:hAnsiTheme="minorHAnsi" w:cstheme="minorBidi"/>
          <w:color w:val="000000" w:themeColor="text1"/>
          <w:sz w:val="24"/>
          <w:szCs w:val="24"/>
        </w:rPr>
        <w:t>r ulike fagområder</w:t>
      </w:r>
    </w:p>
    <w:p w14:paraId="6D1BFCFB" w14:textId="21F33657" w:rsidR="6504122A" w:rsidRPr="00AD27E0" w:rsidRDefault="1E46E8A7" w:rsidP="6504122A">
      <w:pPr>
        <w:numPr>
          <w:ilvl w:val="0"/>
          <w:numId w:val="3"/>
        </w:num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Samt timeverk fra styringsgruppe og eventuelt referansegruppe</w:t>
      </w:r>
    </w:p>
    <w:p w14:paraId="203E789C" w14:textId="595A8AB0" w:rsidR="00E5237F" w:rsidRPr="00E06DDC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Ekstern</w:t>
      </w:r>
      <w:r w:rsidR="001D3C6F"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kostnader omfatter:</w:t>
      </w:r>
    </w:p>
    <w:p w14:paraId="17A5B24B" w14:textId="6ED05D04" w:rsidR="00E5237F" w:rsidRPr="00E06DDC" w:rsidRDefault="00E5237F" w:rsidP="00526956">
      <w:pPr>
        <w:numPr>
          <w:ilvl w:val="0"/>
          <w:numId w:val="3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8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Innleie av ekstern prosessleder anslått til et omfang av inntil c</w:t>
      </w:r>
      <w:r w:rsidR="001D3C6F"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irk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a 150.000</w:t>
      </w:r>
      <w:r w:rsidR="00865B4F"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kr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, beregnet til 1</w:t>
      </w:r>
      <w:r w:rsidR="00561D5E"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-15 dagsverk</w:t>
      </w:r>
    </w:p>
    <w:p w14:paraId="4AB5B4DF" w14:textId="77777777" w:rsidR="00E5237F" w:rsidRPr="00E06DDC" w:rsidRDefault="00E5237F" w:rsidP="00526956">
      <w:pPr>
        <w:numPr>
          <w:ilvl w:val="0"/>
          <w:numId w:val="3"/>
        </w:num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8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Eventuelle reisekostnader</w:t>
      </w:r>
    </w:p>
    <w:p w14:paraId="5E1E1FFA" w14:textId="039BBF22" w:rsidR="00E5237F" w:rsidRPr="00E06DDC" w:rsidRDefault="00E5237F" w:rsidP="00526956">
      <w:pPr>
        <w:numPr>
          <w:ilvl w:val="0"/>
          <w:numId w:val="3"/>
        </w:numPr>
        <w:spacing w:after="100" w:afterAutospacing="1"/>
        <w:rPr>
          <w:rFonts w:asciiTheme="minorHAnsi" w:hAnsiTheme="minorHAnsi" w:cstheme="minorHAnsi"/>
          <w:color w:val="000000" w:themeColor="text1"/>
          <w:szCs w:val="24"/>
        </w:rPr>
      </w:pPr>
      <w:r w:rsidRPr="00E06DDC">
        <w:rPr>
          <w:rFonts w:asciiTheme="minorHAnsi" w:hAnsiTheme="minorHAnsi" w:cstheme="minorBidi"/>
          <w:color w:val="000000" w:themeColor="text1"/>
          <w:sz w:val="24"/>
          <w:szCs w:val="24"/>
        </w:rPr>
        <w:t>Eventuelle kostnader knyttet til møteaktivitet i prosjektet</w:t>
      </w:r>
    </w:p>
    <w:p w14:paraId="6667B451" w14:textId="77777777" w:rsidR="00E06DDC" w:rsidRPr="00526956" w:rsidRDefault="00E06DDC" w:rsidP="00E06DDC">
      <w:pPr>
        <w:spacing w:after="100" w:afterAutospacing="1"/>
        <w:ind w:left="360"/>
        <w:rPr>
          <w:rFonts w:asciiTheme="minorHAnsi" w:hAnsiTheme="minorHAnsi" w:cstheme="minorHAnsi"/>
          <w:color w:val="000000" w:themeColor="text1"/>
          <w:szCs w:val="24"/>
        </w:rPr>
      </w:pPr>
    </w:p>
    <w:p w14:paraId="44BDAA96" w14:textId="77777777" w:rsidR="00E5237F" w:rsidRPr="00E06DDC" w:rsidRDefault="00E5237F" w:rsidP="00526956">
      <w:pPr>
        <w:pStyle w:val="Heading2"/>
        <w:spacing w:after="100" w:afterAutospacing="1" w:line="240" w:lineRule="auto"/>
        <w:rPr>
          <w:rFonts w:cstheme="minorHAnsi"/>
          <w:b w:val="0"/>
          <w:bCs w:val="0"/>
          <w:sz w:val="28"/>
          <w:szCs w:val="28"/>
          <w:lang w:val="nb-NO"/>
        </w:rPr>
      </w:pPr>
      <w:bookmarkStart w:id="68" w:name="_Toc20409543"/>
      <w:bookmarkStart w:id="69" w:name="_Toc20409627"/>
      <w:bookmarkStart w:id="70" w:name="_Toc20410001"/>
      <w:r w:rsidRPr="00E06DDC">
        <w:rPr>
          <w:rFonts w:cstheme="minorHAnsi"/>
          <w:b w:val="0"/>
          <w:bCs w:val="0"/>
          <w:sz w:val="28"/>
          <w:szCs w:val="28"/>
          <w:lang w:val="nb-NO"/>
        </w:rPr>
        <w:t>7.2 Finansiering</w:t>
      </w:r>
      <w:bookmarkEnd w:id="68"/>
      <w:bookmarkEnd w:id="69"/>
      <w:bookmarkEnd w:id="70"/>
    </w:p>
    <w:p w14:paraId="09A6E800" w14:textId="0053445E" w:rsidR="00E5237F" w:rsidRPr="00E06DDC" w:rsidRDefault="00F208C9" w:rsidP="00526956">
      <w:pPr>
        <w:spacing w:after="100" w:afterAutospacing="1"/>
        <w:rPr>
          <w:rFonts w:eastAsia="Times New Roman" w:cs="Calibri"/>
          <w:color w:val="000000" w:themeColor="text1"/>
          <w:sz w:val="24"/>
          <w:szCs w:val="24"/>
          <w:lang w:eastAsia="nb-NO"/>
        </w:rPr>
      </w:pPr>
      <w:r w:rsidRPr="00E06DDC">
        <w:rPr>
          <w:rFonts w:eastAsia="Times New Roman" w:cs="Calibri"/>
          <w:color w:val="000000" w:themeColor="text1"/>
          <w:sz w:val="24"/>
          <w:szCs w:val="24"/>
          <w:lang w:eastAsia="nb-NO"/>
        </w:rPr>
        <w:t>Kostnader til forprosjektet for ekstern prosessveileder kan dekkes med inntil 50 prosent av Innovasjon Norge.</w:t>
      </w:r>
    </w:p>
    <w:p w14:paraId="743BDFE2" w14:textId="77777777" w:rsidR="00E06DDC" w:rsidRPr="00E06DDC" w:rsidRDefault="00E06DDC" w:rsidP="00526956">
      <w:pPr>
        <w:spacing w:after="100" w:afterAutospacing="1"/>
        <w:rPr>
          <w:rFonts w:ascii="Times New Roman" w:eastAsia="Times New Roman" w:hAnsi="Times New Roman"/>
          <w:color w:val="000000" w:themeColor="text1"/>
          <w:sz w:val="21"/>
          <w:szCs w:val="21"/>
          <w:lang w:eastAsia="nb-NO"/>
        </w:rPr>
      </w:pPr>
    </w:p>
    <w:p w14:paraId="329E84C7" w14:textId="77777777" w:rsidR="009E5281" w:rsidRDefault="009E5281">
      <w:pPr>
        <w:spacing w:line="276" w:lineRule="auto"/>
        <w:rPr>
          <w:rFonts w:cs="Calibri"/>
          <w:b/>
          <w:color w:val="000000" w:themeColor="text1"/>
          <w:sz w:val="32"/>
          <w:szCs w:val="32"/>
        </w:rPr>
      </w:pPr>
      <w:bookmarkStart w:id="71" w:name="_Toc20410002"/>
      <w:r>
        <w:rPr>
          <w:rFonts w:cs="Calibri"/>
          <w:bCs/>
          <w:sz w:val="32"/>
          <w:szCs w:val="32"/>
        </w:rPr>
        <w:br w:type="page"/>
      </w:r>
    </w:p>
    <w:p w14:paraId="631EEF69" w14:textId="77D7F352" w:rsidR="00E5237F" w:rsidRPr="00526956" w:rsidRDefault="00E5237F" w:rsidP="00526956">
      <w:pPr>
        <w:pStyle w:val="Heading1"/>
        <w:spacing w:after="100" w:afterAutospacing="1" w:line="240" w:lineRule="auto"/>
        <w:rPr>
          <w:rFonts w:ascii="Calibri" w:eastAsia="Calibri" w:hAnsi="Calibri" w:cs="Calibri"/>
          <w:bCs w:val="0"/>
          <w:sz w:val="32"/>
          <w:szCs w:val="32"/>
          <w:lang w:val="nb-NO"/>
        </w:rPr>
      </w:pPr>
      <w:r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8.  A</w:t>
      </w:r>
      <w:r w:rsidR="008001D9" w:rsidRPr="00526956">
        <w:rPr>
          <w:rFonts w:ascii="Calibri" w:eastAsia="Calibri" w:hAnsi="Calibri" w:cs="Calibri"/>
          <w:bCs w:val="0"/>
          <w:sz w:val="32"/>
          <w:szCs w:val="32"/>
          <w:lang w:val="nb-NO"/>
        </w:rPr>
        <w:t>vtale</w:t>
      </w:r>
      <w:bookmarkEnd w:id="71"/>
    </w:p>
    <w:p w14:paraId="03BBD72C" w14:textId="036D0E74" w:rsidR="008001D9" w:rsidRPr="00E06DDC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Denne planen regulerer gjennomføringen av oppdraget.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52D31B41" w14:textId="508074D1" w:rsidR="00E5237F" w:rsidRPr="00E06DDC" w:rsidRDefault="00E5237F" w:rsidP="00AD27E0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Sted</w:t>
      </w:r>
      <w:r w:rsidR="00303326"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dato: </w:t>
      </w:r>
      <w:r w:rsidR="00AD27E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07C978D0" w14:textId="143A0816" w:rsidR="00E5237F" w:rsidRPr="00E06DDC" w:rsidRDefault="7F0327EA" w:rsidP="6504122A">
      <w:p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="Arial" w:eastAsia="Arial" w:hAnsi="Arial" w:cs="Arial"/>
          <w:color w:val="474747"/>
          <w:sz w:val="21"/>
          <w:szCs w:val="21"/>
        </w:rPr>
        <w:t>[</w:t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Navn kommune</w:t>
      </w:r>
      <w:r w:rsidRPr="6504122A">
        <w:rPr>
          <w:rFonts w:ascii="Arial" w:eastAsia="Arial" w:hAnsi="Arial" w:cs="Arial"/>
          <w:color w:val="474747"/>
          <w:sz w:val="21"/>
          <w:szCs w:val="21"/>
        </w:rPr>
        <w:t>]</w:t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20D13549" w:rsidRPr="6504122A">
        <w:rPr>
          <w:rFonts w:ascii="Arial" w:eastAsia="Arial" w:hAnsi="Arial" w:cs="Arial"/>
          <w:color w:val="474747"/>
          <w:sz w:val="21"/>
          <w:szCs w:val="21"/>
        </w:rPr>
        <w:t>[</w:t>
      </w:r>
      <w:r w:rsidR="20D13549"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Navn kommune</w:t>
      </w:r>
      <w:r w:rsidR="20D13549" w:rsidRPr="6504122A">
        <w:rPr>
          <w:rFonts w:ascii="Arial" w:eastAsia="Arial" w:hAnsi="Arial" w:cs="Arial"/>
          <w:color w:val="474747"/>
          <w:sz w:val="21"/>
          <w:szCs w:val="21"/>
        </w:rPr>
        <w:t>]</w:t>
      </w:r>
    </w:p>
    <w:p w14:paraId="572C8220" w14:textId="4257AA90" w:rsidR="00E5237F" w:rsidRPr="00E06DDC" w:rsidRDefault="1E46E8A7" w:rsidP="6504122A">
      <w:pPr>
        <w:spacing w:after="100" w:afterAutospacing="1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Rådmann</w:t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br/>
      </w:r>
      <w:r w:rsidR="00E5237F">
        <w:br/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>___________________</w:t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="00E5237F">
        <w:tab/>
      </w:r>
      <w:r w:rsidRPr="6504122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__________________ </w:t>
      </w:r>
    </w:p>
    <w:p w14:paraId="6DDCBF1A" w14:textId="36A33FAD" w:rsidR="00E5237F" w:rsidRPr="00E06DDC" w:rsidRDefault="00E5237F" w:rsidP="00526956">
      <w:pPr>
        <w:spacing w:after="100" w:afterAutospac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>Prosjektansvarlig</w:t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06DDC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Prosjektleder</w:t>
      </w:r>
    </w:p>
    <w:sectPr w:rsidR="00E5237F" w:rsidRPr="00E06DDC" w:rsidSect="00CF317F">
      <w:headerReference w:type="default" r:id="rId14"/>
      <w:footerReference w:type="default" r:id="rId15"/>
      <w:headerReference w:type="first" r:id="rId16"/>
      <w:pgSz w:w="11907" w:h="16839" w:code="9"/>
      <w:pgMar w:top="720" w:right="1418" w:bottom="1418" w:left="1276" w:header="96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40158" w14:textId="77777777" w:rsidR="00D46417" w:rsidRDefault="00D46417" w:rsidP="00D064E1">
      <w:r>
        <w:separator/>
      </w:r>
    </w:p>
  </w:endnote>
  <w:endnote w:type="continuationSeparator" w:id="0">
    <w:p w14:paraId="48E516A5" w14:textId="77777777" w:rsidR="00D46417" w:rsidRDefault="00D46417" w:rsidP="00D064E1">
      <w:r>
        <w:continuationSeparator/>
      </w:r>
    </w:p>
  </w:endnote>
  <w:endnote w:type="continuationNotice" w:id="1">
    <w:p w14:paraId="53BC6BF2" w14:textId="77777777" w:rsidR="00D46417" w:rsidRDefault="00D464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45331"/>
      <w:docPartObj>
        <w:docPartGallery w:val="Page Numbers (Bottom of Page)"/>
        <w:docPartUnique/>
      </w:docPartObj>
    </w:sdtPr>
    <w:sdtContent>
      <w:p w14:paraId="10469F2D" w14:textId="61E09CEA" w:rsidR="00984456" w:rsidRDefault="009844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3ADFEA40" w14:textId="77777777" w:rsidR="00984456" w:rsidRDefault="00984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1AE5" w14:textId="77777777" w:rsidR="00D46417" w:rsidRDefault="00D46417" w:rsidP="00D064E1">
      <w:r>
        <w:separator/>
      </w:r>
    </w:p>
  </w:footnote>
  <w:footnote w:type="continuationSeparator" w:id="0">
    <w:p w14:paraId="0D184267" w14:textId="77777777" w:rsidR="00D46417" w:rsidRDefault="00D46417" w:rsidP="00D064E1">
      <w:r>
        <w:continuationSeparator/>
      </w:r>
    </w:p>
  </w:footnote>
  <w:footnote w:type="continuationNotice" w:id="1">
    <w:p w14:paraId="11DA1C1D" w14:textId="77777777" w:rsidR="00D46417" w:rsidRDefault="00D464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8F456" w14:textId="77777777" w:rsidR="00526956" w:rsidRDefault="00526956" w:rsidP="005269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23A97" wp14:editId="66DC61FE">
          <wp:simplePos x="0" y="0"/>
          <wp:positionH relativeFrom="column">
            <wp:posOffset>-593090</wp:posOffset>
          </wp:positionH>
          <wp:positionV relativeFrom="paragraph">
            <wp:posOffset>-391712</wp:posOffset>
          </wp:positionV>
          <wp:extent cx="1496253" cy="643890"/>
          <wp:effectExtent l="0" t="0" r="0" b="0"/>
          <wp:wrapNone/>
          <wp:docPr id="1451233854" name="Bild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01575" name="Picture 3" descr="Logo&#10;&#10;Description automatically generated"/>
                  <pic:cNvPicPr/>
                </pic:nvPicPr>
                <pic:blipFill rotWithShape="1">
                  <a:blip r:embed="rId1"/>
                  <a:srcRect l="-101" r="101"/>
                  <a:stretch/>
                </pic:blipFill>
                <pic:spPr bwMode="auto">
                  <a:xfrm>
                    <a:off x="0" y="0"/>
                    <a:ext cx="1496253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B87F7" w14:textId="4082E825" w:rsidR="004620AC" w:rsidRPr="00526956" w:rsidRDefault="004620AC" w:rsidP="00526956">
    <w:pPr>
      <w:pStyle w:val="Header"/>
      <w:rPr>
        <w:sz w:val="11"/>
        <w:szCs w:val="1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06F8" w14:textId="22231E82" w:rsidR="00D064E1" w:rsidRDefault="00526956" w:rsidP="0052695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3BE9F9A" wp14:editId="1A762831">
          <wp:simplePos x="0" y="0"/>
          <wp:positionH relativeFrom="column">
            <wp:posOffset>-596900</wp:posOffset>
          </wp:positionH>
          <wp:positionV relativeFrom="paragraph">
            <wp:posOffset>-394335</wp:posOffset>
          </wp:positionV>
          <wp:extent cx="1496253" cy="643890"/>
          <wp:effectExtent l="0" t="0" r="0" b="0"/>
          <wp:wrapNone/>
          <wp:docPr id="1606580505" name="Bild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01575" name="Picture 3" descr="Logo&#10;&#10;Description automatically generated"/>
                  <pic:cNvPicPr/>
                </pic:nvPicPr>
                <pic:blipFill rotWithShape="1">
                  <a:blip r:embed="rId1"/>
                  <a:srcRect l="-101" r="101"/>
                  <a:stretch/>
                </pic:blipFill>
                <pic:spPr bwMode="auto">
                  <a:xfrm>
                    <a:off x="0" y="0"/>
                    <a:ext cx="1496253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27D"/>
    <w:multiLevelType w:val="hybridMultilevel"/>
    <w:tmpl w:val="0D781BD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D95"/>
    <w:multiLevelType w:val="hybridMultilevel"/>
    <w:tmpl w:val="2C0ADE0C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2E9"/>
    <w:multiLevelType w:val="hybridMultilevel"/>
    <w:tmpl w:val="5AD2AE20"/>
    <w:lvl w:ilvl="0" w:tplc="E2B603D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3134B"/>
    <w:multiLevelType w:val="hybridMultilevel"/>
    <w:tmpl w:val="79FE838E"/>
    <w:lvl w:ilvl="0" w:tplc="2D8EE4E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84DE3"/>
    <w:multiLevelType w:val="hybridMultilevel"/>
    <w:tmpl w:val="94E6A602"/>
    <w:lvl w:ilvl="0" w:tplc="C094A38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06091"/>
    <w:multiLevelType w:val="hybridMultilevel"/>
    <w:tmpl w:val="F160A8CA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4603"/>
    <w:multiLevelType w:val="hybridMultilevel"/>
    <w:tmpl w:val="284EBAE0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1C0C"/>
    <w:multiLevelType w:val="hybridMultilevel"/>
    <w:tmpl w:val="52922264"/>
    <w:lvl w:ilvl="0" w:tplc="C094A38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40651B"/>
    <w:multiLevelType w:val="hybridMultilevel"/>
    <w:tmpl w:val="5BB8331A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6E5"/>
    <w:multiLevelType w:val="hybridMultilevel"/>
    <w:tmpl w:val="12E64158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43B4D"/>
    <w:multiLevelType w:val="hybridMultilevel"/>
    <w:tmpl w:val="FDC635B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15785"/>
    <w:multiLevelType w:val="hybridMultilevel"/>
    <w:tmpl w:val="1AAC8F76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C7E59"/>
    <w:multiLevelType w:val="hybridMultilevel"/>
    <w:tmpl w:val="C87A8596"/>
    <w:lvl w:ilvl="0" w:tplc="A9DA8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A416A"/>
    <w:multiLevelType w:val="hybridMultilevel"/>
    <w:tmpl w:val="917CB776"/>
    <w:lvl w:ilvl="0" w:tplc="14F8D74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66647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1027E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70E1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1FC32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CBE46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9C24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A32844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A44BE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E166CF"/>
    <w:multiLevelType w:val="hybridMultilevel"/>
    <w:tmpl w:val="C65C64C8"/>
    <w:lvl w:ilvl="0" w:tplc="F062A4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F263A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D926A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5A1C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D72DB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31A99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EEDC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2C12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0D15011"/>
    <w:multiLevelType w:val="hybridMultilevel"/>
    <w:tmpl w:val="CFE65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858835">
    <w:abstractNumId w:val="16"/>
  </w:num>
  <w:num w:numId="2" w16cid:durableId="1992055476">
    <w:abstractNumId w:val="15"/>
  </w:num>
  <w:num w:numId="3" w16cid:durableId="1653749600">
    <w:abstractNumId w:val="8"/>
  </w:num>
  <w:num w:numId="4" w16cid:durableId="1238129860">
    <w:abstractNumId w:val="3"/>
  </w:num>
  <w:num w:numId="5" w16cid:durableId="1533615322">
    <w:abstractNumId w:val="2"/>
  </w:num>
  <w:num w:numId="6" w16cid:durableId="2091732778">
    <w:abstractNumId w:val="10"/>
  </w:num>
  <w:num w:numId="7" w16cid:durableId="618266660">
    <w:abstractNumId w:val="7"/>
  </w:num>
  <w:num w:numId="8" w16cid:durableId="719743752">
    <w:abstractNumId w:val="13"/>
  </w:num>
  <w:num w:numId="9" w16cid:durableId="485168464">
    <w:abstractNumId w:val="14"/>
  </w:num>
  <w:num w:numId="10" w16cid:durableId="706217678">
    <w:abstractNumId w:val="0"/>
  </w:num>
  <w:num w:numId="11" w16cid:durableId="543567554">
    <w:abstractNumId w:val="5"/>
  </w:num>
  <w:num w:numId="12" w16cid:durableId="1071007920">
    <w:abstractNumId w:val="6"/>
  </w:num>
  <w:num w:numId="13" w16cid:durableId="638995371">
    <w:abstractNumId w:val="12"/>
  </w:num>
  <w:num w:numId="14" w16cid:durableId="769817083">
    <w:abstractNumId w:val="11"/>
  </w:num>
  <w:num w:numId="15" w16cid:durableId="1284144650">
    <w:abstractNumId w:val="9"/>
  </w:num>
  <w:num w:numId="16" w16cid:durableId="1765803448">
    <w:abstractNumId w:val="1"/>
  </w:num>
  <w:num w:numId="17" w16cid:durableId="1392652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1F"/>
    <w:rsid w:val="000038F0"/>
    <w:rsid w:val="00006A97"/>
    <w:rsid w:val="000120A1"/>
    <w:rsid w:val="0001289A"/>
    <w:rsid w:val="00016526"/>
    <w:rsid w:val="00022F32"/>
    <w:rsid w:val="000403CA"/>
    <w:rsid w:val="000519D2"/>
    <w:rsid w:val="000A1CEB"/>
    <w:rsid w:val="000A435B"/>
    <w:rsid w:val="000A75E0"/>
    <w:rsid w:val="000B42A6"/>
    <w:rsid w:val="000D3D5E"/>
    <w:rsid w:val="000F397F"/>
    <w:rsid w:val="0012039B"/>
    <w:rsid w:val="00127563"/>
    <w:rsid w:val="00141E24"/>
    <w:rsid w:val="00174D1B"/>
    <w:rsid w:val="0018461F"/>
    <w:rsid w:val="001946EC"/>
    <w:rsid w:val="00196679"/>
    <w:rsid w:val="001C5EB1"/>
    <w:rsid w:val="001D3C6F"/>
    <w:rsid w:val="00200B80"/>
    <w:rsid w:val="002014FB"/>
    <w:rsid w:val="00202FB6"/>
    <w:rsid w:val="00212771"/>
    <w:rsid w:val="00232262"/>
    <w:rsid w:val="00242ED7"/>
    <w:rsid w:val="00252B76"/>
    <w:rsid w:val="0025484E"/>
    <w:rsid w:val="0025580E"/>
    <w:rsid w:val="00294592"/>
    <w:rsid w:val="002A2671"/>
    <w:rsid w:val="002A6F06"/>
    <w:rsid w:val="002C00D4"/>
    <w:rsid w:val="002D1E3C"/>
    <w:rsid w:val="002D5E93"/>
    <w:rsid w:val="00303326"/>
    <w:rsid w:val="003072CB"/>
    <w:rsid w:val="00313475"/>
    <w:rsid w:val="00330B01"/>
    <w:rsid w:val="00331898"/>
    <w:rsid w:val="00335E72"/>
    <w:rsid w:val="00351AF6"/>
    <w:rsid w:val="00357189"/>
    <w:rsid w:val="00372EE6"/>
    <w:rsid w:val="003A433F"/>
    <w:rsid w:val="003A5291"/>
    <w:rsid w:val="003D3F82"/>
    <w:rsid w:val="003D7F51"/>
    <w:rsid w:val="003E5373"/>
    <w:rsid w:val="003F23B2"/>
    <w:rsid w:val="00400791"/>
    <w:rsid w:val="00401E07"/>
    <w:rsid w:val="00443A79"/>
    <w:rsid w:val="00450A7D"/>
    <w:rsid w:val="004525AC"/>
    <w:rsid w:val="004620AC"/>
    <w:rsid w:val="004832B1"/>
    <w:rsid w:val="00483656"/>
    <w:rsid w:val="00496654"/>
    <w:rsid w:val="004971EA"/>
    <w:rsid w:val="004A31DA"/>
    <w:rsid w:val="004A768E"/>
    <w:rsid w:val="004A7C1C"/>
    <w:rsid w:val="004B1420"/>
    <w:rsid w:val="004B327A"/>
    <w:rsid w:val="004B4FF3"/>
    <w:rsid w:val="004D2A5D"/>
    <w:rsid w:val="00526956"/>
    <w:rsid w:val="00560E85"/>
    <w:rsid w:val="00561D5E"/>
    <w:rsid w:val="00563BFE"/>
    <w:rsid w:val="005873D4"/>
    <w:rsid w:val="005911D3"/>
    <w:rsid w:val="005949D8"/>
    <w:rsid w:val="005C43F4"/>
    <w:rsid w:val="005E2320"/>
    <w:rsid w:val="00625F77"/>
    <w:rsid w:val="00636C54"/>
    <w:rsid w:val="00654481"/>
    <w:rsid w:val="00654EF3"/>
    <w:rsid w:val="00660795"/>
    <w:rsid w:val="00680D05"/>
    <w:rsid w:val="006930C8"/>
    <w:rsid w:val="006932AD"/>
    <w:rsid w:val="00693F4B"/>
    <w:rsid w:val="006A5D0A"/>
    <w:rsid w:val="006A5F0D"/>
    <w:rsid w:val="006B014F"/>
    <w:rsid w:val="006C3D04"/>
    <w:rsid w:val="006C64FB"/>
    <w:rsid w:val="006D45E3"/>
    <w:rsid w:val="006D4ED7"/>
    <w:rsid w:val="00716DCC"/>
    <w:rsid w:val="007465BE"/>
    <w:rsid w:val="00750FB0"/>
    <w:rsid w:val="00752703"/>
    <w:rsid w:val="0077538C"/>
    <w:rsid w:val="00776719"/>
    <w:rsid w:val="00790F73"/>
    <w:rsid w:val="00791B9D"/>
    <w:rsid w:val="007B4969"/>
    <w:rsid w:val="007C385B"/>
    <w:rsid w:val="007F0215"/>
    <w:rsid w:val="008001D9"/>
    <w:rsid w:val="00800696"/>
    <w:rsid w:val="0082564C"/>
    <w:rsid w:val="00833DA4"/>
    <w:rsid w:val="00843C04"/>
    <w:rsid w:val="00844B02"/>
    <w:rsid w:val="00865B4F"/>
    <w:rsid w:val="00880EE6"/>
    <w:rsid w:val="00891B3E"/>
    <w:rsid w:val="00892DDB"/>
    <w:rsid w:val="00894D6F"/>
    <w:rsid w:val="008C0FD7"/>
    <w:rsid w:val="008D7885"/>
    <w:rsid w:val="008E3D10"/>
    <w:rsid w:val="00907CFF"/>
    <w:rsid w:val="0092096A"/>
    <w:rsid w:val="00921FDF"/>
    <w:rsid w:val="009224FC"/>
    <w:rsid w:val="00924762"/>
    <w:rsid w:val="00946016"/>
    <w:rsid w:val="00946425"/>
    <w:rsid w:val="00952AED"/>
    <w:rsid w:val="00953C9A"/>
    <w:rsid w:val="00957135"/>
    <w:rsid w:val="0096026A"/>
    <w:rsid w:val="0096638A"/>
    <w:rsid w:val="00984456"/>
    <w:rsid w:val="00994443"/>
    <w:rsid w:val="009A1EC2"/>
    <w:rsid w:val="009B42E3"/>
    <w:rsid w:val="009D2EA8"/>
    <w:rsid w:val="009E21C9"/>
    <w:rsid w:val="009E3F88"/>
    <w:rsid w:val="009E5281"/>
    <w:rsid w:val="009E6B36"/>
    <w:rsid w:val="00A01962"/>
    <w:rsid w:val="00A11B84"/>
    <w:rsid w:val="00A26CA2"/>
    <w:rsid w:val="00A8242B"/>
    <w:rsid w:val="00A83BB5"/>
    <w:rsid w:val="00A90A62"/>
    <w:rsid w:val="00A90FAE"/>
    <w:rsid w:val="00A91058"/>
    <w:rsid w:val="00AA6DEF"/>
    <w:rsid w:val="00AB3400"/>
    <w:rsid w:val="00AB6A8A"/>
    <w:rsid w:val="00AD27E0"/>
    <w:rsid w:val="00AD6E1B"/>
    <w:rsid w:val="00AE15E7"/>
    <w:rsid w:val="00AF64B9"/>
    <w:rsid w:val="00B13271"/>
    <w:rsid w:val="00B1661E"/>
    <w:rsid w:val="00B277F9"/>
    <w:rsid w:val="00B35F7E"/>
    <w:rsid w:val="00B545DC"/>
    <w:rsid w:val="00B66402"/>
    <w:rsid w:val="00BA46C3"/>
    <w:rsid w:val="00BC3FF9"/>
    <w:rsid w:val="00BD21D3"/>
    <w:rsid w:val="00BD3196"/>
    <w:rsid w:val="00BE41F4"/>
    <w:rsid w:val="00C02568"/>
    <w:rsid w:val="00C02EDB"/>
    <w:rsid w:val="00C51C61"/>
    <w:rsid w:val="00C82D83"/>
    <w:rsid w:val="00C93125"/>
    <w:rsid w:val="00CC1A06"/>
    <w:rsid w:val="00CF317F"/>
    <w:rsid w:val="00D02B72"/>
    <w:rsid w:val="00D064E1"/>
    <w:rsid w:val="00D12FE9"/>
    <w:rsid w:val="00D3173B"/>
    <w:rsid w:val="00D44A74"/>
    <w:rsid w:val="00D46417"/>
    <w:rsid w:val="00D5046E"/>
    <w:rsid w:val="00D51A83"/>
    <w:rsid w:val="00D5417D"/>
    <w:rsid w:val="00D64CB7"/>
    <w:rsid w:val="00D64EE1"/>
    <w:rsid w:val="00D6771F"/>
    <w:rsid w:val="00D872E7"/>
    <w:rsid w:val="00D94E14"/>
    <w:rsid w:val="00DA4313"/>
    <w:rsid w:val="00DC2C21"/>
    <w:rsid w:val="00DC5EA2"/>
    <w:rsid w:val="00DE6FC9"/>
    <w:rsid w:val="00DF3FBD"/>
    <w:rsid w:val="00E06DDC"/>
    <w:rsid w:val="00E35847"/>
    <w:rsid w:val="00E5237F"/>
    <w:rsid w:val="00E57CAA"/>
    <w:rsid w:val="00E80603"/>
    <w:rsid w:val="00E83BE4"/>
    <w:rsid w:val="00EB72E9"/>
    <w:rsid w:val="00EC3C55"/>
    <w:rsid w:val="00ED0A38"/>
    <w:rsid w:val="00EE030D"/>
    <w:rsid w:val="00EE6209"/>
    <w:rsid w:val="00F14322"/>
    <w:rsid w:val="00F171D6"/>
    <w:rsid w:val="00F208C9"/>
    <w:rsid w:val="00F328B8"/>
    <w:rsid w:val="00F611F8"/>
    <w:rsid w:val="00F643F3"/>
    <w:rsid w:val="00F72B7D"/>
    <w:rsid w:val="00F76F97"/>
    <w:rsid w:val="00F8346B"/>
    <w:rsid w:val="00F93F08"/>
    <w:rsid w:val="00FB5A24"/>
    <w:rsid w:val="00FC245D"/>
    <w:rsid w:val="00FD588E"/>
    <w:rsid w:val="00FD68D3"/>
    <w:rsid w:val="00FF1EF3"/>
    <w:rsid w:val="00FF28E3"/>
    <w:rsid w:val="01F5E18A"/>
    <w:rsid w:val="02466E9A"/>
    <w:rsid w:val="034B1B0E"/>
    <w:rsid w:val="039CA7E8"/>
    <w:rsid w:val="077393D0"/>
    <w:rsid w:val="0A849DED"/>
    <w:rsid w:val="0E4897DE"/>
    <w:rsid w:val="1315EED0"/>
    <w:rsid w:val="14F13297"/>
    <w:rsid w:val="1529F70F"/>
    <w:rsid w:val="156E9094"/>
    <w:rsid w:val="1C1B3687"/>
    <w:rsid w:val="1CE0FE17"/>
    <w:rsid w:val="1DA80685"/>
    <w:rsid w:val="1E46E8A7"/>
    <w:rsid w:val="1F214B41"/>
    <w:rsid w:val="1F7FF154"/>
    <w:rsid w:val="20D13549"/>
    <w:rsid w:val="218BD091"/>
    <w:rsid w:val="21F80E88"/>
    <w:rsid w:val="22593DF4"/>
    <w:rsid w:val="2317BB20"/>
    <w:rsid w:val="23DA777E"/>
    <w:rsid w:val="261EBCA2"/>
    <w:rsid w:val="286247A0"/>
    <w:rsid w:val="2F7C974B"/>
    <w:rsid w:val="30DD956B"/>
    <w:rsid w:val="3166ED9D"/>
    <w:rsid w:val="37AA4E97"/>
    <w:rsid w:val="393719C4"/>
    <w:rsid w:val="3976BBF9"/>
    <w:rsid w:val="3B646D14"/>
    <w:rsid w:val="412EF9E8"/>
    <w:rsid w:val="42F1CD26"/>
    <w:rsid w:val="45FEC00B"/>
    <w:rsid w:val="4A27477A"/>
    <w:rsid w:val="4B89E912"/>
    <w:rsid w:val="4DE192BD"/>
    <w:rsid w:val="55CB23ED"/>
    <w:rsid w:val="563C95AB"/>
    <w:rsid w:val="626671FC"/>
    <w:rsid w:val="6504122A"/>
    <w:rsid w:val="670EB167"/>
    <w:rsid w:val="6930657F"/>
    <w:rsid w:val="69423F80"/>
    <w:rsid w:val="6AD836D9"/>
    <w:rsid w:val="6C3ECB44"/>
    <w:rsid w:val="6FBCDF5F"/>
    <w:rsid w:val="738D4F2D"/>
    <w:rsid w:val="745575DE"/>
    <w:rsid w:val="75811575"/>
    <w:rsid w:val="775EDDED"/>
    <w:rsid w:val="7DBBEF23"/>
    <w:rsid w:val="7F0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3A799A"/>
  <w15:docId w15:val="{5723D489-73FB-4E13-BC38-330084FC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DF"/>
    <w:pPr>
      <w:spacing w:line="240" w:lineRule="auto"/>
    </w:pPr>
    <w:rPr>
      <w:rFonts w:ascii="Calibri" w:eastAsia="Calibri" w:hAnsi="Calibri" w:cs="Times New Roman"/>
      <w:lang w:val="nb-NO"/>
    </w:rPr>
  </w:style>
  <w:style w:type="paragraph" w:styleId="Heading1">
    <w:name w:val="heading 1"/>
    <w:basedOn w:val="Normal"/>
    <w:next w:val="Normal"/>
    <w:link w:val="Heading1Char"/>
    <w:qFormat/>
    <w:rsid w:val="007465BE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A83BB5"/>
    <w:pPr>
      <w:keepNext/>
      <w:keepLines/>
      <w:spacing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3BB5"/>
    <w:pPr>
      <w:keepNext/>
      <w:keepLines/>
      <w:spacing w:line="276" w:lineRule="auto"/>
      <w:outlineLvl w:val="2"/>
    </w:pPr>
    <w:rPr>
      <w:rFonts w:asciiTheme="minorHAnsi" w:eastAsiaTheme="majorEastAsia" w:hAnsiTheme="minorHAnsi" w:cstheme="majorBidi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3BB5"/>
    <w:pPr>
      <w:keepNext/>
      <w:keepLines/>
      <w:spacing w:line="276" w:lineRule="auto"/>
      <w:outlineLvl w:val="3"/>
    </w:pPr>
    <w:rPr>
      <w:rFonts w:asciiTheme="minorHAnsi" w:eastAsiaTheme="majorEastAsia" w:hAnsiTheme="minorHAnsi" w:cstheme="majorBidi"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4D2A5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5D6D08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4D2A5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5D6D0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4D2A5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4D2A5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4D2A5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4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D2A5D"/>
  </w:style>
  <w:style w:type="paragraph" w:styleId="Footer">
    <w:name w:val="footer"/>
    <w:basedOn w:val="Normal"/>
    <w:link w:val="FooterChar"/>
    <w:uiPriority w:val="99"/>
    <w:rsid w:val="00D064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D2A5D"/>
  </w:style>
  <w:style w:type="paragraph" w:customStyle="1" w:styleId="Default">
    <w:name w:val="Default"/>
    <w:semiHidden/>
    <w:unhideWhenUsed/>
    <w:locked/>
    <w:rsid w:val="00D064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b-NO"/>
    </w:rPr>
  </w:style>
  <w:style w:type="character" w:customStyle="1" w:styleId="A2">
    <w:name w:val="A2"/>
    <w:uiPriority w:val="99"/>
    <w:semiHidden/>
    <w:locked/>
    <w:rsid w:val="00D064E1"/>
    <w:rPr>
      <w:rFonts w:cs="Calibri"/>
      <w:color w:val="4A902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65B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3BB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3BB5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83BB5"/>
    <w:rPr>
      <w:rFonts w:eastAsiaTheme="majorEastAsia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262"/>
    <w:rPr>
      <w:rFonts w:asciiTheme="majorHAnsi" w:eastAsiaTheme="majorEastAsia" w:hAnsiTheme="majorHAnsi" w:cstheme="majorBidi"/>
      <w:color w:val="5D6D0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262"/>
    <w:rPr>
      <w:rFonts w:asciiTheme="majorHAnsi" w:eastAsiaTheme="majorEastAsia" w:hAnsiTheme="majorHAnsi" w:cstheme="majorBidi"/>
      <w:i/>
      <w:iCs/>
      <w:color w:val="5D6D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2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2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2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3BB5"/>
    <w:rPr>
      <w:rFonts w:asciiTheme="minorHAnsi" w:eastAsiaTheme="minorHAnsi" w:hAnsiTheme="minorHAnsi" w:cstheme="minorBidi"/>
      <w:b/>
      <w:bCs/>
      <w:color w:val="BDDC10" w:themeColor="accent1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9"/>
    <w:qFormat/>
    <w:rsid w:val="00232262"/>
    <w:pPr>
      <w:spacing w:line="276" w:lineRule="auto"/>
      <w:contextualSpacing/>
    </w:pPr>
    <w:rPr>
      <w:rFonts w:asciiTheme="minorHAnsi" w:eastAsiaTheme="majorEastAsia" w:hAnsiTheme="minorHAnsi" w:cstheme="majorBidi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"/>
    <w:rsid w:val="00232262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83BB5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BDDC10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83BB5"/>
    <w:rPr>
      <w:rFonts w:asciiTheme="majorHAnsi" w:eastAsiaTheme="majorEastAsia" w:hAnsiTheme="majorHAnsi" w:cstheme="majorBidi"/>
      <w:i/>
      <w:iCs/>
      <w:color w:val="BDDC10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semiHidden/>
    <w:qFormat/>
    <w:rsid w:val="00A83BB5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A83BB5"/>
    <w:rPr>
      <w:i/>
      <w:iCs/>
    </w:rPr>
  </w:style>
  <w:style w:type="paragraph" w:styleId="NoSpacing">
    <w:name w:val="No Spacing"/>
    <w:link w:val="NoSpacingChar"/>
    <w:uiPriority w:val="1"/>
    <w:qFormat/>
    <w:rsid w:val="00921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B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83BB5"/>
    <w:pPr>
      <w:spacing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83BB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83BB5"/>
    <w:pPr>
      <w:pBdr>
        <w:bottom w:val="single" w:sz="4" w:space="4" w:color="BDDC10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BDDC10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83BB5"/>
    <w:rPr>
      <w:b/>
      <w:bCs/>
      <w:i/>
      <w:iCs/>
      <w:color w:val="BDDC10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A83BB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A83BB5"/>
    <w:rPr>
      <w:b/>
      <w:bCs/>
      <w:i/>
      <w:iCs/>
      <w:color w:val="BDDC10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A83BB5"/>
    <w:rPr>
      <w:smallCaps/>
      <w:color w:val="00A4E8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A83BB5"/>
    <w:rPr>
      <w:b/>
      <w:bCs/>
      <w:smallCaps/>
      <w:color w:val="00A4E8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A83BB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80D05"/>
    <w:pPr>
      <w:outlineLvl w:val="9"/>
    </w:pPr>
    <w:rPr>
      <w:color w:val="auto"/>
    </w:rPr>
  </w:style>
  <w:style w:type="paragraph" w:customStyle="1" w:styleId="PersonalName">
    <w:name w:val="Personal Name"/>
    <w:basedOn w:val="Title"/>
    <w:semiHidden/>
    <w:rsid w:val="004D2A5D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921FDF"/>
  </w:style>
  <w:style w:type="paragraph" w:styleId="BalloonText">
    <w:name w:val="Balloon Text"/>
    <w:basedOn w:val="Normal"/>
    <w:link w:val="BalloonTextChar"/>
    <w:uiPriority w:val="99"/>
    <w:semiHidden/>
    <w:unhideWhenUsed/>
    <w:rsid w:val="00716DCC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CC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locked/>
    <w:rsid w:val="00B35F7E"/>
    <w:rPr>
      <w:rFonts w:cs="Calibri"/>
      <w:color w:val="221E1F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35F7E"/>
    <w:rPr>
      <w:color w:val="808080"/>
    </w:rPr>
  </w:style>
  <w:style w:type="character" w:customStyle="1" w:styleId="Liten-grnn">
    <w:name w:val="Liten-grønn"/>
    <w:basedOn w:val="DefaultParagraphFont"/>
    <w:uiPriority w:val="10"/>
    <w:rsid w:val="00957135"/>
    <w:rPr>
      <w:rFonts w:asciiTheme="minorHAnsi" w:hAnsiTheme="minorHAnsi"/>
      <w:color w:val="2A6C1B"/>
      <w:sz w:val="16"/>
    </w:rPr>
  </w:style>
  <w:style w:type="table" w:styleId="TableGrid">
    <w:name w:val="Table Grid"/>
    <w:basedOn w:val="TableNormal"/>
    <w:uiPriority w:val="39"/>
    <w:rsid w:val="00984456"/>
    <w:pPr>
      <w:spacing w:after="0" w:line="240" w:lineRule="auto"/>
    </w:pPr>
    <w:rPr>
      <w:rFonts w:eastAsiaTheme="minorEastAsia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237F"/>
    <w:pPr>
      <w:spacing w:after="0"/>
    </w:pPr>
    <w:rPr>
      <w:rFonts w:ascii="Times New Roman" w:eastAsia="Times New Roman" w:hAnsi="Times New Roman"/>
      <w:i/>
      <w:iCs/>
      <w:sz w:val="20"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rsid w:val="00E5237F"/>
    <w:rPr>
      <w:rFonts w:ascii="Times New Roman" w:eastAsia="Times New Roman" w:hAnsi="Times New Roman" w:cs="Times New Roman"/>
      <w:i/>
      <w:iCs/>
      <w:sz w:val="20"/>
      <w:szCs w:val="20"/>
      <w:lang w:val="nb-NO" w:eastAsia="nb-NO"/>
    </w:rPr>
  </w:style>
  <w:style w:type="paragraph" w:styleId="TOC1">
    <w:name w:val="toc 1"/>
    <w:basedOn w:val="Normal"/>
    <w:next w:val="Normal"/>
    <w:autoRedefine/>
    <w:uiPriority w:val="39"/>
    <w:rsid w:val="00C02EDB"/>
    <w:pPr>
      <w:tabs>
        <w:tab w:val="right" w:pos="9203"/>
      </w:tabs>
      <w:spacing w:after="0" w:line="360" w:lineRule="auto"/>
    </w:pPr>
    <w:rPr>
      <w:rFonts w:cs="Calibri"/>
      <w:b/>
      <w:noProof/>
      <w:lang w:eastAsia="nb-NO"/>
    </w:rPr>
  </w:style>
  <w:style w:type="character" w:styleId="Hyperlink">
    <w:name w:val="Hyperlink"/>
    <w:uiPriority w:val="99"/>
    <w:unhideWhenUsed/>
    <w:rsid w:val="00E5237F"/>
    <w:rPr>
      <w:color w:val="0000FF"/>
      <w:u w:val="single"/>
    </w:rPr>
  </w:style>
  <w:style w:type="paragraph" w:styleId="BodyText2">
    <w:name w:val="Body Text 2"/>
    <w:basedOn w:val="Normal"/>
    <w:link w:val="BodyText2Char"/>
    <w:rsid w:val="00E5237F"/>
    <w:pPr>
      <w:spacing w:after="120" w:line="480" w:lineRule="auto"/>
    </w:pPr>
    <w:rPr>
      <w:rFonts w:ascii="Arial" w:eastAsia="Times New Roman" w:hAnsi="Arial"/>
      <w:sz w:val="20"/>
      <w:szCs w:val="20"/>
      <w:lang w:eastAsia="nb-NO"/>
    </w:rPr>
  </w:style>
  <w:style w:type="character" w:customStyle="1" w:styleId="BodyText2Char">
    <w:name w:val="Body Text 2 Char"/>
    <w:basedOn w:val="DefaultParagraphFont"/>
    <w:link w:val="BodyText2"/>
    <w:rsid w:val="00E5237F"/>
    <w:rPr>
      <w:rFonts w:ascii="Arial" w:eastAsia="Times New Roman" w:hAnsi="Arial" w:cs="Times New Roman"/>
      <w:sz w:val="20"/>
      <w:szCs w:val="20"/>
      <w:lang w:val="nb-NO" w:eastAsia="nb-NO"/>
    </w:rPr>
  </w:style>
  <w:style w:type="paragraph" w:styleId="TOC2">
    <w:name w:val="toc 2"/>
    <w:basedOn w:val="Normal"/>
    <w:next w:val="Normal"/>
    <w:autoRedefine/>
    <w:uiPriority w:val="39"/>
    <w:unhideWhenUsed/>
    <w:rsid w:val="00A26CA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26CA2"/>
    <w:pPr>
      <w:spacing w:after="100" w:line="259" w:lineRule="auto"/>
      <w:ind w:left="440"/>
    </w:pPr>
    <w:rPr>
      <w:rFonts w:asciiTheme="minorHAnsi" w:eastAsiaTheme="minorEastAsia" w:hAnsiTheme="minorHAnsi"/>
      <w:lang w:val="en-US"/>
    </w:rPr>
  </w:style>
  <w:style w:type="paragraph" w:customStyle="1" w:styleId="1-brdtekst">
    <w:name w:val="1-brødtekst"/>
    <w:basedOn w:val="Normal"/>
    <w:uiPriority w:val="99"/>
    <w:rsid w:val="004A31DA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eastAsiaTheme="minorHAns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7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2E9"/>
    <w:rPr>
      <w:rFonts w:ascii="Calibri" w:eastAsia="Calibri" w:hAnsi="Calibri" w:cs="Times New Roman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2E9"/>
    <w:rPr>
      <w:rFonts w:ascii="Calibri" w:eastAsia="Calibri" w:hAnsi="Calibri" w:cs="Times New Roman"/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novationNorway\OfficeTemplates\01%2520IN\IN%2520Tom%2520mal%2520med%2520logo-Bokm&#229;l.dotx" TargetMode="External"/></Relationships>
</file>

<file path=word/theme/theme1.xml><?xml version="1.0" encoding="utf-8"?>
<a:theme xmlns:a="http://schemas.openxmlformats.org/drawingml/2006/main" name="Office Theme">
  <a:themeElements>
    <a:clrScheme name="Innovasjon Norge">
      <a:dk1>
        <a:sysClr val="windowText" lastClr="000000"/>
      </a:dk1>
      <a:lt1>
        <a:sysClr val="window" lastClr="FFFFFF"/>
      </a:lt1>
      <a:dk2>
        <a:srgbClr val="2A6C1B"/>
      </a:dk2>
      <a:lt2>
        <a:srgbClr val="75BA20"/>
      </a:lt2>
      <a:accent1>
        <a:srgbClr val="BDDC10"/>
      </a:accent1>
      <a:accent2>
        <a:srgbClr val="00A4E8"/>
      </a:accent2>
      <a:accent3>
        <a:srgbClr val="8D0080"/>
      </a:accent3>
      <a:accent4>
        <a:srgbClr val="E1A200"/>
      </a:accent4>
      <a:accent5>
        <a:srgbClr val="C40009"/>
      </a:accent5>
      <a:accent6>
        <a:srgbClr val="B9C5C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8D524F37918488870CC2207864DC4" ma:contentTypeVersion="23" ma:contentTypeDescription="Create a new document." ma:contentTypeScope="" ma:versionID="75a9816b368503c235f781167e67670b">
  <xsd:schema xmlns:xsd="http://www.w3.org/2001/XMLSchema" xmlns:xs="http://www.w3.org/2001/XMLSchema" xmlns:p="http://schemas.microsoft.com/office/2006/metadata/properties" xmlns:ns2="987dc245-188e-4092-9db7-b01e686f685d" xmlns:ns3="eb1ae8b1-94ef-4881-ab30-e6d941f63bfe" targetNamespace="http://schemas.microsoft.com/office/2006/metadata/properties" ma:root="true" ma:fieldsID="5a64d9bcc83f505bb7e2ed2fd244245d" ns2:_="" ns3:_="">
    <xsd:import namespace="987dc245-188e-4092-9db7-b01e686f685d"/>
    <xsd:import namespace="eb1ae8b1-94ef-4881-ab30-e6d941f63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arath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g71571cc49e7451ebb85ff0d61352cfc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ExternalLink" minOccurs="0"/>
                <xsd:element ref="ns3:ExternalName" minOccurs="0"/>
                <xsd:element ref="ns3:Extern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c245-188e-4092-9db7-b01e686f68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b24cf4b3-1706-473b-a24a-a6fdab98eefa}" ma:internalName="TaxCatchAll" ma:showField="CatchAllData" ma:web="987dc245-188e-4092-9db7-b01e686f6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ae8b1-94ef-4881-ab30-e6d941f63bfe" elementFormDefault="qualified">
    <xsd:import namespace="http://schemas.microsoft.com/office/2006/documentManagement/types"/>
    <xsd:import namespace="http://schemas.microsoft.com/office/infopath/2007/PartnerControls"/>
    <xsd:element name="Marathon" ma:index="11" nillable="true" ma:displayName="Marathon" ma:format="Dropdown" ma:internalName="Marathon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71571cc49e7451ebb85ff0d61352cfc" ma:index="16" nillable="true" ma:taxonomy="true" ma:internalName="g71571cc49e7451ebb85ff0d61352cfc" ma:taxonomyFieldName="Selskap" ma:displayName="Selskap" ma:default="" ma:fieldId="{071571cc-49e7-451e-bb85-ff0d61352cfc}" ma:sspId="499f5f9f-f7ee-4d96-9375-7734c5854e8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9f5f9f-f7ee-4d96-9375-7734c5854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ternalLink" ma:index="26" nillable="true" ma:displayName="Ekstern mappe" ma:format="Dropdown" ma:internalName="ExternalLink">
      <xsd:simpleType>
        <xsd:restriction base="dms:Text">
          <xsd:maxLength value="255"/>
        </xsd:restriction>
      </xsd:simpleType>
    </xsd:element>
    <xsd:element name="ExternalName" ma:index="27" nillable="true" ma:displayName="ExternalName" ma:format="Dropdown" ma:internalName="ExternalName">
      <xsd:simpleType>
        <xsd:restriction base="dms:Text">
          <xsd:maxLength value="255"/>
        </xsd:restriction>
      </xsd:simpleType>
    </xsd:element>
    <xsd:element name="ExternalId" ma:index="28" nillable="true" ma:displayName="ExternalId" ma:format="Dropdown" ma:internalName="External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dc245-188e-4092-9db7-b01e686f685d" xsi:nil="true"/>
    <ExternalName xmlns="eb1ae8b1-94ef-4881-ab30-e6d941f63bfe" xsi:nil="true"/>
    <g71571cc49e7451ebb85ff0d61352cfc xmlns="eb1ae8b1-94ef-4881-ab30-e6d941f63bfe">
      <Terms xmlns="http://schemas.microsoft.com/office/infopath/2007/PartnerControls"/>
    </g71571cc49e7451ebb85ff0d61352cfc>
    <ExternalId xmlns="eb1ae8b1-94ef-4881-ab30-e6d941f63bfe" xsi:nil="true"/>
    <lcf76f155ced4ddcb4097134ff3c332f xmlns="eb1ae8b1-94ef-4881-ab30-e6d941f63bfe">
      <Terms xmlns="http://schemas.microsoft.com/office/infopath/2007/PartnerControls"/>
    </lcf76f155ced4ddcb4097134ff3c332f>
    <Marathon xmlns="eb1ae8b1-94ef-4881-ab30-e6d941f63bfe" xsi:nil="true"/>
    <ExternalLink xmlns="eb1ae8b1-94ef-4881-ab30-e6d941f63b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>
  <mottaker/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9F175-25CE-4593-B1FD-574F31AB1365}"/>
</file>

<file path=customXml/itemProps2.xml><?xml version="1.0" encoding="utf-8"?>
<ds:datastoreItem xmlns:ds="http://schemas.openxmlformats.org/officeDocument/2006/customXml" ds:itemID="{BEC45024-DD5F-46FC-8644-526A8B28CD33}">
  <ds:schemaRefs>
    <ds:schemaRef ds:uri="http://schemas.microsoft.com/office/2006/metadata/properties"/>
    <ds:schemaRef ds:uri="http://schemas.microsoft.com/office/infopath/2007/PartnerControls"/>
    <ds:schemaRef ds:uri="987dc245-188e-4092-9db7-b01e686f685d"/>
    <ds:schemaRef ds:uri="eb1ae8b1-94ef-4881-ab30-e6d941f63bfe"/>
  </ds:schemaRefs>
</ds:datastoreItem>
</file>

<file path=customXml/itemProps3.xml><?xml version="1.0" encoding="utf-8"?>
<ds:datastoreItem xmlns:ds="http://schemas.openxmlformats.org/officeDocument/2006/customXml" ds:itemID="{E68E2886-ABEF-C74B-A7D5-6664FFD5E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AEC4A6-8F5C-480D-8D7C-E5B71FDF4696}">
  <ds:schemaRefs/>
</ds:datastoreItem>
</file>

<file path=customXml/itemProps5.xml><?xml version="1.0" encoding="utf-8"?>
<ds:datastoreItem xmlns:ds="http://schemas.openxmlformats.org/officeDocument/2006/customXml" ds:itemID="{C31ADAAD-2483-4B0A-A067-0F43376C1B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IN%20Tom%20mal%20med%20logo-Bokmål.dotx</Template>
  <TotalTime>5</TotalTime>
  <Pages>1</Pages>
  <Words>2345</Words>
  <Characters>13367</Characters>
  <Application>Microsoft Office Word</Application>
  <DocSecurity>4</DocSecurity>
  <Lines>111</Lines>
  <Paragraphs>31</Paragraphs>
  <ScaleCrop>false</ScaleCrop>
  <Company>Innovasjon Norge</Company>
  <LinksUpToDate>false</LinksUpToDate>
  <CharactersWithSpaces>15681</CharactersWithSpaces>
  <SharedDoc>false</SharedDoc>
  <HLinks>
    <vt:vector size="132" baseType="variant"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_Toc20410002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_Toc20410001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_Toc20410000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_Toc20409999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_Toc20409998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_Toc20409997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_Toc20409996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_Toc20409995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_Toc20409994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_Toc20409993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_Toc20409992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_Toc20409991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_Toc20409990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_Toc20409989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_Toc20409988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_Toc20409987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_Toc20409986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_Toc20409985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_Toc20409984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_Toc20409983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_Toc20409982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_Toc20409981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Skaar</dc:creator>
  <cp:keywords/>
  <cp:lastModifiedBy>Henriette Grimstad</cp:lastModifiedBy>
  <cp:revision>20</cp:revision>
  <cp:lastPrinted>2019-09-27T16:10:00Z</cp:lastPrinted>
  <dcterms:created xsi:type="dcterms:W3CDTF">2020-12-03T03:00:00Z</dcterms:created>
  <dcterms:modified xsi:type="dcterms:W3CDTF">2024-12-01T12:52:00Z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0x0101004D58D524F37918488870CC2207864DC4</vt:lpwstr>
  </property>
  <property fmtid="{D5CDD505-2E9C-101B-9397-08002B2CF9AE}" pid="3" name="MediaServiceImageTags">
    <vt:lpwstr/>
  </property>
  <property fmtid="{D5CDD505-2E9C-101B-9397-08002B2CF9AE}" pid="4" name="Selskap">
    <vt:lpwstr/>
  </property>
</Properties>
</file>