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Pr="00397C6A" w:rsidR="00E5237F" w:rsidP="3A6983F3" w:rsidRDefault="4788CE24" w14:paraId="114E5ED3" w14:textId="2693010A">
      <w:pPr>
        <w:rPr>
          <w:rFonts w:eastAsia="Times New Roman" w:asciiTheme="minorHAnsi" w:hAnsiTheme="minorHAnsi" w:cstheme="minorBidi"/>
          <w:b/>
          <w:bCs/>
          <w:noProof/>
          <w:color w:val="000000" w:themeColor="text1"/>
          <w:sz w:val="36"/>
          <w:szCs w:val="36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3A6983F3">
        <w:rPr>
          <w:rFonts w:asciiTheme="minorHAnsi" w:hAnsiTheme="minorHAnsi" w:cstheme="minorBidi"/>
          <w:b/>
          <w:bCs/>
          <w:color w:val="000000" w:themeColor="text1"/>
          <w:sz w:val="72"/>
          <w:szCs w:val="72"/>
        </w:rPr>
        <w:t xml:space="preserve">Prosjektplan </w:t>
      </w:r>
      <w:r w:rsidRPr="3A6983F3" w:rsidR="1E638AD7">
        <w:rPr>
          <w:rFonts w:asciiTheme="minorHAnsi" w:hAnsiTheme="minorHAnsi" w:cstheme="minorBidi"/>
          <w:b/>
          <w:bCs/>
          <w:color w:val="000000" w:themeColor="text1"/>
          <w:sz w:val="72"/>
          <w:szCs w:val="72"/>
        </w:rPr>
        <w:t>forstudie</w:t>
      </w:r>
    </w:p>
    <w:p w:rsidRPr="001A396C" w:rsidR="00256BBD" w:rsidP="00256BBD" w:rsidRDefault="00E5237F" w14:paraId="21E5DB33" w14:textId="63CAB48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1A396C">
        <w:rPr>
          <w:rFonts w:asciiTheme="minorHAnsi" w:hAnsiTheme="minorHAnsi" w:cstheme="minorHAnsi"/>
          <w:color w:val="000000" w:themeColor="text1"/>
          <w:sz w:val="72"/>
          <w:szCs w:val="72"/>
        </w:rPr>
        <w:t>Næringsvennlig Kommune</w:t>
      </w:r>
    </w:p>
    <w:p w:rsidRPr="00256BBD" w:rsidR="00A26CA2" w:rsidP="00256BBD" w:rsidRDefault="00E5237F" w14:paraId="55343FC0" w14:textId="7044E1B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For </w:t>
      </w:r>
      <w:r w:rsidR="00967187">
        <w:rPr>
          <w:rFonts w:asciiTheme="minorHAnsi" w:hAnsiTheme="minorHAnsi" w:cstheme="minorHAnsi"/>
          <w:color w:val="000000" w:themeColor="text1"/>
          <w:sz w:val="32"/>
          <w:szCs w:val="32"/>
        </w:rPr>
        <w:t>[navn kommune]</w:t>
      </w:r>
    </w:p>
    <w:p w:rsidRPr="00B77D98" w:rsidR="00A74605" w:rsidP="00B77D98" w:rsidRDefault="00E5237F" w14:paraId="79D16BD7" w14:textId="2C7EE61B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Dato: </w:t>
      </w:r>
      <w:r w:rsidR="00967187">
        <w:rPr>
          <w:rFonts w:asciiTheme="minorHAnsi" w:hAnsiTheme="minorHAnsi" w:cstheme="minorHAnsi"/>
          <w:color w:val="000000" w:themeColor="text1"/>
          <w:sz w:val="32"/>
          <w:szCs w:val="32"/>
        </w:rPr>
        <w:t>[</w:t>
      </w:r>
      <w:proofErr w:type="spellStart"/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>xx.xx.xx</w:t>
      </w:r>
      <w:proofErr w:type="spellEnd"/>
      <w:r w:rsidR="00967187">
        <w:rPr>
          <w:rFonts w:asciiTheme="minorHAnsi" w:hAnsiTheme="minorHAnsi" w:cstheme="minorHAnsi"/>
          <w:color w:val="000000" w:themeColor="text1"/>
          <w:sz w:val="32"/>
          <w:szCs w:val="32"/>
        </w:rPr>
        <w:t>]</w:t>
      </w:r>
    </w:p>
    <w:p w:rsidR="00A74605" w:rsidP="00100FE3" w:rsidRDefault="00A74605" w14:paraId="4561F8F8" w14:textId="77777777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</w:p>
    <w:p w:rsidR="00A74605" w:rsidP="00100FE3" w:rsidRDefault="007F65DC" w14:paraId="3E69F627" w14:textId="17BA989A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r w:rsidRPr="00246343">
        <w:rPr>
          <w:noProof/>
        </w:rPr>
        <w:drawing>
          <wp:anchor distT="0" distB="0" distL="114300" distR="114300" simplePos="0" relativeHeight="251658240" behindDoc="1" locked="0" layoutInCell="1" allowOverlap="1" wp14:anchorId="3445F4A6" wp14:editId="796C23E7">
            <wp:simplePos x="0" y="0"/>
            <wp:positionH relativeFrom="column">
              <wp:posOffset>635</wp:posOffset>
            </wp:positionH>
            <wp:positionV relativeFrom="paragraph">
              <wp:posOffset>310515</wp:posOffset>
            </wp:positionV>
            <wp:extent cx="10980420" cy="6584950"/>
            <wp:effectExtent l="0" t="0" r="0" b="6350"/>
            <wp:wrapNone/>
            <wp:docPr id="6" name="Picture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21A8825B-73C1-8A4F-AC8B-AD09B09D0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Placeholder 6">
                      <a:extLst>
                        <a:ext uri="{FF2B5EF4-FFF2-40B4-BE49-F238E27FC236}">
                          <a16:creationId xmlns:a16="http://schemas.microsoft.com/office/drawing/2014/main" id="{21A8825B-73C1-8A4F-AC8B-AD09B09D0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37537" r="-31335"/>
                    <a:stretch/>
                  </pic:blipFill>
                  <pic:spPr bwMode="auto">
                    <a:xfrm>
                      <a:off x="0" y="0"/>
                      <a:ext cx="10980420" cy="658495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00FE3" w:rsidR="00E5237F" w:rsidP="00100FE3" w:rsidRDefault="00F71E21" w14:paraId="33C49453" w14:textId="5B4C4331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br w:type="column"/>
      </w:r>
    </w:p>
    <w:p w:rsidRPr="00100FE3" w:rsidR="00A26CA2" w:rsidP="00AA2B06" w:rsidRDefault="00E5237F" w14:paraId="25E93F3B" w14:textId="2B7C23F9">
      <w:pPr>
        <w:keepNext/>
        <w:keepLines/>
        <w:spacing w:before="240" w:after="0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I</w:t>
      </w:r>
      <w:r w:rsidRPr="00100FE3" w:rsidR="00A26CA2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nnhold</w:t>
      </w:r>
      <w:r w:rsidRPr="00100FE3" w:rsidR="00202FB6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br/>
      </w:r>
    </w:p>
    <w:sdt>
      <w:sdtPr>
        <w:id w:val="-1766832919"/>
        <w:docPartObj>
          <w:docPartGallery w:val="Table of Contents"/>
          <w:docPartUnique/>
        </w:docPartObj>
        <w:rPr>
          <w:rFonts w:ascii="Calibri" w:hAnsi="Calibri" w:cs="" w:asciiTheme="minorAscii" w:hAnsiTheme="minorAscii" w:cstheme="minorBidi"/>
          <w:b w:val="0"/>
          <w:bCs w:val="0"/>
          <w:noProof w:val="0"/>
          <w:color w:val="000000" w:themeColor="text1"/>
          <w:sz w:val="24"/>
          <w:szCs w:val="24"/>
          <w:lang w:eastAsia="en-US"/>
        </w:rPr>
      </w:sdtPr>
      <w:sdtContent>
        <w:p w:rsidRPr="00100FE3" w:rsidR="00F04E34" w:rsidP="00AA2B06" w:rsidRDefault="00A26CA2" w14:paraId="46F45B3A" w14:textId="1A5051E7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r w:rsidRPr="00100FE3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fldChar w:fldCharType="begin"/>
          </w:r>
          <w:r w:rsidRPr="00100FE3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instrText xml:space="preserve"> TOC \h \u \z </w:instrText>
          </w:r>
          <w:r w:rsidRPr="00100FE3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fldChar w:fldCharType="separate"/>
          </w:r>
          <w:hyperlink w:history="1" w:anchor="_Toc175569786">
            <w:r w:rsidRPr="00100FE3" w:rsidR="00F04E34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Mål og rammer</w:t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_Toc175569786 \h </w:instrText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3</w:t>
            </w:r>
            <w:r w:rsidRPr="00100FE3" w:rsidR="00F04E34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75C9437" w14:textId="521C7BBA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87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1.1 Bakgrunn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_Toc175569787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5AEDB26" w14:textId="71608A00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88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1.2 Prosjektmål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_Toc175569788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4019FA20" w14:textId="73892313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89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1.3 Rammer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_Toc175569789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3F9D75BE" w14:textId="22AD38EC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0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1.4 Oppgaveomfang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_Toc175569790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16BAC4E1" w14:textId="6EDFC899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1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1.5 Avgrensninger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_Toc175569791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161FB0D3" w14:textId="20DDB394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792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  Organisering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_Toc175569792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6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58CF5442" w14:textId="75311445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793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 Prosjektoppfølging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_Toc175569793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6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4E05E5E" w14:textId="424C156A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4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3.1 Beslutningspunkter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_Toc175569794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4E90EF53" w14:textId="488E105E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5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3.2 Oppfølging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_Toc175569795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93A1F51" w14:textId="2EDE9009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6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3.3 Milepæler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_Toc175569796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35D029F0" w14:textId="6A2F7B60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797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4.  Målgrupper og kommunikasjonsstrategi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_Toc175569797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7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0DE5A8EB" w14:textId="0CF35531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8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4.1 Interessenter/målgrupper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_Toc175569798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3E8DF2D9" w14:textId="1C067BC6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799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4.2 Kommunikasjonsstrategi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_Toc175569799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66AA4080" w14:textId="00E07725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800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5.  Risikovurdering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_Toc175569800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8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C796E41" w14:textId="0E4AD0DA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1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5.1 Risikofaktorer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_Toc175569801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498781D7" w14:textId="04665697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2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5.2 Risikohåndtering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_Toc175569802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6E8CE0DB" w14:textId="4EF690D9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803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6. Gjennomføring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_Toc175569803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9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2D9B23E7" w14:textId="2C00680E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4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6.1 Hovedaktiviteter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_Toc175569804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33BD0F97" w14:textId="47C33F87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5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6.2 Tids- og ressursplan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_Toc175569805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770BCFF2" w14:textId="37B8462A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806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7.  Økonomi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_Toc175569806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11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1B356AAE" w14:textId="5FCC9DAA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7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7.1 Kostnader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_Toc175569807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6B4A611C" w14:textId="7B5802CF">
          <w:pPr>
            <w:pStyle w:val="TOC2"/>
            <w:tabs>
              <w:tab w:val="right" w:pos="9203"/>
            </w:tabs>
            <w:spacing w:after="0"/>
            <w:rPr>
              <w:rFonts w:asciiTheme="minorHAnsi" w:hAnsiTheme="minorHAnsi" w:eastAsiaTheme="minorEastAsia" w:cstheme="minorHAnsi"/>
              <w:noProof/>
              <w:color w:val="000000" w:themeColor="text1"/>
              <w:kern w:val="2"/>
              <w:sz w:val="24"/>
              <w:szCs w:val="24"/>
              <w:lang w:eastAsia="nb-NO"/>
              <w14:ligatures w14:val="standardContextual"/>
            </w:rPr>
          </w:pPr>
          <w:hyperlink w:history="1" w:anchor="_Toc175569808">
            <w:r w:rsidRPr="00100FE3">
              <w:rPr>
                <w:rStyle w:val="Hyperlink"/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7.2 Finansiering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_Toc175569808 \h </w:instrTex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Pr="00100FE3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F04E34" w:rsidP="00AA2B06" w:rsidRDefault="00F04E34" w14:paraId="1F7C6F74" w14:textId="0A318AD8">
          <w:pPr>
            <w:pStyle w:val="TOC1"/>
            <w:spacing w:line="240" w:lineRule="auto"/>
            <w:rPr>
              <w:rFonts w:asciiTheme="minorHAnsi" w:hAnsiTheme="minorHAnsi" w:eastAsiaTheme="minorEastAsia" w:cstheme="minorHAnsi"/>
              <w:b w:val="0"/>
              <w:color w:val="000000" w:themeColor="text1"/>
              <w:kern w:val="2"/>
              <w:sz w:val="24"/>
              <w:szCs w:val="24"/>
              <w14:ligatures w14:val="standardContextual"/>
            </w:rPr>
          </w:pPr>
          <w:hyperlink w:history="1" w:anchor="_Toc175569809">
            <w:r w:rsidRPr="00100FE3">
              <w:rPr>
                <w:rStyle w:val="Hyperlink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8.  Avtale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ab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instrText xml:space="preserve"> PAGEREF _Toc175569809 \h </w:instrTex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t>11</w:t>
            </w:r>
            <w:r w:rsidRPr="00100FE3">
              <w:rPr>
                <w:rFonts w:asciiTheme="minorHAnsi" w:hAnsiTheme="minorHAnsi" w:cstheme="minorHAnsi"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Pr="00100FE3" w:rsidR="00A26CA2" w:rsidP="00AA2B06" w:rsidRDefault="00A26CA2" w14:paraId="7ED2BD76" w14:textId="03CC676C">
          <w:pPr>
            <w:tabs>
              <w:tab w:val="right" w:pos="9071"/>
            </w:tabs>
            <w:spacing w:before="200" w:after="0"/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 w:rsidRPr="00100FE3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fldChar w:fldCharType="end"/>
          </w:r>
        </w:p>
      </w:sdtContent>
      <w:sdtEndPr>
        <w:rPr>
          <w:rFonts w:ascii="Calibri" w:hAnsi="Calibri" w:cs="" w:asciiTheme="minorAscii" w:hAnsiTheme="minorAscii" w:cstheme="minorBidi"/>
          <w:b w:val="0"/>
          <w:bCs w:val="0"/>
          <w:noProof w:val="0"/>
          <w:color w:val="000000" w:themeColor="text1" w:themeTint="FF" w:themeShade="FF"/>
          <w:sz w:val="24"/>
          <w:szCs w:val="24"/>
          <w:lang w:eastAsia="en-US"/>
        </w:rPr>
      </w:sdtEndPr>
    </w:sdt>
    <w:p w:rsidRPr="00100FE3" w:rsidR="00A26CA2" w:rsidP="00AA2B06" w:rsidRDefault="00A26CA2" w14:paraId="75BB6029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202FB6" w:rsidP="00AA2B06" w:rsidRDefault="00A26CA2" w14:paraId="722F3DF6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eastAsia="Calibri" w:cstheme="minorHAnsi"/>
          <w:bCs w:val="0"/>
          <w:sz w:val="24"/>
          <w:szCs w:val="24"/>
          <w:lang w:val="nb-NO"/>
        </w:rPr>
      </w:pPr>
      <w:r w:rsidRPr="00100FE3">
        <w:rPr>
          <w:rFonts w:cstheme="minorHAnsi"/>
          <w:sz w:val="24"/>
          <w:szCs w:val="24"/>
          <w:lang w:val="nb-NO"/>
        </w:rPr>
        <w:br w:type="page"/>
      </w:r>
      <w:bookmarkStart w:name="_Toc20409349" w:id="0"/>
      <w:bookmarkStart w:name="_Toc20409525" w:id="1"/>
      <w:bookmarkStart w:name="_Toc20409609" w:id="2"/>
      <w:bookmarkStart w:name="_Toc175569786" w:id="3"/>
      <w:r w:rsidRPr="00100FE3" w:rsidR="00E5237F">
        <w:rPr>
          <w:rFonts w:eastAsia="Calibri" w:cstheme="minorHAnsi"/>
          <w:bCs w:val="0"/>
          <w:sz w:val="32"/>
          <w:szCs w:val="32"/>
          <w:lang w:val="nb-NO"/>
        </w:rPr>
        <w:t>1. Mål og rammer</w:t>
      </w:r>
      <w:bookmarkStart w:name="_Toc20409526" w:id="4"/>
      <w:bookmarkStart w:name="_Toc20409610" w:id="5"/>
      <w:bookmarkEnd w:id="0"/>
      <w:bookmarkEnd w:id="1"/>
      <w:bookmarkEnd w:id="2"/>
      <w:bookmarkEnd w:id="3"/>
    </w:p>
    <w:p w:rsidRPr="00100FE3" w:rsidR="00E5237F" w:rsidP="65BDD9F2" w:rsidRDefault="00E5237F" w14:paraId="264E5586" w14:textId="4D65E44B">
      <w:pPr>
        <w:pStyle w:val="Heading2"/>
        <w:spacing w:after="100" w:afterAutospacing="1" w:line="240" w:lineRule="auto"/>
        <w:rPr>
          <w:rFonts w:eastAsia="Calibri" w:cstheme="minorBidi"/>
          <w:b w:val="0"/>
          <w:bCs w:val="0"/>
          <w:sz w:val="28"/>
          <w:szCs w:val="28"/>
          <w:lang w:val="nb-NO"/>
        </w:rPr>
      </w:pPr>
      <w:bookmarkStart w:name="_Toc175569787" w:id="6"/>
      <w:r w:rsidRPr="65BDD9F2">
        <w:rPr>
          <w:rFonts w:eastAsia="Calibri" w:cstheme="minorBidi"/>
          <w:b w:val="0"/>
          <w:bCs w:val="0"/>
          <w:sz w:val="28"/>
          <w:szCs w:val="28"/>
          <w:lang w:val="nb-NO"/>
        </w:rPr>
        <w:t>1.1 Bakgrunn</w:t>
      </w:r>
      <w:bookmarkEnd w:id="4"/>
      <w:bookmarkEnd w:id="5"/>
      <w:bookmarkEnd w:id="6"/>
    </w:p>
    <w:p w:rsidRPr="00100FE3" w:rsidR="00E5237F" w:rsidP="27E98724" w:rsidRDefault="691CB136" w14:paraId="2633AF00" w14:textId="6908E1C5">
      <w:pPr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>[navn kommune]</w:t>
      </w:r>
      <w:r w:rsidRPr="27E98724" w:rsidR="00E5237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gjennomfører et program for omstilling og nyskap</w:t>
      </w:r>
      <w:r w:rsidRPr="27E98724" w:rsidR="00EB72E9">
        <w:rPr>
          <w:rFonts w:asciiTheme="minorHAnsi" w:hAnsiTheme="minorHAnsi" w:cstheme="minorBidi"/>
          <w:color w:val="000000" w:themeColor="text1"/>
          <w:sz w:val="24"/>
          <w:szCs w:val="24"/>
        </w:rPr>
        <w:t>n</w:t>
      </w:r>
      <w:r w:rsidRPr="27E98724" w:rsidR="00E5237F">
        <w:rPr>
          <w:rFonts w:asciiTheme="minorHAnsi" w:hAnsiTheme="minorHAnsi" w:cstheme="minorBidi"/>
          <w:color w:val="000000" w:themeColor="text1"/>
          <w:sz w:val="24"/>
          <w:szCs w:val="24"/>
        </w:rPr>
        <w:t>ing i kommunen. Som et ledd i arbeidet ønsker kommunen å bli mer næringsvennlig</w:t>
      </w:r>
      <w:r w:rsidRPr="27E98724" w:rsidR="1C24AD7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27E98724" w:rsidR="00E5237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ved å forbedre sin evne til å legge til rette, yte god service og samarbeide med næringslivet. </w:t>
      </w:r>
    </w:p>
    <w:p w:rsidRPr="00100FE3" w:rsidR="00E5237F" w:rsidP="6F6F4FDB" w:rsidRDefault="7B3ECF3B" w14:paraId="794004F3" w14:textId="41AE524B">
      <w:pPr>
        <w:spacing w:after="100" w:afterAutospacing="on"/>
        <w:rPr>
          <w:rFonts w:ascii="Calibri" w:hAnsi="Calibri" w:cs="" w:asciiTheme="minorAscii" w:hAnsiTheme="minorAscii" w:cstheme="minorBidi"/>
          <w:i w:val="1"/>
          <w:iCs w:val="1"/>
          <w:color w:val="000000" w:themeColor="text1"/>
          <w:sz w:val="24"/>
          <w:szCs w:val="24"/>
        </w:rPr>
      </w:pPr>
      <w:r w:rsidRPr="6F6F4FDB" w:rsidR="7B3ECF3B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K</w:t>
      </w:r>
      <w:r w:rsidRPr="6F6F4FDB" w:rsidR="00B2572C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ommune</w:t>
      </w:r>
      <w:r w:rsidRPr="6F6F4FDB" w:rsidR="1125D443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n</w:t>
      </w:r>
      <w:r w:rsidRPr="6F6F4FDB" w:rsidR="00E518C8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har vedtatt å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gjennomfør</w:t>
      </w:r>
      <w:r w:rsidRPr="6F6F4FDB" w:rsidR="00E518C8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e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</w:t>
      </w:r>
      <w:r w:rsidRPr="6F6F4FDB" w:rsidR="7B998456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en 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forstudie for å analysere</w:t>
      </w:r>
      <w:r w:rsidRPr="6F6F4FDB" w:rsidR="32691793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</w:t>
      </w:r>
      <w:r w:rsidRPr="6F6F4FDB" w:rsidR="7E86EC2B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[navn kommune/region] sin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forvaltning og service ovenfor lokalt næringsliv</w:t>
      </w:r>
      <w:r w:rsidRPr="6F6F4FDB" w:rsidR="008717E2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.</w:t>
      </w:r>
    </w:p>
    <w:p w:rsidRPr="001A396C" w:rsidR="00AA2B06" w:rsidP="6F6F4FDB" w:rsidRDefault="00E5237F" w14:paraId="1FB601E0" w14:textId="5BA78470">
      <w:pPr>
        <w:spacing w:after="100" w:afterAutospacing="on"/>
        <w:rPr>
          <w:rFonts w:ascii="Calibri" w:hAnsi="Calibri" w:cs="" w:asciiTheme="minorAscii" w:hAnsiTheme="minorAscii" w:cstheme="minorBid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Denne prosjektplanen er en anbefalt mal for gjennomføring av </w:t>
      </w:r>
      <w:r w:rsidRPr="6F6F4FDB" w:rsidR="007A466A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forstudie</w:t>
      </w:r>
      <w:r w:rsidRPr="6F6F4FDB" w:rsidR="2731F932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. Endelig prosjektplan for </w:t>
      </w:r>
      <w:r w:rsidRPr="6F6F4FDB" w:rsidR="007A466A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forstudie</w:t>
      </w:r>
      <w:r w:rsidRPr="6F6F4FDB" w:rsidR="325F1636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 xml:space="preserve"> må tilpasses den aktuelle kommune</w:t>
      </w:r>
      <w:r w:rsidRPr="6F6F4FDB" w:rsidR="433B7D86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/region</w:t>
      </w:r>
      <w:r w:rsidRPr="6F6F4FDB" w:rsidR="79FD771E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en</w:t>
      </w:r>
      <w:r w:rsidRPr="6F6F4FDB" w:rsidR="00E5237F">
        <w:rPr>
          <w:rFonts w:ascii="Calibri" w:hAnsi="Calibri" w:cs="" w:asciiTheme="minorAscii" w:hAnsiTheme="minorAscii" w:cstheme="minorBidi"/>
          <w:color w:val="000000" w:themeColor="text1" w:themeTint="FF" w:themeShade="FF"/>
          <w:sz w:val="24"/>
          <w:szCs w:val="24"/>
        </w:rPr>
        <w:t>.</w:t>
      </w:r>
      <w:bookmarkStart w:name="_Toc20409527" w:id="7"/>
      <w:bookmarkStart w:name="_Toc20409611" w:id="8"/>
      <w:bookmarkStart w:name="_Toc175569788" w:id="9"/>
      <w:r>
        <w:br/>
      </w:r>
    </w:p>
    <w:p w:rsidRPr="00100FE3" w:rsidR="00E5237F" w:rsidP="00AA2B06" w:rsidRDefault="00E5237F" w14:paraId="44FFFB41" w14:textId="3039426C">
      <w:pPr>
        <w:spacing w:after="100" w:afterAutospacing="1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100FE3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1.2 Prosjektmål</w:t>
      </w:r>
      <w:bookmarkEnd w:id="7"/>
      <w:bookmarkEnd w:id="8"/>
      <w:bookmarkEnd w:id="9"/>
    </w:p>
    <w:p w:rsidRPr="00100FE3" w:rsidR="00E5237F" w:rsidP="00AA2B06" w:rsidRDefault="00E5237F" w14:paraId="3B10C16D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Effektmål:</w:t>
      </w:r>
    </w:p>
    <w:p w:rsidRPr="00100FE3" w:rsidR="00E5237F" w:rsidP="00AA2B06" w:rsidRDefault="00E5237F" w14:paraId="0CD93FA1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 eksisterende og nytt næringsliv i omstillingsområdet/regioner får gode rammevilkår for vekst og utvikling, gjennom målrettet kommunal/regional tilrettelegging og god service. 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Dette skal skje ved at kommunen(e)s evne til å arbeide utviklingsrettet styrkes.</w:t>
      </w:r>
    </w:p>
    <w:p w:rsidRPr="00100FE3" w:rsidR="00E5237F" w:rsidP="00AA2B06" w:rsidRDefault="00E5237F" w14:paraId="68678581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Hovedmålet med prosjektet: </w:t>
      </w:r>
    </w:p>
    <w:p w:rsidRPr="00100FE3" w:rsidR="00E5237F" w:rsidP="27E98724" w:rsidRDefault="00E5237F" w14:paraId="6679A71D" w14:textId="11344FC7">
      <w:pPr>
        <w:numPr>
          <w:ilvl w:val="0"/>
          <w:numId w:val="9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Å styrke </w:t>
      </w:r>
      <w:r w:rsidRPr="27E98724" w:rsidR="406B0296">
        <w:rPr>
          <w:rFonts w:asciiTheme="minorHAnsi" w:hAnsiTheme="minorHAnsi" w:cstheme="minorBidi"/>
          <w:color w:val="000000" w:themeColor="text1"/>
          <w:sz w:val="24"/>
          <w:szCs w:val="24"/>
        </w:rPr>
        <w:t>[navn kommune/region]</w:t>
      </w: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sin funksjon som tilrettelegger og samarbeidspartner for lokalt næringsliv. Herunder skal</w:t>
      </w:r>
      <w:r w:rsidRPr="27E98724" w:rsidR="00EB72E9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:rsidRPr="00100FE3" w:rsidR="00E5237F" w:rsidP="6F6F4FDB" w:rsidRDefault="00E5237F" w14:paraId="640CEA09" w14:textId="2C42D8DF">
      <w:pPr>
        <w:numPr>
          <w:ilvl w:val="1"/>
          <w:numId w:val="9"/>
        </w:num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Næringslivets tilfredshet med kommunal service forbedres</w:t>
      </w:r>
    </w:p>
    <w:p w:rsidRPr="00100FE3" w:rsidR="00E5237F" w:rsidP="6F6F4FDB" w:rsidRDefault="00E5237F" w14:paraId="5E7B47B0" w14:textId="2958F998">
      <w:pPr>
        <w:numPr>
          <w:ilvl w:val="1"/>
          <w:numId w:val="9"/>
        </w:num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Samarbeidet mellom kommune og næringsliv styrkes</w:t>
      </w:r>
    </w:p>
    <w:p w:rsidRPr="00100FE3" w:rsidR="00E5237F" w:rsidP="6F6F4FDB" w:rsidRDefault="00E5237F" w14:paraId="3A7A24C6" w14:textId="46EBB2A3">
      <w:pPr>
        <w:numPr>
          <w:ilvl w:val="1"/>
          <w:numId w:val="9"/>
        </w:num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Kommunens evne til å arbeide utviklingsrettet økes</w:t>
      </w:r>
    </w:p>
    <w:p w:rsidRPr="00100FE3" w:rsidR="00E5237F" w:rsidP="00AA2B06" w:rsidRDefault="00E5237F" w14:paraId="7AE180BD" w14:textId="11E7FE9A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Målet med forprosjektet:</w:t>
      </w:r>
    </w:p>
    <w:p w:rsidRPr="00100FE3" w:rsidR="00E5237F" w:rsidP="003DC91A" w:rsidRDefault="00E5237F" w14:paraId="3814D76F" w14:textId="78C4CA45">
      <w:pPr>
        <w:numPr>
          <w:ilvl w:val="0"/>
          <w:numId w:val="19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Planlegge hvordan forbedringsarbeidet på de prioriterte områdene skal gjennomføres</w:t>
      </w:r>
      <w:r w:rsidRPr="003DC91A" w:rsidR="00763E1D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slik at utviklingsmål nås. Dette skal forankres internt og eksternt.</w:t>
      </w:r>
    </w:p>
    <w:p w:rsidRPr="00AA2B06" w:rsidR="00E5237F" w:rsidP="27E98724" w:rsidRDefault="00E5237F" w14:paraId="2813826B" w14:textId="60877DF7">
      <w:pPr>
        <w:numPr>
          <w:ilvl w:val="0"/>
          <w:numId w:val="19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Forprosjektet skal innen utgangen av </w:t>
      </w:r>
      <w:r w:rsidRPr="27E98724" w:rsidR="34EB6AE6">
        <w:rPr>
          <w:rFonts w:asciiTheme="minorHAnsi" w:hAnsiTheme="minorHAnsi" w:cstheme="minorBidi"/>
          <w:color w:val="000000" w:themeColor="text1"/>
          <w:sz w:val="24"/>
          <w:szCs w:val="24"/>
        </w:rPr>
        <w:t>[måned og år]</w:t>
      </w: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anbefale hvordan hovedprosjekt skal gjennomføres, inkl. evaluering og kontinuerlig forbedring av kommunens rolle som tilrettelegger.</w:t>
      </w:r>
    </w:p>
    <w:p w:rsidRPr="00100FE3" w:rsidR="008B0C7B" w:rsidP="6F6F4FDB" w:rsidRDefault="008B0C7B" w14:paraId="3FF15493" w14:textId="4DA1365D">
      <w:p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8B0C7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Målet med forstudie</w:t>
      </w:r>
      <w:r w:rsidRPr="6F6F4FDB" w:rsidR="1B4DEC4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</w:t>
      </w:r>
      <w:r w:rsidRPr="6F6F4FDB" w:rsidR="008B0C7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:</w:t>
      </w:r>
    </w:p>
    <w:p w:rsidRPr="00100FE3" w:rsidR="008B0C7B" w:rsidP="27E98724" w:rsidRDefault="008B0C7B" w14:paraId="0D27E422" w14:textId="76E66566">
      <w:pPr>
        <w:numPr>
          <w:ilvl w:val="0"/>
          <w:numId w:val="19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>Beskrive kommunens tjenester for næringslivet og evaluere næringslivets tilfredshet med tilbudet</w:t>
      </w:r>
      <w:r w:rsidRPr="27E98724" w:rsidR="00FD6AA1">
        <w:rPr>
          <w:rFonts w:asciiTheme="minorHAnsi" w:hAnsiTheme="minorHAnsi" w:cstheme="minorBidi"/>
          <w:color w:val="000000" w:themeColor="text1"/>
          <w:sz w:val="24"/>
          <w:szCs w:val="24"/>
        </w:rPr>
        <w:t>, ka</w:t>
      </w: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>rtlegge nå-situasjonen</w:t>
      </w:r>
      <w:r w:rsidRPr="27E98724" w:rsidR="26BA0F71">
        <w:rPr>
          <w:rFonts w:asciiTheme="minorHAnsi" w:hAnsiTheme="minorHAnsi" w:cstheme="minorBidi"/>
          <w:color w:val="000000" w:themeColor="text1"/>
          <w:sz w:val="24"/>
          <w:szCs w:val="24"/>
        </w:rPr>
        <w:t>, saml</w:t>
      </w:r>
      <w:r w:rsidRPr="27E98724" w:rsidR="5E28934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27E98724" w:rsidR="26BA0F71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definere</w:t>
      </w:r>
      <w:r w:rsidRPr="27E98724" w:rsidR="00344EE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</w:t>
      </w: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>orbedringsområde</w:t>
      </w:r>
      <w:r w:rsidRPr="27E98724" w:rsidR="00344EE7">
        <w:rPr>
          <w:rFonts w:asciiTheme="minorHAnsi" w:hAnsiTheme="minorHAnsi" w:cstheme="minorBidi"/>
          <w:color w:val="000000" w:themeColor="text1"/>
          <w:sz w:val="24"/>
          <w:szCs w:val="24"/>
        </w:rPr>
        <w:t>r for næringsarbeid i kommunen</w:t>
      </w:r>
      <w:r w:rsidRPr="27E98724" w:rsidR="00627124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:rsidRPr="00100FE3" w:rsidR="008B0C7B" w:rsidP="00AA2B06" w:rsidRDefault="008B0C7B" w14:paraId="7CCA16B8" w14:textId="77777777">
      <w:pPr>
        <w:spacing w:after="100" w:afterAutospacing="1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E5237F" w:rsidP="00AA2B06" w:rsidRDefault="00E5237F" w14:paraId="288580BA" w14:textId="2BCE655E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28" w:id="10"/>
      <w:bookmarkStart w:name="_Toc20409612" w:id="11"/>
      <w:bookmarkStart w:name="_Toc175569789" w:id="12"/>
      <w:r w:rsidRPr="00100FE3">
        <w:rPr>
          <w:rFonts w:eastAsia="Calibri" w:cstheme="minorHAnsi"/>
          <w:b w:val="0"/>
          <w:sz w:val="28"/>
          <w:szCs w:val="28"/>
          <w:lang w:val="nb-NO"/>
        </w:rPr>
        <w:t>1.3 Rammer</w:t>
      </w:r>
      <w:bookmarkEnd w:id="10"/>
      <w:bookmarkEnd w:id="11"/>
      <w:bookmarkEnd w:id="12"/>
    </w:p>
    <w:p w:rsidRPr="00100FE3" w:rsidR="00E5237F" w:rsidP="6F6F4FDB" w:rsidRDefault="00FD6AA1" w14:paraId="609EB1A1" w14:textId="168E20D6">
      <w:pPr>
        <w:pStyle w:val="BodyText"/>
        <w:spacing w:after="100" w:afterAutospacing="on"/>
        <w:rPr>
          <w:rFonts w:ascii="Calibri" w:hAnsi="Calibri" w:cs="" w:asciiTheme="minorAscii" w:hAnsiTheme="minorAscii" w:cstheme="minorBidi"/>
          <w:i w:val="0"/>
          <w:iCs w:val="0"/>
          <w:color w:val="000000" w:themeColor="text1"/>
          <w:sz w:val="24"/>
          <w:szCs w:val="24"/>
        </w:rPr>
      </w:pPr>
      <w:r w:rsidRPr="6F6F4FDB" w:rsidR="00FD6AA1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Forstudie</w:t>
      </w:r>
      <w:r w:rsidRPr="6F6F4FDB" w:rsidR="6D73CA63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 xml:space="preserve"> skal gjennomføres innenfor disse anbefalte ramme</w:t>
      </w:r>
      <w:r w:rsidRPr="6F6F4FDB" w:rsidR="6CB2EC68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ne</w:t>
      </w:r>
      <w:r w:rsidRPr="6F6F4FDB" w:rsidR="00E5237F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:</w:t>
      </w:r>
    </w:p>
    <w:p w:rsidRPr="00100FE3" w:rsidR="00E5237F" w:rsidP="6F6F4FDB" w:rsidRDefault="00E5237F" w14:paraId="431168E5" w14:textId="5DFF8BA1">
      <w:pPr>
        <w:pStyle w:val="BodyText"/>
        <w:numPr>
          <w:ilvl w:val="0"/>
          <w:numId w:val="8"/>
        </w:numPr>
        <w:spacing w:after="100" w:afterAutospacing="on"/>
        <w:rPr>
          <w:rFonts w:ascii="Calibri" w:hAnsi="Calibri" w:cs="Calibri" w:asciiTheme="minorAscii" w:hAnsiTheme="minorAscii" w:cstheme="minorAscii"/>
          <w:i w:val="0"/>
          <w:iCs w:val="0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 xml:space="preserve">Arbeidet skal følge Innovasjon Norge sin mal for Næringsvennlig kommune, </w:t>
      </w:r>
      <w:r w:rsidRPr="6F6F4FDB" w:rsidR="00FD6AA1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forstudie</w:t>
      </w:r>
      <w:r w:rsidRPr="6F6F4FDB" w:rsidR="00E5237F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</w:p>
    <w:p w:rsidRPr="00100FE3" w:rsidR="00E5237F" w:rsidP="6F6F4FDB" w:rsidRDefault="007F6F30" w14:paraId="16F3E0D9" w14:textId="2212A1D7">
      <w:pPr>
        <w:pStyle w:val="BodyText"/>
        <w:numPr>
          <w:ilvl w:val="0"/>
          <w:numId w:val="8"/>
        </w:numPr>
        <w:spacing w:after="100" w:afterAutospacing="on"/>
        <w:rPr>
          <w:rFonts w:ascii="Calibri" w:hAnsi="Calibri" w:cs="Calibri" w:asciiTheme="minorAscii" w:hAnsiTheme="minorAscii" w:cstheme="minorAscii"/>
          <w:i w:val="0"/>
          <w:iCs w:val="0"/>
          <w:color w:val="000000" w:themeColor="text1"/>
          <w:sz w:val="24"/>
          <w:szCs w:val="24"/>
        </w:rPr>
      </w:pPr>
      <w:r w:rsidRPr="6F6F4FDB" w:rsidR="007F6F30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Kommunedirektør</w:t>
      </w:r>
      <w:r w:rsidRPr="6F6F4FDB" w:rsidR="00E5237F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 xml:space="preserve"> er oppdragsgiver</w:t>
      </w:r>
      <w:r w:rsidRPr="6F6F4FDB" w:rsidR="007F6F30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/prosjektansvarlig</w:t>
      </w:r>
      <w:r w:rsidRPr="6F6F4FDB" w:rsidR="00E5237F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 xml:space="preserve"> for </w:t>
      </w:r>
      <w:r w:rsidRPr="6F6F4FDB" w:rsidR="007F6F30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forstudie</w:t>
      </w:r>
      <w:r w:rsidRPr="6F6F4FDB" w:rsidR="738771C3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, og han/hun leder styringsgruppen</w:t>
      </w:r>
    </w:p>
    <w:p w:rsidRPr="00100FE3" w:rsidR="00E5237F" w:rsidP="00AA2B06" w:rsidRDefault="00E62994" w14:paraId="25059B15" w14:textId="7051FD25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Prosjektledelse skal være en ekstern konsulent</w:t>
      </w:r>
    </w:p>
    <w:p w:rsidRPr="00100FE3" w:rsidR="00E5237F" w:rsidP="003DC91A" w:rsidRDefault="00E5237F" w14:paraId="631B3B96" w14:textId="6412FBBF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I omstillingsområder kan kommunen søke inntil 50 % medfinansiering fra Innovasjon Norge</w:t>
      </w:r>
    </w:p>
    <w:p w:rsidRPr="001A396C" w:rsidR="00AA2B06" w:rsidP="6F6F4FDB" w:rsidRDefault="0071381A" w14:paraId="202A5647" w14:textId="2F544960">
      <w:pPr>
        <w:pStyle w:val="BodyText"/>
        <w:numPr>
          <w:ilvl w:val="0"/>
          <w:numId w:val="8"/>
        </w:numPr>
        <w:spacing w:after="100" w:afterAutospacing="on"/>
        <w:rPr>
          <w:rFonts w:ascii="Calibri" w:hAnsi="Calibri" w:cs="" w:asciiTheme="minorAscii" w:hAnsiTheme="minorAscii" w:cstheme="minorBidi"/>
          <w:i w:val="0"/>
          <w:iCs w:val="0"/>
          <w:color w:val="000000" w:themeColor="text1"/>
          <w:sz w:val="24"/>
          <w:szCs w:val="24"/>
        </w:rPr>
      </w:pPr>
      <w:r w:rsidRPr="6F6F4FDB" w:rsidR="0071381A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Anbefalt varighet på forstudie</w:t>
      </w:r>
      <w:r w:rsidRPr="6F6F4FDB" w:rsidR="48E2D83D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n</w:t>
      </w:r>
      <w:r w:rsidRPr="6F6F4FDB" w:rsidR="0071381A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 xml:space="preserve"> er </w:t>
      </w:r>
      <w:r w:rsidRPr="6F6F4FDB" w:rsidR="0FF02F47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tre</w:t>
      </w:r>
      <w:r w:rsidRPr="6F6F4FDB" w:rsidR="0071381A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 xml:space="preserve"> månede</w:t>
      </w:r>
      <w:r w:rsidRPr="6F6F4FDB" w:rsidR="007F2504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r</w:t>
      </w:r>
      <w:bookmarkStart w:name="_Toc175569790" w:id="13"/>
      <w:r>
        <w:br/>
      </w:r>
    </w:p>
    <w:p w:rsidRPr="00100FE3" w:rsidR="000A37E3" w:rsidP="00AA2B06" w:rsidRDefault="00342435" w14:paraId="04005E9A" w14:textId="30F0C7B6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r w:rsidRPr="00100FE3">
        <w:rPr>
          <w:rFonts w:eastAsia="Calibri" w:cstheme="minorHAnsi"/>
          <w:b w:val="0"/>
          <w:sz w:val="28"/>
          <w:szCs w:val="28"/>
          <w:lang w:val="nb-NO"/>
        </w:rPr>
        <w:t>1.4</w:t>
      </w:r>
      <w:r w:rsidRPr="00100FE3" w:rsidR="000A37E3">
        <w:rPr>
          <w:rFonts w:eastAsia="Calibri" w:cstheme="minorHAnsi"/>
          <w:b w:val="0"/>
          <w:sz w:val="28"/>
          <w:szCs w:val="28"/>
          <w:lang w:val="nb-NO"/>
        </w:rPr>
        <w:t xml:space="preserve"> Oppgaveomfang</w:t>
      </w:r>
      <w:bookmarkEnd w:id="13"/>
    </w:p>
    <w:p w:rsidRPr="00100FE3" w:rsidR="00B26A6D" w:rsidP="00AA2B06" w:rsidRDefault="00B26A6D" w14:paraId="6B20F2A5" w14:textId="3EE57683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Forstudie skal omfatte følgende:  </w:t>
      </w:r>
    </w:p>
    <w:p w:rsidRPr="00100FE3" w:rsidR="00A42DCE" w:rsidP="00453CBD" w:rsidRDefault="00A42DCE" w14:paraId="66A732B9" w14:textId="67B7C748">
      <w:pPr>
        <w:pStyle w:val="BodyText"/>
        <w:numPr>
          <w:ilvl w:val="0"/>
          <w:numId w:val="8"/>
        </w:numPr>
        <w:spacing w:after="100" w:afterAutospacing="1"/>
        <w:ind w:left="357" w:hanging="357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Gjennomføring av oppstartmøte/informasjonsmøter med prosjektledelse/kommunalt ansatte/politisk ledelse for å skape forståelse og forankring av kartlegging – og resultater av undersøkelsen</w:t>
      </w:r>
    </w:p>
    <w:p w:rsidRPr="00100FE3" w:rsidR="00A42DCE" w:rsidP="00453CBD" w:rsidRDefault="30E91628" w14:paraId="5993A9A7" w14:textId="0958E46F">
      <w:pPr>
        <w:pStyle w:val="BodyText"/>
        <w:numPr>
          <w:ilvl w:val="0"/>
          <w:numId w:val="8"/>
        </w:numPr>
        <w:spacing w:after="100" w:afterAutospacing="1"/>
        <w:ind w:left="357" w:hanging="357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G</w:t>
      </w:r>
      <w:r w:rsidRPr="003DC91A" w:rsidR="00A42DCE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jennomføring av oppstartsmøte for næringslivet med presentasjon av prosjektet </w:t>
      </w:r>
    </w:p>
    <w:p w:rsidRPr="00453CBD" w:rsidR="00453CBD" w:rsidP="6F6F4FDB" w:rsidRDefault="00A42DCE" w14:paraId="6DF284AD" w14:textId="19E93EBC">
      <w:pPr>
        <w:pStyle w:val="BodyText"/>
        <w:numPr>
          <w:ilvl w:val="0"/>
          <w:numId w:val="8"/>
        </w:numPr>
        <w:spacing w:after="100" w:afterAutospacing="on"/>
        <w:ind w:left="357" w:hanging="357"/>
        <w:rPr>
          <w:rFonts w:ascii="Calibri" w:hAnsi="Calibri" w:cs="" w:asciiTheme="minorAscii" w:hAnsiTheme="minorAscii" w:cstheme="minorBidi"/>
          <w:i w:val="0"/>
          <w:iCs w:val="0"/>
          <w:color w:val="000000" w:themeColor="text1"/>
          <w:sz w:val="24"/>
          <w:szCs w:val="24"/>
        </w:rPr>
      </w:pPr>
      <w:r w:rsidRPr="6F6F4FDB" w:rsidR="00A42DCE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En overordnet analyse av hvordan kommunale tjenester fungerer ift</w:t>
      </w:r>
      <w:r w:rsidRPr="6F6F4FDB" w:rsidR="13AE3A22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.</w:t>
      </w:r>
      <w:r w:rsidRPr="6F6F4FDB" w:rsidR="00A42DCE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 xml:space="preserve"> lokalt næringsliv Denne skal gjennomføres ved en spørreundersøkelse til tre målgrupper</w:t>
      </w:r>
      <w:r w:rsidRPr="6F6F4FDB" w:rsidR="5DD3CC75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,</w:t>
      </w:r>
      <w:r w:rsidRPr="6F6F4FDB" w:rsidR="00C109EB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 xml:space="preserve"> samt supplerende intervju</w:t>
      </w:r>
      <w:r w:rsidRPr="6F6F4FDB" w:rsidR="00A42DCE">
        <w:rPr>
          <w:rFonts w:ascii="Calibri" w:hAnsi="Calibri" w:cs="" w:asciiTheme="minorAscii" w:hAnsiTheme="minorAscii" w:cstheme="minorBidi"/>
          <w:i w:val="0"/>
          <w:iCs w:val="0"/>
          <w:color w:val="000000" w:themeColor="text1" w:themeTint="FF" w:themeShade="FF"/>
          <w:sz w:val="24"/>
          <w:szCs w:val="24"/>
        </w:rPr>
        <w:t>: </w:t>
      </w:r>
      <w:r>
        <w:br/>
      </w:r>
    </w:p>
    <w:p w:rsidRPr="00100FE3" w:rsidR="00A42DCE" w:rsidP="00AA2B06" w:rsidRDefault="00A42DCE" w14:paraId="09B17D0E" w14:textId="77777777">
      <w:pPr>
        <w:pStyle w:val="BodyText"/>
        <w:numPr>
          <w:ilvl w:val="1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Et bredt utvalg av lokale bedrifter </w:t>
      </w:r>
    </w:p>
    <w:p w:rsidRPr="00100FE3" w:rsidR="00A42DCE" w:rsidP="6F6F4FDB" w:rsidRDefault="00A42DCE" w14:paraId="79172A2B" w14:textId="2E8FD487">
      <w:pPr>
        <w:pStyle w:val="BodyText"/>
        <w:numPr>
          <w:ilvl w:val="1"/>
          <w:numId w:val="8"/>
        </w:numPr>
        <w:spacing w:after="100" w:afterAutospacing="on"/>
        <w:rPr>
          <w:rFonts w:ascii="Calibri" w:hAnsi="Calibri" w:cs="Calibri" w:asciiTheme="minorAscii" w:hAnsiTheme="minorAscii" w:cstheme="minorAscii"/>
          <w:i w:val="0"/>
          <w:iCs w:val="0"/>
          <w:color w:val="000000" w:themeColor="text1"/>
          <w:sz w:val="24"/>
          <w:szCs w:val="24"/>
        </w:rPr>
      </w:pPr>
      <w:r w:rsidRPr="6F6F4FDB" w:rsidR="00A42DCE">
        <w:rPr>
          <w:rFonts w:ascii="Calibri" w:hAnsi="Calibri" w:cs="Calibri" w:asciiTheme="minorAscii" w:hAnsiTheme="minorAscii" w:cstheme="minorAscii"/>
          <w:i w:val="0"/>
          <w:iCs w:val="0"/>
          <w:color w:val="000000" w:themeColor="text1" w:themeTint="FF" w:themeShade="FF"/>
          <w:sz w:val="24"/>
          <w:szCs w:val="24"/>
        </w:rPr>
        <w:t>Kommunalt ansatte som arbeider med næringsarbeid eller på annen måte har kontakt med næringslivet</w:t>
      </w:r>
    </w:p>
    <w:p w:rsidRPr="00100FE3" w:rsidR="00A42DCE" w:rsidP="00AA2B06" w:rsidRDefault="00A42DCE" w14:paraId="08B9BAA5" w14:textId="77777777">
      <w:pPr>
        <w:pStyle w:val="BodyText"/>
        <w:numPr>
          <w:ilvl w:val="1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Politikere - kommunestyret </w:t>
      </w:r>
    </w:p>
    <w:p w:rsidRPr="00100FE3" w:rsidR="00A42DCE" w:rsidP="00AA2B06" w:rsidRDefault="00A42DCE" w14:paraId="583A0BB4" w14:textId="77777777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Analysen skal gjennom sluttrapporten gi svar på: </w:t>
      </w:r>
    </w:p>
    <w:p w:rsidRPr="00100FE3" w:rsidR="00A42DCE" w:rsidP="00AA2B06" w:rsidRDefault="00A42DCE" w14:paraId="45DFE855" w14:textId="77777777">
      <w:pPr>
        <w:pStyle w:val="BodyText"/>
        <w:numPr>
          <w:ilvl w:val="1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Hvordan dagens service ovenfor næringslivet fungerer </w:t>
      </w:r>
    </w:p>
    <w:p w:rsidRPr="001A396C" w:rsidR="00AA2B06" w:rsidP="00AA2B06" w:rsidRDefault="00A42DCE" w14:paraId="19FA3E6B" w14:textId="2E1DA06E">
      <w:pPr>
        <w:pStyle w:val="BodyText"/>
        <w:numPr>
          <w:ilvl w:val="1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Forslag til forbedringsmuligheter og –tiltak </w:t>
      </w:r>
      <w:bookmarkStart w:name="_Toc175569791" w:id="14"/>
      <w:r w:rsidR="001A396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br/>
      </w:r>
    </w:p>
    <w:p w:rsidRPr="00100FE3" w:rsidR="00A42DCE" w:rsidP="00AA2B06" w:rsidRDefault="00342435" w14:paraId="1E622EBC" w14:textId="133CAE5F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r w:rsidRPr="00100FE3">
        <w:rPr>
          <w:rFonts w:eastAsia="Calibri" w:cstheme="minorHAnsi"/>
          <w:b w:val="0"/>
          <w:sz w:val="28"/>
          <w:szCs w:val="28"/>
          <w:lang w:val="nb-NO"/>
        </w:rPr>
        <w:t>1.5</w:t>
      </w:r>
      <w:r w:rsidRPr="00100FE3" w:rsidR="006A31DC">
        <w:rPr>
          <w:rFonts w:eastAsia="Calibri" w:cstheme="minorHAnsi"/>
          <w:b w:val="0"/>
          <w:sz w:val="28"/>
          <w:szCs w:val="28"/>
          <w:lang w:val="nb-NO"/>
        </w:rPr>
        <w:t xml:space="preserve"> Avgrensninger</w:t>
      </w:r>
      <w:bookmarkEnd w:id="14"/>
    </w:p>
    <w:p w:rsidRPr="00100FE3" w:rsidR="00C109EB" w:rsidP="00AA2B06" w:rsidRDefault="0053237F" w14:paraId="4C34B498" w14:textId="37844F5B">
      <w:pPr>
        <w:pStyle w:val="BodyText"/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Omfanget av forstudien foreslås </w:t>
      </w:r>
      <w:r w:rsidRPr="00100FE3" w:rsidR="000C0CC1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avgrenset</w:t>
      </w: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på disse områdene: </w:t>
      </w:r>
    </w:p>
    <w:p w:rsidRPr="00100FE3" w:rsidR="00756DE3" w:rsidP="00AA2B06" w:rsidRDefault="00756DE3" w14:paraId="1A01B945" w14:textId="095018E4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Den skal være en overordnet analyse, og ikke gå for detaljert inn i enkeltområder </w:t>
      </w:r>
    </w:p>
    <w:p w:rsidRPr="00100FE3" w:rsidR="00756DE3" w:rsidP="003DC91A" w:rsidRDefault="00756DE3" w14:paraId="4F2D563F" w14:textId="33398E06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Dette skal også gjenspeiles i sluttrapporten</w:t>
      </w:r>
      <w:r w:rsidRPr="003DC91A" w:rsidR="1AC44FE8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 xml:space="preserve"> –</w:t>
      </w: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 xml:space="preserve"> som skal ha </w:t>
      </w:r>
      <w:proofErr w:type="gramStart"/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fokus</w:t>
      </w:r>
      <w:proofErr w:type="gramEnd"/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 xml:space="preserve"> på helhet og de sentrale </w:t>
      </w:r>
    </w:p>
    <w:p w:rsidRPr="00100FE3" w:rsidR="00756DE3" w:rsidP="003DC91A" w:rsidRDefault="00756DE3" w14:paraId="195281FC" w14:textId="4E66F6BD">
      <w:pPr>
        <w:pStyle w:val="BodyText"/>
        <w:numPr>
          <w:ilvl w:val="0"/>
          <w:numId w:val="8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forbedringsområder</w:t>
      </w:r>
    </w:p>
    <w:p w:rsidRPr="00100FE3" w:rsidR="00E5237F" w:rsidP="00AA2B06" w:rsidRDefault="00E5237F" w14:paraId="4ADDA5AE" w14:textId="3370E0A5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cstheme="minorHAnsi"/>
          <w:sz w:val="32"/>
          <w:szCs w:val="32"/>
          <w:lang w:val="nb-NO"/>
        </w:rPr>
      </w:pPr>
      <w:r w:rsidRPr="00100FE3">
        <w:rPr>
          <w:rFonts w:cstheme="minorHAnsi"/>
          <w:sz w:val="24"/>
          <w:szCs w:val="24"/>
          <w:lang w:val="nb-NO"/>
        </w:rPr>
        <w:br w:type="page"/>
      </w:r>
      <w:bookmarkStart w:name="_Toc20409350" w:id="15"/>
      <w:bookmarkStart w:name="_Toc20409529" w:id="16"/>
      <w:bookmarkStart w:name="_Toc20409613" w:id="17"/>
      <w:bookmarkStart w:name="_Toc175569792" w:id="18"/>
      <w:r w:rsidRPr="00100FE3" w:rsidR="00342435">
        <w:rPr>
          <w:rFonts w:eastAsia="Calibri" w:cstheme="minorHAnsi"/>
          <w:bCs w:val="0"/>
          <w:sz w:val="32"/>
          <w:szCs w:val="32"/>
          <w:lang w:val="nb-NO"/>
        </w:rPr>
        <w:t>2</w:t>
      </w:r>
      <w:r w:rsidRPr="00100FE3">
        <w:rPr>
          <w:rFonts w:eastAsia="Calibri" w:cstheme="minorHAnsi"/>
          <w:bCs w:val="0"/>
          <w:sz w:val="32"/>
          <w:szCs w:val="32"/>
          <w:lang w:val="nb-NO"/>
        </w:rPr>
        <w:t>.  O</w:t>
      </w:r>
      <w:r w:rsidRPr="00100FE3" w:rsidR="008001D9">
        <w:rPr>
          <w:rFonts w:eastAsia="Calibri" w:cstheme="minorHAnsi"/>
          <w:bCs w:val="0"/>
          <w:sz w:val="32"/>
          <w:szCs w:val="32"/>
          <w:lang w:val="nb-NO"/>
        </w:rPr>
        <w:t>rganisering</w:t>
      </w:r>
      <w:bookmarkEnd w:id="15"/>
      <w:bookmarkEnd w:id="16"/>
      <w:bookmarkEnd w:id="17"/>
      <w:bookmarkEnd w:id="18"/>
    </w:p>
    <w:p w:rsidRPr="00100FE3" w:rsidR="004A31DA" w:rsidP="003DC91A" w:rsidRDefault="00E5237F" w14:paraId="3980E04A" w14:textId="1ED0008E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Prosjektorganisasjonen skal reflektere at oppdragsgiver er </w:t>
      </w:r>
      <w:r w:rsidRPr="003DC91A" w:rsidR="0FB42A1E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Pr="003DC91A" w:rsidR="00725BBB">
        <w:rPr>
          <w:rFonts w:asciiTheme="minorHAnsi" w:hAnsiTheme="minorHAnsi" w:cstheme="minorBidi"/>
          <w:color w:val="000000" w:themeColor="text1"/>
          <w:sz w:val="24"/>
          <w:szCs w:val="24"/>
        </w:rPr>
        <w:t>ommunedirektør</w:t>
      </w: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en, samt bidra til forankring og breddekompetanse.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Pr="00100FE3" w:rsidR="00397C6A" w:rsidTr="27E98724" w14:paraId="6BB45EC2" w14:textId="77777777">
        <w:trPr>
          <w:trHeight w:val="60"/>
        </w:trPr>
        <w:tc>
          <w:tcPr>
            <w:tcW w:w="8504" w:type="dxa"/>
            <w:tcBorders>
              <w:top w:val="single" w:color="auto" w:sz="6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27E98724" w:rsidRDefault="74AA57D2" w14:paraId="20294E7A" w14:textId="4E056271">
            <w:pPr>
              <w:pStyle w:val="1-brdtekst"/>
              <w:spacing w:after="100" w:afterAutospacing="1" w:line="240" w:lineRule="auto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7E98724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Oppdragsgiver</w:t>
            </w:r>
            <w:r w:rsidRPr="27E9872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– </w:t>
            </w:r>
            <w:r w:rsidRPr="27E98724" w:rsidR="7E3C7AF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[navn kommune]</w:t>
            </w:r>
            <w:r w:rsidRPr="27E9872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ved </w:t>
            </w:r>
            <w:r w:rsidRPr="27E98724" w:rsidR="00725BBB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kommunedirektør</w:t>
            </w:r>
          </w:p>
        </w:tc>
      </w:tr>
      <w:tr w:rsidRPr="00100FE3" w:rsidR="00397C6A" w:rsidTr="27E98724" w14:paraId="0F95F135" w14:textId="77777777">
        <w:trPr>
          <w:trHeight w:val="60"/>
        </w:trPr>
        <w:tc>
          <w:tcPr>
            <w:tcW w:w="8504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27E98724" w:rsidRDefault="74AA57D2" w14:paraId="01A41A69" w14:textId="71EE4396">
            <w:pPr>
              <w:pStyle w:val="1-brdtekst"/>
              <w:spacing w:after="100" w:afterAutospacing="1" w:line="240" w:lineRule="auto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7E98724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  <w:sz w:val="24"/>
                <w:szCs w:val="24"/>
              </w:rPr>
              <w:t>Prosjekteier</w:t>
            </w:r>
            <w:r w:rsidRPr="27E9872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 xml:space="preserve"> – </w:t>
            </w:r>
            <w:r w:rsidRPr="27E98724" w:rsidR="70F88D6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[navn kommune],</w:t>
            </w:r>
            <w:r w:rsidRPr="27E9872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 xml:space="preserve"> ved politisk og administrativt nivå</w:t>
            </w:r>
          </w:p>
        </w:tc>
      </w:tr>
      <w:tr w:rsidRPr="00100FE3" w:rsidR="00397C6A" w:rsidTr="27E98724" w14:paraId="43EC2A79" w14:textId="77777777">
        <w:trPr>
          <w:trHeight w:val="60"/>
        </w:trPr>
        <w:tc>
          <w:tcPr>
            <w:tcW w:w="8504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00AA2B06" w:rsidRDefault="004A31DA" w14:paraId="0653478A" w14:textId="45D341D2">
            <w:pPr>
              <w:pStyle w:val="1-brdtekst"/>
              <w:spacing w:after="100" w:afterAutospacing="1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Prosjektansvarlig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100FE3" w:rsidR="00F92A1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</w:t>
            </w:r>
            <w:r w:rsidRPr="00100FE3" w:rsidR="00725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ommunedirektør</w:t>
            </w:r>
          </w:p>
        </w:tc>
      </w:tr>
      <w:tr w:rsidRPr="00100FE3" w:rsidR="00397C6A" w:rsidTr="27E98724" w14:paraId="14BFF571" w14:textId="77777777">
        <w:trPr>
          <w:trHeight w:val="60"/>
        </w:trPr>
        <w:tc>
          <w:tcPr>
            <w:tcW w:w="8504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003DC91A" w:rsidRDefault="7E8C4DED" w14:paraId="56264207" w14:textId="4B384DD1">
            <w:pPr>
              <w:pStyle w:val="1-brdtekst"/>
              <w:spacing w:after="100" w:afterAutospacing="1" w:line="240" w:lineRule="auto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3DC91A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Prosjektleder</w:t>
            </w:r>
            <w:r w:rsidRPr="003DC91A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– </w:t>
            </w:r>
            <w:r w:rsidRPr="003DC91A" w:rsidR="432ECB5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>Ekste</w:t>
            </w:r>
            <w:r w:rsidRPr="003DC91A" w:rsidR="7390ECC6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>r</w:t>
            </w:r>
            <w:r w:rsidRPr="003DC91A" w:rsidR="432ECB5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>n konsulent</w:t>
            </w:r>
          </w:p>
        </w:tc>
      </w:tr>
      <w:tr w:rsidRPr="00100FE3" w:rsidR="00397C6A" w:rsidTr="27E98724" w14:paraId="278C4F19" w14:textId="77777777">
        <w:trPr>
          <w:trHeight w:val="60"/>
        </w:trPr>
        <w:tc>
          <w:tcPr>
            <w:tcW w:w="8504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27E98724" w:rsidRDefault="74AA57D2" w14:paraId="23379CEF" w14:textId="0549BD2B">
            <w:pPr>
              <w:pStyle w:val="1-brdtekst"/>
              <w:spacing w:after="100" w:afterAutospacing="1" w:line="240" w:lineRule="auto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7E98724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Prosjektgruppe</w:t>
            </w:r>
            <w:r w:rsidRPr="27E9872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– </w:t>
            </w:r>
            <w:r w:rsidRPr="27E9872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>Medarbeidere i</w:t>
            </w:r>
            <w:r w:rsidRPr="27E98724" w:rsidR="7798E19E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[navn kommune]</w:t>
            </w:r>
            <w:r w:rsidRPr="27E98724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 xml:space="preserve"> fra berørte arbeidsområder</w:t>
            </w:r>
          </w:p>
        </w:tc>
      </w:tr>
      <w:tr w:rsidRPr="00100FE3" w:rsidR="00397C6A" w:rsidTr="27E98724" w14:paraId="780E5364" w14:textId="77777777">
        <w:trPr>
          <w:trHeight w:val="351"/>
        </w:trPr>
        <w:tc>
          <w:tcPr>
            <w:tcW w:w="8504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:rsidRPr="00100FE3" w:rsidR="004A31DA" w:rsidP="00AA2B06" w:rsidRDefault="004A31DA" w14:paraId="4CC3367E" w14:textId="25778666">
            <w:pPr>
              <w:pStyle w:val="1-brdtekst"/>
              <w:spacing w:after="100" w:afterAutospacing="1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Styringsgruppe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100FE3" w:rsidR="00725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Kommunedirektør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mellomledere, politikere/ordfører, eventuelt tillitsvalgte, representanter fra lokalt næringsliv, næringsforening</w:t>
            </w:r>
          </w:p>
        </w:tc>
      </w:tr>
    </w:tbl>
    <w:p w:rsidRPr="00100FE3" w:rsidR="00E5237F" w:rsidP="00AA2B06" w:rsidRDefault="008001D9" w14:paraId="25B46E62" w14:textId="66880E43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Prosjektleder vil rapportere direkte til PA og gjennomføringen av oppdraget vil skje i nært samarbeid med han og prosjektmedarbeider. Rollen til ekstern rådgiver er å bidra med kompetanse til prosjektet, støtte og være diskusjonspart for prosjektleder og prosjektansvarlig, samt være prosessleder ved aktuelle fellesmøter. 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Pr="00100FE3" w:rsidR="00E5237F" w:rsidP="00AA2B06" w:rsidRDefault="00342435" w14:paraId="15FB5C3A" w14:textId="640D980D">
      <w:pPr>
        <w:pStyle w:val="Heading1"/>
        <w:spacing w:after="100" w:afterAutospacing="1" w:line="240" w:lineRule="auto"/>
        <w:rPr>
          <w:rFonts w:eastAsia="Calibri" w:cstheme="minorHAnsi"/>
          <w:bCs w:val="0"/>
          <w:sz w:val="32"/>
          <w:szCs w:val="32"/>
          <w:lang w:val="nb-NO"/>
        </w:rPr>
      </w:pPr>
      <w:bookmarkStart w:name="_Toc396847235" w:id="19"/>
      <w:bookmarkStart w:name="_Toc20409351" w:id="20"/>
      <w:bookmarkStart w:name="_Toc20409530" w:id="21"/>
      <w:bookmarkStart w:name="_Toc20409614" w:id="22"/>
      <w:bookmarkStart w:name="_Toc175569793" w:id="23"/>
      <w:r w:rsidRPr="00100FE3">
        <w:rPr>
          <w:rFonts w:eastAsia="Calibri" w:cstheme="minorHAnsi"/>
          <w:bCs w:val="0"/>
          <w:sz w:val="32"/>
          <w:szCs w:val="32"/>
          <w:lang w:val="nb-NO"/>
        </w:rPr>
        <w:t>3</w:t>
      </w:r>
      <w:r w:rsidRPr="00100FE3" w:rsidR="00E5237F">
        <w:rPr>
          <w:rFonts w:eastAsia="Calibri" w:cstheme="minorHAnsi"/>
          <w:bCs w:val="0"/>
          <w:sz w:val="32"/>
          <w:szCs w:val="32"/>
          <w:lang w:val="nb-NO"/>
        </w:rPr>
        <w:t xml:space="preserve">.  </w:t>
      </w:r>
      <w:bookmarkEnd w:id="19"/>
      <w:r w:rsidRPr="00100FE3" w:rsidR="00E5237F">
        <w:rPr>
          <w:rFonts w:eastAsia="Calibri" w:cstheme="minorHAnsi"/>
          <w:bCs w:val="0"/>
          <w:sz w:val="32"/>
          <w:szCs w:val="32"/>
          <w:lang w:val="nb-NO"/>
        </w:rPr>
        <w:t>P</w:t>
      </w:r>
      <w:r w:rsidRPr="00100FE3" w:rsidR="008001D9">
        <w:rPr>
          <w:rFonts w:eastAsia="Calibri" w:cstheme="minorHAnsi"/>
          <w:bCs w:val="0"/>
          <w:sz w:val="32"/>
          <w:szCs w:val="32"/>
          <w:lang w:val="nb-NO"/>
        </w:rPr>
        <w:t>rosjektoppfølging</w:t>
      </w:r>
      <w:bookmarkEnd w:id="20"/>
      <w:bookmarkEnd w:id="21"/>
      <w:bookmarkEnd w:id="22"/>
      <w:bookmarkEnd w:id="23"/>
    </w:p>
    <w:p w:rsidRPr="00100FE3" w:rsidR="00E5237F" w:rsidP="00AA2B06" w:rsidRDefault="00E5237F" w14:paraId="670DE081" w14:textId="18C5DBF3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31" w:id="24"/>
      <w:bookmarkStart w:name="_Toc20409615" w:id="25"/>
      <w:bookmarkStart w:name="_Toc175569794" w:id="26"/>
      <w:r w:rsidRPr="00100FE3">
        <w:rPr>
          <w:rFonts w:eastAsia="Calibri" w:cstheme="minorHAnsi"/>
          <w:b w:val="0"/>
          <w:sz w:val="28"/>
          <w:szCs w:val="28"/>
          <w:lang w:val="nb-NO"/>
        </w:rPr>
        <w:t>3.1 Beslutningspunkter</w:t>
      </w:r>
      <w:bookmarkEnd w:id="24"/>
      <w:bookmarkEnd w:id="25"/>
      <w:bookmarkEnd w:id="26"/>
    </w:p>
    <w:p w:rsidRPr="00100FE3" w:rsidR="00E5237F" w:rsidP="00AA2B06" w:rsidRDefault="00E5237F" w14:paraId="1A6AA0FD" w14:textId="484F0DB0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Det foreslås ingen beslutningspunkt utenom de obligatoriske ved start og avslutning.</w:t>
      </w:r>
      <w:r w:rsidRPr="00100FE3" w:rsidR="008001D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Pr="00100FE3" w:rsidR="00E5237F" w:rsidP="00AA2B06" w:rsidRDefault="00E5237F" w14:paraId="07AEC183" w14:textId="77777777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32" w:id="27"/>
      <w:bookmarkStart w:name="_Toc20409616" w:id="28"/>
      <w:bookmarkStart w:name="_Toc175569795" w:id="29"/>
      <w:r w:rsidRPr="00100FE3">
        <w:rPr>
          <w:rFonts w:eastAsia="Calibri" w:cstheme="minorHAnsi"/>
          <w:b w:val="0"/>
          <w:sz w:val="28"/>
          <w:szCs w:val="28"/>
          <w:lang w:val="nb-NO"/>
        </w:rPr>
        <w:t>3.2 Oppfølging</w:t>
      </w:r>
      <w:bookmarkEnd w:id="27"/>
      <w:bookmarkEnd w:id="28"/>
      <w:bookmarkEnd w:id="29"/>
    </w:p>
    <w:p w:rsidRPr="00100FE3" w:rsidR="00E5237F" w:rsidP="6F6F4FDB" w:rsidRDefault="00E5237F" w14:paraId="56426986" w14:textId="117A85B9">
      <w:p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Møter i styringsgruppen og statusmøter mellom prosjektleder og prosjektansvarlig avtales ved oppstart av prosjektet. Det antas </w:t>
      </w:r>
      <w:r w:rsidRPr="6F6F4FDB" w:rsidR="00F92A1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to-tre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møter i styringsgruppen </w:t>
      </w:r>
      <w:r w:rsidRPr="6F6F4FDB" w:rsidR="00EB72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i løpet av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6F6F4FDB" w:rsidR="0009524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forstudie</w:t>
      </w:r>
      <w:r w:rsidRPr="6F6F4FDB" w:rsidR="765490F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n.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Pr="00100FE3" w:rsidR="00E5237F" w:rsidP="003DC91A" w:rsidRDefault="438A63A9" w14:paraId="728A81AF" w14:textId="11BD22AB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D</w:t>
      </w:r>
      <w:r w:rsidRPr="003DC91A" w:rsidR="00E5237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et </w:t>
      </w:r>
      <w:r w:rsidRPr="003DC91A" w:rsidR="5B70CE2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planlegges i tillegg </w:t>
      </w:r>
      <w:r w:rsidRPr="003DC91A" w:rsidR="00E5237F">
        <w:rPr>
          <w:rFonts w:asciiTheme="minorHAnsi" w:hAnsiTheme="minorHAnsi" w:cstheme="minorBidi"/>
          <w:color w:val="000000" w:themeColor="text1"/>
          <w:sz w:val="24"/>
          <w:szCs w:val="24"/>
        </w:rPr>
        <w:t>arbeidsmøter i prosjektgruppen.</w:t>
      </w:r>
      <w:r w:rsidR="00E5237F">
        <w:br/>
      </w:r>
    </w:p>
    <w:p w:rsidRPr="00100FE3" w:rsidR="00E5237F" w:rsidP="00AA2B06" w:rsidRDefault="00E5237F" w14:paraId="469E06D1" w14:textId="68172A86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33" w:id="30"/>
      <w:bookmarkStart w:name="_Toc20409617" w:id="31"/>
      <w:bookmarkStart w:name="_Toc175569796" w:id="32"/>
      <w:r w:rsidRPr="00100FE3">
        <w:rPr>
          <w:rFonts w:eastAsia="Calibri" w:cstheme="minorHAnsi"/>
          <w:b w:val="0"/>
          <w:sz w:val="28"/>
          <w:szCs w:val="28"/>
          <w:lang w:val="nb-NO"/>
        </w:rPr>
        <w:t>3.3 Milepæler</w:t>
      </w:r>
      <w:bookmarkEnd w:id="30"/>
      <w:bookmarkEnd w:id="31"/>
      <w:bookmarkEnd w:id="32"/>
      <w:r w:rsidRPr="00100FE3">
        <w:rPr>
          <w:rFonts w:eastAsia="Calibri" w:cstheme="minorHAnsi"/>
          <w:b w:val="0"/>
          <w:sz w:val="28"/>
          <w:szCs w:val="28"/>
          <w:lang w:val="nb-NO"/>
        </w:rPr>
        <w:t xml:space="preserve"> </w:t>
      </w:r>
    </w:p>
    <w:p w:rsidRPr="00100FE3" w:rsidR="00E5237F" w:rsidP="003DC91A" w:rsidRDefault="00E5237F" w14:paraId="71223E14" w14:textId="76E06E74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Viktige</w:t>
      </w:r>
      <w:r w:rsidRPr="003DC91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milepæler</w:t>
      </w: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datofestes</w:t>
      </w:r>
      <w:proofErr w:type="spellEnd"/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ved oppstart</w:t>
      </w:r>
      <w:r w:rsidRPr="003DC91A" w:rsidR="39FBF01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>
        <w:br/>
      </w:r>
    </w:p>
    <w:p w:rsidRPr="00100FE3" w:rsidR="00E5237F" w:rsidP="00AA2B06" w:rsidRDefault="00342435" w14:paraId="49B466F9" w14:textId="24FBF3F7">
      <w:pPr>
        <w:pStyle w:val="Heading1"/>
        <w:spacing w:after="100" w:afterAutospacing="1" w:line="240" w:lineRule="auto"/>
        <w:rPr>
          <w:rFonts w:eastAsia="Calibri" w:cstheme="minorHAnsi"/>
          <w:bCs w:val="0"/>
          <w:sz w:val="32"/>
          <w:szCs w:val="32"/>
          <w:lang w:val="nb-NO"/>
        </w:rPr>
      </w:pPr>
      <w:bookmarkStart w:name="_Toc442095157" w:id="33"/>
      <w:bookmarkStart w:name="_Toc20409352" w:id="34"/>
      <w:bookmarkStart w:name="_Toc20409534" w:id="35"/>
      <w:bookmarkStart w:name="_Toc20409618" w:id="36"/>
      <w:bookmarkStart w:name="_Toc175569797" w:id="37"/>
      <w:r w:rsidRPr="00100FE3">
        <w:rPr>
          <w:rFonts w:eastAsia="Calibri" w:cstheme="minorHAnsi"/>
          <w:bCs w:val="0"/>
          <w:sz w:val="32"/>
          <w:szCs w:val="32"/>
          <w:lang w:val="nb-NO"/>
        </w:rPr>
        <w:t>4</w:t>
      </w:r>
      <w:r w:rsidRPr="00100FE3" w:rsidR="00E5237F">
        <w:rPr>
          <w:rFonts w:eastAsia="Calibri" w:cstheme="minorHAnsi"/>
          <w:bCs w:val="0"/>
          <w:sz w:val="32"/>
          <w:szCs w:val="32"/>
          <w:lang w:val="nb-NO"/>
        </w:rPr>
        <w:t xml:space="preserve">.  </w:t>
      </w:r>
      <w:bookmarkEnd w:id="33"/>
      <w:r w:rsidRPr="00100FE3" w:rsidR="008001D9">
        <w:rPr>
          <w:rFonts w:eastAsia="Calibri" w:cstheme="minorHAnsi"/>
          <w:bCs w:val="0"/>
          <w:sz w:val="32"/>
          <w:szCs w:val="32"/>
          <w:lang w:val="nb-NO"/>
        </w:rPr>
        <w:t>Målgrupper og kommunikasjonsstrategi</w:t>
      </w:r>
      <w:bookmarkEnd w:id="34"/>
      <w:bookmarkEnd w:id="35"/>
      <w:bookmarkEnd w:id="36"/>
      <w:bookmarkEnd w:id="37"/>
    </w:p>
    <w:p w:rsidRPr="00100FE3" w:rsidR="00E5237F" w:rsidP="00AA2B06" w:rsidRDefault="00E5237F" w14:paraId="28DF32E7" w14:textId="77777777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35" w:id="38"/>
      <w:bookmarkStart w:name="_Toc20409619" w:id="39"/>
      <w:bookmarkStart w:name="_Toc175569798" w:id="40"/>
      <w:r w:rsidRPr="00100FE3">
        <w:rPr>
          <w:rFonts w:eastAsia="Calibri" w:cstheme="minorHAnsi"/>
          <w:b w:val="0"/>
          <w:sz w:val="28"/>
          <w:szCs w:val="28"/>
          <w:lang w:val="nb-NO"/>
        </w:rPr>
        <w:t>4.1 Interessenter/målgrupper</w:t>
      </w:r>
      <w:bookmarkEnd w:id="38"/>
      <w:bookmarkEnd w:id="39"/>
      <w:bookmarkEnd w:id="40"/>
    </w:p>
    <w:p w:rsidRPr="00100FE3" w:rsidR="00E5237F" w:rsidP="00AA2B06" w:rsidRDefault="00E5237F" w14:paraId="15B09698" w14:textId="00D88B2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Viktige interessenter for </w:t>
      </w:r>
      <w:r w:rsidRPr="00100FE3" w:rsidR="00095248">
        <w:rPr>
          <w:rFonts w:asciiTheme="minorHAnsi" w:hAnsiTheme="minorHAnsi" w:cstheme="minorHAnsi"/>
          <w:color w:val="000000" w:themeColor="text1"/>
          <w:sz w:val="24"/>
          <w:szCs w:val="24"/>
        </w:rPr>
        <w:t>forstudie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er:</w:t>
      </w:r>
    </w:p>
    <w:p w:rsidRPr="00100FE3" w:rsidR="00E5237F" w:rsidP="00AA2B06" w:rsidRDefault="00E5237F" w14:paraId="0FB2267D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Omstillingskommunen (region) ved:</w:t>
      </w:r>
    </w:p>
    <w:p w:rsidRPr="00100FE3" w:rsidR="00E5237F" w:rsidP="00AA2B06" w:rsidRDefault="00725BBB" w14:paraId="407B462D" w14:textId="3F546B40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Kommunedirektør</w:t>
      </w:r>
    </w:p>
    <w:p w:rsidRPr="00100FE3" w:rsidR="00E5237F" w:rsidP="003DC91A" w:rsidRDefault="00E5237F" w14:paraId="54401219" w14:textId="7FD53925">
      <w:pPr>
        <w:pStyle w:val="ListParagraph"/>
        <w:numPr>
          <w:ilvl w:val="0"/>
          <w:numId w:val="13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Ansatte som berøres av kartleggingen</w:t>
      </w:r>
    </w:p>
    <w:p w:rsidRPr="00100FE3" w:rsidR="00E5237F" w:rsidP="00AA2B06" w:rsidRDefault="00E5237F" w14:paraId="39033C8C" w14:textId="77777777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Fagorganisasjon</w:t>
      </w:r>
    </w:p>
    <w:p w:rsidRPr="00100FE3" w:rsidR="00E5237F" w:rsidP="00AA2B06" w:rsidRDefault="00725BBB" w14:paraId="4C369D2D" w14:textId="27475F69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Kommunedirektør</w:t>
      </w:r>
      <w:r w:rsidRPr="00100FE3" w:rsidR="00907CFF">
        <w:rPr>
          <w:rFonts w:cstheme="minorHAnsi"/>
          <w:color w:val="000000" w:themeColor="text1"/>
          <w:sz w:val="24"/>
          <w:szCs w:val="24"/>
          <w:lang w:val="nb-NO"/>
        </w:rPr>
        <w:t>ens l</w:t>
      </w:r>
      <w:r w:rsidRPr="00100FE3" w:rsidR="00E5237F">
        <w:rPr>
          <w:rFonts w:cstheme="minorHAnsi"/>
          <w:color w:val="000000" w:themeColor="text1"/>
          <w:sz w:val="24"/>
          <w:szCs w:val="24"/>
          <w:lang w:val="nb-NO"/>
        </w:rPr>
        <w:t>edergruppe</w:t>
      </w:r>
    </w:p>
    <w:p w:rsidRPr="00100FE3" w:rsidR="00E5237F" w:rsidP="00AA2B06" w:rsidRDefault="00E5237F" w14:paraId="6638AAC7" w14:textId="41A075A6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Politisk ledelse</w:t>
      </w:r>
    </w:p>
    <w:p w:rsidRPr="00100FE3" w:rsidR="00E5237F" w:rsidP="00AA2B06" w:rsidRDefault="00E5237F" w14:paraId="26FC6F8F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Næringslivet lokalt ved:</w:t>
      </w:r>
    </w:p>
    <w:p w:rsidRPr="00100FE3" w:rsidR="00E5237F" w:rsidP="00AA2B06" w:rsidRDefault="00E5237F" w14:paraId="3D507D91" w14:textId="77777777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Næringsforening</w:t>
      </w:r>
    </w:p>
    <w:p w:rsidRPr="001A396C" w:rsidR="00E5237F" w:rsidP="001A396C" w:rsidRDefault="00E5237F" w14:paraId="6BD5E61D" w14:textId="49B3711F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Alle næringsdrivende</w:t>
      </w:r>
    </w:p>
    <w:p w:rsidRPr="00100FE3" w:rsidR="00E5237F" w:rsidP="003DC91A" w:rsidRDefault="00E5237F" w14:paraId="32A1D9DB" w14:textId="10275674">
      <w:pPr>
        <w:pStyle w:val="ListParagraph"/>
        <w:numPr>
          <w:ilvl w:val="0"/>
          <w:numId w:val="2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Omstillingsorganisasjonen</w:t>
      </w:r>
    </w:p>
    <w:p w:rsidRPr="001A396C" w:rsidR="00E5237F" w:rsidP="00AA2B06" w:rsidRDefault="00E5237F" w14:paraId="64585D83" w14:textId="79D8718E">
      <w:pPr>
        <w:pStyle w:val="ListParagraph"/>
        <w:numPr>
          <w:ilvl w:val="0"/>
          <w:numId w:val="1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Relevante (regionale) samarbeidspartnere</w:t>
      </w:r>
      <w:r w:rsidR="001A396C">
        <w:rPr>
          <w:color w:val="000000" w:themeColor="text1"/>
          <w:sz w:val="24"/>
          <w:szCs w:val="24"/>
          <w:lang w:val="nb-NO"/>
        </w:rPr>
        <w:br/>
      </w:r>
    </w:p>
    <w:p w:rsidRPr="00100FE3" w:rsidR="00E5237F" w:rsidP="00AA2B06" w:rsidRDefault="00E5237F" w14:paraId="2D08665F" w14:textId="77777777">
      <w:pPr>
        <w:pStyle w:val="Heading2"/>
        <w:spacing w:after="100" w:afterAutospacing="1" w:line="240" w:lineRule="auto"/>
        <w:rPr>
          <w:rFonts w:eastAsia="Calibri" w:cstheme="minorHAnsi"/>
          <w:b w:val="0"/>
          <w:sz w:val="28"/>
          <w:szCs w:val="28"/>
          <w:lang w:val="nb-NO"/>
        </w:rPr>
      </w:pPr>
      <w:bookmarkStart w:name="_Toc20409536" w:id="41"/>
      <w:bookmarkStart w:name="_Toc20409620" w:id="42"/>
      <w:bookmarkStart w:name="_Toc175569799" w:id="43"/>
      <w:r w:rsidRPr="00100FE3">
        <w:rPr>
          <w:rFonts w:eastAsia="Calibri" w:cstheme="minorHAnsi"/>
          <w:b w:val="0"/>
          <w:sz w:val="28"/>
          <w:szCs w:val="28"/>
          <w:lang w:val="nb-NO"/>
        </w:rPr>
        <w:t>4.2 Kommunikasjonsstrategi</w:t>
      </w:r>
      <w:bookmarkEnd w:id="41"/>
      <w:bookmarkEnd w:id="42"/>
      <w:bookmarkEnd w:id="43"/>
    </w:p>
    <w:p w:rsidRPr="00100FE3" w:rsidR="00E5237F" w:rsidP="00AA2B06" w:rsidRDefault="00725BBB" w14:paraId="364C270D" w14:textId="18A93235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Kommunedirektør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 PA og oppdragsgiver. </w:t>
      </w:r>
    </w:p>
    <w:p w:rsidRPr="00100FE3" w:rsidR="00E5237F" w:rsidP="003DC91A" w:rsidRDefault="00E5237F" w14:paraId="2282DDB7" w14:textId="5A5D233C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 xml:space="preserve">Underveis blir </w:t>
      </w:r>
      <w:r w:rsidRPr="003DC91A" w:rsidR="46C67149">
        <w:rPr>
          <w:color w:val="000000" w:themeColor="text1"/>
          <w:sz w:val="24"/>
          <w:szCs w:val="24"/>
          <w:lang w:val="nb-NO"/>
        </w:rPr>
        <w:t>k</w:t>
      </w:r>
      <w:r w:rsidRPr="003DC91A" w:rsidR="00725BBB">
        <w:rPr>
          <w:color w:val="000000" w:themeColor="text1"/>
          <w:sz w:val="24"/>
          <w:szCs w:val="24"/>
          <w:lang w:val="nb-NO"/>
        </w:rPr>
        <w:t>ommunedirektør</w:t>
      </w:r>
      <w:r w:rsidRPr="003DC91A">
        <w:rPr>
          <w:color w:val="000000" w:themeColor="text1"/>
          <w:sz w:val="24"/>
          <w:szCs w:val="24"/>
          <w:lang w:val="nb-NO"/>
        </w:rPr>
        <w:t xml:space="preserve"> informert via statusmøter og styringsgruppemøter</w:t>
      </w:r>
    </w:p>
    <w:p w:rsidRPr="00100FE3" w:rsidR="00E5237F" w:rsidP="00AA2B06" w:rsidRDefault="00E5237F" w14:paraId="11806D9B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Ansatte som berøres:</w:t>
      </w:r>
    </w:p>
    <w:p w:rsidRPr="00100FE3" w:rsidR="00E5237F" w:rsidP="6F6F4FDB" w:rsidRDefault="00E5237F" w14:paraId="06F988A9" w14:textId="1A5B0454">
      <w:pPr>
        <w:pStyle w:val="ListParagraph"/>
        <w:numPr>
          <w:ilvl w:val="0"/>
          <w:numId w:val="15"/>
        </w:numPr>
        <w:spacing w:after="100" w:afterAutospacing="on" w:line="240" w:lineRule="auto"/>
        <w:rPr>
          <w:color w:val="000000" w:themeColor="text1"/>
          <w:sz w:val="24"/>
          <w:szCs w:val="24"/>
          <w:lang w:val="nb-NO"/>
        </w:rPr>
      </w:pP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Informeres om resultater av kartlegging, og plan for </w:t>
      </w:r>
      <w:r w:rsidRPr="6F6F4FDB" w:rsidR="00844AA9">
        <w:rPr>
          <w:color w:val="000000" w:themeColor="text1" w:themeTint="FF" w:themeShade="FF"/>
          <w:sz w:val="24"/>
          <w:szCs w:val="24"/>
          <w:lang w:val="nb-NO"/>
        </w:rPr>
        <w:t>forstudie</w:t>
      </w:r>
      <w:r w:rsidRPr="6F6F4FDB" w:rsidR="4FE16B4A">
        <w:rPr>
          <w:color w:val="000000" w:themeColor="text1" w:themeTint="FF" w:themeShade="FF"/>
          <w:sz w:val="24"/>
          <w:szCs w:val="24"/>
          <w:lang w:val="nb-NO"/>
        </w:rPr>
        <w:t>n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 gjennom møter hvor både </w:t>
      </w:r>
      <w:r w:rsidRPr="6F6F4FDB" w:rsidR="79A23099">
        <w:rPr>
          <w:color w:val="000000" w:themeColor="text1" w:themeTint="FF" w:themeShade="FF"/>
          <w:sz w:val="24"/>
          <w:szCs w:val="24"/>
          <w:lang w:val="nb-NO"/>
        </w:rPr>
        <w:t>k</w:t>
      </w:r>
      <w:r w:rsidRPr="6F6F4FDB" w:rsidR="00725BBB">
        <w:rPr>
          <w:color w:val="000000" w:themeColor="text1" w:themeTint="FF" w:themeShade="FF"/>
          <w:sz w:val="24"/>
          <w:szCs w:val="24"/>
          <w:lang w:val="nb-NO"/>
        </w:rPr>
        <w:t>ommunedirektør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 og avdelingsleder deltar</w:t>
      </w:r>
    </w:p>
    <w:p w:rsidRPr="00100FE3" w:rsidR="00E5237F" w:rsidP="00AA2B06" w:rsidRDefault="00E5237F" w14:paraId="2DFC7B76" w14:textId="77777777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Andre ansatte informeres via linjeledelse og/eller web</w:t>
      </w:r>
    </w:p>
    <w:p w:rsidRPr="00100FE3" w:rsidR="00E5237F" w:rsidP="003DC91A" w:rsidRDefault="00E5237F" w14:paraId="4A191CF5" w14:textId="0DFC336A">
      <w:pPr>
        <w:pStyle w:val="ListParagraph"/>
        <w:numPr>
          <w:ilvl w:val="0"/>
          <w:numId w:val="15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Generelt skal ansatte være orientert om informasjon fra prosjektet før ekstern informasjon gis</w:t>
      </w:r>
    </w:p>
    <w:p w:rsidRPr="00100FE3" w:rsidR="00E5237F" w:rsidP="00AA2B06" w:rsidRDefault="00E5237F" w14:paraId="4078BA98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Ledergruppen:</w:t>
      </w:r>
    </w:p>
    <w:p w:rsidRPr="00100FE3" w:rsidR="00E5237F" w:rsidP="003DC91A" w:rsidRDefault="00E5237F" w14:paraId="729B4005" w14:textId="463D7FF2">
      <w:pPr>
        <w:pStyle w:val="ListParagraph"/>
        <w:numPr>
          <w:ilvl w:val="0"/>
          <w:numId w:val="16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 xml:space="preserve">Informeres av </w:t>
      </w:r>
      <w:r w:rsidRPr="003DC91A" w:rsidR="0E4F63DC">
        <w:rPr>
          <w:color w:val="000000" w:themeColor="text1"/>
          <w:sz w:val="24"/>
          <w:szCs w:val="24"/>
          <w:lang w:val="nb-NO"/>
        </w:rPr>
        <w:t>k</w:t>
      </w:r>
      <w:r w:rsidRPr="003DC91A" w:rsidR="00725BBB">
        <w:rPr>
          <w:color w:val="000000" w:themeColor="text1"/>
          <w:sz w:val="24"/>
          <w:szCs w:val="24"/>
          <w:lang w:val="nb-NO"/>
        </w:rPr>
        <w:t>ommunedirektør</w:t>
      </w:r>
      <w:r w:rsidRPr="003DC91A">
        <w:rPr>
          <w:color w:val="000000" w:themeColor="text1"/>
          <w:sz w:val="24"/>
          <w:szCs w:val="24"/>
          <w:lang w:val="nb-NO"/>
        </w:rPr>
        <w:t>, og gjennom deltakelse i styringsgruppen</w:t>
      </w:r>
    </w:p>
    <w:p w:rsidRPr="00100FE3" w:rsidR="00E5237F" w:rsidP="00AA2B06" w:rsidRDefault="00AA2B06" w14:paraId="48F3E1BF" w14:textId="08FC004F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column"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>Politisk ledelse informeres ved:</w:t>
      </w:r>
    </w:p>
    <w:p w:rsidRPr="00100FE3" w:rsidR="00E5237F" w:rsidP="003DC91A" w:rsidRDefault="00E5237F" w14:paraId="4F2845CF" w14:textId="1E8BD555">
      <w:pPr>
        <w:pStyle w:val="ListParagraph"/>
        <w:numPr>
          <w:ilvl w:val="0"/>
          <w:numId w:val="16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 xml:space="preserve">Informasjon om oppstart via </w:t>
      </w:r>
      <w:r w:rsidRPr="003DC91A" w:rsidR="7307D854">
        <w:rPr>
          <w:color w:val="000000" w:themeColor="text1"/>
          <w:sz w:val="24"/>
          <w:szCs w:val="24"/>
          <w:lang w:val="nb-NO"/>
        </w:rPr>
        <w:t>k</w:t>
      </w:r>
      <w:r w:rsidRPr="003DC91A" w:rsidR="00725BBB">
        <w:rPr>
          <w:color w:val="000000" w:themeColor="text1"/>
          <w:sz w:val="24"/>
          <w:szCs w:val="24"/>
          <w:lang w:val="nb-NO"/>
        </w:rPr>
        <w:t>ommunedirektør</w:t>
      </w:r>
    </w:p>
    <w:p w:rsidRPr="00100FE3" w:rsidR="00E5237F" w:rsidP="003DC91A" w:rsidRDefault="00E5237F" w14:paraId="570B05D7" w14:textId="24DEF758">
      <w:pPr>
        <w:pStyle w:val="ListParagraph"/>
        <w:numPr>
          <w:ilvl w:val="0"/>
          <w:numId w:val="16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Ordfører/politisk deltakelse i styringsgruppen (ekstra rolle, et tillegg til oppgaven i styringsgruppen)</w:t>
      </w:r>
    </w:p>
    <w:p w:rsidRPr="00100FE3" w:rsidR="00E5237F" w:rsidP="6F6F4FDB" w:rsidRDefault="00E5237F" w14:paraId="5CEBFBAB" w14:textId="67501611">
      <w:pPr>
        <w:pStyle w:val="ListParagraph"/>
        <w:numPr>
          <w:ilvl w:val="0"/>
          <w:numId w:val="16"/>
        </w:numPr>
        <w:spacing w:after="100" w:afterAutospacing="on" w:line="240" w:lineRule="auto"/>
        <w:rPr>
          <w:rFonts w:cs="Calibri" w:cstheme="minorAscii"/>
          <w:color w:val="000000" w:themeColor="text1"/>
          <w:sz w:val="24"/>
          <w:szCs w:val="24"/>
          <w:lang w:val="nb-NO"/>
        </w:rPr>
      </w:pP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Inviteres til Kick</w:t>
      </w:r>
      <w:r w:rsidRPr="6F6F4FDB" w:rsidR="5BBF97A4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F6F4FDB" w:rsidR="3C3A16D6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o</w:t>
      </w: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ff</w:t>
      </w:r>
      <w:r w:rsidRPr="6F6F4FDB" w:rsidR="6512C613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-</w:t>
      </w: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møte</w:t>
      </w:r>
    </w:p>
    <w:p w:rsidRPr="00100FE3" w:rsidR="00E5237F" w:rsidP="6F6F4FDB" w:rsidRDefault="00E5237F" w14:paraId="6422C4E8" w14:textId="50A19992">
      <w:pPr>
        <w:pStyle w:val="ListParagraph"/>
        <w:numPr>
          <w:ilvl w:val="0"/>
          <w:numId w:val="16"/>
        </w:numPr>
        <w:spacing w:after="100" w:afterAutospacing="on" w:line="240" w:lineRule="auto"/>
        <w:rPr>
          <w:rFonts w:cs="Calibri" w:cstheme="minorAscii"/>
          <w:color w:val="000000" w:themeColor="text1"/>
          <w:sz w:val="24"/>
          <w:szCs w:val="24"/>
          <w:lang w:val="nb-NO"/>
        </w:rPr>
      </w:pP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 xml:space="preserve">Får invitasjon til å delta i </w:t>
      </w: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PLP</w:t>
      </w:r>
      <w:r w:rsidRPr="6F6F4FDB" w:rsidR="00E5237F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-kurs/arbeid med planlegging til forbedringer hvis relevant gitt resultater i forstudie</w:t>
      </w:r>
      <w:r w:rsidRPr="6F6F4FDB" w:rsidR="6E9CDFE1">
        <w:rPr>
          <w:rFonts w:cs="Calibri" w:cstheme="minorAscii"/>
          <w:color w:val="000000" w:themeColor="text1" w:themeTint="FF" w:themeShade="FF"/>
          <w:sz w:val="24"/>
          <w:szCs w:val="24"/>
          <w:lang w:val="nb-NO"/>
        </w:rPr>
        <w:t>n</w:t>
      </w:r>
    </w:p>
    <w:p w:rsidRPr="00AA2B06" w:rsidR="00E5237F" w:rsidP="6F6F4FDB" w:rsidRDefault="00E5237F" w14:paraId="15EB1D3E" w14:textId="193E7621">
      <w:pPr>
        <w:pStyle w:val="ListParagraph"/>
        <w:numPr>
          <w:ilvl w:val="0"/>
          <w:numId w:val="16"/>
        </w:numPr>
        <w:spacing w:after="100" w:afterAutospacing="on" w:line="240" w:lineRule="auto"/>
        <w:rPr>
          <w:color w:val="000000" w:themeColor="text1"/>
          <w:sz w:val="24"/>
          <w:szCs w:val="24"/>
          <w:lang w:val="nb-NO"/>
        </w:rPr>
      </w:pP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>Får saken til informasjon/behandling når</w:t>
      </w:r>
      <w:r w:rsidRPr="6F6F4FDB" w:rsidR="773E4A3A">
        <w:rPr>
          <w:color w:val="000000" w:themeColor="text1" w:themeTint="FF" w:themeShade="FF"/>
          <w:sz w:val="24"/>
          <w:szCs w:val="24"/>
          <w:lang w:val="nb-NO"/>
        </w:rPr>
        <w:t xml:space="preserve"> det foreligger en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 plan for hovedprosjekt</w:t>
      </w:r>
      <w:r w:rsidRPr="6F6F4FDB" w:rsidR="75638E0C">
        <w:rPr>
          <w:color w:val="000000" w:themeColor="text1" w:themeTint="FF" w:themeShade="FF"/>
          <w:sz w:val="24"/>
          <w:szCs w:val="24"/>
          <w:lang w:val="nb-NO"/>
        </w:rPr>
        <w:t>et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>/sluttresultat av forprosjekt</w:t>
      </w:r>
      <w:r w:rsidRPr="6F6F4FDB" w:rsidR="1F700209">
        <w:rPr>
          <w:color w:val="000000" w:themeColor="text1" w:themeTint="FF" w:themeShade="FF"/>
          <w:sz w:val="24"/>
          <w:szCs w:val="24"/>
          <w:lang w:val="nb-NO"/>
        </w:rPr>
        <w:t>et</w:t>
      </w:r>
    </w:p>
    <w:p w:rsidRPr="00100FE3" w:rsidR="00E5237F" w:rsidP="00AA2B06" w:rsidRDefault="00E5237F" w14:paraId="77CD9409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Næringslivet:</w:t>
      </w:r>
    </w:p>
    <w:p w:rsidRPr="00100FE3" w:rsidR="00E5237F" w:rsidP="003DC91A" w:rsidRDefault="00E5237F" w14:paraId="24B5062C" w14:textId="164B1614">
      <w:pPr>
        <w:pStyle w:val="ListParagraph"/>
        <w:numPr>
          <w:ilvl w:val="0"/>
          <w:numId w:val="16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 xml:space="preserve">Informasjon ved at næringslivet/næringsforeningen velger en representant til styringsgruppen (tilleggsoppgave til funksjonen i </w:t>
      </w:r>
      <w:proofErr w:type="spellStart"/>
      <w:r w:rsidRPr="003DC91A">
        <w:rPr>
          <w:color w:val="000000" w:themeColor="text1"/>
          <w:sz w:val="24"/>
          <w:szCs w:val="24"/>
          <w:lang w:val="nb-NO"/>
        </w:rPr>
        <w:t>SG</w:t>
      </w:r>
      <w:proofErr w:type="spellEnd"/>
      <w:r w:rsidRPr="003DC91A">
        <w:rPr>
          <w:color w:val="000000" w:themeColor="text1"/>
          <w:sz w:val="24"/>
          <w:szCs w:val="24"/>
          <w:lang w:val="nb-NO"/>
        </w:rPr>
        <w:t>)</w:t>
      </w:r>
    </w:p>
    <w:p w:rsidRPr="00100FE3" w:rsidR="00E5237F" w:rsidP="6F6F4FDB" w:rsidRDefault="00E5237F" w14:paraId="4FBA84D9" w14:textId="0FA45041">
      <w:pPr>
        <w:pStyle w:val="ListParagraph"/>
        <w:numPr>
          <w:ilvl w:val="0"/>
          <w:numId w:val="16"/>
        </w:numPr>
        <w:spacing w:after="100" w:afterAutospacing="on" w:line="240" w:lineRule="auto"/>
        <w:rPr>
          <w:color w:val="000000" w:themeColor="text1"/>
          <w:sz w:val="24"/>
          <w:szCs w:val="24"/>
          <w:lang w:val="nb-NO"/>
        </w:rPr>
      </w:pP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Informasjon om mål og prioriterte forbedringsområder ved oppstart, via deltakelse i Kick </w:t>
      </w:r>
      <w:r w:rsidRPr="6F6F4FDB" w:rsidR="278299B9">
        <w:rPr>
          <w:color w:val="000000" w:themeColor="text1" w:themeTint="FF" w:themeShade="FF"/>
          <w:sz w:val="24"/>
          <w:szCs w:val="24"/>
          <w:lang w:val="nb-NO"/>
        </w:rPr>
        <w:t>o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>ff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 xml:space="preserve"> møte – og/eller eget møte med næringsforum</w:t>
      </w:r>
    </w:p>
    <w:p w:rsidRPr="00100FE3" w:rsidR="00E5237F" w:rsidP="003DC91A" w:rsidRDefault="00E5237F" w14:paraId="418761E2" w14:textId="7911D9AB">
      <w:pPr>
        <w:pStyle w:val="ListParagraph"/>
        <w:numPr>
          <w:ilvl w:val="0"/>
          <w:numId w:val="16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3DC91A">
        <w:rPr>
          <w:color w:val="000000" w:themeColor="text1"/>
          <w:sz w:val="24"/>
          <w:szCs w:val="24"/>
          <w:lang w:val="nb-NO"/>
        </w:rPr>
        <w:t>Supplerende informasjon via media/webside</w:t>
      </w:r>
    </w:p>
    <w:p w:rsidRPr="00100FE3" w:rsidR="00E5237F" w:rsidP="6F6F4FDB" w:rsidRDefault="00E5237F" w14:paraId="01C2E7E8" w14:textId="192C5DB6">
      <w:pPr>
        <w:pStyle w:val="ListParagraph"/>
        <w:numPr>
          <w:ilvl w:val="0"/>
          <w:numId w:val="16"/>
        </w:numPr>
        <w:spacing w:after="100" w:afterAutospacing="on" w:line="240" w:lineRule="auto"/>
        <w:rPr>
          <w:color w:val="000000" w:themeColor="text1"/>
          <w:sz w:val="24"/>
          <w:szCs w:val="24"/>
          <w:lang w:val="nb-NO"/>
        </w:rPr>
      </w:pP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>Informasjon om konklusjoner fra forprosjektet med plan for hva/hvordan gjennomføre forbedringsarbeidet før avslutning av forprosjekt</w:t>
      </w:r>
      <w:r w:rsidRPr="6F6F4FDB" w:rsidR="2069A870">
        <w:rPr>
          <w:color w:val="000000" w:themeColor="text1" w:themeTint="FF" w:themeShade="FF"/>
          <w:sz w:val="24"/>
          <w:szCs w:val="24"/>
          <w:lang w:val="nb-NO"/>
        </w:rPr>
        <w:t>et</w:t>
      </w:r>
      <w:r w:rsidRPr="6F6F4FDB" w:rsidR="00E5237F">
        <w:rPr>
          <w:color w:val="000000" w:themeColor="text1" w:themeTint="FF" w:themeShade="FF"/>
          <w:sz w:val="24"/>
          <w:szCs w:val="24"/>
          <w:lang w:val="nb-NO"/>
        </w:rPr>
        <w:t>. Via møte med næringsforum e</w:t>
      </w:r>
      <w:r w:rsidRPr="6F6F4FDB" w:rsidR="6EE04240">
        <w:rPr>
          <w:color w:val="000000" w:themeColor="text1" w:themeTint="FF" w:themeShade="FF"/>
          <w:sz w:val="24"/>
          <w:szCs w:val="24"/>
          <w:lang w:val="nb-NO"/>
        </w:rPr>
        <w:t>ller lignende</w:t>
      </w:r>
    </w:p>
    <w:p w:rsidRPr="00100FE3" w:rsidR="00E5237F" w:rsidP="00AA2B06" w:rsidRDefault="00E5237F" w14:paraId="27AFD220" w14:textId="76099BDA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Omstillingsorganisasjonen:</w:t>
      </w:r>
    </w:p>
    <w:p w:rsidRPr="00100FE3" w:rsidR="00E5237F" w:rsidP="00AA2B06" w:rsidRDefault="00E5237F" w14:paraId="1F1CE008" w14:textId="77777777">
      <w:pPr>
        <w:numPr>
          <w:ilvl w:val="0"/>
          <w:numId w:val="17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Informasjon via eventuell deltakelse i prosjektorganisasjonen</w:t>
      </w:r>
    </w:p>
    <w:p w:rsidRPr="00100FE3" w:rsidR="00E5237F" w:rsidP="6F6F4FDB" w:rsidRDefault="00E5237F" w14:paraId="31CB548B" w14:textId="1955A64A">
      <w:pPr>
        <w:numPr>
          <w:ilvl w:val="0"/>
          <w:numId w:val="17"/>
        </w:num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Deltakelse 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kick</w:t>
      </w:r>
      <w:r w:rsidRPr="6F6F4FDB" w:rsidR="64FDA2D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off</w:t>
      </w:r>
    </w:p>
    <w:p w:rsidRPr="00100FE3" w:rsidR="00E5237F" w:rsidP="00AA2B06" w:rsidRDefault="00E5237F" w14:paraId="607736D4" w14:textId="155348F6">
      <w:pPr>
        <w:numPr>
          <w:ilvl w:val="0"/>
          <w:numId w:val="17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Sluttrapportering</w:t>
      </w:r>
    </w:p>
    <w:p w:rsidRPr="00100FE3" w:rsidR="00E5237F" w:rsidP="00AA2B06" w:rsidRDefault="00E5237F" w14:paraId="587F5727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Relevante samarbeidspartnere:</w:t>
      </w:r>
    </w:p>
    <w:p w:rsidRPr="00100FE3" w:rsidR="00E5237F" w:rsidP="003DC91A" w:rsidRDefault="00E5237F" w14:paraId="283F61D7" w14:textId="7A2D1505">
      <w:pPr>
        <w:numPr>
          <w:ilvl w:val="0"/>
          <w:numId w:val="18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Info via aktuelle møter, og/eller deltakelse i prosjektorganisasjonen</w:t>
      </w:r>
    </w:p>
    <w:p w:rsidRPr="00100FE3" w:rsidR="00E5237F" w:rsidP="00AA2B06" w:rsidRDefault="00E5237F" w14:paraId="39186502" w14:textId="77777777">
      <w:pPr>
        <w:spacing w:after="100" w:afterAutospacing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A396C" w:rsidRDefault="001A396C" w14:paraId="4F1142F6" w14:textId="7777777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name="_Toc442095158" w:id="44"/>
      <w:bookmarkStart w:name="_Toc20409353" w:id="45"/>
      <w:bookmarkStart w:name="_Toc20409537" w:id="46"/>
      <w:bookmarkStart w:name="_Toc20409621" w:id="47"/>
      <w:bookmarkStart w:name="_Toc175569800" w:id="48"/>
      <w:r>
        <w:rPr>
          <w:rFonts w:cstheme="minorHAnsi"/>
          <w:bCs/>
          <w:sz w:val="32"/>
          <w:szCs w:val="32"/>
        </w:rPr>
        <w:br w:type="page"/>
      </w:r>
    </w:p>
    <w:p w:rsidRPr="00100FE3" w:rsidR="00E5237F" w:rsidP="00AA2B06" w:rsidRDefault="00342435" w14:paraId="77E7DBE9" w14:textId="7F893DB5">
      <w:pPr>
        <w:pStyle w:val="Heading1"/>
        <w:spacing w:after="100" w:afterAutospacing="1" w:line="240" w:lineRule="auto"/>
        <w:rPr>
          <w:rFonts w:eastAsia="Calibri" w:cstheme="minorHAnsi"/>
          <w:bCs w:val="0"/>
          <w:sz w:val="24"/>
          <w:szCs w:val="24"/>
          <w:lang w:val="nb-NO"/>
        </w:rPr>
      </w:pPr>
      <w:r w:rsidRPr="008F135D">
        <w:rPr>
          <w:rFonts w:eastAsia="Calibri" w:cstheme="minorHAnsi"/>
          <w:bCs w:val="0"/>
          <w:sz w:val="32"/>
          <w:szCs w:val="32"/>
          <w:lang w:val="nb-NO"/>
        </w:rPr>
        <w:t>5</w:t>
      </w:r>
      <w:r w:rsidRPr="008F135D" w:rsidR="00E5237F">
        <w:rPr>
          <w:rFonts w:eastAsia="Calibri" w:cstheme="minorHAnsi"/>
          <w:bCs w:val="0"/>
          <w:sz w:val="32"/>
          <w:szCs w:val="32"/>
          <w:lang w:val="nb-NO"/>
        </w:rPr>
        <w:t>.  R</w:t>
      </w:r>
      <w:bookmarkEnd w:id="44"/>
      <w:r w:rsidRPr="008F135D" w:rsidR="008001D9">
        <w:rPr>
          <w:rFonts w:eastAsia="Calibri" w:cstheme="minorHAnsi"/>
          <w:bCs w:val="0"/>
          <w:sz w:val="32"/>
          <w:szCs w:val="32"/>
          <w:lang w:val="nb-NO"/>
        </w:rPr>
        <w:t>isikovurdering</w:t>
      </w:r>
      <w:bookmarkEnd w:id="45"/>
      <w:bookmarkEnd w:id="46"/>
      <w:bookmarkEnd w:id="47"/>
      <w:bookmarkEnd w:id="48"/>
    </w:p>
    <w:p w:rsidRPr="008F135D" w:rsidR="00E5237F" w:rsidP="00AA2B06" w:rsidRDefault="00E5237F" w14:paraId="14EC5FDA" w14:textId="631B8760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name="_Toc20409538" w:id="49"/>
      <w:bookmarkStart w:name="_Toc20409622" w:id="50"/>
      <w:bookmarkStart w:name="_Toc175569801" w:id="51"/>
      <w:r w:rsidRPr="008F135D">
        <w:rPr>
          <w:rFonts w:cstheme="minorHAnsi"/>
          <w:b w:val="0"/>
          <w:bCs w:val="0"/>
          <w:sz w:val="28"/>
          <w:szCs w:val="28"/>
          <w:lang w:val="nb-NO"/>
        </w:rPr>
        <w:t>5.1 Risikofaktorer</w:t>
      </w:r>
      <w:bookmarkEnd w:id="49"/>
      <w:bookmarkEnd w:id="50"/>
      <w:bookmarkEnd w:id="51"/>
    </w:p>
    <w:p w:rsidRPr="00100FE3" w:rsidR="00E5237F" w:rsidP="6F6F4FDB" w:rsidRDefault="00E5237F" w14:paraId="4B25D861" w14:textId="19290F86">
      <w:p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Dette anses å være de meste kritiske faktorer som kan hindre måloppnåelse i </w:t>
      </w:r>
      <w:r w:rsidRPr="6F6F4FDB" w:rsidR="000576E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forstudie</w:t>
      </w:r>
      <w:r w:rsidRPr="6F6F4FDB" w:rsidR="3C0904D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</w:t>
      </w:r>
      <w:r w:rsidRPr="6F6F4FDB" w:rsidR="008343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(for eksempel)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:</w:t>
      </w:r>
    </w:p>
    <w:p w:rsidRPr="00100FE3" w:rsidR="00E26EA7" w:rsidP="6F6F4FDB" w:rsidRDefault="00E26EA7" w14:paraId="7C89F6BD" w14:textId="1775FFE5">
      <w:pPr>
        <w:pStyle w:val="ListParagraph"/>
        <w:numPr>
          <w:ilvl w:val="0"/>
          <w:numId w:val="16"/>
        </w:numPr>
        <w:spacing w:after="100" w:afterAutospacing="on" w:line="240" w:lineRule="auto"/>
        <w:rPr>
          <w:color w:val="000000" w:themeColor="text1"/>
          <w:sz w:val="24"/>
          <w:szCs w:val="24"/>
          <w:lang w:val="nb-NO"/>
        </w:rPr>
      </w:pPr>
      <w:r w:rsidRPr="6F6F4FDB" w:rsidR="00E26EA7">
        <w:rPr>
          <w:color w:val="000000" w:themeColor="text1" w:themeTint="FF" w:themeShade="FF"/>
          <w:sz w:val="24"/>
          <w:szCs w:val="24"/>
          <w:lang w:val="nb-NO"/>
        </w:rPr>
        <w:t>Forankr</w:t>
      </w:r>
      <w:r w:rsidRPr="6F6F4FDB" w:rsidR="00B83ECB">
        <w:rPr>
          <w:color w:val="000000" w:themeColor="text1" w:themeTint="FF" w:themeShade="FF"/>
          <w:sz w:val="24"/>
          <w:szCs w:val="24"/>
          <w:lang w:val="nb-NO"/>
        </w:rPr>
        <w:t>ing</w:t>
      </w:r>
      <w:r w:rsidRPr="6F6F4FDB" w:rsidR="00E26EA7">
        <w:rPr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F6F4FDB" w:rsidR="00B83ECB">
        <w:rPr>
          <w:color w:val="000000" w:themeColor="text1" w:themeTint="FF" w:themeShade="FF"/>
          <w:sz w:val="24"/>
          <w:szCs w:val="24"/>
          <w:lang w:val="nb-NO"/>
        </w:rPr>
        <w:t>av forstudie</w:t>
      </w:r>
      <w:r w:rsidRPr="6F6F4FDB" w:rsidR="4EF891CF">
        <w:rPr>
          <w:color w:val="000000" w:themeColor="text1" w:themeTint="FF" w:themeShade="FF"/>
          <w:sz w:val="24"/>
          <w:szCs w:val="24"/>
          <w:lang w:val="nb-NO"/>
        </w:rPr>
        <w:t>n</w:t>
      </w:r>
      <w:r w:rsidRPr="6F6F4FDB" w:rsidR="00E26EA7">
        <w:rPr>
          <w:color w:val="000000" w:themeColor="text1" w:themeTint="FF" w:themeShade="FF"/>
          <w:sz w:val="24"/>
          <w:szCs w:val="24"/>
          <w:lang w:val="nb-NO"/>
        </w:rPr>
        <w:t xml:space="preserve"> politisk og administrativt</w:t>
      </w:r>
    </w:p>
    <w:p w:rsidRPr="00100FE3" w:rsidR="00E26EA7" w:rsidP="00AA2B06" w:rsidRDefault="00E26EA7" w14:paraId="53CBA506" w14:textId="777777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Sikre tilstrekkelige interne og eksterne ressurser</w:t>
      </w:r>
    </w:p>
    <w:p w:rsidRPr="00100FE3" w:rsidR="00E26EA7" w:rsidP="00AA2B06" w:rsidRDefault="00E26EA7" w14:paraId="4686B477" w14:textId="777777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Informasjon til politikere, kommuneadministrasjon og næringslivet om prosjektet</w:t>
      </w:r>
    </w:p>
    <w:p w:rsidRPr="00100FE3" w:rsidR="00E26EA7" w:rsidP="00AA2B06" w:rsidRDefault="00E26EA7" w14:paraId="38C6188A" w14:textId="777777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Informasjon til kommunestyret om prosjektstatus</w:t>
      </w:r>
    </w:p>
    <w:p w:rsidRPr="00100FE3" w:rsidR="00E26EA7" w:rsidP="00AA2B06" w:rsidRDefault="00E26EA7" w14:paraId="22A841C6" w14:textId="777777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Tydelig rolleforståelse i prosjektet</w:t>
      </w:r>
    </w:p>
    <w:p w:rsidRPr="00100FE3" w:rsidR="00E26EA7" w:rsidP="00AA2B06" w:rsidRDefault="00E26EA7" w14:paraId="2BF00207" w14:textId="777777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Godt samspill i prosjektorganisasjonen</w:t>
      </w:r>
    </w:p>
    <w:p w:rsidRPr="001A396C" w:rsidR="00601138" w:rsidP="00AA2B06" w:rsidRDefault="00E26EA7" w14:paraId="3A211C86" w14:textId="73E4935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100FE3">
        <w:rPr>
          <w:rFonts w:cstheme="minorHAnsi"/>
          <w:color w:val="000000" w:themeColor="text1"/>
          <w:sz w:val="24"/>
          <w:szCs w:val="24"/>
          <w:lang w:val="nb-NO"/>
        </w:rPr>
        <w:t>Skape realistiske forventninger</w:t>
      </w:r>
      <w:r w:rsidR="001A396C">
        <w:rPr>
          <w:rFonts w:cstheme="minorHAnsi"/>
          <w:color w:val="000000" w:themeColor="text1"/>
          <w:sz w:val="24"/>
          <w:szCs w:val="24"/>
          <w:lang w:val="nb-NO"/>
        </w:rPr>
        <w:br/>
      </w:r>
    </w:p>
    <w:p w:rsidRPr="008F135D" w:rsidR="00E5237F" w:rsidP="00AA2B06" w:rsidRDefault="00E5237F" w14:paraId="231382AB" w14:textId="41FF1D19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name="_Toc20409539" w:id="52"/>
      <w:bookmarkStart w:name="_Toc20409623" w:id="53"/>
      <w:bookmarkStart w:name="_Toc175569802" w:id="54"/>
      <w:r w:rsidRPr="008F135D">
        <w:rPr>
          <w:rFonts w:cstheme="minorHAnsi"/>
          <w:b w:val="0"/>
          <w:bCs w:val="0"/>
          <w:sz w:val="28"/>
          <w:szCs w:val="28"/>
          <w:lang w:val="nb-NO"/>
        </w:rPr>
        <w:t>5.2 Risikohåndtering</w:t>
      </w:r>
      <w:bookmarkEnd w:id="52"/>
      <w:bookmarkEnd w:id="53"/>
      <w:bookmarkEnd w:id="54"/>
    </w:p>
    <w:p w:rsidRPr="00100FE3" w:rsidR="00E5237F" w:rsidP="00AA2B06" w:rsidRDefault="00E5237F" w14:paraId="3E889AB6" w14:textId="6F5BCBE8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name="_Toc396847236" w:id="55"/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Disse faktorene kvalitetssikres ved (</w:t>
      </w:r>
      <w:r w:rsidRPr="00100FE3" w:rsidR="00EB72E9">
        <w:rPr>
          <w:rFonts w:asciiTheme="minorHAnsi" w:hAnsiTheme="minorHAnsi" w:cstheme="minorHAnsi"/>
          <w:color w:val="000000" w:themeColor="text1"/>
          <w:sz w:val="24"/>
          <w:szCs w:val="24"/>
        </w:rPr>
        <w:t>for eksempel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):</w:t>
      </w:r>
    </w:p>
    <w:p w:rsidRPr="00100FE3" w:rsidR="00E5237F" w:rsidP="00AA2B06" w:rsidRDefault="00521FDE" w14:paraId="19A401A0" w14:textId="0A61B7C7">
      <w:pPr>
        <w:numPr>
          <w:ilvl w:val="0"/>
          <w:numId w:val="12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>ydeliggjøre roller/ansvar hos alle aktører («spilleregler»)</w:t>
      </w:r>
    </w:p>
    <w:p w:rsidRPr="00100FE3" w:rsidR="00E5237F" w:rsidP="6F6F4FDB" w:rsidRDefault="00E5237F" w14:paraId="43DF11DE" w14:textId="0F565BED">
      <w:pPr>
        <w:numPr>
          <w:ilvl w:val="0"/>
          <w:numId w:val="12"/>
        </w:num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Avklare finansiering </w:t>
      </w:r>
      <w:r w:rsidRPr="6F6F4FDB" w:rsidR="0021277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av </w:t>
      </w:r>
      <w:r w:rsidRPr="6F6F4FDB" w:rsidR="0083436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forstudie</w:t>
      </w:r>
      <w:r w:rsidRPr="6F6F4FDB" w:rsidR="4482A8F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</w:t>
      </w:r>
      <w:r w:rsidRPr="6F6F4FDB" w:rsidR="0021277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før oppstart </w:t>
      </w:r>
    </w:p>
    <w:p w:rsidRPr="00100FE3" w:rsidR="00E5237F" w:rsidP="00AA2B06" w:rsidRDefault="00E5237F" w14:paraId="1EA92447" w14:textId="77777777">
      <w:pPr>
        <w:numPr>
          <w:ilvl w:val="0"/>
          <w:numId w:val="12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Avklaring av ønske, vilje og evne til eventuelt regionalt samarbeid inkluderes i prosjektet</w:t>
      </w:r>
    </w:p>
    <w:p w:rsidRPr="001A396C" w:rsidR="000C6B44" w:rsidP="00AA2B06" w:rsidRDefault="00E5237F" w14:paraId="45D1AD17" w14:textId="0158386F">
      <w:pPr>
        <w:numPr>
          <w:ilvl w:val="0"/>
          <w:numId w:val="12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DC91A">
        <w:rPr>
          <w:rFonts w:asciiTheme="minorHAnsi" w:hAnsiTheme="minorHAnsi" w:cstheme="minorBidi"/>
          <w:color w:val="000000" w:themeColor="text1"/>
          <w:sz w:val="24"/>
          <w:szCs w:val="24"/>
        </w:rPr>
        <w:t>Bruk politisk myndighet når vi kan påvirke rammevilkår, og ellers vær tydelig i kommunikasjon omkring hva vi kan/ikke kan påvirke (vår rolle). Skap riktige forventninger</w:t>
      </w:r>
    </w:p>
    <w:p w:rsidRPr="00100FE3" w:rsidR="000C6B44" w:rsidP="00AA2B06" w:rsidRDefault="000C6B44" w14:paraId="17EA341C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Det er viktig at prosjektet er forankret hos interessentene, og at det blir satt av tilstrekkelig tid til deltakelse og engasjement. Informasjon om næringsvennlig kommune må være tydelig.</w:t>
      </w:r>
    </w:p>
    <w:p w:rsidRPr="00100FE3" w:rsidR="00E5237F" w:rsidP="00AA2B06" w:rsidRDefault="00E5237F" w14:paraId="59E1874A" w14:textId="12724BC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bookmarkEnd w:id="55"/>
    <w:p w:rsidRPr="008F135D" w:rsidR="00E5237F" w:rsidP="00AA2B06" w:rsidRDefault="00E5237F" w14:paraId="3C10175F" w14:textId="5073848D">
      <w:pPr>
        <w:pStyle w:val="Heading1"/>
        <w:spacing w:after="100" w:afterAutospacing="1" w:line="240" w:lineRule="auto"/>
        <w:rPr>
          <w:rFonts w:cstheme="minorHAnsi"/>
          <w:sz w:val="32"/>
          <w:szCs w:val="32"/>
          <w:lang w:val="nb-NO"/>
        </w:rPr>
      </w:pPr>
      <w:r w:rsidRPr="008F135D">
        <w:rPr>
          <w:rFonts w:cstheme="minorHAnsi"/>
          <w:sz w:val="32"/>
          <w:szCs w:val="32"/>
          <w:lang w:val="nb-NO"/>
        </w:rPr>
        <w:br w:type="page"/>
      </w:r>
      <w:bookmarkStart w:name="_Toc175569803" w:id="56"/>
      <w:r w:rsidRPr="008F135D" w:rsidR="00342435">
        <w:rPr>
          <w:rFonts w:eastAsia="Calibri" w:cstheme="minorHAnsi"/>
          <w:bCs w:val="0"/>
          <w:sz w:val="32"/>
          <w:szCs w:val="32"/>
          <w:lang w:val="nb-NO"/>
        </w:rPr>
        <w:t>6</w:t>
      </w:r>
      <w:r w:rsidRPr="008F135D">
        <w:rPr>
          <w:rFonts w:eastAsia="Calibri" w:cstheme="minorHAnsi"/>
          <w:bCs w:val="0"/>
          <w:sz w:val="32"/>
          <w:szCs w:val="32"/>
          <w:lang w:val="nb-NO"/>
        </w:rPr>
        <w:t>. G</w:t>
      </w:r>
      <w:r w:rsidRPr="008F135D" w:rsidR="008001D9">
        <w:rPr>
          <w:rFonts w:eastAsia="Calibri" w:cstheme="minorHAnsi"/>
          <w:bCs w:val="0"/>
          <w:sz w:val="32"/>
          <w:szCs w:val="32"/>
          <w:lang w:val="nb-NO"/>
        </w:rPr>
        <w:t>jennomføring</w:t>
      </w:r>
      <w:bookmarkEnd w:id="56"/>
    </w:p>
    <w:p w:rsidRPr="00100FE3" w:rsidR="002458C4" w:rsidP="00AA2B06" w:rsidRDefault="00ED0518" w14:paraId="7D103155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Før forstudie igangsettes anbefales det å avklare mandat, forankring og organisering.</w:t>
      </w:r>
      <w:r w:rsidRPr="00100FE3" w:rsidR="00A251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Denne avklaringen</w:t>
      </w:r>
      <w:r w:rsidRPr="00100FE3" w:rsidR="00A251D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100FE3" w:rsidR="00A251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gjennomføres gjerne som en arbeidsprosess i kommunedirektørens ledergruppe. </w:t>
      </w:r>
    </w:p>
    <w:p w:rsidRPr="00100FE3" w:rsidR="00E5237F" w:rsidP="6F6F4FDB" w:rsidRDefault="00E5237F" w14:paraId="4A3396FA" w14:textId="24413B0B">
      <w:p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Ut </w:t>
      </w:r>
      <w:r w:rsidRPr="6F6F4FDB" w:rsidR="00EB72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i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fra bestillingen/mandat utarbeider 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PL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/PG og PA i samarbeid prosjektplan for </w:t>
      </w:r>
      <w:r w:rsidRPr="6F6F4FDB" w:rsidR="005A286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forstudie</w:t>
      </w:r>
      <w:r w:rsidRPr="6F6F4FDB" w:rsidR="7F9FADB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  <w:r>
        <w:br/>
      </w:r>
    </w:p>
    <w:p w:rsidRPr="008F135D" w:rsidR="00E5237F" w:rsidP="00AA2B06" w:rsidRDefault="00E5237F" w14:paraId="3833D2B5" w14:textId="06143261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name="_Toc20409540" w:id="57"/>
      <w:bookmarkStart w:name="_Toc20409624" w:id="58"/>
      <w:bookmarkStart w:name="_Toc175569804" w:id="59"/>
      <w:r w:rsidRPr="008F135D">
        <w:rPr>
          <w:rFonts w:cstheme="minorHAnsi"/>
          <w:b w:val="0"/>
          <w:bCs w:val="0"/>
          <w:sz w:val="28"/>
          <w:szCs w:val="28"/>
          <w:lang w:val="nb-NO"/>
        </w:rPr>
        <w:t>6.1 Hovedaktiviteter</w:t>
      </w:r>
      <w:bookmarkEnd w:id="57"/>
      <w:bookmarkEnd w:id="58"/>
      <w:bookmarkEnd w:id="59"/>
    </w:p>
    <w:p w:rsidRPr="00100FE3" w:rsidR="00E5237F" w:rsidP="6F6F4FDB" w:rsidRDefault="005A2866" w14:paraId="7605EAA8" w14:textId="264DE049">
      <w:pPr>
        <w:spacing w:after="100" w:afterAutospacing="on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</w:rPr>
      </w:pPr>
      <w:r w:rsidRPr="6F6F4FDB" w:rsidR="005A286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Forstu</w:t>
      </w:r>
      <w:r w:rsidRPr="6F6F4FDB" w:rsidR="000007A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die</w:t>
      </w:r>
      <w:r w:rsidRPr="6F6F4FDB" w:rsidR="5CFFAF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n</w:t>
      </w:r>
      <w:r w:rsidRPr="6F6F4FDB" w:rsidR="00E5237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anbefales å omfatte hovedaktiviteter som beskrevet nedenfor. Lokale tilpasninger gjøres ut fra mandat/behov i den enkelte kommune/region.</w:t>
      </w:r>
    </w:p>
    <w:tbl>
      <w:tblPr>
        <w:tblW w:w="96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3827"/>
        <w:gridCol w:w="1618"/>
      </w:tblGrid>
      <w:tr w:rsidRPr="00100FE3" w:rsidR="00397C6A" w:rsidTr="6F6F4FDB" w14:paraId="7D997C87" w14:textId="77777777">
        <w:tc>
          <w:tcPr>
            <w:tcW w:w="567" w:type="dxa"/>
            <w:shd w:val="clear" w:color="auto" w:fill="000000" w:themeFill="text1"/>
            <w:tcMar/>
          </w:tcPr>
          <w:p w:rsidRPr="008F135D" w:rsidR="00E5237F" w:rsidP="00AA2B06" w:rsidRDefault="00865B4F" w14:paraId="5C0837D9" w14:textId="2094062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HA#</w:t>
            </w:r>
          </w:p>
        </w:tc>
        <w:tc>
          <w:tcPr>
            <w:tcW w:w="1701" w:type="dxa"/>
            <w:shd w:val="clear" w:color="auto" w:fill="000000" w:themeFill="text1"/>
            <w:tcMar/>
          </w:tcPr>
          <w:p w:rsidRPr="008F135D" w:rsidR="00E5237F" w:rsidP="00AA2B06" w:rsidRDefault="00865B4F" w14:paraId="425373BF" w14:textId="4971B3ED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Hovedaktivitet</w:t>
            </w:r>
          </w:p>
        </w:tc>
        <w:tc>
          <w:tcPr>
            <w:tcW w:w="1985" w:type="dxa"/>
            <w:shd w:val="clear" w:color="auto" w:fill="000000" w:themeFill="text1"/>
            <w:tcMar/>
          </w:tcPr>
          <w:p w:rsidRPr="008F135D" w:rsidR="00E5237F" w:rsidP="00AA2B06" w:rsidRDefault="00E5237F" w14:paraId="168C4027" w14:textId="77777777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Hensikt</w:t>
            </w:r>
          </w:p>
        </w:tc>
        <w:tc>
          <w:tcPr>
            <w:tcW w:w="3827" w:type="dxa"/>
            <w:shd w:val="clear" w:color="auto" w:fill="000000" w:themeFill="text1"/>
            <w:tcMar/>
          </w:tcPr>
          <w:p w:rsidRPr="008F135D" w:rsidR="00E5237F" w:rsidP="00AA2B06" w:rsidRDefault="00E5237F" w14:paraId="1D85E2E0" w14:textId="77777777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Deloppgaver</w:t>
            </w:r>
          </w:p>
        </w:tc>
        <w:tc>
          <w:tcPr>
            <w:tcW w:w="1618" w:type="dxa"/>
            <w:shd w:val="clear" w:color="auto" w:fill="000000" w:themeFill="text1"/>
            <w:tcMar/>
          </w:tcPr>
          <w:p w:rsidRPr="008F135D" w:rsidR="00E5237F" w:rsidP="00AA2B06" w:rsidRDefault="00E5237F" w14:paraId="345D6286" w14:textId="77777777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Resultat</w:t>
            </w:r>
          </w:p>
        </w:tc>
      </w:tr>
      <w:tr w:rsidRPr="00100FE3" w:rsidR="00397C6A" w:rsidTr="6F6F4FDB" w14:paraId="5E76E6D2" w14:textId="77777777">
        <w:tc>
          <w:tcPr>
            <w:tcW w:w="567" w:type="dxa"/>
            <w:tcMar/>
          </w:tcPr>
          <w:p w:rsidRPr="00100FE3" w:rsidR="00E5237F" w:rsidP="00AA2B06" w:rsidRDefault="00865B4F" w14:paraId="044B3CAF" w14:textId="69BC954D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Pr="00100FE3" w:rsidR="00E523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Mar/>
          </w:tcPr>
          <w:p w:rsidRPr="00100FE3" w:rsidR="00E5237F" w:rsidP="6F6F4FDB" w:rsidRDefault="00E5237F" w14:paraId="5563BFF1" w14:textId="487F9F69">
            <w:pPr>
              <w:spacing w:after="100" w:afterAutospacing="on"/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6F6F4FDB" w:rsidR="00E5237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Planlegge gjennomføring av </w:t>
            </w:r>
            <w:r w:rsidRPr="6F6F4FDB" w:rsidR="000007A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forstudie</w:t>
            </w:r>
            <w:r w:rsidRPr="6F6F4FDB" w:rsidR="061DF68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n</w:t>
            </w:r>
          </w:p>
        </w:tc>
        <w:tc>
          <w:tcPr>
            <w:tcW w:w="1985" w:type="dxa"/>
            <w:tcMar/>
          </w:tcPr>
          <w:p w:rsidRPr="00100FE3" w:rsidR="00E5237F" w:rsidP="00AA2B06" w:rsidRDefault="00E5237F" w14:paraId="6EC76D7E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Omforent om hva oppdraget skal resultere i og hvordan det skal gjennomføres</w:t>
            </w:r>
          </w:p>
        </w:tc>
        <w:tc>
          <w:tcPr>
            <w:tcW w:w="3827" w:type="dxa"/>
            <w:tcMar/>
          </w:tcPr>
          <w:p w:rsidRPr="00100FE3" w:rsidR="00E5237F" w:rsidP="00AA2B06" w:rsidRDefault="00E5237F" w14:paraId="73C07F05" w14:textId="77777777">
            <w:pPr>
              <w:numPr>
                <w:ilvl w:val="0"/>
                <w:numId w:val="7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Utkast til prosjektplan</w:t>
            </w:r>
          </w:p>
          <w:p w:rsidRPr="00100FE3" w:rsidR="00E5237F" w:rsidP="00AA2B06" w:rsidRDefault="00E5237F" w14:paraId="3AD5D396" w14:textId="77777777">
            <w:pPr>
              <w:numPr>
                <w:ilvl w:val="0"/>
                <w:numId w:val="7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Drøftelser med PA</w:t>
            </w:r>
          </w:p>
          <w:p w:rsidRPr="00100FE3" w:rsidR="00E5237F" w:rsidP="00AA2B06" w:rsidRDefault="00E5237F" w14:paraId="3822E335" w14:textId="77777777">
            <w:pPr>
              <w:numPr>
                <w:ilvl w:val="0"/>
                <w:numId w:val="7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Framdriftsplan inkl. milepæler og datoer for </w:t>
            </w: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SG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-møter, samt roller-/oppgavedeling</w:t>
            </w:r>
          </w:p>
          <w:p w:rsidRPr="00100FE3" w:rsidR="00E5237F" w:rsidP="00AA2B06" w:rsidRDefault="00E5237F" w14:paraId="2D732732" w14:textId="77777777">
            <w:pPr>
              <w:numPr>
                <w:ilvl w:val="0"/>
                <w:numId w:val="7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Avklart arbeidsprosess/involvering.</w:t>
            </w:r>
          </w:p>
        </w:tc>
        <w:tc>
          <w:tcPr>
            <w:tcW w:w="1618" w:type="dxa"/>
            <w:tcMar/>
          </w:tcPr>
          <w:p w:rsidRPr="00100FE3" w:rsidR="00E5237F" w:rsidP="00AA2B06" w:rsidRDefault="00E5237F" w14:paraId="35B372D2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Prosjektplan som er forankret og realistisk.</w:t>
            </w:r>
          </w:p>
          <w:p w:rsidRPr="00100FE3" w:rsidR="00E5237F" w:rsidP="00AA2B06" w:rsidRDefault="00E5237F" w14:paraId="3ED3CD47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Organisasjon og finansiering klar.</w:t>
            </w:r>
          </w:p>
        </w:tc>
      </w:tr>
      <w:tr w:rsidRPr="00100FE3" w:rsidR="00397C6A" w:rsidTr="6F6F4FDB" w14:paraId="2DCEFC53" w14:textId="77777777"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796844" w14:paraId="5AFDC986" w14:textId="5CD8C50A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100FE3" w:rsidR="00796844" w:rsidP="6F6F4FDB" w:rsidRDefault="00796844" w14:paraId="55291190" w14:textId="1572F92B">
            <w:pPr>
              <w:spacing w:after="100" w:afterAutospacing="on"/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6F6F4FDB" w:rsidR="53B4FE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Kick</w:t>
            </w:r>
            <w:r w:rsidRPr="6F6F4FDB" w:rsidR="4FE49D0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6F4FDB" w:rsidR="53B4FE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off</w:t>
            </w:r>
            <w:r w:rsidRPr="6F6F4FDB" w:rsidR="53B4FE8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seminar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796844" w14:paraId="2393B321" w14:textId="52C5248D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 informasjon om prosjektet internt/eksternt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796844" w14:paraId="7018186D" w14:textId="77777777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Planlegg og gjennomføring av oppstartseminar</w:t>
            </w:r>
          </w:p>
          <w:p w:rsidRPr="00100FE3" w:rsidR="00796844" w:rsidP="00AA2B06" w:rsidRDefault="00796844" w14:paraId="744BCF74" w14:textId="676DFA51">
            <w:pPr>
              <w:numPr>
                <w:ilvl w:val="0"/>
                <w:numId w:val="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Her inviteres både prosjektorganisasjon, aktuelle medarbeidere, </w:t>
            </w:r>
            <w:proofErr w:type="gram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politikere,</w:t>
            </w:r>
            <w:proofErr w:type="gram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næringsliv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796844" w14:paraId="1B628682" w14:textId="0128E4D9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Prosjektet «flagges» som igangsatt</w:t>
            </w:r>
          </w:p>
        </w:tc>
      </w:tr>
      <w:tr w:rsidRPr="00100FE3" w:rsidR="00397C6A" w:rsidTr="6F6F4FDB" w14:paraId="4B08A7B4" w14:textId="77777777"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796844" w14:paraId="7EC98222" w14:textId="46C4BCD0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3A4C55" w14:paraId="1392424C" w14:textId="4A1BDACA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Undersøkelse</w:t>
            </w:r>
            <w:r w:rsidRPr="00100FE3" w:rsidR="003660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næringslivet,</w:t>
            </w:r>
            <w:r w:rsidRPr="00100FE3" w:rsidR="003660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kommuneansatte og</w:t>
            </w:r>
            <w:r w:rsidRPr="00100FE3" w:rsidR="003660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politikere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114B4C" w14:paraId="5C68A1FF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Kartlegge bedriftenes tilfredshet </w:t>
            </w:r>
          </w:p>
          <w:p w:rsidRPr="00100FE3" w:rsidR="00366070" w:rsidP="00AA2B06" w:rsidRDefault="00366070" w14:paraId="6D061F78" w14:textId="5456896B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Kartlegging av de kommuneansattes oppfatning av den kommunale forvaltningen og </w:t>
            </w: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tjenesteprod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til næringslivet 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100FE3" w:rsidR="0024100C" w:rsidP="00AA2B06" w:rsidRDefault="0024100C" w14:paraId="4ACECA22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Avklare hvem som skal spørres </w:t>
            </w:r>
          </w:p>
          <w:p w:rsidRPr="00100FE3" w:rsidR="0024100C" w:rsidP="00AA2B06" w:rsidRDefault="0024100C" w14:paraId="7A2D53AA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Utarbeide/konkretisere aktuelle spørsmål </w:t>
            </w:r>
          </w:p>
          <w:p w:rsidRPr="00100FE3" w:rsidR="0024100C" w:rsidP="00AA2B06" w:rsidRDefault="0024100C" w14:paraId="37EF8E61" w14:textId="7B5C8F30">
            <w:pPr>
              <w:numPr>
                <w:ilvl w:val="0"/>
                <w:numId w:val="6"/>
              </w:numPr>
              <w:tabs>
                <w:tab w:val="num" w:pos="720"/>
              </w:tabs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Gjennomføre spørreundersøkelse </w:t>
            </w:r>
          </w:p>
          <w:p w:rsidRPr="00100FE3" w:rsidR="0024100C" w:rsidP="00AA2B06" w:rsidRDefault="0024100C" w14:paraId="7C35EF2F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Vurdere svar </w:t>
            </w:r>
          </w:p>
          <w:p w:rsidRPr="00100FE3" w:rsidR="0024100C" w:rsidP="00AA2B06" w:rsidRDefault="0024100C" w14:paraId="3C25D702" w14:textId="77777777">
            <w:pPr>
              <w:numPr>
                <w:ilvl w:val="0"/>
                <w:numId w:val="6"/>
              </w:numPr>
              <w:tabs>
                <w:tab w:val="num" w:pos="720"/>
              </w:tabs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Konkretisere hva som må utdypes i intervju </w:t>
            </w:r>
          </w:p>
          <w:p w:rsidRPr="00100FE3" w:rsidR="00796844" w:rsidP="00AA2B06" w:rsidRDefault="00796844" w14:paraId="1EF231D6" w14:textId="77777777">
            <w:pPr>
              <w:spacing w:after="100" w:afterAutospacing="1"/>
              <w:ind w:left="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tcMar/>
          </w:tcPr>
          <w:p w:rsidRPr="00100FE3" w:rsidR="00796844" w:rsidP="00AA2B06" w:rsidRDefault="000A51BE" w14:paraId="4C6EA04E" w14:textId="3864E67D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Fakta og innsikt</w:t>
            </w:r>
          </w:p>
        </w:tc>
      </w:tr>
      <w:tr w:rsidRPr="00100FE3" w:rsidR="00397C6A" w:rsidTr="6F6F4FDB" w14:paraId="23CADF0E" w14:textId="77777777"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100FE3" w:rsidR="00823C65" w:rsidP="00AA2B06" w:rsidRDefault="0049303A" w14:paraId="630C138E" w14:textId="182315C8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100FE3" w:rsidR="00823C65" w:rsidP="00AA2B06" w:rsidRDefault="0049303A" w14:paraId="61571CCE" w14:textId="1D6F3052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Intervju og annen dokumentinnhenting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00FE3" w:rsidR="00823C65" w:rsidP="00AA2B06" w:rsidRDefault="00A913DB" w14:paraId="65F8EC17" w14:textId="02120C79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Supplere spørreundersøkelse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100FE3" w:rsidR="00823C65" w:rsidP="00AA2B06" w:rsidRDefault="00A913DB" w14:paraId="198625B8" w14:textId="71D952CC">
            <w:pPr>
              <w:numPr>
                <w:ilvl w:val="0"/>
                <w:numId w:val="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Gjennomføre supplerende intervju innen næring og tilsvarende for kommunen 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tcMar/>
          </w:tcPr>
          <w:p w:rsidRPr="00100FE3" w:rsidR="00823C65" w:rsidP="00AA2B06" w:rsidRDefault="00A913DB" w14:paraId="4A61C4E2" w14:textId="09722B92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Aktuelle p</w:t>
            </w:r>
            <w:r w:rsidRPr="00100FE3" w:rsidR="0049303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roblemstillinger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belyst/avklart</w:t>
            </w:r>
          </w:p>
        </w:tc>
      </w:tr>
      <w:tr w:rsidRPr="00100FE3" w:rsidR="00397C6A" w:rsidTr="6F6F4FDB" w14:paraId="4E7D1FFE" w14:textId="77777777"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18001A6A" w14:textId="2AE2B4ED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570219F7" w14:textId="745683A4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Analyse og anbefalinger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725192" w14:paraId="06AB012F" w14:textId="66D1B502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Identifisere sentrale forbedringspunkter og tiltak 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100FE3" w:rsidR="0053277D" w:rsidP="00AA2B06" w:rsidRDefault="0053277D" w14:paraId="47EB4931" w14:textId="77777777">
            <w:pPr>
              <w:pStyle w:val="paragraph"/>
              <w:numPr>
                <w:ilvl w:val="0"/>
                <w:numId w:val="6"/>
              </w:numPr>
              <w:spacing w:before="0" w:before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00FE3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Analyse og sammenfatning</w:t>
            </w:r>
            <w:r w:rsidRPr="00100FE3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:rsidRPr="00100FE3" w:rsidR="0053277D" w:rsidP="00AA2B06" w:rsidRDefault="0053277D" w14:paraId="2863B298" w14:textId="77777777">
            <w:pPr>
              <w:pStyle w:val="paragraph"/>
              <w:numPr>
                <w:ilvl w:val="0"/>
                <w:numId w:val="6"/>
              </w:numPr>
              <w:spacing w:before="0" w:before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00FE3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Beskrive forbedringspunkter og tiltak som kan realisere dem</w:t>
            </w:r>
            <w:r w:rsidRPr="00100FE3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:rsidRPr="00100FE3" w:rsidR="0049303A" w:rsidP="00AA2B06" w:rsidRDefault="0049303A" w14:paraId="6959237D" w14:textId="77777777">
            <w:pPr>
              <w:numPr>
                <w:ilvl w:val="0"/>
                <w:numId w:val="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53277D" w14:paraId="1BB37430" w14:textId="0CA217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Forslag til forbedringer med målsettinger </w:t>
            </w:r>
          </w:p>
        </w:tc>
      </w:tr>
      <w:tr w:rsidRPr="00100FE3" w:rsidR="00100FE3" w:rsidTr="6F6F4FDB" w14:paraId="51A0CB62" w14:textId="77777777">
        <w:tc>
          <w:tcPr>
            <w:tcW w:w="567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7106305B" w14:textId="4C004F51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1579F9DD" w14:textId="184EC008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Prosjektledelse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03734EDB" w14:textId="5F89C4DB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God styring av prosjektet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4351FD4B" w14:textId="77777777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SG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-møter</w:t>
            </w:r>
          </w:p>
          <w:p w:rsidRPr="00100FE3" w:rsidR="0049303A" w:rsidP="00AA2B06" w:rsidRDefault="0049303A" w14:paraId="3B6F0A20" w14:textId="77777777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Dialog PA og </w:t>
            </w: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</w:p>
          <w:p w:rsidRPr="00100FE3" w:rsidR="0049303A" w:rsidP="00AA2B06" w:rsidRDefault="0049303A" w14:paraId="2DE44C56" w14:textId="77777777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Møter </w:t>
            </w: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/PG</w:t>
            </w:r>
          </w:p>
          <w:p w:rsidRPr="00100FE3" w:rsidR="0049303A" w:rsidP="27E98724" w:rsidRDefault="0492AA14" w14:paraId="2A51497F" w14:textId="6A82EA8E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27E9872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Styre framdrift, ressurser og resultater jfr</w:t>
            </w:r>
            <w:r w:rsidRPr="27E98724" w:rsidR="2F125B6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.</w:t>
            </w:r>
            <w:r w:rsidRPr="27E98724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plan</w:t>
            </w:r>
          </w:p>
          <w:p w:rsidRPr="00100FE3" w:rsidR="0049303A" w:rsidP="00AA2B06" w:rsidRDefault="0049303A" w14:paraId="79A4EA8B" w14:textId="0B7D6734">
            <w:pPr>
              <w:numPr>
                <w:ilvl w:val="0"/>
                <w:numId w:val="6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Rapportering, fag og administrativt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tcMar/>
          </w:tcPr>
          <w:p w:rsidRPr="00100FE3" w:rsidR="0049303A" w:rsidP="00AA2B06" w:rsidRDefault="0049303A" w14:paraId="64ECF61A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Ryddig gjennomføring.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Tett og god dialog med oppdragsgiver.</w:t>
            </w:r>
          </w:p>
          <w:p w:rsidRPr="00100FE3" w:rsidR="0049303A" w:rsidP="00AA2B06" w:rsidRDefault="0049303A" w14:paraId="46C6BF2C" w14:textId="71AA36D5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Fagrapport og sluttrapport.</w:t>
            </w:r>
          </w:p>
        </w:tc>
      </w:tr>
    </w:tbl>
    <w:p w:rsidRPr="00100FE3" w:rsidR="003065AA" w:rsidP="00AA2B06" w:rsidRDefault="003065AA" w14:paraId="0043D6F1" w14:textId="617E3FA3">
      <w:pPr>
        <w:spacing w:after="100" w:afterAutospacing="1"/>
        <w:rPr>
          <w:rFonts w:asciiTheme="minorHAnsi" w:hAnsiTheme="minorHAnsi" w:eastAsiaTheme="majorEastAsia" w:cstheme="minorHAnsi"/>
          <w:b/>
          <w:bCs/>
          <w:color w:val="000000" w:themeColor="text1"/>
          <w:sz w:val="24"/>
          <w:szCs w:val="24"/>
        </w:rPr>
      </w:pPr>
      <w:bookmarkStart w:name="_Toc20409541" w:id="60"/>
      <w:bookmarkStart w:name="_Toc20409625" w:id="61"/>
      <w:bookmarkStart w:name="_Toc175569805" w:id="62"/>
    </w:p>
    <w:p w:rsidRPr="008F135D" w:rsidR="00E5237F" w:rsidP="00AA2B06" w:rsidRDefault="00E5237F" w14:paraId="21AC2E12" w14:textId="7C0C55C8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r w:rsidRPr="008F135D">
        <w:rPr>
          <w:rFonts w:cstheme="minorHAnsi"/>
          <w:b w:val="0"/>
          <w:bCs w:val="0"/>
          <w:sz w:val="28"/>
          <w:szCs w:val="28"/>
          <w:lang w:val="nb-NO"/>
        </w:rPr>
        <w:t>6.2 Tids- og ressursplan</w:t>
      </w:r>
      <w:bookmarkEnd w:id="60"/>
      <w:bookmarkEnd w:id="61"/>
      <w:bookmarkEnd w:id="62"/>
    </w:p>
    <w:p w:rsidRPr="00100FE3" w:rsidR="00E5237F" w:rsidP="00AA2B06" w:rsidRDefault="00E5237F" w14:paraId="65702CCC" w14:textId="179EBC11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Nedenfor 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anslås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fremdrifts- og ressursplan. Planen må tilpasses.</w:t>
      </w:r>
    </w:p>
    <w:p w:rsidRPr="00AA2B06" w:rsidR="00C4722C" w:rsidP="00AA2B06" w:rsidRDefault="00C4722C" w14:paraId="1080AB6F" w14:textId="5016AC4B">
      <w:pPr>
        <w:pStyle w:val="BodyText"/>
        <w:spacing w:after="100" w:afterAutospacing="1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Forstudie gjennomføres innenfor en ramme på 15 til 18 dagsverk for ekstern prosjektleder</w:t>
      </w:r>
    </w:p>
    <w:tbl>
      <w:tblPr>
        <w:tblW w:w="477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1033"/>
        <w:gridCol w:w="1033"/>
        <w:gridCol w:w="1033"/>
        <w:gridCol w:w="1059"/>
        <w:gridCol w:w="1827"/>
      </w:tblGrid>
      <w:tr w:rsidRPr="00100FE3" w:rsidR="00397C6A" w:rsidTr="6F6F4FDB" w14:paraId="6BF57249" w14:textId="77777777">
        <w:trPr>
          <w:cantSplit/>
          <w:trHeight w:val="510"/>
        </w:trPr>
        <w:tc>
          <w:tcPr>
            <w:tcW w:w="1593" w:type="pct"/>
            <w:shd w:val="clear" w:color="auto" w:fill="000000" w:themeFill="text1"/>
            <w:tcMar/>
          </w:tcPr>
          <w:p w:rsidRPr="008F135D" w:rsidR="00181432" w:rsidP="00AA2B06" w:rsidRDefault="00181432" w14:paraId="1B737A29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bookmarkStart w:name="OLE_LINK3" w:id="63"/>
            <w:bookmarkStart w:name="OLE_LINK4" w:id="64"/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Hovedaktiviteter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F135D" w:rsidR="00181432" w:rsidP="00AA2B06" w:rsidRDefault="00181432" w14:paraId="38222786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Mnd</w:t>
            </w:r>
            <w:proofErr w:type="spellEnd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588" w:type="pct"/>
            <w:shd w:val="clear" w:color="auto" w:fill="000000" w:themeFill="text1"/>
            <w:tcMar/>
          </w:tcPr>
          <w:p w:rsidRPr="008F135D" w:rsidR="00181432" w:rsidP="00AA2B06" w:rsidRDefault="00181432" w14:paraId="1153151A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Mnd</w:t>
            </w:r>
            <w:proofErr w:type="spellEnd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588" w:type="pct"/>
            <w:shd w:val="clear" w:color="auto" w:fill="000000" w:themeFill="text1"/>
            <w:tcMar/>
          </w:tcPr>
          <w:p w:rsidRPr="008F135D" w:rsidR="00181432" w:rsidP="00AA2B06" w:rsidRDefault="00181432" w14:paraId="3B5D3C9E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Mnd</w:t>
            </w:r>
            <w:proofErr w:type="spellEnd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3</w:t>
            </w:r>
          </w:p>
        </w:tc>
        <w:tc>
          <w:tcPr>
            <w:tcW w:w="603" w:type="pct"/>
            <w:shd w:val="clear" w:color="auto" w:fill="000000" w:themeFill="text1"/>
            <w:tcMar/>
          </w:tcPr>
          <w:p w:rsidRPr="008F135D" w:rsidR="00181432" w:rsidP="00AA2B06" w:rsidRDefault="00181432" w14:paraId="5BDCECA8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Ansvarlig</w:t>
            </w:r>
          </w:p>
        </w:tc>
        <w:tc>
          <w:tcPr>
            <w:tcW w:w="1041" w:type="pct"/>
            <w:shd w:val="clear" w:color="auto" w:fill="000000" w:themeFill="text1"/>
            <w:tcMar/>
          </w:tcPr>
          <w:p w:rsidRPr="008F135D" w:rsidR="00181432" w:rsidP="00AA2B06" w:rsidRDefault="00181432" w14:paraId="456FC56B" w14:textId="286370B7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Dagsverk </w:t>
            </w:r>
            <w:proofErr w:type="spellStart"/>
            <w:r w:rsidRPr="008F135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PL</w:t>
            </w:r>
            <w:proofErr w:type="spellEnd"/>
          </w:p>
        </w:tc>
      </w:tr>
      <w:tr w:rsidRPr="00100FE3" w:rsidR="00397C6A" w:rsidTr="6F6F4FDB" w14:paraId="650CA1D1" w14:textId="77777777">
        <w:trPr>
          <w:cantSplit/>
          <w:trHeight w:val="283"/>
        </w:trPr>
        <w:tc>
          <w:tcPr>
            <w:tcW w:w="1593" w:type="pct"/>
            <w:tcBorders>
              <w:bottom w:val="single" w:color="auto" w:sz="4" w:space="0"/>
            </w:tcBorders>
            <w:tcMar/>
          </w:tcPr>
          <w:p w:rsidRPr="00100FE3" w:rsidR="00181432" w:rsidP="00AA2B06" w:rsidRDefault="00181432" w14:paraId="3245B21B" w14:textId="6BEE0824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 Planlegge gjennomføring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100FE3" w:rsidR="00181432" w:rsidP="00AA2B06" w:rsidRDefault="00181432" w14:paraId="36CE743A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tcMar/>
          </w:tcPr>
          <w:p w:rsidRPr="00100FE3" w:rsidR="00181432" w:rsidP="00AA2B06" w:rsidRDefault="00181432" w14:paraId="294D9450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tcMar/>
          </w:tcPr>
          <w:p w:rsidRPr="00100FE3" w:rsidR="00181432" w:rsidP="00AA2B06" w:rsidRDefault="00181432" w14:paraId="203F803B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Borders>
              <w:bottom w:val="single" w:color="auto" w:sz="4" w:space="0"/>
            </w:tcBorders>
            <w:tcMar/>
          </w:tcPr>
          <w:p w:rsidRPr="00100FE3" w:rsidR="00181432" w:rsidP="00AA2B06" w:rsidRDefault="00181432" w14:paraId="4C4936ED" w14:textId="0D69A9DD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Pr="00100FE3" w:rsidR="00C246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1041" w:type="pct"/>
            <w:tcBorders>
              <w:bottom w:val="single" w:color="auto" w:sz="4" w:space="0"/>
            </w:tcBorders>
            <w:tcMar/>
          </w:tcPr>
          <w:p w:rsidRPr="00100FE3" w:rsidR="00181432" w:rsidP="00AA2B06" w:rsidRDefault="00341537" w14:paraId="2FCCF62B" w14:textId="2717AA37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00FE3" w:rsidR="00397C6A" w:rsidTr="6F6F4FDB" w14:paraId="6BBB540A" w14:textId="77777777">
        <w:trPr>
          <w:cantSplit/>
          <w:trHeight w:val="283"/>
        </w:trPr>
        <w:tc>
          <w:tcPr>
            <w:tcW w:w="1593" w:type="pct"/>
            <w:tcBorders>
              <w:top w:val="single" w:color="auto" w:sz="4" w:space="0"/>
            </w:tcBorders>
            <w:tcMar/>
          </w:tcPr>
          <w:p w:rsidRPr="00100FE3" w:rsidR="00181432" w:rsidP="6F6F4FDB" w:rsidRDefault="00181432" w14:paraId="30A8B2BB" w14:textId="13229BAE">
            <w:pPr>
              <w:spacing w:after="100" w:afterAutospacing="on"/>
              <w:rPr>
                <w:rFonts w:ascii="Calibri" w:hAnsi="Calibri" w:cs="Calibri" w:asciiTheme="minorAscii" w:hAnsiTheme="minorAscii" w:cstheme="minorAscii"/>
                <w:color w:val="000000" w:themeColor="text1"/>
                <w:sz w:val="24"/>
                <w:szCs w:val="24"/>
              </w:rPr>
            </w:pPr>
            <w:r w:rsidRPr="6F6F4FDB" w:rsidR="18B35D0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02 Kick</w:t>
            </w:r>
            <w:r w:rsidRPr="6F6F4FDB" w:rsidR="3084ED7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 xml:space="preserve"> o</w:t>
            </w:r>
            <w:r w:rsidRPr="6F6F4FDB" w:rsidR="18B35D0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ff</w:t>
            </w:r>
            <w:r w:rsidRPr="6F6F4FDB" w:rsidR="04E445C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-</w:t>
            </w:r>
            <w:r w:rsidRPr="6F6F4FDB" w:rsidR="18B35D0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4"/>
                <w:szCs w:val="24"/>
              </w:rPr>
              <w:t>seminar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00FE3" w:rsidR="00181432" w:rsidP="00AA2B06" w:rsidRDefault="00181432" w14:paraId="52DD87AC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17AAC63A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0D835266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</w:tcBorders>
            <w:tcMar/>
          </w:tcPr>
          <w:p w:rsidRPr="00100FE3" w:rsidR="00181432" w:rsidP="00AA2B06" w:rsidRDefault="00C246AB" w14:paraId="28FF6F43" w14:textId="3789BB45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/PA</w:t>
            </w:r>
          </w:p>
        </w:tc>
        <w:tc>
          <w:tcPr>
            <w:tcW w:w="1041" w:type="pct"/>
            <w:tcBorders>
              <w:top w:val="single" w:color="auto" w:sz="4" w:space="0"/>
            </w:tcBorders>
            <w:tcMar/>
          </w:tcPr>
          <w:p w:rsidRPr="00100FE3" w:rsidR="00181432" w:rsidP="00AA2B06" w:rsidRDefault="00341537" w14:paraId="6A5C2319" w14:textId="12CC30AC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00FE3" w:rsidR="00397C6A" w:rsidTr="6F6F4FDB" w14:paraId="431E68F9" w14:textId="77777777">
        <w:trPr>
          <w:cantSplit/>
          <w:trHeight w:val="283"/>
        </w:trPr>
        <w:tc>
          <w:tcPr>
            <w:tcW w:w="1593" w:type="pct"/>
            <w:tcMar/>
          </w:tcPr>
          <w:p w:rsidRPr="00100FE3" w:rsidR="00181432" w:rsidP="00AA2B06" w:rsidRDefault="00181432" w14:paraId="0C93FB4C" w14:textId="3308B7CA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03 </w:t>
            </w: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Spørrreundersøkelse</w:t>
            </w:r>
            <w:proofErr w:type="spellEnd"/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241C493C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BFBFBF" w:themeFill="background1" w:themeFillShade="BF"/>
            <w:tcMar/>
          </w:tcPr>
          <w:p w:rsidRPr="00100FE3" w:rsidR="00181432" w:rsidP="00AA2B06" w:rsidRDefault="00181432" w14:paraId="6C32463B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5FBD318E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Mar/>
          </w:tcPr>
          <w:p w:rsidRPr="00100FE3" w:rsidR="00181432" w:rsidP="00AA2B06" w:rsidRDefault="00181432" w14:paraId="51AF56E6" w14:textId="496E4580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041" w:type="pct"/>
            <w:tcMar/>
          </w:tcPr>
          <w:p w:rsidRPr="00100FE3" w:rsidR="00181432" w:rsidP="00AA2B06" w:rsidRDefault="00341537" w14:paraId="4EA5A100" w14:textId="53919E92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100FE3" w:rsidR="00A9728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-6</w:t>
            </w:r>
          </w:p>
        </w:tc>
      </w:tr>
      <w:tr w:rsidRPr="00100FE3" w:rsidR="00397C6A" w:rsidTr="6F6F4FDB" w14:paraId="4955ED88" w14:textId="77777777">
        <w:trPr>
          <w:cantSplit/>
          <w:trHeight w:val="283"/>
        </w:trPr>
        <w:tc>
          <w:tcPr>
            <w:tcW w:w="1593" w:type="pct"/>
            <w:tcMar/>
          </w:tcPr>
          <w:p w:rsidRPr="00100FE3" w:rsidR="00181432" w:rsidP="00AA2B06" w:rsidRDefault="00181432" w14:paraId="00ADE87C" w14:textId="15D6DD40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 Intervju og annen dokumentinnhenting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2ABC9039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BFBFBF" w:themeFill="background1" w:themeFillShade="BF"/>
            <w:tcMar/>
          </w:tcPr>
          <w:p w:rsidRPr="00100FE3" w:rsidR="00181432" w:rsidP="00AA2B06" w:rsidRDefault="00181432" w14:paraId="1EF5B6DF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53755806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Mar/>
          </w:tcPr>
          <w:p w:rsidRPr="00100FE3" w:rsidR="00181432" w:rsidP="00AA2B06" w:rsidRDefault="00181432" w14:paraId="4142F2E9" w14:textId="31B980E2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041" w:type="pct"/>
            <w:tcMar/>
          </w:tcPr>
          <w:p w:rsidRPr="00100FE3" w:rsidR="00181432" w:rsidP="00AA2B06" w:rsidRDefault="00341537" w14:paraId="406DA4BE" w14:textId="20B93A0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100FE3" w:rsidR="00A9728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-4</w:t>
            </w:r>
          </w:p>
        </w:tc>
      </w:tr>
      <w:tr w:rsidRPr="00100FE3" w:rsidR="00397C6A" w:rsidTr="6F6F4FDB" w14:paraId="397B8BA9" w14:textId="77777777">
        <w:trPr>
          <w:cantSplit/>
          <w:trHeight w:val="283"/>
        </w:trPr>
        <w:tc>
          <w:tcPr>
            <w:tcW w:w="1593" w:type="pct"/>
            <w:tcMar/>
          </w:tcPr>
          <w:p w:rsidRPr="00100FE3" w:rsidR="00181432" w:rsidP="00AA2B06" w:rsidRDefault="00181432" w14:paraId="00865274" w14:textId="644E7A33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05 Analyse og </w:t>
            </w:r>
            <w:r w:rsidRPr="00100FE3" w:rsidR="00C246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nbefalinger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3C15C9AA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00FE3" w:rsidR="00181432" w:rsidP="00AA2B06" w:rsidRDefault="00181432" w14:paraId="2AE647F7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00FE3" w:rsidR="00181432" w:rsidP="00AA2B06" w:rsidRDefault="00181432" w14:paraId="5F639F6D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Mar/>
          </w:tcPr>
          <w:p w:rsidRPr="00100FE3" w:rsidR="00181432" w:rsidP="00AA2B06" w:rsidRDefault="00181432" w14:paraId="7C1D08DF" w14:textId="53BDD38E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041" w:type="pct"/>
            <w:tcMar/>
          </w:tcPr>
          <w:p w:rsidRPr="00100FE3" w:rsidR="00181432" w:rsidP="00AA2B06" w:rsidRDefault="00341537" w14:paraId="00EA5996" w14:textId="2C3AF020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bscript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100FE3" w:rsidR="00A9728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-4</w:t>
            </w:r>
          </w:p>
        </w:tc>
      </w:tr>
      <w:tr w:rsidRPr="00100FE3" w:rsidR="00397C6A" w:rsidTr="6F6F4FDB" w14:paraId="4AB87BA4" w14:textId="77777777">
        <w:trPr>
          <w:cantSplit/>
          <w:trHeight w:val="283"/>
        </w:trPr>
        <w:tc>
          <w:tcPr>
            <w:tcW w:w="1593" w:type="pct"/>
            <w:tcMar/>
          </w:tcPr>
          <w:p w:rsidRPr="00100FE3" w:rsidR="00181432" w:rsidP="00AA2B06" w:rsidRDefault="00181432" w14:paraId="2413969C" w14:textId="690B952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 Prosjektledelse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100FE3" w:rsidR="00181432" w:rsidP="00AA2B06" w:rsidRDefault="00181432" w14:paraId="1E8597B2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BFBFBF" w:themeFill="background1" w:themeFillShade="BF"/>
            <w:tcMar/>
          </w:tcPr>
          <w:p w:rsidRPr="00100FE3" w:rsidR="00181432" w:rsidP="00AA2B06" w:rsidRDefault="00181432" w14:paraId="061943E9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BFBFBF" w:themeFill="background1" w:themeFillShade="BF"/>
            <w:tcMar/>
          </w:tcPr>
          <w:p w:rsidRPr="00100FE3" w:rsidR="00181432" w:rsidP="00AA2B06" w:rsidRDefault="00181432" w14:paraId="124EF69F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Mar/>
          </w:tcPr>
          <w:p w:rsidRPr="00100FE3" w:rsidR="00181432" w:rsidP="00AA2B06" w:rsidRDefault="00181432" w14:paraId="775D9941" w14:textId="7A8E81BE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041" w:type="pct"/>
            <w:tcMar/>
          </w:tcPr>
          <w:p w:rsidRPr="00100FE3" w:rsidR="00181432" w:rsidP="00AA2B06" w:rsidRDefault="00341537" w14:paraId="5CCD4AB9" w14:textId="61E8A081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Pr="00100FE3" w:rsidR="00397C6A" w:rsidTr="6F6F4FDB" w14:paraId="29789981" w14:textId="77777777">
        <w:trPr>
          <w:cantSplit/>
          <w:trHeight w:val="283"/>
        </w:trPr>
        <w:tc>
          <w:tcPr>
            <w:tcW w:w="1593" w:type="pct"/>
            <w:tcMar/>
          </w:tcPr>
          <w:p w:rsidRPr="00100FE3" w:rsidR="00181432" w:rsidP="00AA2B06" w:rsidRDefault="00181432" w14:paraId="226C13A7" w14:textId="77777777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100FE3" w:rsidR="00181432" w:rsidP="00AA2B06" w:rsidRDefault="00181432" w14:paraId="273AB5AD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/>
          </w:tcPr>
          <w:p w:rsidRPr="00100FE3" w:rsidR="00181432" w:rsidP="00AA2B06" w:rsidRDefault="00181432" w14:paraId="125876AE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  <w:tcMar/>
          </w:tcPr>
          <w:p w:rsidRPr="00100FE3" w:rsidR="00181432" w:rsidP="00AA2B06" w:rsidRDefault="00181432" w14:paraId="66CDB9F7" w14:textId="77777777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tcMar/>
          </w:tcPr>
          <w:p w:rsidRPr="00100FE3" w:rsidR="00181432" w:rsidP="00AA2B06" w:rsidRDefault="00181432" w14:paraId="13EC5F0E" w14:textId="77777777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pct"/>
            <w:tcMar/>
          </w:tcPr>
          <w:p w:rsidRPr="00100FE3" w:rsidR="00181432" w:rsidP="00AA2B06" w:rsidRDefault="00A97283" w14:paraId="6E074F42" w14:textId="7F4EDDAE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0F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15-18</w:t>
            </w:r>
          </w:p>
        </w:tc>
      </w:tr>
    </w:tbl>
    <w:bookmarkEnd w:id="63"/>
    <w:bookmarkEnd w:id="64"/>
    <w:p w:rsidRPr="00100FE3" w:rsidR="00E5237F" w:rsidP="00AA2B06" w:rsidRDefault="00E5237F" w14:paraId="12A5AD87" w14:textId="09E7D9DA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Forkortelser: PA= Prosjektansvarlig, </w:t>
      </w:r>
      <w:proofErr w:type="spellStart"/>
      <w:r w:rsidRPr="00100FE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PL</w:t>
      </w:r>
      <w:proofErr w:type="spellEnd"/>
      <w:r w:rsidRPr="00100FE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=prosjektleder, PG = Prosjektgruppe.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br/>
      </w:r>
    </w:p>
    <w:p w:rsidRPr="008F135D" w:rsidR="00E5237F" w:rsidP="00AA2B06" w:rsidRDefault="00E5237F" w14:paraId="6158A990" w14:textId="18604E7B">
      <w:pPr>
        <w:pStyle w:val="Heading1"/>
        <w:spacing w:after="100" w:afterAutospacing="1" w:line="240" w:lineRule="auto"/>
        <w:rPr>
          <w:rFonts w:cstheme="minorHAnsi"/>
          <w:sz w:val="32"/>
          <w:szCs w:val="32"/>
          <w:lang w:val="nb-NO"/>
        </w:rPr>
      </w:pPr>
      <w:r w:rsidRPr="008F135D">
        <w:rPr>
          <w:rFonts w:cstheme="minorHAnsi"/>
          <w:sz w:val="32"/>
          <w:szCs w:val="32"/>
          <w:lang w:val="nb-NO"/>
        </w:rPr>
        <w:br w:type="page"/>
      </w:r>
      <w:bookmarkStart w:name="_Toc175569806" w:id="65"/>
      <w:r w:rsidRPr="008F135D">
        <w:rPr>
          <w:rFonts w:eastAsia="Calibri" w:cstheme="minorHAnsi"/>
          <w:bCs w:val="0"/>
          <w:sz w:val="32"/>
          <w:szCs w:val="32"/>
          <w:lang w:val="nb-NO"/>
        </w:rPr>
        <w:t>7.  Ø</w:t>
      </w:r>
      <w:r w:rsidRPr="008F135D" w:rsidR="008001D9">
        <w:rPr>
          <w:rFonts w:eastAsia="Calibri" w:cstheme="minorHAnsi"/>
          <w:bCs w:val="0"/>
          <w:sz w:val="32"/>
          <w:szCs w:val="32"/>
          <w:lang w:val="nb-NO"/>
        </w:rPr>
        <w:t>konomi</w:t>
      </w:r>
      <w:bookmarkEnd w:id="65"/>
    </w:p>
    <w:p w:rsidRPr="008F135D" w:rsidR="00E5237F" w:rsidP="00AA2B06" w:rsidRDefault="00E5237F" w14:paraId="216DF22D" w14:textId="77777777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name="_Toc20409542" w:id="66"/>
      <w:bookmarkStart w:name="_Toc20409626" w:id="67"/>
      <w:bookmarkStart w:name="_Toc175569807" w:id="68"/>
      <w:r w:rsidRPr="008F135D">
        <w:rPr>
          <w:rFonts w:cstheme="minorHAnsi"/>
          <w:b w:val="0"/>
          <w:bCs w:val="0"/>
          <w:sz w:val="28"/>
          <w:szCs w:val="28"/>
          <w:lang w:val="nb-NO"/>
        </w:rPr>
        <w:t>7.1 Kostnader</w:t>
      </w:r>
      <w:bookmarkEnd w:id="66"/>
      <w:bookmarkEnd w:id="67"/>
      <w:bookmarkEnd w:id="68"/>
    </w:p>
    <w:p w:rsidRPr="00100FE3" w:rsidR="00100FE3" w:rsidP="00AA2B06" w:rsidRDefault="00E5237F" w14:paraId="33BFF257" w14:textId="0C761BDE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Innleie av ekstern prosessleder anslått til et omfang av inntil c</w:t>
      </w:r>
      <w:r w:rsidRPr="00100FE3" w:rsidR="001D3C6F">
        <w:rPr>
          <w:rFonts w:asciiTheme="minorHAnsi" w:hAnsiTheme="minorHAnsi" w:cstheme="minorHAnsi"/>
          <w:color w:val="000000" w:themeColor="text1"/>
          <w:sz w:val="24"/>
          <w:szCs w:val="24"/>
        </w:rPr>
        <w:t>irk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100FE3" w:rsidR="002045DE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0.000</w:t>
      </w:r>
      <w:r w:rsidRPr="00100FE3" w:rsidR="00865B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, beregnet til 1</w:t>
      </w:r>
      <w:r w:rsidRPr="00100FE3" w:rsidR="002045D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-1</w:t>
      </w:r>
      <w:r w:rsidRPr="00100FE3" w:rsidR="002045DE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dagsverk</w:t>
      </w:r>
      <w:r w:rsidRPr="00100FE3" w:rsidR="00B17130">
        <w:rPr>
          <w:rFonts w:asciiTheme="minorHAnsi" w:hAnsiTheme="minorHAnsi" w:cstheme="minorHAnsi"/>
          <w:color w:val="000000" w:themeColor="text1"/>
          <w:sz w:val="24"/>
          <w:szCs w:val="24"/>
        </w:rPr>
        <w:t>. Eventuelle reisekostnader kommer til tillegg.</w:t>
      </w:r>
      <w:r w:rsidR="001A396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Pr="008F135D" w:rsidR="00E5237F" w:rsidP="00AA2B06" w:rsidRDefault="00E5237F" w14:paraId="44BDAA96" w14:textId="77777777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name="_Toc20409543" w:id="69"/>
      <w:bookmarkStart w:name="_Toc20409627" w:id="70"/>
      <w:bookmarkStart w:name="_Toc175569808" w:id="71"/>
      <w:r w:rsidRPr="008F135D">
        <w:rPr>
          <w:rFonts w:cstheme="minorHAnsi"/>
          <w:b w:val="0"/>
          <w:bCs w:val="0"/>
          <w:sz w:val="28"/>
          <w:szCs w:val="28"/>
          <w:lang w:val="nb-NO"/>
        </w:rPr>
        <w:t>7.2 Finansiering</w:t>
      </w:r>
      <w:bookmarkEnd w:id="69"/>
      <w:bookmarkEnd w:id="70"/>
      <w:bookmarkEnd w:id="71"/>
    </w:p>
    <w:p w:rsidRPr="00100FE3" w:rsidR="00E5237F" w:rsidP="003DC91A" w:rsidRDefault="00F208C9" w14:paraId="09A6E800" w14:textId="70DFC8B4">
      <w:pPr>
        <w:spacing w:after="100" w:afterAutospacing="1"/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</w:pPr>
      <w:r w:rsidRPr="003DC91A"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  <w:t xml:space="preserve">Kostnader til </w:t>
      </w:r>
      <w:r w:rsidRPr="003DC91A" w:rsidR="00280A3E"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  <w:t>forstudie</w:t>
      </w:r>
      <w:r w:rsidRPr="003DC91A"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  <w:t xml:space="preserve"> for ekstern </w:t>
      </w:r>
      <w:r w:rsidRPr="003DC91A" w:rsidR="00280A3E"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  <w:t>prosjektleder</w:t>
      </w:r>
      <w:r w:rsidRPr="003DC91A">
        <w:rPr>
          <w:rFonts w:eastAsia="Times New Roman" w:asciiTheme="minorHAnsi" w:hAnsiTheme="minorHAnsi" w:cstheme="minorBidi"/>
          <w:color w:val="000000" w:themeColor="text1"/>
          <w:sz w:val="24"/>
          <w:szCs w:val="24"/>
          <w:lang w:eastAsia="nb-NO"/>
        </w:rPr>
        <w:t xml:space="preserve"> kan dekkes med inntil 50 prosent av Innovasjon Norge.</w:t>
      </w:r>
      <w:r>
        <w:br/>
      </w:r>
    </w:p>
    <w:p w:rsidR="001A396C" w:rsidRDefault="001A396C" w14:paraId="02A198F8" w14:textId="77777777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name="_Toc175569809" w:id="72"/>
      <w:r>
        <w:rPr>
          <w:rFonts w:cstheme="minorHAnsi"/>
          <w:bCs/>
          <w:sz w:val="32"/>
          <w:szCs w:val="32"/>
        </w:rPr>
        <w:br w:type="page"/>
      </w:r>
    </w:p>
    <w:p w:rsidRPr="008F135D" w:rsidR="00E5237F" w:rsidP="00AA2B06" w:rsidRDefault="00E5237F" w14:paraId="631EEF69" w14:textId="64072EF7">
      <w:pPr>
        <w:pStyle w:val="Heading1"/>
        <w:spacing w:after="100" w:afterAutospacing="1" w:line="240" w:lineRule="auto"/>
        <w:rPr>
          <w:rFonts w:eastAsia="Calibri" w:cstheme="minorHAnsi"/>
          <w:bCs w:val="0"/>
          <w:sz w:val="32"/>
          <w:szCs w:val="32"/>
          <w:lang w:val="nb-NO"/>
        </w:rPr>
      </w:pPr>
      <w:r w:rsidRPr="008F135D">
        <w:rPr>
          <w:rFonts w:eastAsia="Calibri" w:cstheme="minorHAnsi"/>
          <w:bCs w:val="0"/>
          <w:sz w:val="32"/>
          <w:szCs w:val="32"/>
          <w:lang w:val="nb-NO"/>
        </w:rPr>
        <w:t>8.  A</w:t>
      </w:r>
      <w:r w:rsidRPr="008F135D" w:rsidR="008001D9">
        <w:rPr>
          <w:rFonts w:eastAsia="Calibri" w:cstheme="minorHAnsi"/>
          <w:bCs w:val="0"/>
          <w:sz w:val="32"/>
          <w:szCs w:val="32"/>
          <w:lang w:val="nb-NO"/>
        </w:rPr>
        <w:t>vtale</w:t>
      </w:r>
      <w:bookmarkEnd w:id="72"/>
    </w:p>
    <w:p w:rsidR="00E5237F" w:rsidP="00AA2B06" w:rsidRDefault="00E5237F" w14:paraId="7C81DE5D" w14:textId="2FA5B920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Denne planen regulerer gjennomføringen av oppdraget.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8F135D" w:rsidP="00AA2B06" w:rsidRDefault="008F135D" w14:paraId="5CD30C3B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F135D" w:rsidP="00AA2B06" w:rsidRDefault="008F135D" w14:paraId="52E86468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F135D" w:rsidP="00AA2B06" w:rsidRDefault="008F135D" w14:paraId="7531A5EE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F135D" w:rsidP="00AA2B06" w:rsidRDefault="008F135D" w14:paraId="76D0C90F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8F135D" w:rsidP="00AA2B06" w:rsidRDefault="008F135D" w14:paraId="2806AA71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8001D9" w:rsidP="00AA2B06" w:rsidRDefault="008001D9" w14:paraId="03BBD72C" w14:textId="77777777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E5237F" w:rsidP="00AA2B06" w:rsidRDefault="00E5237F" w14:paraId="1D3C93AB" w14:textId="7696C6AF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Sted</w:t>
      </w:r>
      <w:r w:rsidRPr="00100FE3" w:rsidR="003033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dato: </w:t>
      </w:r>
    </w:p>
    <w:p w:rsidRPr="00100FE3" w:rsidR="00E5237F" w:rsidP="00AA2B06" w:rsidRDefault="00E5237F" w14:paraId="37F9C098" w14:textId="77777777">
      <w:pPr>
        <w:spacing w:after="100" w:afterAutospacing="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E5237F" w:rsidP="00AA2B06" w:rsidRDefault="00E5237F" w14:paraId="52D31B41" w14:textId="77777777">
      <w:pPr>
        <w:spacing w:after="100" w:afterAutospacing="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100FE3" w:rsidR="00E5237F" w:rsidP="27E98724" w:rsidRDefault="1CB70C05" w14:paraId="07C978D0" w14:textId="2CCE04E4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27E98724">
        <w:rPr>
          <w:rFonts w:asciiTheme="minorHAnsi" w:hAnsiTheme="minorHAnsi" w:cstheme="minorBidi"/>
          <w:color w:val="000000" w:themeColor="text1"/>
          <w:sz w:val="24"/>
          <w:szCs w:val="24"/>
        </w:rPr>
        <w:t>[navn kommune]</w:t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Pr="27E98724" w:rsidR="5B0D725D">
        <w:rPr>
          <w:rFonts w:asciiTheme="minorHAnsi" w:hAnsiTheme="minorHAnsi" w:cstheme="minorBidi"/>
          <w:color w:val="000000" w:themeColor="text1"/>
          <w:sz w:val="24"/>
          <w:szCs w:val="24"/>
        </w:rPr>
        <w:t>[navn kommune]</w:t>
      </w:r>
    </w:p>
    <w:p w:rsidRPr="00100FE3" w:rsidR="00E5237F" w:rsidP="00AA2B06" w:rsidRDefault="00725BBB" w14:paraId="572C8220" w14:textId="21EA1378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Kommunedirektør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</w:t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7085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 w:rsidR="00E52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 </w:t>
      </w:r>
    </w:p>
    <w:p w:rsidRPr="00100FE3" w:rsidR="00E5237F" w:rsidP="00AA2B06" w:rsidRDefault="00E5237F" w14:paraId="6DDCBF1A" w14:textId="1F9BE141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Prosjektansvarlig</w:t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00FE3">
        <w:rPr>
          <w:rFonts w:asciiTheme="minorHAnsi" w:hAnsiTheme="minorHAnsi" w:cstheme="minorHAnsi"/>
          <w:color w:val="000000" w:themeColor="text1"/>
          <w:sz w:val="24"/>
          <w:szCs w:val="24"/>
        </w:rPr>
        <w:t>Prosjektleder</w:t>
      </w:r>
    </w:p>
    <w:sectPr w:rsidRPr="00100FE3" w:rsidR="00E5237F" w:rsidSect="00CF317F">
      <w:headerReference w:type="default" r:id="rId14"/>
      <w:footerReference w:type="default" r:id="rId15"/>
      <w:headerReference w:type="first" r:id="rId16"/>
      <w:pgSz w:w="11907" w:h="16839" w:orient="portrait" w:code="9"/>
      <w:pgMar w:top="720" w:right="1418" w:bottom="1418" w:left="1276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0047" w:rsidP="00D064E1" w:rsidRDefault="007C0047" w14:paraId="6A747248" w14:textId="77777777">
      <w:r>
        <w:separator/>
      </w:r>
    </w:p>
  </w:endnote>
  <w:endnote w:type="continuationSeparator" w:id="0">
    <w:p w:rsidR="007C0047" w:rsidP="00D064E1" w:rsidRDefault="007C0047" w14:paraId="1330832E" w14:textId="77777777">
      <w:r>
        <w:continuationSeparator/>
      </w:r>
    </w:p>
  </w:endnote>
  <w:endnote w:type="continuationNotice" w:id="1">
    <w:p w:rsidR="007C0047" w:rsidRDefault="007C0047" w14:paraId="7853B8D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45331"/>
      <w:docPartObj>
        <w:docPartGallery w:val="Page Numbers (Bottom of Page)"/>
        <w:docPartUnique/>
      </w:docPartObj>
    </w:sdtPr>
    <w:sdtContent>
      <w:p w:rsidR="00984456" w:rsidRDefault="00984456" w14:paraId="10469F2D" w14:textId="61E09C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:rsidR="00984456" w:rsidRDefault="00984456" w14:paraId="3ADFEA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0047" w:rsidP="00D064E1" w:rsidRDefault="007C0047" w14:paraId="5CFE9AA9" w14:textId="77777777">
      <w:r>
        <w:separator/>
      </w:r>
    </w:p>
  </w:footnote>
  <w:footnote w:type="continuationSeparator" w:id="0">
    <w:p w:rsidR="007C0047" w:rsidP="00D064E1" w:rsidRDefault="007C0047" w14:paraId="04FBA9CF" w14:textId="77777777">
      <w:r>
        <w:continuationSeparator/>
      </w:r>
    </w:p>
  </w:footnote>
  <w:footnote w:type="continuationNotice" w:id="1">
    <w:p w:rsidR="007C0047" w:rsidRDefault="007C0047" w14:paraId="4281B55C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143DF" w:rsidP="005143DF" w:rsidRDefault="005143DF" w14:paraId="517E24C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9273A" wp14:editId="370F88E0">
          <wp:simplePos x="0" y="0"/>
          <wp:positionH relativeFrom="column">
            <wp:posOffset>-604169</wp:posOffset>
          </wp:positionH>
          <wp:positionV relativeFrom="paragraph">
            <wp:posOffset>-387985</wp:posOffset>
          </wp:positionV>
          <wp:extent cx="1496253" cy="643890"/>
          <wp:effectExtent l="0" t="0" r="0" b="0"/>
          <wp:wrapNone/>
          <wp:docPr id="1500617482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1575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143DF" w:rsidR="004620AC" w:rsidP="005143DF" w:rsidRDefault="005143DF" w14:paraId="322B87F7" w14:textId="277FCE54">
    <w:pPr>
      <w:tabs>
        <w:tab w:val="right" w:pos="7605"/>
      </w:tabs>
      <w:spacing w:after="0" w:line="259" w:lineRule="auto"/>
      <w:rPr>
        <w:rFonts w:ascii="Times New Roman" w:hAnsi="Times New Roman" w:eastAsia="Times New Roman"/>
        <w:color w:val="000000"/>
        <w:sz w:val="16"/>
      </w:rPr>
    </w:pPr>
    <w:r>
      <w:rPr>
        <w:rFonts w:ascii="Times New Roman" w:hAnsi="Times New Roman" w:eastAsia="Times New Roman"/>
        <w:color w:val="00000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3C04" w:rsidRDefault="00AA2B06" w14:paraId="1E7F2D69" w14:textId="1ACB114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62051D" wp14:editId="67F578FD">
          <wp:simplePos x="0" y="0"/>
          <wp:positionH relativeFrom="column">
            <wp:posOffset>-605155</wp:posOffset>
          </wp:positionH>
          <wp:positionV relativeFrom="paragraph">
            <wp:posOffset>-383540</wp:posOffset>
          </wp:positionV>
          <wp:extent cx="1496253" cy="643890"/>
          <wp:effectExtent l="0" t="0" r="0" b="0"/>
          <wp:wrapNone/>
          <wp:docPr id="1451233854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1575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3C04" w:rsidRDefault="00843C04" w14:paraId="0FFDCC5F" w14:textId="77777777">
    <w:pPr>
      <w:pStyle w:val="Header"/>
    </w:pPr>
  </w:p>
  <w:p w:rsidR="00D064E1" w:rsidP="00660795" w:rsidRDefault="00D064E1" w14:paraId="169606F8" w14:textId="77777777">
    <w:pPr>
      <w:pStyle w:val="Header"/>
      <w:spacing w:after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27D"/>
    <w:multiLevelType w:val="hybridMultilevel"/>
    <w:tmpl w:val="0D781BD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44D95"/>
    <w:multiLevelType w:val="hybridMultilevel"/>
    <w:tmpl w:val="2C0ADE0C"/>
    <w:lvl w:ilvl="0" w:tplc="FFFFFFFF">
      <w:start w:val="1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C52E9"/>
    <w:multiLevelType w:val="hybridMultilevel"/>
    <w:tmpl w:val="5AD2AE20"/>
    <w:lvl w:ilvl="0" w:tplc="E2B603D4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43134B"/>
    <w:multiLevelType w:val="hybridMultilevel"/>
    <w:tmpl w:val="79FE838E"/>
    <w:lvl w:ilvl="0" w:tplc="2D8EE4EA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131362"/>
    <w:multiLevelType w:val="multilevel"/>
    <w:tmpl w:val="B2109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02A5193"/>
    <w:multiLevelType w:val="hybridMultilevel"/>
    <w:tmpl w:val="5F7ED18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384DE3"/>
    <w:multiLevelType w:val="hybridMultilevel"/>
    <w:tmpl w:val="94E6A602"/>
    <w:lvl w:ilvl="0" w:tplc="C094A38E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BE656C"/>
    <w:multiLevelType w:val="multilevel"/>
    <w:tmpl w:val="4AA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5F339C5"/>
    <w:multiLevelType w:val="multilevel"/>
    <w:tmpl w:val="FA786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60F49C3"/>
    <w:multiLevelType w:val="hybridMultilevel"/>
    <w:tmpl w:val="0B9E1A56"/>
    <w:lvl w:ilvl="0" w:tplc="DDCC634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34EC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DE53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A9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222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BE9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68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7E6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26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C83010"/>
    <w:multiLevelType w:val="multilevel"/>
    <w:tmpl w:val="339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9C06091"/>
    <w:multiLevelType w:val="hybridMultilevel"/>
    <w:tmpl w:val="F160A8CA"/>
    <w:lvl w:ilvl="0" w:tplc="A9DA861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DA6266"/>
    <w:multiLevelType w:val="multilevel"/>
    <w:tmpl w:val="6F4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B668CD"/>
    <w:multiLevelType w:val="hybridMultilevel"/>
    <w:tmpl w:val="6888C864"/>
    <w:lvl w:ilvl="0" w:tplc="3DA41A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DEAD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3CA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D02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D8E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C3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2C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6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DAC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1A4603"/>
    <w:multiLevelType w:val="hybridMultilevel"/>
    <w:tmpl w:val="284EBAE0"/>
    <w:lvl w:ilvl="0" w:tplc="A9DA861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E81C0C"/>
    <w:multiLevelType w:val="hybridMultilevel"/>
    <w:tmpl w:val="52922264"/>
    <w:lvl w:ilvl="0" w:tplc="C094A38E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A8D74AD"/>
    <w:multiLevelType w:val="hybridMultilevel"/>
    <w:tmpl w:val="D9841A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D2279C"/>
    <w:multiLevelType w:val="multilevel"/>
    <w:tmpl w:val="886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E672BBD"/>
    <w:multiLevelType w:val="multilevel"/>
    <w:tmpl w:val="678E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3F9A30A6"/>
    <w:multiLevelType w:val="multilevel"/>
    <w:tmpl w:val="F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240651B"/>
    <w:multiLevelType w:val="hybridMultilevel"/>
    <w:tmpl w:val="5BB8331A"/>
    <w:lvl w:ilvl="0" w:tplc="FFFFFFFF">
      <w:start w:val="16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32356E5"/>
    <w:multiLevelType w:val="hybridMultilevel"/>
    <w:tmpl w:val="12E64158"/>
    <w:lvl w:ilvl="0" w:tplc="FFFFFFFF">
      <w:start w:val="1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7F064D"/>
    <w:multiLevelType w:val="hybridMultilevel"/>
    <w:tmpl w:val="E00A619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A543B4D"/>
    <w:multiLevelType w:val="hybridMultilevel"/>
    <w:tmpl w:val="FDC635B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DAD2359"/>
    <w:multiLevelType w:val="multilevel"/>
    <w:tmpl w:val="A4AA7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504C2F58"/>
    <w:multiLevelType w:val="multilevel"/>
    <w:tmpl w:val="DA8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08D65B5"/>
    <w:multiLevelType w:val="multilevel"/>
    <w:tmpl w:val="20A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25A0315"/>
    <w:multiLevelType w:val="multilevel"/>
    <w:tmpl w:val="F89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CCF367E"/>
    <w:multiLevelType w:val="multilevel"/>
    <w:tmpl w:val="60FE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D915785"/>
    <w:multiLevelType w:val="hybridMultilevel"/>
    <w:tmpl w:val="1AAC8F76"/>
    <w:lvl w:ilvl="0" w:tplc="A9DA861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507A5F"/>
    <w:multiLevelType w:val="multilevel"/>
    <w:tmpl w:val="B25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ECC7E59"/>
    <w:multiLevelType w:val="hybridMultilevel"/>
    <w:tmpl w:val="C87A8596"/>
    <w:lvl w:ilvl="0" w:tplc="A9DA861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83098D"/>
    <w:multiLevelType w:val="multilevel"/>
    <w:tmpl w:val="23E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35033F5"/>
    <w:multiLevelType w:val="multilevel"/>
    <w:tmpl w:val="F7E6D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63EA416A"/>
    <w:multiLevelType w:val="hybridMultilevel"/>
    <w:tmpl w:val="917CB776"/>
    <w:lvl w:ilvl="0" w:tplc="14F8D74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A766647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91027E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8070E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21FC32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BCBE46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99C24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0A3284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2A44BE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7E166CF"/>
    <w:multiLevelType w:val="hybridMultilevel"/>
    <w:tmpl w:val="C65C64C8"/>
    <w:lvl w:ilvl="0" w:tplc="F062A4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 w:eastAsia="Calibri" w:cs="Times New Roman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EF263A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926A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5A1C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72DB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1A9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EEDC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2C12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4A368C"/>
    <w:multiLevelType w:val="multilevel"/>
    <w:tmpl w:val="AC8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C607B6F"/>
    <w:multiLevelType w:val="multilevel"/>
    <w:tmpl w:val="4B2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E312DEE"/>
    <w:multiLevelType w:val="multilevel"/>
    <w:tmpl w:val="9404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0D15011"/>
    <w:multiLevelType w:val="hybridMultilevel"/>
    <w:tmpl w:val="CFE653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0364948">
    <w:abstractNumId w:val="9"/>
  </w:num>
  <w:num w:numId="2" w16cid:durableId="1119568490">
    <w:abstractNumId w:val="13"/>
  </w:num>
  <w:num w:numId="3" w16cid:durableId="242836867">
    <w:abstractNumId w:val="40"/>
  </w:num>
  <w:num w:numId="4" w16cid:durableId="1509325772">
    <w:abstractNumId w:val="39"/>
  </w:num>
  <w:num w:numId="5" w16cid:durableId="2109881689">
    <w:abstractNumId w:val="20"/>
  </w:num>
  <w:num w:numId="6" w16cid:durableId="1955671281">
    <w:abstractNumId w:val="3"/>
  </w:num>
  <w:num w:numId="7" w16cid:durableId="657925810">
    <w:abstractNumId w:val="2"/>
  </w:num>
  <w:num w:numId="8" w16cid:durableId="723259596">
    <w:abstractNumId w:val="23"/>
  </w:num>
  <w:num w:numId="9" w16cid:durableId="1991983538">
    <w:abstractNumId w:val="15"/>
  </w:num>
  <w:num w:numId="10" w16cid:durableId="312294477">
    <w:abstractNumId w:val="34"/>
  </w:num>
  <w:num w:numId="11" w16cid:durableId="920993510">
    <w:abstractNumId w:val="35"/>
  </w:num>
  <w:num w:numId="12" w16cid:durableId="1907688707">
    <w:abstractNumId w:val="0"/>
  </w:num>
  <w:num w:numId="13" w16cid:durableId="1955012274">
    <w:abstractNumId w:val="11"/>
  </w:num>
  <w:num w:numId="14" w16cid:durableId="1586187968">
    <w:abstractNumId w:val="14"/>
  </w:num>
  <w:num w:numId="15" w16cid:durableId="1557160319">
    <w:abstractNumId w:val="31"/>
  </w:num>
  <w:num w:numId="16" w16cid:durableId="1381444263">
    <w:abstractNumId w:val="29"/>
  </w:num>
  <w:num w:numId="17" w16cid:durableId="102649947">
    <w:abstractNumId w:val="21"/>
  </w:num>
  <w:num w:numId="18" w16cid:durableId="323163343">
    <w:abstractNumId w:val="1"/>
  </w:num>
  <w:num w:numId="19" w16cid:durableId="1490439785">
    <w:abstractNumId w:val="6"/>
  </w:num>
  <w:num w:numId="20" w16cid:durableId="2117365487">
    <w:abstractNumId w:val="5"/>
  </w:num>
  <w:num w:numId="21" w16cid:durableId="975987145">
    <w:abstractNumId w:val="16"/>
  </w:num>
  <w:num w:numId="22" w16cid:durableId="793868164">
    <w:abstractNumId w:val="22"/>
  </w:num>
  <w:num w:numId="23" w16cid:durableId="201525810">
    <w:abstractNumId w:val="28"/>
  </w:num>
  <w:num w:numId="24" w16cid:durableId="100076997">
    <w:abstractNumId w:val="32"/>
  </w:num>
  <w:num w:numId="25" w16cid:durableId="1273047574">
    <w:abstractNumId w:val="33"/>
  </w:num>
  <w:num w:numId="26" w16cid:durableId="738019219">
    <w:abstractNumId w:val="18"/>
  </w:num>
  <w:num w:numId="27" w16cid:durableId="1395740406">
    <w:abstractNumId w:val="4"/>
  </w:num>
  <w:num w:numId="28" w16cid:durableId="618730902">
    <w:abstractNumId w:val="38"/>
  </w:num>
  <w:num w:numId="29" w16cid:durableId="1628120333">
    <w:abstractNumId w:val="24"/>
  </w:num>
  <w:num w:numId="30" w16cid:durableId="252974708">
    <w:abstractNumId w:val="8"/>
  </w:num>
  <w:num w:numId="31" w16cid:durableId="1717050825">
    <w:abstractNumId w:val="27"/>
  </w:num>
  <w:num w:numId="32" w16cid:durableId="1784113607">
    <w:abstractNumId w:val="37"/>
  </w:num>
  <w:num w:numId="33" w16cid:durableId="1437945807">
    <w:abstractNumId w:val="19"/>
  </w:num>
  <w:num w:numId="34" w16cid:durableId="247157855">
    <w:abstractNumId w:val="36"/>
  </w:num>
  <w:num w:numId="35" w16cid:durableId="570392295">
    <w:abstractNumId w:val="30"/>
  </w:num>
  <w:num w:numId="36" w16cid:durableId="1023165385">
    <w:abstractNumId w:val="12"/>
  </w:num>
  <w:num w:numId="37" w16cid:durableId="1957978732">
    <w:abstractNumId w:val="17"/>
  </w:num>
  <w:num w:numId="38" w16cid:durableId="1207180384">
    <w:abstractNumId w:val="10"/>
  </w:num>
  <w:num w:numId="39" w16cid:durableId="2036732456">
    <w:abstractNumId w:val="26"/>
  </w:num>
  <w:num w:numId="40" w16cid:durableId="1260065232">
    <w:abstractNumId w:val="25"/>
  </w:num>
  <w:num w:numId="41" w16cid:durableId="176680575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1F"/>
    <w:rsid w:val="000007AA"/>
    <w:rsid w:val="000038F0"/>
    <w:rsid w:val="000120A1"/>
    <w:rsid w:val="0001289A"/>
    <w:rsid w:val="00016526"/>
    <w:rsid w:val="00035432"/>
    <w:rsid w:val="000403CA"/>
    <w:rsid w:val="000519D2"/>
    <w:rsid w:val="000576EF"/>
    <w:rsid w:val="00073883"/>
    <w:rsid w:val="00094F76"/>
    <w:rsid w:val="00095248"/>
    <w:rsid w:val="000A1CEB"/>
    <w:rsid w:val="000A37E3"/>
    <w:rsid w:val="000A51BE"/>
    <w:rsid w:val="000A75E0"/>
    <w:rsid w:val="000B42A6"/>
    <w:rsid w:val="000B6F96"/>
    <w:rsid w:val="000C0CC1"/>
    <w:rsid w:val="000C6B44"/>
    <w:rsid w:val="000E0B76"/>
    <w:rsid w:val="00100FE3"/>
    <w:rsid w:val="00107046"/>
    <w:rsid w:val="00114B4C"/>
    <w:rsid w:val="0012039B"/>
    <w:rsid w:val="00127563"/>
    <w:rsid w:val="0013206C"/>
    <w:rsid w:val="001402A2"/>
    <w:rsid w:val="00141852"/>
    <w:rsid w:val="00155C95"/>
    <w:rsid w:val="001734E7"/>
    <w:rsid w:val="00180766"/>
    <w:rsid w:val="00180FD4"/>
    <w:rsid w:val="00181432"/>
    <w:rsid w:val="001946EC"/>
    <w:rsid w:val="00196679"/>
    <w:rsid w:val="001A235F"/>
    <w:rsid w:val="001A396C"/>
    <w:rsid w:val="001B78E0"/>
    <w:rsid w:val="001C5EB1"/>
    <w:rsid w:val="001D3C6F"/>
    <w:rsid w:val="001F0D9D"/>
    <w:rsid w:val="00200B80"/>
    <w:rsid w:val="002014FB"/>
    <w:rsid w:val="00202FB6"/>
    <w:rsid w:val="002045DE"/>
    <w:rsid w:val="002111A9"/>
    <w:rsid w:val="00212771"/>
    <w:rsid w:val="002206D6"/>
    <w:rsid w:val="00224C17"/>
    <w:rsid w:val="00232262"/>
    <w:rsid w:val="0024100C"/>
    <w:rsid w:val="00242ED7"/>
    <w:rsid w:val="002458C4"/>
    <w:rsid w:val="002501AB"/>
    <w:rsid w:val="00252B76"/>
    <w:rsid w:val="0025484E"/>
    <w:rsid w:val="0025580E"/>
    <w:rsid w:val="00256BBD"/>
    <w:rsid w:val="00270FDE"/>
    <w:rsid w:val="00274378"/>
    <w:rsid w:val="00280A3E"/>
    <w:rsid w:val="002838A9"/>
    <w:rsid w:val="0029686A"/>
    <w:rsid w:val="002A2671"/>
    <w:rsid w:val="002A6F06"/>
    <w:rsid w:val="002B1E90"/>
    <w:rsid w:val="002B455B"/>
    <w:rsid w:val="002C00D4"/>
    <w:rsid w:val="002D1E3C"/>
    <w:rsid w:val="002D5E93"/>
    <w:rsid w:val="002E5A7D"/>
    <w:rsid w:val="002F6D25"/>
    <w:rsid w:val="00303326"/>
    <w:rsid w:val="003065AA"/>
    <w:rsid w:val="003072CB"/>
    <w:rsid w:val="00330B01"/>
    <w:rsid w:val="003324DF"/>
    <w:rsid w:val="00335E72"/>
    <w:rsid w:val="00341537"/>
    <w:rsid w:val="00342435"/>
    <w:rsid w:val="00344EE7"/>
    <w:rsid w:val="00351AF6"/>
    <w:rsid w:val="00357189"/>
    <w:rsid w:val="00366070"/>
    <w:rsid w:val="00372EE6"/>
    <w:rsid w:val="00394443"/>
    <w:rsid w:val="00397C6A"/>
    <w:rsid w:val="003A4C55"/>
    <w:rsid w:val="003A5291"/>
    <w:rsid w:val="003A61C8"/>
    <w:rsid w:val="003B076D"/>
    <w:rsid w:val="003C0BCE"/>
    <w:rsid w:val="003D0DC1"/>
    <w:rsid w:val="003D2124"/>
    <w:rsid w:val="003D3F82"/>
    <w:rsid w:val="003D43C4"/>
    <w:rsid w:val="003D7F51"/>
    <w:rsid w:val="003DC91A"/>
    <w:rsid w:val="003E2DD3"/>
    <w:rsid w:val="003E5373"/>
    <w:rsid w:val="003F23B2"/>
    <w:rsid w:val="00401E07"/>
    <w:rsid w:val="004268CE"/>
    <w:rsid w:val="00443A79"/>
    <w:rsid w:val="00450A7D"/>
    <w:rsid w:val="004525AC"/>
    <w:rsid w:val="00453CBD"/>
    <w:rsid w:val="004620AC"/>
    <w:rsid w:val="00466772"/>
    <w:rsid w:val="00466AC5"/>
    <w:rsid w:val="00472BB0"/>
    <w:rsid w:val="00473EE9"/>
    <w:rsid w:val="004832B1"/>
    <w:rsid w:val="0049303A"/>
    <w:rsid w:val="00496654"/>
    <w:rsid w:val="004971EA"/>
    <w:rsid w:val="00497D96"/>
    <w:rsid w:val="004A31DA"/>
    <w:rsid w:val="004A3D1E"/>
    <w:rsid w:val="004A768E"/>
    <w:rsid w:val="004A7C1C"/>
    <w:rsid w:val="004B1420"/>
    <w:rsid w:val="004B259F"/>
    <w:rsid w:val="004B327A"/>
    <w:rsid w:val="004B4FF3"/>
    <w:rsid w:val="004C0D4B"/>
    <w:rsid w:val="004D2A5D"/>
    <w:rsid w:val="0050049D"/>
    <w:rsid w:val="0051360E"/>
    <w:rsid w:val="005143DF"/>
    <w:rsid w:val="00521836"/>
    <w:rsid w:val="00521FDE"/>
    <w:rsid w:val="00530200"/>
    <w:rsid w:val="00530B3A"/>
    <w:rsid w:val="0053237F"/>
    <w:rsid w:val="0053277D"/>
    <w:rsid w:val="0054199D"/>
    <w:rsid w:val="00560E85"/>
    <w:rsid w:val="00561D5E"/>
    <w:rsid w:val="00563BFE"/>
    <w:rsid w:val="00570853"/>
    <w:rsid w:val="00580530"/>
    <w:rsid w:val="00581746"/>
    <w:rsid w:val="005849C8"/>
    <w:rsid w:val="005873D4"/>
    <w:rsid w:val="005911D3"/>
    <w:rsid w:val="005A2866"/>
    <w:rsid w:val="005C01D8"/>
    <w:rsid w:val="005F4552"/>
    <w:rsid w:val="00601138"/>
    <w:rsid w:val="006116A1"/>
    <w:rsid w:val="00620A6C"/>
    <w:rsid w:val="00625F77"/>
    <w:rsid w:val="006267FD"/>
    <w:rsid w:val="00627124"/>
    <w:rsid w:val="00636C54"/>
    <w:rsid w:val="0064060F"/>
    <w:rsid w:val="00654481"/>
    <w:rsid w:val="00654EF3"/>
    <w:rsid w:val="00660795"/>
    <w:rsid w:val="00680D05"/>
    <w:rsid w:val="00690D01"/>
    <w:rsid w:val="006930C8"/>
    <w:rsid w:val="00693F4B"/>
    <w:rsid w:val="006A31DC"/>
    <w:rsid w:val="006A5D0A"/>
    <w:rsid w:val="006A5F0D"/>
    <w:rsid w:val="006B014F"/>
    <w:rsid w:val="006B37A3"/>
    <w:rsid w:val="006B4510"/>
    <w:rsid w:val="006C3D04"/>
    <w:rsid w:val="006C64FB"/>
    <w:rsid w:val="006D0827"/>
    <w:rsid w:val="006D45E3"/>
    <w:rsid w:val="006D4ED7"/>
    <w:rsid w:val="006F4B4E"/>
    <w:rsid w:val="0071381A"/>
    <w:rsid w:val="00714AAB"/>
    <w:rsid w:val="00716DCC"/>
    <w:rsid w:val="00725192"/>
    <w:rsid w:val="00725BBB"/>
    <w:rsid w:val="00744BD5"/>
    <w:rsid w:val="007465BE"/>
    <w:rsid w:val="00750FB0"/>
    <w:rsid w:val="00752703"/>
    <w:rsid w:val="00756DE3"/>
    <w:rsid w:val="00763E1D"/>
    <w:rsid w:val="00771E20"/>
    <w:rsid w:val="0077538C"/>
    <w:rsid w:val="00776719"/>
    <w:rsid w:val="00790EDE"/>
    <w:rsid w:val="00790F73"/>
    <w:rsid w:val="00791B9D"/>
    <w:rsid w:val="00796844"/>
    <w:rsid w:val="007A466A"/>
    <w:rsid w:val="007B4969"/>
    <w:rsid w:val="007C0047"/>
    <w:rsid w:val="007E6A23"/>
    <w:rsid w:val="007F2504"/>
    <w:rsid w:val="007F65DC"/>
    <w:rsid w:val="007F6F30"/>
    <w:rsid w:val="008001D9"/>
    <w:rsid w:val="00800696"/>
    <w:rsid w:val="00823C65"/>
    <w:rsid w:val="0082564C"/>
    <w:rsid w:val="00833DA4"/>
    <w:rsid w:val="00834364"/>
    <w:rsid w:val="00843C04"/>
    <w:rsid w:val="00844AA9"/>
    <w:rsid w:val="00844B02"/>
    <w:rsid w:val="00851EA4"/>
    <w:rsid w:val="00863788"/>
    <w:rsid w:val="00865B4F"/>
    <w:rsid w:val="00866F79"/>
    <w:rsid w:val="008717E2"/>
    <w:rsid w:val="00880EE6"/>
    <w:rsid w:val="00890FC9"/>
    <w:rsid w:val="00894D6F"/>
    <w:rsid w:val="008B0C7B"/>
    <w:rsid w:val="008C0FD7"/>
    <w:rsid w:val="008C5887"/>
    <w:rsid w:val="008D7885"/>
    <w:rsid w:val="008E3D10"/>
    <w:rsid w:val="008E5322"/>
    <w:rsid w:val="008F135D"/>
    <w:rsid w:val="008F4576"/>
    <w:rsid w:val="00907CFF"/>
    <w:rsid w:val="009151E0"/>
    <w:rsid w:val="0092096A"/>
    <w:rsid w:val="00921FDF"/>
    <w:rsid w:val="009224FC"/>
    <w:rsid w:val="00922FAF"/>
    <w:rsid w:val="00924762"/>
    <w:rsid w:val="00946016"/>
    <w:rsid w:val="00946425"/>
    <w:rsid w:val="00946C06"/>
    <w:rsid w:val="00952AED"/>
    <w:rsid w:val="00953C9A"/>
    <w:rsid w:val="00957135"/>
    <w:rsid w:val="0096026A"/>
    <w:rsid w:val="0096638A"/>
    <w:rsid w:val="00967187"/>
    <w:rsid w:val="00984456"/>
    <w:rsid w:val="00994443"/>
    <w:rsid w:val="00994F37"/>
    <w:rsid w:val="009A1EC2"/>
    <w:rsid w:val="009A41D1"/>
    <w:rsid w:val="009A4B02"/>
    <w:rsid w:val="009B42E3"/>
    <w:rsid w:val="009D2EA8"/>
    <w:rsid w:val="009E3F88"/>
    <w:rsid w:val="009E6B36"/>
    <w:rsid w:val="00A251D7"/>
    <w:rsid w:val="00A26CA2"/>
    <w:rsid w:val="00A42DCE"/>
    <w:rsid w:val="00A532BF"/>
    <w:rsid w:val="00A74605"/>
    <w:rsid w:val="00A8242B"/>
    <w:rsid w:val="00A83BB5"/>
    <w:rsid w:val="00A87A0A"/>
    <w:rsid w:val="00A90A62"/>
    <w:rsid w:val="00A90FAE"/>
    <w:rsid w:val="00A913DB"/>
    <w:rsid w:val="00A97283"/>
    <w:rsid w:val="00AA2B06"/>
    <w:rsid w:val="00AA4A72"/>
    <w:rsid w:val="00AA6DEF"/>
    <w:rsid w:val="00AB4C2E"/>
    <w:rsid w:val="00AE15E7"/>
    <w:rsid w:val="00AE3B63"/>
    <w:rsid w:val="00AE7410"/>
    <w:rsid w:val="00AF64B9"/>
    <w:rsid w:val="00B13271"/>
    <w:rsid w:val="00B1661E"/>
    <w:rsid w:val="00B17130"/>
    <w:rsid w:val="00B2572C"/>
    <w:rsid w:val="00B26A6D"/>
    <w:rsid w:val="00B277F9"/>
    <w:rsid w:val="00B35F7E"/>
    <w:rsid w:val="00B4462F"/>
    <w:rsid w:val="00B545DC"/>
    <w:rsid w:val="00B66402"/>
    <w:rsid w:val="00B77D98"/>
    <w:rsid w:val="00B83ECB"/>
    <w:rsid w:val="00B95881"/>
    <w:rsid w:val="00BA46C3"/>
    <w:rsid w:val="00BB304C"/>
    <w:rsid w:val="00BC3FF9"/>
    <w:rsid w:val="00BD21D3"/>
    <w:rsid w:val="00BD3196"/>
    <w:rsid w:val="00BE41F4"/>
    <w:rsid w:val="00C02568"/>
    <w:rsid w:val="00C02EDB"/>
    <w:rsid w:val="00C109EB"/>
    <w:rsid w:val="00C246AB"/>
    <w:rsid w:val="00C4722C"/>
    <w:rsid w:val="00C51C61"/>
    <w:rsid w:val="00C57A50"/>
    <w:rsid w:val="00C6174A"/>
    <w:rsid w:val="00C67512"/>
    <w:rsid w:val="00C82619"/>
    <w:rsid w:val="00C82D83"/>
    <w:rsid w:val="00C870D0"/>
    <w:rsid w:val="00C93125"/>
    <w:rsid w:val="00C94EE7"/>
    <w:rsid w:val="00CB410F"/>
    <w:rsid w:val="00CC1A06"/>
    <w:rsid w:val="00CD12AB"/>
    <w:rsid w:val="00CE6AF7"/>
    <w:rsid w:val="00CF27D5"/>
    <w:rsid w:val="00CF317F"/>
    <w:rsid w:val="00D02B72"/>
    <w:rsid w:val="00D064E1"/>
    <w:rsid w:val="00D12FE9"/>
    <w:rsid w:val="00D208E3"/>
    <w:rsid w:val="00D232DB"/>
    <w:rsid w:val="00D3173B"/>
    <w:rsid w:val="00D4382B"/>
    <w:rsid w:val="00D44A74"/>
    <w:rsid w:val="00D46417"/>
    <w:rsid w:val="00D5046E"/>
    <w:rsid w:val="00D5417D"/>
    <w:rsid w:val="00D56990"/>
    <w:rsid w:val="00D6771F"/>
    <w:rsid w:val="00D83A1D"/>
    <w:rsid w:val="00D94E14"/>
    <w:rsid w:val="00DA4313"/>
    <w:rsid w:val="00DB4AA3"/>
    <w:rsid w:val="00DC0DE9"/>
    <w:rsid w:val="00DC2C21"/>
    <w:rsid w:val="00DC5834"/>
    <w:rsid w:val="00DC5EA2"/>
    <w:rsid w:val="00DE6FC9"/>
    <w:rsid w:val="00DF3FBD"/>
    <w:rsid w:val="00E10F9E"/>
    <w:rsid w:val="00E231A6"/>
    <w:rsid w:val="00E26EA7"/>
    <w:rsid w:val="00E27081"/>
    <w:rsid w:val="00E518C8"/>
    <w:rsid w:val="00E5237F"/>
    <w:rsid w:val="00E57CAA"/>
    <w:rsid w:val="00E62994"/>
    <w:rsid w:val="00E80603"/>
    <w:rsid w:val="00E83BE4"/>
    <w:rsid w:val="00E846E7"/>
    <w:rsid w:val="00E959A1"/>
    <w:rsid w:val="00EB72E9"/>
    <w:rsid w:val="00EC3C55"/>
    <w:rsid w:val="00EC6610"/>
    <w:rsid w:val="00ED0518"/>
    <w:rsid w:val="00EE030D"/>
    <w:rsid w:val="00EE31DD"/>
    <w:rsid w:val="00EE552F"/>
    <w:rsid w:val="00EE6209"/>
    <w:rsid w:val="00F04E34"/>
    <w:rsid w:val="00F06322"/>
    <w:rsid w:val="00F14322"/>
    <w:rsid w:val="00F208C9"/>
    <w:rsid w:val="00F328B8"/>
    <w:rsid w:val="00F52834"/>
    <w:rsid w:val="00F611F8"/>
    <w:rsid w:val="00F643F3"/>
    <w:rsid w:val="00F67A16"/>
    <w:rsid w:val="00F71E21"/>
    <w:rsid w:val="00F72B7D"/>
    <w:rsid w:val="00F76F97"/>
    <w:rsid w:val="00F92169"/>
    <w:rsid w:val="00F92A1B"/>
    <w:rsid w:val="00F93136"/>
    <w:rsid w:val="00F93714"/>
    <w:rsid w:val="00F93F08"/>
    <w:rsid w:val="00FA0712"/>
    <w:rsid w:val="00FA67F5"/>
    <w:rsid w:val="00FB5A24"/>
    <w:rsid w:val="00FC245D"/>
    <w:rsid w:val="00FD68D3"/>
    <w:rsid w:val="00FD6AA1"/>
    <w:rsid w:val="00FF28E3"/>
    <w:rsid w:val="029B16E4"/>
    <w:rsid w:val="03BD78B8"/>
    <w:rsid w:val="0492AA14"/>
    <w:rsid w:val="04E445CC"/>
    <w:rsid w:val="05FFBED5"/>
    <w:rsid w:val="061DF68E"/>
    <w:rsid w:val="07E86DD3"/>
    <w:rsid w:val="08C5DF15"/>
    <w:rsid w:val="0E2F0C5B"/>
    <w:rsid w:val="0E4F63DC"/>
    <w:rsid w:val="0FB42A1E"/>
    <w:rsid w:val="0FF02F47"/>
    <w:rsid w:val="1125D443"/>
    <w:rsid w:val="13AE3A22"/>
    <w:rsid w:val="18B35D05"/>
    <w:rsid w:val="1AC44FE8"/>
    <w:rsid w:val="1B4DEC49"/>
    <w:rsid w:val="1C24AD72"/>
    <w:rsid w:val="1CB70C05"/>
    <w:rsid w:val="1E638AD7"/>
    <w:rsid w:val="1F700209"/>
    <w:rsid w:val="2069A870"/>
    <w:rsid w:val="218BD091"/>
    <w:rsid w:val="226F3A5A"/>
    <w:rsid w:val="243B739E"/>
    <w:rsid w:val="26BA0F71"/>
    <w:rsid w:val="2731F932"/>
    <w:rsid w:val="278299B9"/>
    <w:rsid w:val="27E98724"/>
    <w:rsid w:val="2F125B66"/>
    <w:rsid w:val="2FC7971E"/>
    <w:rsid w:val="3084ED74"/>
    <w:rsid w:val="30E91628"/>
    <w:rsid w:val="325F1636"/>
    <w:rsid w:val="32691793"/>
    <w:rsid w:val="34EB6AE6"/>
    <w:rsid w:val="37EDE78D"/>
    <w:rsid w:val="39FBF011"/>
    <w:rsid w:val="3A6983F3"/>
    <w:rsid w:val="3C0904DF"/>
    <w:rsid w:val="3C3A16D6"/>
    <w:rsid w:val="3E998A10"/>
    <w:rsid w:val="40241F34"/>
    <w:rsid w:val="406B0296"/>
    <w:rsid w:val="432ECB54"/>
    <w:rsid w:val="433B7D86"/>
    <w:rsid w:val="438A63A9"/>
    <w:rsid w:val="4482A8F5"/>
    <w:rsid w:val="44BE3197"/>
    <w:rsid w:val="44DEC698"/>
    <w:rsid w:val="46B6BB79"/>
    <w:rsid w:val="46C67149"/>
    <w:rsid w:val="4788CE24"/>
    <w:rsid w:val="48E2D83D"/>
    <w:rsid w:val="4DA007BB"/>
    <w:rsid w:val="4E7253D1"/>
    <w:rsid w:val="4EF891CF"/>
    <w:rsid w:val="4FE16B4A"/>
    <w:rsid w:val="4FE49D07"/>
    <w:rsid w:val="51828AE3"/>
    <w:rsid w:val="53B4FE88"/>
    <w:rsid w:val="56A3B0BF"/>
    <w:rsid w:val="5B0D725D"/>
    <w:rsid w:val="5B70CE2D"/>
    <w:rsid w:val="5BBF97A4"/>
    <w:rsid w:val="5C2999A4"/>
    <w:rsid w:val="5CFFAF89"/>
    <w:rsid w:val="5DD3CC75"/>
    <w:rsid w:val="5E289340"/>
    <w:rsid w:val="5FF1FBE9"/>
    <w:rsid w:val="618CDB36"/>
    <w:rsid w:val="64FDA2D3"/>
    <w:rsid w:val="6512C613"/>
    <w:rsid w:val="65BDD9F2"/>
    <w:rsid w:val="6606576C"/>
    <w:rsid w:val="6633B10C"/>
    <w:rsid w:val="691CB136"/>
    <w:rsid w:val="6B14A25F"/>
    <w:rsid w:val="6CB2EC68"/>
    <w:rsid w:val="6D73CA63"/>
    <w:rsid w:val="6E9CDFE1"/>
    <w:rsid w:val="6EE04240"/>
    <w:rsid w:val="6F6F4FDB"/>
    <w:rsid w:val="70ABD34C"/>
    <w:rsid w:val="70F88D6C"/>
    <w:rsid w:val="72DFCB57"/>
    <w:rsid w:val="7307D854"/>
    <w:rsid w:val="738771C3"/>
    <w:rsid w:val="7390ECC6"/>
    <w:rsid w:val="74AA57D2"/>
    <w:rsid w:val="75638E0C"/>
    <w:rsid w:val="765490F1"/>
    <w:rsid w:val="76634C21"/>
    <w:rsid w:val="773E4A3A"/>
    <w:rsid w:val="7798E19E"/>
    <w:rsid w:val="79A23099"/>
    <w:rsid w:val="79FD771E"/>
    <w:rsid w:val="7B3ECF3B"/>
    <w:rsid w:val="7B998456"/>
    <w:rsid w:val="7E3C7AF3"/>
    <w:rsid w:val="7E86EC2B"/>
    <w:rsid w:val="7E8C4DED"/>
    <w:rsid w:val="7F3789B9"/>
    <w:rsid w:val="7F9FADBB"/>
    <w:rsid w:val="7FA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A799A"/>
  <w15:docId w15:val="{1A756CFB-9F55-45FF-81F2-E77F5197A8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FDF"/>
    <w:pPr>
      <w:spacing w:line="240" w:lineRule="auto"/>
    </w:pPr>
    <w:rPr>
      <w:rFonts w:ascii="Calibri" w:hAnsi="Calibri" w:eastAsia="Calibri" w:cs="Times New Roman"/>
      <w:lang w:val="nb-NO"/>
    </w:rPr>
  </w:style>
  <w:style w:type="paragraph" w:styleId="Heading1">
    <w:name w:val="heading 1"/>
    <w:basedOn w:val="Normal"/>
    <w:next w:val="Normal"/>
    <w:link w:val="Heading1Char"/>
    <w:qFormat/>
    <w:rsid w:val="007465BE"/>
    <w:pPr>
      <w:keepNext/>
      <w:keepLines/>
      <w:spacing w:line="276" w:lineRule="auto"/>
      <w:outlineLvl w:val="0"/>
    </w:pPr>
    <w:rPr>
      <w:rFonts w:asciiTheme="minorHAnsi" w:hAnsiTheme="minorHAnsi"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83BB5"/>
    <w:pPr>
      <w:keepNext/>
      <w:keepLines/>
      <w:spacing w:line="276" w:lineRule="auto"/>
      <w:outlineLvl w:val="1"/>
    </w:pPr>
    <w:rPr>
      <w:rFonts w:asciiTheme="minorHAnsi" w:hAnsiTheme="minorHAnsi" w:eastAsiaTheme="majorEastAsia" w:cstheme="majorBidi"/>
      <w:b/>
      <w:bCs/>
      <w:color w:val="000000" w:themeColor="tex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3BB5"/>
    <w:pPr>
      <w:keepNext/>
      <w:keepLines/>
      <w:spacing w:line="276" w:lineRule="auto"/>
      <w:outlineLvl w:val="2"/>
    </w:pPr>
    <w:rPr>
      <w:rFonts w:asciiTheme="minorHAnsi" w:hAnsiTheme="minorHAnsi" w:eastAsiaTheme="majorEastAsia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3BB5"/>
    <w:pPr>
      <w:keepNext/>
      <w:keepLines/>
      <w:spacing w:line="276" w:lineRule="auto"/>
      <w:outlineLvl w:val="3"/>
    </w:pPr>
    <w:rPr>
      <w:rFonts w:asciiTheme="minorHAnsi" w:hAnsiTheme="minorHAnsi" w:eastAsiaTheme="majorEastAsia" w:cstheme="majorBidi"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4D2A5D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color w:val="5D6D08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4D2A5D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5D6D0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D2A5D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D2A5D"/>
    <w:pPr>
      <w:keepNext/>
      <w:keepLines/>
      <w:spacing w:before="20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4D2A5D"/>
    <w:pPr>
      <w:keepNext/>
      <w:keepLines/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4E1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4D2A5D"/>
  </w:style>
  <w:style w:type="paragraph" w:styleId="Footer">
    <w:name w:val="footer"/>
    <w:basedOn w:val="Normal"/>
    <w:link w:val="FooterChar"/>
    <w:uiPriority w:val="99"/>
    <w:rsid w:val="00D064E1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4D2A5D"/>
  </w:style>
  <w:style w:type="paragraph" w:styleId="Default" w:customStyle="1">
    <w:name w:val="Default"/>
    <w:semiHidden/>
    <w:unhideWhenUsed/>
    <w:locked/>
    <w:rsid w:val="00D064E1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nb-NO"/>
    </w:rPr>
  </w:style>
  <w:style w:type="character" w:styleId="A2" w:customStyle="1">
    <w:name w:val="A2"/>
    <w:uiPriority w:val="99"/>
    <w:semiHidden/>
    <w:locked/>
    <w:rsid w:val="00D064E1"/>
    <w:rPr>
      <w:rFonts w:cs="Calibri"/>
      <w:color w:val="4A9020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7465B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83BB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83BB5"/>
    <w:rPr>
      <w:rFonts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A83BB5"/>
    <w:rPr>
      <w:rFonts w:eastAsiaTheme="majorEastAsia" w:cstheme="majorBidi"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2262"/>
    <w:rPr>
      <w:rFonts w:asciiTheme="majorHAnsi" w:hAnsiTheme="majorHAnsi" w:eastAsiaTheme="majorEastAsia" w:cstheme="majorBidi"/>
      <w:color w:val="5D6D0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2262"/>
    <w:rPr>
      <w:rFonts w:asciiTheme="majorHAnsi" w:hAnsiTheme="majorHAnsi" w:eastAsiaTheme="majorEastAsia" w:cstheme="majorBidi"/>
      <w:i/>
      <w:iCs/>
      <w:color w:val="5D6D0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2262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226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226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BB5"/>
    <w:rPr>
      <w:rFonts w:asciiTheme="minorHAnsi" w:hAnsiTheme="minorHAnsi" w:eastAsiaTheme="minorHAnsi" w:cstheme="minorBidi"/>
      <w:b/>
      <w:bCs/>
      <w:color w:val="BDDC10" w:themeColor="accen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"/>
    <w:qFormat/>
    <w:rsid w:val="00232262"/>
    <w:pPr>
      <w:spacing w:line="276" w:lineRule="auto"/>
      <w:contextualSpacing/>
    </w:pPr>
    <w:rPr>
      <w:rFonts w:asciiTheme="minorHAnsi" w:hAnsiTheme="minorHAnsi" w:eastAsiaTheme="majorEastAsia" w:cstheme="majorBidi"/>
      <w:spacing w:val="5"/>
      <w:kern w:val="28"/>
      <w:sz w:val="52"/>
      <w:szCs w:val="52"/>
      <w:lang w:val="en-US"/>
    </w:rPr>
  </w:style>
  <w:style w:type="character" w:styleId="TitleChar" w:customStyle="1">
    <w:name w:val="Title Char"/>
    <w:basedOn w:val="DefaultParagraphFont"/>
    <w:link w:val="Title"/>
    <w:uiPriority w:val="9"/>
    <w:rsid w:val="00232262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3BB5"/>
    <w:pPr>
      <w:numPr>
        <w:ilvl w:val="1"/>
      </w:numPr>
      <w:spacing w:line="276" w:lineRule="auto"/>
    </w:pPr>
    <w:rPr>
      <w:rFonts w:asciiTheme="majorHAnsi" w:hAnsiTheme="majorHAnsi" w:eastAsiaTheme="majorEastAsia" w:cstheme="majorBidi"/>
      <w:i/>
      <w:iCs/>
      <w:color w:val="BDDC10" w:themeColor="accent1"/>
      <w:spacing w:val="15"/>
      <w:sz w:val="24"/>
      <w:szCs w:val="24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A83BB5"/>
    <w:rPr>
      <w:rFonts w:asciiTheme="majorHAnsi" w:hAnsiTheme="majorHAnsi" w:eastAsiaTheme="majorEastAsia" w:cstheme="majorBidi"/>
      <w:i/>
      <w:iCs/>
      <w:color w:val="BDDC1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qFormat/>
    <w:rsid w:val="00A83BB5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83BB5"/>
    <w:rPr>
      <w:i/>
      <w:iCs/>
    </w:rPr>
  </w:style>
  <w:style w:type="paragraph" w:styleId="NoSpacing">
    <w:name w:val="No Spacing"/>
    <w:link w:val="NoSpacingChar"/>
    <w:uiPriority w:val="1"/>
    <w:qFormat/>
    <w:rsid w:val="00921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BB5"/>
    <w:pPr>
      <w:spacing w:line="276" w:lineRule="auto"/>
      <w:ind w:left="720"/>
      <w:contextualSpacing/>
    </w:pPr>
    <w:rPr>
      <w:rFonts w:asciiTheme="minorHAnsi" w:hAnsiTheme="minorHAnsi" w:eastAsiaTheme="minorHAnsi" w:cstheme="minorBidi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83BB5"/>
    <w:pPr>
      <w:spacing w:line="276" w:lineRule="auto"/>
    </w:pPr>
    <w:rPr>
      <w:rFonts w:asciiTheme="minorHAnsi" w:hAnsiTheme="minorHAnsi" w:eastAsiaTheme="minorHAnsi" w:cstheme="minorBidi"/>
      <w:i/>
      <w:iCs/>
      <w:color w:val="000000" w:themeColor="text1"/>
      <w:lang w:val="en-US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83BB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83BB5"/>
    <w:pPr>
      <w:pBdr>
        <w:bottom w:val="single" w:color="BDDC10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HAnsi" w:cstheme="minorBidi"/>
      <w:b/>
      <w:bCs/>
      <w:i/>
      <w:iCs/>
      <w:color w:val="BDDC10" w:themeColor="accent1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83BB5"/>
    <w:rPr>
      <w:b/>
      <w:bCs/>
      <w:i/>
      <w:iCs/>
      <w:color w:val="BDDC10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A83BB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A83BB5"/>
    <w:rPr>
      <w:b/>
      <w:bCs/>
      <w:i/>
      <w:iCs/>
      <w:color w:val="BDDC10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A83BB5"/>
    <w:rPr>
      <w:smallCaps/>
      <w:color w:val="00A4E8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A83BB5"/>
    <w:rPr>
      <w:b/>
      <w:bCs/>
      <w:smallCaps/>
      <w:color w:val="00A4E8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A83BB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80D05"/>
    <w:pPr>
      <w:outlineLvl w:val="9"/>
    </w:pPr>
    <w:rPr>
      <w:color w:val="auto"/>
    </w:rPr>
  </w:style>
  <w:style w:type="paragraph" w:styleId="PersonalName" w:customStyle="1">
    <w:name w:val="Personal Name"/>
    <w:basedOn w:val="Title"/>
    <w:semiHidden/>
    <w:rsid w:val="004D2A5D"/>
    <w:rPr>
      <w:b/>
      <w:caps/>
      <w:color w:val="000000"/>
      <w:sz w:val="28"/>
      <w:szCs w:val="28"/>
    </w:rPr>
  </w:style>
  <w:style w:type="character" w:styleId="NoSpacingChar" w:customStyle="1">
    <w:name w:val="No Spacing Char"/>
    <w:basedOn w:val="DefaultParagraphFont"/>
    <w:link w:val="NoSpacing"/>
    <w:uiPriority w:val="1"/>
    <w:rsid w:val="00921FDF"/>
  </w:style>
  <w:style w:type="paragraph" w:styleId="BalloonText">
    <w:name w:val="Balloon Text"/>
    <w:basedOn w:val="Normal"/>
    <w:link w:val="BalloonTextChar"/>
    <w:uiPriority w:val="99"/>
    <w:semiHidden/>
    <w:unhideWhenUsed/>
    <w:rsid w:val="00716DCC"/>
    <w:rPr>
      <w:rFonts w:ascii="Tahoma" w:hAnsi="Tahoma" w:cs="Tahoma" w:eastAsiaTheme="minorHAnsi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6DCC"/>
    <w:rPr>
      <w:rFonts w:ascii="Tahoma" w:hAnsi="Tahoma" w:cs="Tahoma"/>
      <w:sz w:val="16"/>
      <w:szCs w:val="16"/>
    </w:rPr>
  </w:style>
  <w:style w:type="character" w:styleId="A0" w:customStyle="1">
    <w:name w:val="A0"/>
    <w:uiPriority w:val="99"/>
    <w:locked/>
    <w:rsid w:val="00B35F7E"/>
    <w:rPr>
      <w:rFonts w:cs="Calibri"/>
      <w:color w:val="221E1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35F7E"/>
    <w:rPr>
      <w:color w:val="808080"/>
    </w:rPr>
  </w:style>
  <w:style w:type="character" w:styleId="Liten-grnn" w:customStyle="1">
    <w:name w:val="Liten-grønn"/>
    <w:basedOn w:val="DefaultParagraphFont"/>
    <w:uiPriority w:val="10"/>
    <w:rsid w:val="00957135"/>
    <w:rPr>
      <w:rFonts w:asciiTheme="minorHAnsi" w:hAnsiTheme="minorHAnsi"/>
      <w:color w:val="2A6C1B"/>
      <w:sz w:val="16"/>
    </w:rPr>
  </w:style>
  <w:style w:type="table" w:styleId="TableGrid">
    <w:name w:val="Table Grid"/>
    <w:basedOn w:val="TableNormal"/>
    <w:uiPriority w:val="39"/>
    <w:rsid w:val="00984456"/>
    <w:pPr>
      <w:spacing w:after="0" w:line="240" w:lineRule="auto"/>
    </w:pPr>
    <w:rPr>
      <w:rFonts w:eastAsiaTheme="minorEastAsia"/>
      <w:lang w:val="nb-NO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E5237F"/>
    <w:pPr>
      <w:spacing w:after="0"/>
    </w:pPr>
    <w:rPr>
      <w:rFonts w:ascii="Times New Roman" w:hAnsi="Times New Roman" w:eastAsia="Times New Roman"/>
      <w:i/>
      <w:iCs/>
      <w:sz w:val="20"/>
      <w:szCs w:val="20"/>
      <w:lang w:eastAsia="nb-NO"/>
    </w:rPr>
  </w:style>
  <w:style w:type="character" w:styleId="BodyTextChar" w:customStyle="1">
    <w:name w:val="Body Text Char"/>
    <w:basedOn w:val="DefaultParagraphFont"/>
    <w:link w:val="BodyText"/>
    <w:rsid w:val="00E5237F"/>
    <w:rPr>
      <w:rFonts w:ascii="Times New Roman" w:hAnsi="Times New Roman" w:eastAsia="Times New Roman" w:cs="Times New Roman"/>
      <w:i/>
      <w:iCs/>
      <w:sz w:val="20"/>
      <w:szCs w:val="20"/>
      <w:lang w:val="nb-NO" w:eastAsia="nb-NO"/>
    </w:rPr>
  </w:style>
  <w:style w:type="paragraph" w:styleId="TOC1">
    <w:name w:val="toc 1"/>
    <w:basedOn w:val="Normal"/>
    <w:next w:val="Normal"/>
    <w:autoRedefine/>
    <w:uiPriority w:val="39"/>
    <w:rsid w:val="00C02EDB"/>
    <w:pPr>
      <w:tabs>
        <w:tab w:val="right" w:pos="9203"/>
      </w:tabs>
      <w:spacing w:after="0" w:line="360" w:lineRule="auto"/>
    </w:pPr>
    <w:rPr>
      <w:rFonts w:cs="Calibri"/>
      <w:b/>
      <w:noProof/>
      <w:lang w:eastAsia="nb-NO"/>
    </w:rPr>
  </w:style>
  <w:style w:type="character" w:styleId="Hyperlink">
    <w:name w:val="Hyperlink"/>
    <w:uiPriority w:val="99"/>
    <w:unhideWhenUsed/>
    <w:rsid w:val="00E5237F"/>
    <w:rPr>
      <w:color w:val="0000FF"/>
      <w:u w:val="single"/>
    </w:rPr>
  </w:style>
  <w:style w:type="paragraph" w:styleId="BodyText2">
    <w:name w:val="Body Text 2"/>
    <w:basedOn w:val="Normal"/>
    <w:link w:val="BodyText2Char"/>
    <w:rsid w:val="00E5237F"/>
    <w:pPr>
      <w:spacing w:after="120" w:line="480" w:lineRule="auto"/>
    </w:pPr>
    <w:rPr>
      <w:rFonts w:ascii="Arial" w:hAnsi="Arial" w:eastAsia="Times New Roman"/>
      <w:sz w:val="20"/>
      <w:szCs w:val="20"/>
      <w:lang w:eastAsia="nb-NO"/>
    </w:rPr>
  </w:style>
  <w:style w:type="character" w:styleId="BodyText2Char" w:customStyle="1">
    <w:name w:val="Body Text 2 Char"/>
    <w:basedOn w:val="DefaultParagraphFont"/>
    <w:link w:val="BodyText2"/>
    <w:rsid w:val="00E5237F"/>
    <w:rPr>
      <w:rFonts w:ascii="Arial" w:hAnsi="Arial" w:eastAsia="Times New Roman" w:cs="Times New Roman"/>
      <w:sz w:val="20"/>
      <w:szCs w:val="20"/>
      <w:lang w:val="nb-NO" w:eastAsia="nb-NO"/>
    </w:rPr>
  </w:style>
  <w:style w:type="paragraph" w:styleId="TOC2">
    <w:name w:val="toc 2"/>
    <w:basedOn w:val="Normal"/>
    <w:next w:val="Normal"/>
    <w:autoRedefine/>
    <w:uiPriority w:val="39"/>
    <w:unhideWhenUsed/>
    <w:rsid w:val="00A26C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6CA2"/>
    <w:pPr>
      <w:spacing w:after="100" w:line="259" w:lineRule="auto"/>
      <w:ind w:left="440"/>
    </w:pPr>
    <w:rPr>
      <w:rFonts w:asciiTheme="minorHAnsi" w:hAnsiTheme="minorHAnsi" w:eastAsiaTheme="minorEastAsia"/>
      <w:lang w:val="en-US"/>
    </w:rPr>
  </w:style>
  <w:style w:type="paragraph" w:styleId="1-brdtekst" w:customStyle="1">
    <w:name w:val="1-brødtekst"/>
    <w:basedOn w:val="Normal"/>
    <w:uiPriority w:val="99"/>
    <w:rsid w:val="004A31D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cs="Calibri" w:eastAsiaTheme="minorHAns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7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2E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72E9"/>
    <w:rPr>
      <w:rFonts w:ascii="Calibri" w:hAnsi="Calibri" w:eastAsia="Calibri" w:cs="Times New Roman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72E9"/>
    <w:rPr>
      <w:rFonts w:ascii="Calibri" w:hAnsi="Calibri" w:eastAsia="Calibri" w:cs="Times New Roman"/>
      <w:b/>
      <w:bCs/>
      <w:sz w:val="20"/>
      <w:szCs w:val="20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3277D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53277D"/>
  </w:style>
  <w:style w:type="character" w:styleId="eop" w:customStyle="1">
    <w:name w:val="eop"/>
    <w:basedOn w:val="DefaultParagraphFont"/>
    <w:rsid w:val="0053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sv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novationNorway\OfficeTemplates\01%2520IN\IN%2520Tom%2520mal%2520med%2520logo-Bokm&#229;l.dotx" TargetMode="External"/></Relationships>
</file>

<file path=word/theme/theme1.xml><?xml version="1.0" encoding="utf-8"?>
<a:theme xmlns:a="http://schemas.openxmlformats.org/drawingml/2006/main" name="Office Theme">
  <a:themeElements>
    <a:clrScheme name="Innovasjon Norge">
      <a:dk1>
        <a:sysClr val="windowText" lastClr="000000"/>
      </a:dk1>
      <a:lt1>
        <a:sysClr val="window" lastClr="FFFFFF"/>
      </a:lt1>
      <a:dk2>
        <a:srgbClr val="2A6C1B"/>
      </a:dk2>
      <a:lt2>
        <a:srgbClr val="75BA20"/>
      </a:lt2>
      <a:accent1>
        <a:srgbClr val="BDDC10"/>
      </a:accent1>
      <a:accent2>
        <a:srgbClr val="00A4E8"/>
      </a:accent2>
      <a:accent3>
        <a:srgbClr val="8D0080"/>
      </a:accent3>
      <a:accent4>
        <a:srgbClr val="E1A200"/>
      </a:accent4>
      <a:accent5>
        <a:srgbClr val="C40009"/>
      </a:accent5>
      <a:accent6>
        <a:srgbClr val="B9C5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lcf76f155ced4ddcb4097134ff3c332f xmlns="eb1ae8b1-94ef-4881-ab30-e6d941f63bfe">
      <Terms xmlns="http://schemas.microsoft.com/office/infopath/2007/PartnerControls"/>
    </lcf76f155ced4ddcb4097134ff3c332f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Marathon xmlns="eb1ae8b1-94ef-4881-ab30-e6d941f63bfe" xsi:nil="true"/>
    <ExternalLink xmlns="eb1ae8b1-94ef-4881-ab30-e6d941f63b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8D524F37918488870CC2207864DC4" ma:contentTypeVersion="23" ma:contentTypeDescription="Opprett et nytt dokument." ma:contentTypeScope="" ma:versionID="6c16d07d4e70a0e9efca0876ca0b4d70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7f925bc2b00f2ee7bfc35cd7e79e879c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mottaker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45024-DD5F-46FC-8644-526A8B28CD33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customXml/itemProps2.xml><?xml version="1.0" encoding="utf-8"?>
<ds:datastoreItem xmlns:ds="http://schemas.openxmlformats.org/officeDocument/2006/customXml" ds:itemID="{F6F0EB2D-8E03-4A3F-85A9-EDB7CC6C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c245-188e-4092-9db7-b01e686f685d"/>
    <ds:schemaRef ds:uri="eb1ae8b1-94ef-4881-ab30-e6d941f6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E2886-ABEF-C74B-A7D5-6664FFD5E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EC4A6-8F5C-480D-8D7C-E5B71FDF4696}">
  <ds:schemaRefs/>
</ds:datastoreItem>
</file>

<file path=customXml/itemProps5.xml><?xml version="1.0" encoding="utf-8"?>
<ds:datastoreItem xmlns:ds="http://schemas.openxmlformats.org/officeDocument/2006/customXml" ds:itemID="{C31ADAAD-2483-4B0A-A067-0F43376C1B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IN%20Tom%20mal%20med%20logo-Bokmål.dotx</ap:Template>
  <ap:Application>Microsoft Word for the web</ap:Application>
  <ap:DocSecurity>4</ap:DocSecurity>
  <ap:ScaleCrop>false</ap:ScaleCrop>
  <ap:Company>Innovasjon Norge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Johannes Skaar</dc:creator>
  <keywords/>
  <lastModifiedBy>Henriette Grimstad</lastModifiedBy>
  <revision>137</revision>
  <lastPrinted>2019-09-28T10:10:00.0000000Z</lastPrinted>
  <dcterms:created xsi:type="dcterms:W3CDTF">2020-12-03T21:00:00.0000000Z</dcterms:created>
  <dcterms:modified xsi:type="dcterms:W3CDTF">2024-12-03T13:33:28.2346696Z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MediaServiceImageTags">
    <vt:lpwstr/>
  </property>
  <property fmtid="{D5CDD505-2E9C-101B-9397-08002B2CF9AE}" pid="4" name="Order">
    <vt:r8>4640800</vt:r8>
  </property>
  <property fmtid="{D5CDD505-2E9C-101B-9397-08002B2CF9AE}" pid="5" name="Selskap">
    <vt:lpwstr/>
  </property>
</Properties>
</file>