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6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992"/>
        <w:gridCol w:w="709"/>
        <w:gridCol w:w="1701"/>
        <w:gridCol w:w="1701"/>
        <w:gridCol w:w="2126"/>
        <w:gridCol w:w="1701"/>
        <w:gridCol w:w="1418"/>
        <w:gridCol w:w="1701"/>
        <w:gridCol w:w="1276"/>
      </w:tblGrid>
      <w:tr w:rsidR="00D96C68" w:rsidRPr="00782F27" w:rsidTr="00D96C68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bookmarkStart w:id="0" w:name="_Hlk484686955"/>
            <w:r w:rsidRPr="00FA6140">
              <w:rPr>
                <w:b/>
                <w:sz w:val="24"/>
              </w:rPr>
              <w:t>Month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Unit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Aistear Theme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Genre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Visual Discrimination / Sight Vocabulary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870891" w:rsidRPr="00FA6140" w:rsidRDefault="00870891" w:rsidP="00870891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Blending</w:t>
            </w:r>
          </w:p>
        </w:tc>
      </w:tr>
      <w:bookmarkEnd w:id="0"/>
      <w:tr w:rsidR="00D57F69" w:rsidRPr="00782F27" w:rsidTr="00D96C68"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Sept</w:t>
            </w:r>
          </w:p>
        </w:tc>
        <w:tc>
          <w:tcPr>
            <w:tcW w:w="850" w:type="dxa"/>
            <w:shd w:val="clear" w:color="auto" w:fill="129979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</w:t>
            </w:r>
          </w:p>
        </w:tc>
        <w:tc>
          <w:tcPr>
            <w:tcW w:w="992" w:type="dxa"/>
            <w:shd w:val="clear" w:color="auto" w:fill="129979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Sept 1</w:t>
            </w:r>
          </w:p>
        </w:tc>
        <w:tc>
          <w:tcPr>
            <w:tcW w:w="709" w:type="dxa"/>
            <w:shd w:val="clear" w:color="auto" w:fill="129979"/>
          </w:tcPr>
          <w:p w:rsidR="002E03C6" w:rsidRPr="00FA6140" w:rsidRDefault="004B633E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6</w:t>
            </w:r>
          </w:p>
        </w:tc>
        <w:tc>
          <w:tcPr>
            <w:tcW w:w="1701" w:type="dxa"/>
            <w:shd w:val="clear" w:color="auto" w:fill="129979"/>
          </w:tcPr>
          <w:p w:rsidR="00FC1846" w:rsidRPr="00FA6140" w:rsidRDefault="00EC50E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59264" behindDoc="0" locked="0" layoutInCell="1" allowOverlap="1" wp14:anchorId="6FBB4E6E" wp14:editId="7FBCD502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266065" cy="233680"/>
                  <wp:effectExtent l="0" t="0" r="635" b="0"/>
                  <wp:wrapSquare wrapText="bothSides"/>
                  <wp:docPr id="5" name="Picture 5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846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Myself </w:t>
            </w:r>
          </w:p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and My Family</w:t>
            </w:r>
          </w:p>
        </w:tc>
        <w:tc>
          <w:tcPr>
            <w:tcW w:w="1701" w:type="dxa"/>
            <w:shd w:val="clear" w:color="auto" w:fill="129979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2126" w:type="dxa"/>
            <w:shd w:val="clear" w:color="auto" w:fill="129979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129979"/>
          </w:tcPr>
          <w:p w:rsidR="00D96C68" w:rsidRPr="00597A1F" w:rsidRDefault="00EC50E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63360" behindDoc="0" locked="0" layoutInCell="1" allowOverlap="1" wp14:anchorId="7D83D3A1" wp14:editId="455AB99B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17" name="Picture 17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Breakfast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FC1846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scene for discussion</w:t>
            </w:r>
          </w:p>
        </w:tc>
        <w:tc>
          <w:tcPr>
            <w:tcW w:w="1418" w:type="dxa"/>
            <w:shd w:val="clear" w:color="auto" w:fill="129979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s, a, t, p</w:t>
            </w:r>
          </w:p>
        </w:tc>
        <w:tc>
          <w:tcPr>
            <w:tcW w:w="1701" w:type="dxa"/>
            <w:shd w:val="clear" w:color="auto" w:fill="129979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Matching 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kitchen items</w:t>
            </w:r>
          </w:p>
        </w:tc>
        <w:tc>
          <w:tcPr>
            <w:tcW w:w="1276" w:type="dxa"/>
            <w:shd w:val="clear" w:color="auto" w:fill="129979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</w:tr>
      <w:tr w:rsidR="00782F27" w:rsidRPr="00782F27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shd w:val="clear" w:color="auto" w:fill="73B632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2</w:t>
            </w:r>
          </w:p>
        </w:tc>
        <w:tc>
          <w:tcPr>
            <w:tcW w:w="992" w:type="dxa"/>
            <w:shd w:val="clear" w:color="auto" w:fill="73B632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Sept 2</w:t>
            </w:r>
          </w:p>
        </w:tc>
        <w:tc>
          <w:tcPr>
            <w:tcW w:w="709" w:type="dxa"/>
            <w:shd w:val="clear" w:color="auto" w:fill="73B632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12</w:t>
            </w:r>
          </w:p>
        </w:tc>
        <w:tc>
          <w:tcPr>
            <w:tcW w:w="1701" w:type="dxa"/>
            <w:shd w:val="clear" w:color="auto" w:fill="73B632"/>
          </w:tcPr>
          <w:p w:rsidR="00FC184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Myself </w:t>
            </w:r>
          </w:p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and My Family</w:t>
            </w:r>
          </w:p>
        </w:tc>
        <w:tc>
          <w:tcPr>
            <w:tcW w:w="1701" w:type="dxa"/>
            <w:shd w:val="clear" w:color="auto" w:fill="73B632"/>
          </w:tcPr>
          <w:p w:rsidR="00F96A7D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Recount 1</w:t>
            </w:r>
          </w:p>
        </w:tc>
        <w:tc>
          <w:tcPr>
            <w:tcW w:w="2126" w:type="dxa"/>
            <w:shd w:val="clear" w:color="auto" w:fill="73B632"/>
          </w:tcPr>
          <w:p w:rsidR="00D96C68" w:rsidRPr="00FA6140" w:rsidRDefault="000A4215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FC1846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ook</w:t>
            </w:r>
            <w:r w:rsidR="00FC1846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</w:t>
            </w:r>
            <w:r w:rsidR="00FC1846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FC1846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give an oral report about your news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; </w:t>
            </w:r>
            <w:r w:rsidR="00FC1846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who, what, where, when</w:t>
            </w:r>
          </w:p>
        </w:tc>
        <w:tc>
          <w:tcPr>
            <w:tcW w:w="1701" w:type="dxa"/>
            <w:shd w:val="clear" w:color="auto" w:fill="73B632"/>
          </w:tcPr>
          <w:p w:rsidR="0041757C" w:rsidRPr="00FA6140" w:rsidRDefault="00EC50E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65408" behindDoc="0" locked="0" layoutInCell="1" allowOverlap="1" wp14:anchorId="6C2CEF7E" wp14:editId="12ECB7D3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9525</wp:posOffset>
                  </wp:positionV>
                  <wp:extent cx="265430" cy="230505"/>
                  <wp:effectExtent l="0" t="0" r="1270" b="0"/>
                  <wp:wrapSquare wrapText="bothSides"/>
                  <wp:docPr id="2" name="Picture 2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846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The </w:t>
            </w: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Kitchen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2E03C6" w:rsidRPr="00FA6140" w:rsidRDefault="00FC1846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auditory discrimination</w:t>
            </w:r>
          </w:p>
        </w:tc>
        <w:tc>
          <w:tcPr>
            <w:tcW w:w="1418" w:type="dxa"/>
            <w:shd w:val="clear" w:color="auto" w:fill="73B632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i</w:t>
            </w:r>
            <w:proofErr w:type="spellEnd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, n, m, d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Matching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food items</w:t>
            </w:r>
          </w:p>
        </w:tc>
        <w:tc>
          <w:tcPr>
            <w:tcW w:w="1276" w:type="dxa"/>
            <w:shd w:val="clear" w:color="auto" w:fill="73B632"/>
          </w:tcPr>
          <w:p w:rsidR="002E03C6" w:rsidRPr="00FA6140" w:rsidRDefault="00FC184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s, a, t, p, </w:t>
            </w: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i</w:t>
            </w:r>
            <w:proofErr w:type="spellEnd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, n, m, d</w:t>
            </w:r>
          </w:p>
        </w:tc>
      </w:tr>
      <w:tr w:rsidR="00782F27" w:rsidRPr="00782F27" w:rsidTr="00D96C68"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Oct</w:t>
            </w:r>
          </w:p>
        </w:tc>
        <w:tc>
          <w:tcPr>
            <w:tcW w:w="850" w:type="dxa"/>
            <w:shd w:val="clear" w:color="auto" w:fill="E57C23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3</w:t>
            </w:r>
          </w:p>
        </w:tc>
        <w:tc>
          <w:tcPr>
            <w:tcW w:w="992" w:type="dxa"/>
            <w:shd w:val="clear" w:color="auto" w:fill="E57C23"/>
          </w:tcPr>
          <w:p w:rsidR="002E03C6" w:rsidRPr="00FA6140" w:rsidRDefault="00D843B2" w:rsidP="00D843B2">
            <w:pPr>
              <w:rPr>
                <w:b/>
                <w:color w:val="FFFFFF" w:themeColor="background1"/>
                <w:sz w:val="24"/>
              </w:rPr>
            </w:pPr>
            <w:r w:rsidRPr="00FA6140">
              <w:rPr>
                <w:b/>
                <w:color w:val="FFFFFF" w:themeColor="background1"/>
                <w:sz w:val="24"/>
              </w:rPr>
              <w:t>Oct 1</w:t>
            </w:r>
          </w:p>
        </w:tc>
        <w:tc>
          <w:tcPr>
            <w:tcW w:w="709" w:type="dxa"/>
            <w:shd w:val="clear" w:color="auto" w:fill="E57C23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20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71552" behindDoc="0" locked="0" layoutInCell="1" allowOverlap="1" wp14:anchorId="09AC3FD4" wp14:editId="3019556C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0</wp:posOffset>
                  </wp:positionV>
                  <wp:extent cx="266065" cy="233680"/>
                  <wp:effectExtent l="0" t="0" r="635" b="0"/>
                  <wp:wrapSquare wrapText="bothSides"/>
                  <wp:docPr id="16" name="Picture 16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Hallowe’en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Recount 2</w:t>
            </w:r>
          </w:p>
        </w:tc>
        <w:tc>
          <w:tcPr>
            <w:tcW w:w="2126" w:type="dxa"/>
            <w:shd w:val="clear" w:color="auto" w:fill="E57C23"/>
          </w:tcPr>
          <w:p w:rsidR="0041757C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61312" behindDoc="0" locked="0" layoutInCell="1" allowOverlap="1" wp14:anchorId="2E71168D" wp14:editId="437AF0F8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19050</wp:posOffset>
                  </wp:positionV>
                  <wp:extent cx="257810" cy="218440"/>
                  <wp:effectExtent l="0" t="0" r="8890" b="0"/>
                  <wp:wrapSquare wrapText="bothSides"/>
                  <wp:docPr id="27" name="Picture 27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Modelled w</w:t>
            </w: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riting 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softHyphen/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F96A7D" w:rsidRPr="00FA6140" w:rsidRDefault="000A4215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my n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ews</w:t>
            </w:r>
          </w:p>
          <w:p w:rsidR="00D843B2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D96C68" w:rsidRPr="00FA6140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D843B2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D843B2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give an oral report about your news and retell partner’s new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; 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who, what, </w:t>
            </w:r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where, when, why</w:t>
            </w:r>
          </w:p>
        </w:tc>
        <w:tc>
          <w:tcPr>
            <w:tcW w:w="1701" w:type="dxa"/>
            <w:shd w:val="clear" w:color="auto" w:fill="E57C23"/>
          </w:tcPr>
          <w:p w:rsidR="0041757C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67456" behindDoc="0" locked="0" layoutInCell="1" allowOverlap="1" wp14:anchorId="0FC893C4" wp14:editId="1CD979FB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4" name="Picture 4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Fancy Dress Shop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D843B2" w:rsidRPr="00FA6140" w:rsidRDefault="00D843B2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scene for discussion</w:t>
            </w:r>
          </w:p>
        </w:tc>
        <w:tc>
          <w:tcPr>
            <w:tcW w:w="1418" w:type="dxa"/>
            <w:shd w:val="clear" w:color="auto" w:fill="E57C23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e, c</w:t>
            </w:r>
          </w:p>
          <w:p w:rsidR="00D843B2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782F27" w:rsidRPr="00FA6140" w:rsidRDefault="00D843B2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Revision </w:t>
            </w:r>
            <w:r w:rsidR="001A789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D843B2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s, a, t, p, </w:t>
            </w:r>
            <w:proofErr w:type="spellStart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i</w:t>
            </w:r>
            <w:proofErr w:type="spellEnd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, n, m, d, e, c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Matching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Hallowe’en items</w:t>
            </w:r>
          </w:p>
        </w:tc>
        <w:tc>
          <w:tcPr>
            <w:tcW w:w="1276" w:type="dxa"/>
            <w:shd w:val="clear" w:color="auto" w:fill="E57C23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e, c</w:t>
            </w:r>
          </w:p>
        </w:tc>
      </w:tr>
      <w:tr w:rsidR="00782F27" w:rsidRPr="00782F27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shd w:val="clear" w:color="auto" w:fill="691A69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4</w:t>
            </w:r>
          </w:p>
        </w:tc>
        <w:tc>
          <w:tcPr>
            <w:tcW w:w="992" w:type="dxa"/>
            <w:shd w:val="clear" w:color="auto" w:fill="691A69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Oct 2</w:t>
            </w:r>
          </w:p>
        </w:tc>
        <w:tc>
          <w:tcPr>
            <w:tcW w:w="709" w:type="dxa"/>
            <w:shd w:val="clear" w:color="auto" w:fill="691A69"/>
          </w:tcPr>
          <w:p w:rsidR="00F96A7D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28</w:t>
            </w:r>
          </w:p>
        </w:tc>
        <w:tc>
          <w:tcPr>
            <w:tcW w:w="1701" w:type="dxa"/>
            <w:shd w:val="clear" w:color="auto" w:fill="691A69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Hallowe’en</w:t>
            </w:r>
          </w:p>
        </w:tc>
        <w:tc>
          <w:tcPr>
            <w:tcW w:w="1701" w:type="dxa"/>
            <w:shd w:val="clear" w:color="auto" w:fill="691A69"/>
          </w:tcPr>
          <w:p w:rsidR="00F96A7D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Recount 3</w:t>
            </w:r>
          </w:p>
        </w:tc>
        <w:tc>
          <w:tcPr>
            <w:tcW w:w="2126" w:type="dxa"/>
            <w:shd w:val="clear" w:color="auto" w:fill="691A69"/>
          </w:tcPr>
          <w:p w:rsidR="00597A1F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69504" behindDoc="0" locked="0" layoutInCell="1" allowOverlap="1" wp14:anchorId="3B317FFA" wp14:editId="75075A7B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12700</wp:posOffset>
                  </wp:positionV>
                  <wp:extent cx="257810" cy="218440"/>
                  <wp:effectExtent l="0" t="0" r="8890" b="0"/>
                  <wp:wrapSquare wrapText="bothSides"/>
                  <wp:docPr id="13" name="Picture 13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Shared </w:t>
            </w:r>
          </w:p>
          <w:p w:rsidR="00597A1F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w</w:t>
            </w:r>
            <w:r w:rsidR="00D843B2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riting </w:t>
            </w:r>
            <w:r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</w:t>
            </w:r>
          </w:p>
          <w:p w:rsidR="002E03C6" w:rsidRPr="00FA6140" w:rsidRDefault="000A4215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my n</w:t>
            </w:r>
            <w:r w:rsidR="00D843B2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ews</w:t>
            </w:r>
          </w:p>
          <w:p w:rsidR="00D843B2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D96C68" w:rsidRPr="00FA6140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D843B2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D843B2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draw your news</w:t>
            </w:r>
          </w:p>
        </w:tc>
        <w:tc>
          <w:tcPr>
            <w:tcW w:w="1701" w:type="dxa"/>
            <w:shd w:val="clear" w:color="auto" w:fill="691A69"/>
          </w:tcPr>
          <w:p w:rsidR="0041757C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Hallowe’en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597A1F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r</w:t>
            </w:r>
            <w:r w:rsidR="00D843B2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hyming</w:t>
            </w:r>
          </w:p>
          <w:p w:rsidR="002E03C6" w:rsidRPr="00FA6140" w:rsidRDefault="00D843B2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words 1</w:t>
            </w:r>
          </w:p>
        </w:tc>
        <w:tc>
          <w:tcPr>
            <w:tcW w:w="1418" w:type="dxa"/>
            <w:shd w:val="clear" w:color="auto" w:fill="691A69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k, g, r, h</w:t>
            </w:r>
          </w:p>
        </w:tc>
        <w:tc>
          <w:tcPr>
            <w:tcW w:w="1701" w:type="dxa"/>
            <w:shd w:val="clear" w:color="auto" w:fill="691A69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Matching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D843B2" w:rsidRPr="00FA6140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l</w:t>
            </w:r>
            <w:r w:rsidR="00D843B2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etters</w:t>
            </w:r>
          </w:p>
        </w:tc>
        <w:tc>
          <w:tcPr>
            <w:tcW w:w="1276" w:type="dxa"/>
            <w:shd w:val="clear" w:color="auto" w:fill="691A69"/>
          </w:tcPr>
          <w:p w:rsidR="002E03C6" w:rsidRPr="00FA6140" w:rsidRDefault="00D843B2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k, g, r, h</w:t>
            </w:r>
          </w:p>
        </w:tc>
      </w:tr>
      <w:tr w:rsidR="002E03C6" w:rsidRPr="00782F27" w:rsidTr="00D96C68">
        <w:tc>
          <w:tcPr>
            <w:tcW w:w="15168" w:type="dxa"/>
            <w:gridSpan w:val="11"/>
            <w:shd w:val="clear" w:color="auto" w:fill="BDD6EE" w:themeFill="accent5" w:themeFillTint="66"/>
            <w:vAlign w:val="center"/>
          </w:tcPr>
          <w:p w:rsidR="00D96C68" w:rsidRPr="00FA6140" w:rsidRDefault="00FC1846" w:rsidP="00D96C68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A6140">
              <w:rPr>
                <w:rFonts w:asciiTheme="minorHAnsi" w:hAnsiTheme="minorHAnsi" w:cstheme="minorHAnsi"/>
                <w:b/>
                <w:sz w:val="28"/>
              </w:rPr>
              <w:t>Hallowe</w:t>
            </w:r>
            <w:r w:rsidR="00782F27" w:rsidRPr="00FA6140">
              <w:rPr>
                <w:rFonts w:asciiTheme="minorHAnsi" w:hAnsiTheme="minorHAnsi" w:cstheme="minorHAnsi"/>
                <w:b/>
                <w:sz w:val="28"/>
              </w:rPr>
              <w:t>’</w:t>
            </w:r>
            <w:r w:rsidRPr="00FA6140">
              <w:rPr>
                <w:rFonts w:asciiTheme="minorHAnsi" w:hAnsiTheme="minorHAnsi" w:cstheme="minorHAnsi"/>
                <w:b/>
                <w:sz w:val="28"/>
              </w:rPr>
              <w:t>en Mid-Term Break</w:t>
            </w:r>
          </w:p>
        </w:tc>
      </w:tr>
      <w:tr w:rsidR="00D96C68" w:rsidRPr="00782F27" w:rsidTr="00134EE2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Unit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Aistear Theme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Genre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Visual Discrimination / Sight Vocabulary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D96C68" w:rsidRPr="00FA6140" w:rsidRDefault="00D96C68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Blending</w:t>
            </w:r>
          </w:p>
        </w:tc>
      </w:tr>
      <w:tr w:rsidR="00D57F69" w:rsidRPr="00782F27" w:rsidTr="00D96C68"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Nov</w:t>
            </w:r>
          </w:p>
        </w:tc>
        <w:tc>
          <w:tcPr>
            <w:tcW w:w="850" w:type="dxa"/>
            <w:shd w:val="clear" w:color="auto" w:fill="129979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5</w:t>
            </w:r>
          </w:p>
        </w:tc>
        <w:tc>
          <w:tcPr>
            <w:tcW w:w="992" w:type="dxa"/>
            <w:shd w:val="clear" w:color="auto" w:fill="129979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Nov 1</w:t>
            </w:r>
          </w:p>
        </w:tc>
        <w:tc>
          <w:tcPr>
            <w:tcW w:w="709" w:type="dxa"/>
            <w:shd w:val="clear" w:color="auto" w:fill="129979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36</w:t>
            </w:r>
          </w:p>
        </w:tc>
        <w:tc>
          <w:tcPr>
            <w:tcW w:w="1701" w:type="dxa"/>
            <w:shd w:val="clear" w:color="auto" w:fill="129979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73600" behindDoc="0" locked="0" layoutInCell="1" allowOverlap="1" wp14:anchorId="042D5B3E" wp14:editId="5B120C8C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37465</wp:posOffset>
                  </wp:positionV>
                  <wp:extent cx="266065" cy="233680"/>
                  <wp:effectExtent l="0" t="0" r="635" b="0"/>
                  <wp:wrapSquare wrapText="bothSides"/>
                  <wp:docPr id="36" name="Picture 36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F69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Doctor/ Hospital</w:t>
            </w:r>
          </w:p>
        </w:tc>
        <w:tc>
          <w:tcPr>
            <w:tcW w:w="1701" w:type="dxa"/>
            <w:shd w:val="clear" w:color="auto" w:fill="129979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Recount 4</w:t>
            </w:r>
          </w:p>
        </w:tc>
        <w:tc>
          <w:tcPr>
            <w:tcW w:w="2126" w:type="dxa"/>
            <w:shd w:val="clear" w:color="auto" w:fill="129979"/>
          </w:tcPr>
          <w:p w:rsidR="002E03C6" w:rsidRPr="00FA6140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D57F69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ook</w:t>
            </w:r>
            <w:r w:rsidR="00D57F69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 independent writing, draw pictures to illustrate a classroom visit and write a sentence</w:t>
            </w:r>
          </w:p>
          <w:p w:rsidR="00D96C68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129979"/>
          </w:tcPr>
          <w:p w:rsidR="00D57F69" w:rsidRPr="00597A1F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99200" behindDoc="0" locked="0" layoutInCell="1" allowOverlap="1" wp14:anchorId="1212F6AC" wp14:editId="7C8DDDA7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52" name="Picture 52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F69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The Doctor’s Surgery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="00D57F69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scene for discussion</w:t>
            </w:r>
          </w:p>
        </w:tc>
        <w:tc>
          <w:tcPr>
            <w:tcW w:w="1418" w:type="dxa"/>
            <w:shd w:val="clear" w:color="auto" w:fill="129979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o, l, b, u</w:t>
            </w:r>
          </w:p>
        </w:tc>
        <w:tc>
          <w:tcPr>
            <w:tcW w:w="1701" w:type="dxa"/>
            <w:shd w:val="clear" w:color="auto" w:fill="129979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the, to, and</w:t>
            </w:r>
          </w:p>
        </w:tc>
        <w:tc>
          <w:tcPr>
            <w:tcW w:w="1276" w:type="dxa"/>
            <w:shd w:val="clear" w:color="auto" w:fill="129979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o, l, b, u</w:t>
            </w:r>
          </w:p>
        </w:tc>
      </w:tr>
      <w:tr w:rsidR="00782F27" w:rsidRPr="00782F27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6</w:t>
            </w:r>
          </w:p>
        </w:tc>
        <w:tc>
          <w:tcPr>
            <w:tcW w:w="992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Nov 2</w:t>
            </w:r>
          </w:p>
        </w:tc>
        <w:tc>
          <w:tcPr>
            <w:tcW w:w="709" w:type="dxa"/>
            <w:shd w:val="clear" w:color="auto" w:fill="73B632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44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Doctor/ Hospital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To Socialise 1</w:t>
            </w:r>
          </w:p>
        </w:tc>
        <w:tc>
          <w:tcPr>
            <w:tcW w:w="2126" w:type="dxa"/>
            <w:shd w:val="clear" w:color="auto" w:fill="73B632"/>
          </w:tcPr>
          <w:p w:rsidR="0041757C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87936" behindDoc="0" locked="0" layoutInCell="1" allowOverlap="1" wp14:anchorId="5D7BB3F0" wp14:editId="6DB2F505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29210</wp:posOffset>
                  </wp:positionV>
                  <wp:extent cx="257810" cy="218440"/>
                  <wp:effectExtent l="0" t="0" r="8890" b="0"/>
                  <wp:wrapSquare wrapText="bothSides"/>
                  <wp:docPr id="45" name="Picture 45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Modelled w</w:t>
            </w:r>
            <w:r w:rsidR="00782F27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riting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2E03C6" w:rsidRPr="00FA6140" w:rsidRDefault="000A4215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a </w:t>
            </w:r>
            <w:proofErr w:type="gramStart"/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g</w:t>
            </w:r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et well</w:t>
            </w:r>
            <w:proofErr w:type="gramEnd"/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c</w:t>
            </w:r>
            <w:r w:rsidR="00D57F69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ard</w:t>
            </w:r>
          </w:p>
        </w:tc>
        <w:tc>
          <w:tcPr>
            <w:tcW w:w="1701" w:type="dxa"/>
            <w:shd w:val="clear" w:color="auto" w:fill="73B632"/>
          </w:tcPr>
          <w:p w:rsidR="0041757C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The Doctor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597A1F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r</w:t>
            </w:r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hyming</w:t>
            </w:r>
          </w:p>
          <w:p w:rsidR="002E03C6" w:rsidRPr="00FA6140" w:rsidRDefault="00782F27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w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ords 2</w:t>
            </w:r>
          </w:p>
          <w:p w:rsidR="00D96C68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418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f, j, v, z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he, a, I</w:t>
            </w:r>
          </w:p>
        </w:tc>
        <w:tc>
          <w:tcPr>
            <w:tcW w:w="1276" w:type="dxa"/>
            <w:shd w:val="clear" w:color="auto" w:fill="73B632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f, j, v, z</w:t>
            </w:r>
          </w:p>
        </w:tc>
      </w:tr>
      <w:tr w:rsidR="00D57F69" w:rsidRPr="00782F27" w:rsidTr="00D96C68">
        <w:trPr>
          <w:trHeight w:val="1696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Dec</w:t>
            </w:r>
          </w:p>
        </w:tc>
        <w:tc>
          <w:tcPr>
            <w:tcW w:w="850" w:type="dxa"/>
            <w:shd w:val="clear" w:color="auto" w:fill="E57C23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7</w:t>
            </w:r>
          </w:p>
        </w:tc>
        <w:tc>
          <w:tcPr>
            <w:tcW w:w="992" w:type="dxa"/>
            <w:shd w:val="clear" w:color="auto" w:fill="E57C23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Dec 1</w:t>
            </w:r>
          </w:p>
        </w:tc>
        <w:tc>
          <w:tcPr>
            <w:tcW w:w="709" w:type="dxa"/>
            <w:shd w:val="clear" w:color="auto" w:fill="E57C23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52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75648" behindDoc="0" locked="0" layoutInCell="1" allowOverlap="1" wp14:anchorId="6BDBA702" wp14:editId="64A2E964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24130</wp:posOffset>
                  </wp:positionV>
                  <wp:extent cx="266065" cy="233680"/>
                  <wp:effectExtent l="0" t="0" r="9525" b="0"/>
                  <wp:wrapSquare wrapText="bothSides"/>
                  <wp:docPr id="38" name="Picture 38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F69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Christmas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D57F6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To Socialise 2</w:t>
            </w:r>
          </w:p>
        </w:tc>
        <w:tc>
          <w:tcPr>
            <w:tcW w:w="2126" w:type="dxa"/>
            <w:shd w:val="clear" w:color="auto" w:fill="E57C23"/>
          </w:tcPr>
          <w:p w:rsidR="007A1A99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89984" behindDoc="0" locked="0" layoutInCell="1" allowOverlap="1" wp14:anchorId="5D7BB3F0" wp14:editId="6DB2F505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18415</wp:posOffset>
                  </wp:positionV>
                  <wp:extent cx="257810" cy="218440"/>
                  <wp:effectExtent l="0" t="0" r="8890" b="0"/>
                  <wp:wrapSquare wrapText="bothSides"/>
                  <wp:docPr id="46" name="Picture 46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2F27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Shared </w:t>
            </w:r>
          </w:p>
          <w:p w:rsidR="0041757C" w:rsidRPr="00FA6140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w</w:t>
            </w:r>
            <w:r w:rsidR="00782F27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riting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782F27" w:rsidRPr="00FA6140" w:rsidRDefault="000A4215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a 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l</w:t>
            </w:r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etter to Santa</w:t>
            </w:r>
          </w:p>
        </w:tc>
        <w:tc>
          <w:tcPr>
            <w:tcW w:w="1701" w:type="dxa"/>
            <w:shd w:val="clear" w:color="auto" w:fill="E57C23"/>
          </w:tcPr>
          <w:p w:rsidR="002E03C6" w:rsidRPr="00597A1F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701248" behindDoc="0" locked="0" layoutInCell="1" allowOverlap="1" wp14:anchorId="1212F6AC" wp14:editId="7C8DDDA7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26670</wp:posOffset>
                  </wp:positionV>
                  <wp:extent cx="265430" cy="230505"/>
                  <wp:effectExtent l="0" t="0" r="1270" b="0"/>
                  <wp:wrapSquare wrapText="bothSides"/>
                  <wp:docPr id="53" name="Picture 53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2F27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Santa’s </w:t>
            </w:r>
            <w:proofErr w:type="gramStart"/>
            <w:r w:rsidR="00782F27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Workshop 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proofErr w:type="gramEnd"/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 s</w:t>
            </w:r>
            <w:r w:rsidR="00782F27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cene</w:t>
            </w:r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for discussion</w:t>
            </w:r>
          </w:p>
        </w:tc>
        <w:tc>
          <w:tcPr>
            <w:tcW w:w="1418" w:type="dxa"/>
            <w:shd w:val="clear" w:color="auto" w:fill="E57C23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x, y</w:t>
            </w:r>
          </w:p>
          <w:p w:rsidR="00782F27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</w:p>
          <w:p w:rsidR="001A789C" w:rsidRPr="00FA6140" w:rsidRDefault="00782F27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Revision</w:t>
            </w:r>
            <w:proofErr w:type="spellEnd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 xml:space="preserve"> </w:t>
            </w:r>
            <w:r w:rsidR="001A789C"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 xml:space="preserve">– </w:t>
            </w:r>
          </w:p>
          <w:p w:rsidR="00782F27" w:rsidRPr="00FA6140" w:rsidRDefault="001A789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k</w:t>
            </w:r>
            <w:r w:rsidR="00782F27"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 xml:space="preserve">, g,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r, h, o, l, b, u, f, j, v, z, y</w:t>
            </w:r>
          </w:p>
          <w:p w:rsidR="00D96C68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</w:p>
        </w:tc>
        <w:tc>
          <w:tcPr>
            <w:tcW w:w="1701" w:type="dxa"/>
            <w:shd w:val="clear" w:color="auto" w:fill="E57C23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you, it, of</w:t>
            </w:r>
          </w:p>
        </w:tc>
        <w:tc>
          <w:tcPr>
            <w:tcW w:w="1276" w:type="dxa"/>
            <w:shd w:val="clear" w:color="auto" w:fill="E57C23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x, y</w:t>
            </w:r>
          </w:p>
        </w:tc>
      </w:tr>
      <w:tr w:rsidR="00D57F69" w:rsidRPr="00782F27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shd w:val="clear" w:color="auto" w:fill="2E8BC0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8</w:t>
            </w:r>
          </w:p>
        </w:tc>
        <w:tc>
          <w:tcPr>
            <w:tcW w:w="992" w:type="dxa"/>
            <w:shd w:val="clear" w:color="auto" w:fill="2E8BC0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Dec 2</w:t>
            </w:r>
          </w:p>
        </w:tc>
        <w:tc>
          <w:tcPr>
            <w:tcW w:w="709" w:type="dxa"/>
            <w:shd w:val="clear" w:color="auto" w:fill="2E8BC0"/>
          </w:tcPr>
          <w:p w:rsidR="002E03C6" w:rsidRPr="00FA6140" w:rsidRDefault="00782F27" w:rsidP="00F96A7D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60</w:t>
            </w:r>
          </w:p>
        </w:tc>
        <w:tc>
          <w:tcPr>
            <w:tcW w:w="1701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2E8BC0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Assessment</w:t>
            </w:r>
          </w:p>
        </w:tc>
        <w:tc>
          <w:tcPr>
            <w:tcW w:w="2126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418" w:type="dxa"/>
            <w:shd w:val="clear" w:color="auto" w:fill="2E8BC0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Assessment</w:t>
            </w:r>
          </w:p>
          <w:p w:rsidR="00D96C68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276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</w:tr>
      <w:tr w:rsidR="002E03C6" w:rsidRPr="00782F27" w:rsidTr="00D96C68">
        <w:tc>
          <w:tcPr>
            <w:tcW w:w="15168" w:type="dxa"/>
            <w:gridSpan w:val="11"/>
            <w:shd w:val="clear" w:color="auto" w:fill="BDD6EE" w:themeFill="accent5" w:themeFillTint="66"/>
            <w:vAlign w:val="center"/>
          </w:tcPr>
          <w:p w:rsidR="001A789C" w:rsidRPr="00FA6140" w:rsidRDefault="00782F27" w:rsidP="00D96C68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Christmas Break</w:t>
            </w:r>
          </w:p>
        </w:tc>
      </w:tr>
      <w:tr w:rsidR="0041757C" w:rsidRPr="00782F27" w:rsidTr="00134EE2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Unit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Aistear Theme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Genre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Visual Discrimination / Sight Vocabulary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Blending</w:t>
            </w:r>
          </w:p>
        </w:tc>
      </w:tr>
      <w:tr w:rsidR="00D57F69" w:rsidRPr="00782F27" w:rsidTr="00D96C68"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Jan</w:t>
            </w:r>
          </w:p>
        </w:tc>
        <w:tc>
          <w:tcPr>
            <w:tcW w:w="850" w:type="dxa"/>
            <w:shd w:val="clear" w:color="auto" w:fill="691A69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9</w:t>
            </w:r>
          </w:p>
        </w:tc>
        <w:tc>
          <w:tcPr>
            <w:tcW w:w="992" w:type="dxa"/>
            <w:shd w:val="clear" w:color="auto" w:fill="691A69"/>
          </w:tcPr>
          <w:p w:rsidR="002E03C6" w:rsidRPr="00FA6140" w:rsidRDefault="00782F27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Jan 1</w:t>
            </w:r>
          </w:p>
        </w:tc>
        <w:tc>
          <w:tcPr>
            <w:tcW w:w="709" w:type="dxa"/>
            <w:shd w:val="clear" w:color="auto" w:fill="691A69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63</w:t>
            </w:r>
          </w:p>
        </w:tc>
        <w:tc>
          <w:tcPr>
            <w:tcW w:w="1701" w:type="dxa"/>
            <w:shd w:val="clear" w:color="auto" w:fill="691A69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77696" behindDoc="0" locked="0" layoutInCell="1" allowOverlap="1" wp14:anchorId="28820C7A" wp14:editId="20257818">
                  <wp:simplePos x="0" y="0"/>
                  <wp:positionH relativeFrom="column">
                    <wp:posOffset>715807</wp:posOffset>
                  </wp:positionH>
                  <wp:positionV relativeFrom="paragraph">
                    <wp:posOffset>0</wp:posOffset>
                  </wp:positionV>
                  <wp:extent cx="266065" cy="233680"/>
                  <wp:effectExtent l="0" t="0" r="635" b="0"/>
                  <wp:wrapSquare wrapText="bothSides"/>
                  <wp:docPr id="40" name="Picture 40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6C68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Supermarket</w:t>
            </w:r>
          </w:p>
        </w:tc>
        <w:tc>
          <w:tcPr>
            <w:tcW w:w="1701" w:type="dxa"/>
            <w:shd w:val="clear" w:color="auto" w:fill="691A69"/>
          </w:tcPr>
          <w:p w:rsidR="00F96A7D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Report 1</w:t>
            </w:r>
          </w:p>
        </w:tc>
        <w:tc>
          <w:tcPr>
            <w:tcW w:w="2126" w:type="dxa"/>
            <w:shd w:val="clear" w:color="auto" w:fill="691A69"/>
          </w:tcPr>
          <w:p w:rsidR="002E03C6" w:rsidRPr="00FA6140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D96C68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give an oral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report with oral language game, ‘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Which Fruit Am I?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  <w:p w:rsidR="00D96C68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691A69"/>
          </w:tcPr>
          <w:p w:rsidR="00FA6140" w:rsidRDefault="007A1A99" w:rsidP="007A1A99">
            <w:pPr>
              <w:pStyle w:val="Default"/>
            </w:pPr>
            <w:r w:rsidRPr="00FA6140">
              <w:rPr>
                <w:b w:val="0"/>
                <w:noProof/>
              </w:rPr>
              <w:drawing>
                <wp:anchor distT="0" distB="0" distL="0" distR="0" simplePos="0" relativeHeight="251703296" behindDoc="0" locked="0" layoutInCell="1" allowOverlap="1" wp14:anchorId="1212F6AC" wp14:editId="7C8DDDA7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54" name="Picture 54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140" w:rsidRPr="007A1A99">
              <w:t>The Supermarket</w:t>
            </w:r>
            <w:r w:rsidR="00597A1F">
              <w:t xml:space="preserve"> </w:t>
            </w:r>
            <w:r w:rsidR="00597A1F" w:rsidRPr="00597A1F">
              <w:rPr>
                <w:b w:val="0"/>
              </w:rPr>
              <w:t>–</w:t>
            </w:r>
          </w:p>
          <w:p w:rsidR="007A1A99" w:rsidRPr="007A1A99" w:rsidRDefault="007A1A99" w:rsidP="007A1A99">
            <w:pPr>
              <w:pStyle w:val="Default"/>
              <w:rPr>
                <w:b w:val="0"/>
              </w:rPr>
            </w:pPr>
            <w:r>
              <w:rPr>
                <w:b w:val="0"/>
              </w:rPr>
              <w:t>scene for discussion</w:t>
            </w:r>
          </w:p>
        </w:tc>
        <w:tc>
          <w:tcPr>
            <w:tcW w:w="1418" w:type="dxa"/>
            <w:shd w:val="clear" w:color="auto" w:fill="691A69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w, </w:t>
            </w: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qu</w:t>
            </w:r>
            <w:proofErr w:type="spellEnd"/>
          </w:p>
        </w:tc>
        <w:tc>
          <w:tcPr>
            <w:tcW w:w="1701" w:type="dxa"/>
            <w:shd w:val="clear" w:color="auto" w:fill="691A69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in, was, said</w:t>
            </w:r>
          </w:p>
        </w:tc>
        <w:tc>
          <w:tcPr>
            <w:tcW w:w="1276" w:type="dxa"/>
            <w:shd w:val="clear" w:color="auto" w:fill="691A69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w, </w:t>
            </w: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qu</w:t>
            </w:r>
            <w:proofErr w:type="spellEnd"/>
          </w:p>
        </w:tc>
      </w:tr>
      <w:tr w:rsidR="00D57F69" w:rsidRPr="00782F27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10</w:t>
            </w:r>
          </w:p>
        </w:tc>
        <w:tc>
          <w:tcPr>
            <w:tcW w:w="992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Jan 2</w:t>
            </w:r>
          </w:p>
        </w:tc>
        <w:tc>
          <w:tcPr>
            <w:tcW w:w="709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69</w:t>
            </w:r>
          </w:p>
        </w:tc>
        <w:tc>
          <w:tcPr>
            <w:tcW w:w="1701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Supermarket</w:t>
            </w:r>
          </w:p>
        </w:tc>
        <w:tc>
          <w:tcPr>
            <w:tcW w:w="1701" w:type="dxa"/>
            <w:shd w:val="clear" w:color="auto" w:fill="148D7D"/>
          </w:tcPr>
          <w:p w:rsidR="00F96A7D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Report 2</w:t>
            </w:r>
          </w:p>
        </w:tc>
        <w:tc>
          <w:tcPr>
            <w:tcW w:w="2126" w:type="dxa"/>
            <w:shd w:val="clear" w:color="auto" w:fill="148D7D"/>
          </w:tcPr>
          <w:p w:rsidR="007A1A99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15875</wp:posOffset>
                  </wp:positionV>
                  <wp:extent cx="255905" cy="219710"/>
                  <wp:effectExtent l="0" t="0" r="0" b="8890"/>
                  <wp:wrapSquare wrapText="bothSides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Modelled </w:t>
            </w:r>
            <w:proofErr w:type="gramStart"/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w</w:t>
            </w:r>
            <w:r w:rsidR="00D96C68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riting 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597A1F" w:rsidRP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proofErr w:type="gramEnd"/>
          </w:p>
          <w:p w:rsidR="002E03C6" w:rsidRPr="00FA6140" w:rsidRDefault="000A4215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‘An E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gg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  <w:p w:rsidR="00D96C68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D96C68" w:rsidRPr="00597A1F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D96C68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give an oral report with oral language game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,</w:t>
            </w:r>
            <w:r w:rsidR="00D96C68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‘What Food Am I?’</w:t>
            </w:r>
          </w:p>
          <w:p w:rsidR="0041757C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148D7D"/>
          </w:tcPr>
          <w:p w:rsidR="0041757C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Food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</w:t>
            </w:r>
          </w:p>
          <w:p w:rsidR="002E03C6" w:rsidRPr="00FA6140" w:rsidRDefault="00D96C68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odd one out</w:t>
            </w:r>
          </w:p>
        </w:tc>
        <w:tc>
          <w:tcPr>
            <w:tcW w:w="1418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Initial vowel sounds</w:t>
            </w:r>
          </w:p>
        </w:tc>
        <w:tc>
          <w:tcPr>
            <w:tcW w:w="1701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Revision</w:t>
            </w:r>
          </w:p>
        </w:tc>
        <w:tc>
          <w:tcPr>
            <w:tcW w:w="1276" w:type="dxa"/>
            <w:shd w:val="clear" w:color="auto" w:fill="148D7D"/>
          </w:tcPr>
          <w:p w:rsidR="002E03C6" w:rsidRPr="00FA6140" w:rsidRDefault="00D96C68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Food words</w:t>
            </w:r>
          </w:p>
        </w:tc>
      </w:tr>
      <w:tr w:rsidR="00D57F69" w:rsidRPr="00782F27" w:rsidTr="00D96C68">
        <w:tc>
          <w:tcPr>
            <w:tcW w:w="993" w:type="dxa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850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11</w:t>
            </w:r>
          </w:p>
        </w:tc>
        <w:tc>
          <w:tcPr>
            <w:tcW w:w="992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Feb 1 </w:t>
            </w:r>
          </w:p>
        </w:tc>
        <w:tc>
          <w:tcPr>
            <w:tcW w:w="709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74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79744" behindDoc="0" locked="0" layoutInCell="1" allowOverlap="1" wp14:anchorId="09998636" wp14:editId="61BE6CCE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19685</wp:posOffset>
                  </wp:positionV>
                  <wp:extent cx="266065" cy="233680"/>
                  <wp:effectExtent l="0" t="0" r="635" b="0"/>
                  <wp:wrapSquare wrapText="bothSides"/>
                  <wp:docPr id="41" name="Picture 41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Farm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Report 3</w:t>
            </w:r>
          </w:p>
        </w:tc>
        <w:tc>
          <w:tcPr>
            <w:tcW w:w="2126" w:type="dxa"/>
            <w:shd w:val="clear" w:color="auto" w:fill="73B632"/>
          </w:tcPr>
          <w:p w:rsidR="007A1A99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93056" behindDoc="0" locked="0" layoutInCell="1" allowOverlap="1" wp14:anchorId="5D7BB3F0" wp14:editId="6DB2F505">
                  <wp:simplePos x="0" y="0"/>
                  <wp:positionH relativeFrom="column">
                    <wp:posOffset>986155</wp:posOffset>
                  </wp:positionH>
                  <wp:positionV relativeFrom="paragraph">
                    <wp:posOffset>0</wp:posOffset>
                  </wp:positionV>
                  <wp:extent cx="257810" cy="218440"/>
                  <wp:effectExtent l="0" t="0" r="8890" b="0"/>
                  <wp:wrapSquare wrapText="bothSides"/>
                  <wp:docPr id="49" name="Picture 49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Shared </w:t>
            </w:r>
          </w:p>
          <w:p w:rsidR="0041757C" w:rsidRPr="00597A1F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w</w:t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riting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softHyphen/>
            </w:r>
            <w:r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‘T</w:t>
            </w:r>
            <w:r w:rsidR="0041757C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he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H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en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  <w:p w:rsidR="0041757C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41757C" w:rsidRPr="00FA6140" w:rsidRDefault="00597A1F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41757C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g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ive an oral report with oral game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, ‘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What Pet Am I?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</w:tc>
        <w:tc>
          <w:tcPr>
            <w:tcW w:w="1701" w:type="dxa"/>
            <w:shd w:val="clear" w:color="auto" w:fill="73B632"/>
          </w:tcPr>
          <w:p w:rsidR="0041757C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705344" behindDoc="0" locked="0" layoutInCell="1" allowOverlap="1" wp14:anchorId="1212F6AC" wp14:editId="7C8DDDA7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26035</wp:posOffset>
                  </wp:positionV>
                  <wp:extent cx="265430" cy="230505"/>
                  <wp:effectExtent l="0" t="0" r="1270" b="0"/>
                  <wp:wrapSquare wrapText="bothSides"/>
                  <wp:docPr id="55" name="Picture 55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Vet’s Surgery</w:t>
            </w:r>
            <w:r w:rsidR="00597A1F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br/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scene for discussion</w:t>
            </w:r>
          </w:p>
        </w:tc>
        <w:tc>
          <w:tcPr>
            <w:tcW w:w="1418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Medial vowel sounds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</w:t>
            </w:r>
          </w:p>
          <w:p w:rsidR="0041757C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a, e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his, that, she</w:t>
            </w:r>
          </w:p>
        </w:tc>
        <w:tc>
          <w:tcPr>
            <w:tcW w:w="1276" w:type="dxa"/>
            <w:shd w:val="clear" w:color="auto" w:fill="73B632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Animal words</w:t>
            </w:r>
          </w:p>
        </w:tc>
      </w:tr>
      <w:tr w:rsidR="002E03C6" w:rsidRPr="00782F27" w:rsidTr="00D57F69">
        <w:tc>
          <w:tcPr>
            <w:tcW w:w="15168" w:type="dxa"/>
            <w:gridSpan w:val="11"/>
            <w:shd w:val="clear" w:color="auto" w:fill="BDD6EE" w:themeFill="accent5" w:themeFillTint="66"/>
          </w:tcPr>
          <w:p w:rsidR="0041757C" w:rsidRPr="00FA6140" w:rsidRDefault="0041757C" w:rsidP="00F96A7D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t>February Mid-Term B</w:t>
            </w:r>
            <w:r w:rsidR="00FC1846" w:rsidRPr="00FA6140">
              <w:rPr>
                <w:rFonts w:asciiTheme="minorHAnsi" w:hAnsiTheme="minorHAnsi" w:cstheme="minorHAnsi"/>
                <w:b/>
                <w:sz w:val="32"/>
              </w:rPr>
              <w:t>reak</w:t>
            </w:r>
          </w:p>
        </w:tc>
      </w:tr>
      <w:tr w:rsidR="0041757C" w:rsidRPr="00782F27" w:rsidTr="00134EE2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Unit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Aistear Theme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Genre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Visual Discrimination / Sight Vocabulary</w:t>
            </w:r>
          </w:p>
          <w:p w:rsidR="001A789C" w:rsidRPr="00FA6140" w:rsidRDefault="001A789C" w:rsidP="00134EE2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BDD6EE" w:themeFill="accent5" w:themeFillTint="66"/>
          </w:tcPr>
          <w:p w:rsidR="0041757C" w:rsidRPr="00FA6140" w:rsidRDefault="0041757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Blending</w:t>
            </w:r>
          </w:p>
        </w:tc>
      </w:tr>
      <w:tr w:rsidR="00782F27" w:rsidRPr="00782F27" w:rsidTr="00D96C68">
        <w:tc>
          <w:tcPr>
            <w:tcW w:w="993" w:type="dxa"/>
            <w:shd w:val="clear" w:color="auto" w:fill="BDD6EE" w:themeFill="accent5" w:themeFillTint="66"/>
          </w:tcPr>
          <w:p w:rsidR="002E03C6" w:rsidRPr="00FA6140" w:rsidRDefault="00F96A7D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850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12</w:t>
            </w:r>
          </w:p>
        </w:tc>
        <w:tc>
          <w:tcPr>
            <w:tcW w:w="992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Feb 2</w:t>
            </w:r>
          </w:p>
        </w:tc>
        <w:tc>
          <w:tcPr>
            <w:tcW w:w="709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79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Farm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Report 4</w:t>
            </w:r>
          </w:p>
        </w:tc>
        <w:tc>
          <w:tcPr>
            <w:tcW w:w="2126" w:type="dxa"/>
            <w:shd w:val="clear" w:color="auto" w:fill="E57C23"/>
          </w:tcPr>
          <w:p w:rsidR="002E03C6" w:rsidRPr="00FA6140" w:rsidRDefault="000A4215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independent writing, name, draw and add labels to a farm animal</w:t>
            </w: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E57C23"/>
          </w:tcPr>
          <w:p w:rsidR="0041757C" w:rsidRPr="000A4215" w:rsidRDefault="0041757C" w:rsidP="000A4215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Farmer</w:t>
            </w:r>
            <w:r w:rsidR="000A4215" w:rsidRP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</w:t>
            </w:r>
            <w:r w:rsidR="000A4215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Pr="000A4215">
              <w:rPr>
                <w:rFonts w:cstheme="minorHAnsi"/>
                <w:color w:val="FFFFFF" w:themeColor="background1"/>
                <w:sz w:val="24"/>
              </w:rPr>
              <w:t>auditory discrimination</w:t>
            </w:r>
          </w:p>
        </w:tc>
        <w:tc>
          <w:tcPr>
            <w:tcW w:w="1418" w:type="dxa"/>
            <w:shd w:val="clear" w:color="auto" w:fill="E57C23"/>
          </w:tcPr>
          <w:p w:rsidR="0041757C" w:rsidRPr="00FA6140" w:rsidRDefault="0041757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Medial vowel sounds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 </w:t>
            </w:r>
          </w:p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e, </w:t>
            </w:r>
            <w:proofErr w:type="spellStart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i</w:t>
            </w:r>
            <w:proofErr w:type="spellEnd"/>
          </w:p>
        </w:tc>
        <w:tc>
          <w:tcPr>
            <w:tcW w:w="1701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for, on, they</w:t>
            </w:r>
          </w:p>
        </w:tc>
        <w:tc>
          <w:tcPr>
            <w:tcW w:w="1276" w:type="dxa"/>
            <w:shd w:val="clear" w:color="auto" w:fill="E57C23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Animal phrases</w:t>
            </w:r>
          </w:p>
        </w:tc>
      </w:tr>
      <w:tr w:rsidR="00D57F69" w:rsidRPr="001A789C" w:rsidTr="00D96C68"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March</w:t>
            </w:r>
          </w:p>
        </w:tc>
        <w:tc>
          <w:tcPr>
            <w:tcW w:w="850" w:type="dxa"/>
            <w:shd w:val="clear" w:color="auto" w:fill="691A69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13</w:t>
            </w:r>
          </w:p>
        </w:tc>
        <w:tc>
          <w:tcPr>
            <w:tcW w:w="992" w:type="dxa"/>
            <w:shd w:val="clear" w:color="auto" w:fill="691A69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Mar 1</w:t>
            </w:r>
          </w:p>
        </w:tc>
        <w:tc>
          <w:tcPr>
            <w:tcW w:w="709" w:type="dxa"/>
            <w:shd w:val="clear" w:color="auto" w:fill="691A69"/>
          </w:tcPr>
          <w:p w:rsidR="002E03C6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84</w:t>
            </w:r>
          </w:p>
        </w:tc>
        <w:tc>
          <w:tcPr>
            <w:tcW w:w="1701" w:type="dxa"/>
            <w:shd w:val="clear" w:color="auto" w:fill="691A69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81792" behindDoc="0" locked="0" layoutInCell="1" allowOverlap="1" wp14:anchorId="28820C7A" wp14:editId="20257818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15240</wp:posOffset>
                  </wp:positionV>
                  <wp:extent cx="266065" cy="233680"/>
                  <wp:effectExtent l="0" t="0" r="635" b="0"/>
                  <wp:wrapSquare wrapText="bothSides"/>
                  <wp:docPr id="42" name="Picture 42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Cinema</w:t>
            </w:r>
          </w:p>
        </w:tc>
        <w:tc>
          <w:tcPr>
            <w:tcW w:w="1701" w:type="dxa"/>
            <w:shd w:val="clear" w:color="auto" w:fill="691A69"/>
          </w:tcPr>
          <w:p w:rsidR="00F96A7D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Narrative 1</w:t>
            </w:r>
          </w:p>
        </w:tc>
        <w:tc>
          <w:tcPr>
            <w:tcW w:w="2126" w:type="dxa"/>
            <w:shd w:val="clear" w:color="auto" w:fill="691A69"/>
          </w:tcPr>
          <w:p w:rsidR="0041757C" w:rsidRPr="000A4215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95104" behindDoc="0" locked="0" layoutInCell="1" allowOverlap="1" wp14:anchorId="5D7BB3F0" wp14:editId="6DB2F505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19685</wp:posOffset>
                  </wp:positionV>
                  <wp:extent cx="257810" cy="218440"/>
                  <wp:effectExtent l="0" t="0" r="8890" b="0"/>
                  <wp:wrapSquare wrapText="bothSides"/>
                  <wp:docPr id="50" name="Picture 50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4215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Modelled w</w:t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riting</w:t>
            </w:r>
            <w:r w:rsidR="000A4215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0A4215" w:rsidRP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‘The Ugly Duckling’</w:t>
            </w:r>
          </w:p>
          <w:p w:rsidR="0041757C" w:rsidRPr="00FA6140" w:rsidRDefault="0041757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41757C" w:rsidRPr="00FA6140" w:rsidRDefault="000A4215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sequence story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,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‘</w:t>
            </w:r>
            <w:r w:rsidR="0041757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The Ugly Duckling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691A69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707392" behindDoc="0" locked="0" layoutInCell="1" allowOverlap="1" wp14:anchorId="1212F6AC" wp14:editId="7C8DDDA7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56" name="Picture 56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757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Cinema</w:t>
            </w:r>
            <w:r w:rsidR="000A4215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0A4215" w:rsidRP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41757C" w:rsidRPr="00FA6140" w:rsidRDefault="0041757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scene for discussion</w:t>
            </w:r>
          </w:p>
        </w:tc>
        <w:tc>
          <w:tcPr>
            <w:tcW w:w="1418" w:type="dxa"/>
            <w:shd w:val="clear" w:color="auto" w:fill="691A69"/>
          </w:tcPr>
          <w:p w:rsidR="001A789C" w:rsidRPr="00B11C97" w:rsidRDefault="001A789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r w:rsidRPr="00B11C9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Medial </w:t>
            </w:r>
            <w:proofErr w:type="spellStart"/>
            <w:r w:rsidRPr="00B11C9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vowel</w:t>
            </w:r>
            <w:proofErr w:type="spellEnd"/>
            <w:r w:rsidRPr="00B11C9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</w:t>
            </w:r>
            <w:proofErr w:type="spellStart"/>
            <w:r w:rsidRPr="00B11C9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sounds</w:t>
            </w:r>
            <w:proofErr w:type="spellEnd"/>
            <w:r w:rsidRPr="00B11C9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</w:t>
            </w:r>
            <w:r w:rsidRPr="00B11C97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 xml:space="preserve">– </w:t>
            </w:r>
          </w:p>
          <w:p w:rsidR="002E03C6" w:rsidRPr="00B11C97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r w:rsidRPr="00B11C97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o, u</w:t>
            </w:r>
          </w:p>
        </w:tc>
        <w:tc>
          <w:tcPr>
            <w:tcW w:w="1701" w:type="dxa"/>
            <w:shd w:val="clear" w:color="auto" w:fill="691A69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but, had, at</w:t>
            </w:r>
          </w:p>
        </w:tc>
        <w:tc>
          <w:tcPr>
            <w:tcW w:w="1276" w:type="dxa"/>
            <w:shd w:val="clear" w:color="auto" w:fill="691A69"/>
          </w:tcPr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Cinema phrases</w:t>
            </w:r>
          </w:p>
        </w:tc>
      </w:tr>
      <w:tr w:rsidR="00D57F69" w:rsidRPr="001A789C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50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14</w:t>
            </w:r>
          </w:p>
        </w:tc>
        <w:tc>
          <w:tcPr>
            <w:tcW w:w="992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Mar 2</w:t>
            </w:r>
          </w:p>
        </w:tc>
        <w:tc>
          <w:tcPr>
            <w:tcW w:w="709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73</w:t>
            </w:r>
          </w:p>
        </w:tc>
        <w:tc>
          <w:tcPr>
            <w:tcW w:w="1701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The Cinema</w:t>
            </w:r>
          </w:p>
        </w:tc>
        <w:tc>
          <w:tcPr>
            <w:tcW w:w="1701" w:type="dxa"/>
            <w:shd w:val="clear" w:color="auto" w:fill="148D7D"/>
          </w:tcPr>
          <w:p w:rsidR="00F96A7D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Narrative 2</w:t>
            </w:r>
          </w:p>
        </w:tc>
        <w:tc>
          <w:tcPr>
            <w:tcW w:w="2126" w:type="dxa"/>
            <w:shd w:val="clear" w:color="auto" w:fill="148D7D"/>
          </w:tcPr>
          <w:p w:rsidR="007A1A99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97152" behindDoc="0" locked="0" layoutInCell="1" allowOverlap="1" wp14:anchorId="5D7BB3F0" wp14:editId="6DB2F505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8255</wp:posOffset>
                  </wp:positionV>
                  <wp:extent cx="257810" cy="218440"/>
                  <wp:effectExtent l="0" t="0" r="8890" b="0"/>
                  <wp:wrapSquare wrapText="bothSides"/>
                  <wp:docPr id="51" name="Picture 51" descr="Macintosh HD:Users:santosh:Desktop:Payal Malik_EWD:Links:ICON - Watch teac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santosh:Desktop:Payal Malik_EWD:Links:ICON - Watch teach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859"/>
                          <a:stretch/>
                        </pic:blipFill>
                        <pic:spPr bwMode="auto">
                          <a:xfrm>
                            <a:off x="0" y="0"/>
                            <a:ext cx="25781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89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Shared </w:t>
            </w:r>
          </w:p>
          <w:p w:rsidR="007A1A99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w</w:t>
            </w:r>
            <w:r w:rsidR="001A789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riting</w:t>
            </w:r>
            <w:r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</w:t>
            </w:r>
            <w:r w:rsidR="001A789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</w:p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Hansel and Gretel</w:t>
            </w: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Book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 sequence story, 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‘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Hansel and Gretel</w:t>
            </w:r>
            <w:r w:rsid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The Cinema </w:t>
            </w:r>
            <w:r w:rsidR="000A4215" w:rsidRPr="000A4215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syllable count</w:t>
            </w:r>
          </w:p>
        </w:tc>
        <w:tc>
          <w:tcPr>
            <w:tcW w:w="1418" w:type="dxa"/>
            <w:shd w:val="clear" w:color="auto" w:fill="148D7D"/>
          </w:tcPr>
          <w:p w:rsidR="001A789C" w:rsidRPr="00FA6140" w:rsidRDefault="001A789C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Revision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</w:t>
            </w:r>
          </w:p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s, a, t, p, </w:t>
            </w:r>
            <w:proofErr w:type="spellStart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i</w:t>
            </w:r>
            <w:proofErr w:type="spellEnd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, n, m</w:t>
            </w:r>
          </w:p>
        </w:tc>
        <w:tc>
          <w:tcPr>
            <w:tcW w:w="1701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Revision</w:t>
            </w:r>
          </w:p>
        </w:tc>
        <w:tc>
          <w:tcPr>
            <w:tcW w:w="1276" w:type="dxa"/>
            <w:shd w:val="clear" w:color="auto" w:fill="148D7D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Revision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s, a, t, p, </w:t>
            </w:r>
            <w:proofErr w:type="spellStart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i</w:t>
            </w:r>
            <w:proofErr w:type="spellEnd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, n, m</w:t>
            </w: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  <w:p w:rsidR="001A789C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</w:tr>
      <w:tr w:rsidR="002E03C6" w:rsidRPr="00782F27" w:rsidTr="00D57F69">
        <w:tc>
          <w:tcPr>
            <w:tcW w:w="15168" w:type="dxa"/>
            <w:gridSpan w:val="11"/>
            <w:shd w:val="clear" w:color="auto" w:fill="BDD6EE" w:themeFill="accent5" w:themeFillTint="66"/>
          </w:tcPr>
          <w:p w:rsidR="001A789C" w:rsidRPr="00FA6140" w:rsidRDefault="001A789C" w:rsidP="001A789C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FA6140">
              <w:rPr>
                <w:rFonts w:asciiTheme="minorHAnsi" w:hAnsiTheme="minorHAnsi" w:cstheme="minorHAnsi"/>
                <w:b/>
                <w:sz w:val="36"/>
              </w:rPr>
              <w:t>Easter Break</w:t>
            </w:r>
          </w:p>
        </w:tc>
      </w:tr>
      <w:tr w:rsidR="001A789C" w:rsidRPr="00782F27" w:rsidTr="00134EE2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Unit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Page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Aistear Theme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Genre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Writing Topic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Oral Language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Phonics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Visual Discrimination / Sight Vocabulary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:rsidR="001A789C" w:rsidRPr="00FA6140" w:rsidRDefault="001A789C" w:rsidP="00134EE2">
            <w:pPr>
              <w:rPr>
                <w:b/>
                <w:sz w:val="24"/>
              </w:rPr>
            </w:pPr>
            <w:r w:rsidRPr="00FA6140">
              <w:rPr>
                <w:b/>
                <w:sz w:val="24"/>
              </w:rPr>
              <w:t>Blending</w:t>
            </w:r>
          </w:p>
        </w:tc>
      </w:tr>
      <w:tr w:rsidR="00D57F69" w:rsidRPr="00782F27" w:rsidTr="00D96C68">
        <w:tc>
          <w:tcPr>
            <w:tcW w:w="993" w:type="dxa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Apr</w:t>
            </w:r>
          </w:p>
        </w:tc>
        <w:tc>
          <w:tcPr>
            <w:tcW w:w="850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15</w:t>
            </w:r>
          </w:p>
        </w:tc>
        <w:tc>
          <w:tcPr>
            <w:tcW w:w="992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Apr 1</w:t>
            </w:r>
          </w:p>
        </w:tc>
        <w:tc>
          <w:tcPr>
            <w:tcW w:w="709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94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83840" behindDoc="0" locked="0" layoutInCell="1" allowOverlap="1" wp14:anchorId="28820C7A" wp14:editId="20257818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8255</wp:posOffset>
                  </wp:positionV>
                  <wp:extent cx="266065" cy="233680"/>
                  <wp:effectExtent l="0" t="0" r="9525" b="0"/>
                  <wp:wrapSquare wrapText="bothSides"/>
                  <wp:docPr id="43" name="Picture 43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89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Emergency Services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Narrative 3</w:t>
            </w:r>
          </w:p>
        </w:tc>
        <w:tc>
          <w:tcPr>
            <w:tcW w:w="2126" w:type="dxa"/>
            <w:shd w:val="clear" w:color="auto" w:fill="73B632"/>
          </w:tcPr>
          <w:p w:rsidR="002E03C6" w:rsidRPr="00597A1F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1A789C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ook</w:t>
            </w:r>
            <w:r w:rsidR="001A789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– independent writing, sequence story and add labels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,</w:t>
            </w:r>
            <w:r w:rsidR="001A789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‘</w:t>
            </w:r>
            <w:r w:rsidR="001A789C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The Enormous Turnip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</w:tc>
        <w:tc>
          <w:tcPr>
            <w:tcW w:w="1701" w:type="dxa"/>
            <w:shd w:val="clear" w:color="auto" w:fill="73B632"/>
          </w:tcPr>
          <w:p w:rsidR="00FA6140" w:rsidRDefault="007A1A99" w:rsidP="007A1A99">
            <w:pPr>
              <w:pStyle w:val="Default"/>
            </w:pPr>
            <w:r w:rsidRPr="00FA6140">
              <w:rPr>
                <w:b w:val="0"/>
                <w:noProof/>
              </w:rPr>
              <w:drawing>
                <wp:anchor distT="0" distB="0" distL="0" distR="0" simplePos="0" relativeHeight="251709440" behindDoc="0" locked="0" layoutInCell="1" allowOverlap="1" wp14:anchorId="1212F6AC" wp14:editId="7C8DDDA7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57" name="Picture 57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140">
              <w:t>The Fire Station</w:t>
            </w:r>
            <w:r w:rsidR="00FA6140" w:rsidRPr="00597A1F">
              <w:rPr>
                <w:b w:val="0"/>
              </w:rPr>
              <w:t xml:space="preserve"> </w:t>
            </w:r>
            <w:r w:rsidR="00597A1F" w:rsidRPr="00597A1F">
              <w:rPr>
                <w:b w:val="0"/>
              </w:rPr>
              <w:t>–</w:t>
            </w:r>
          </w:p>
          <w:p w:rsidR="007A1A99" w:rsidRPr="007A1A99" w:rsidRDefault="00597A1F" w:rsidP="007A1A99">
            <w:pPr>
              <w:pStyle w:val="Default"/>
              <w:rPr>
                <w:b w:val="0"/>
              </w:rPr>
            </w:pPr>
            <w:r>
              <w:rPr>
                <w:b w:val="0"/>
              </w:rPr>
              <w:t>s</w:t>
            </w:r>
            <w:r w:rsidR="00B72C76">
              <w:rPr>
                <w:b w:val="0"/>
              </w:rPr>
              <w:t>cene for discussion</w:t>
            </w:r>
          </w:p>
        </w:tc>
        <w:tc>
          <w:tcPr>
            <w:tcW w:w="1418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Revision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d, e, c, k, g, r, h</w:t>
            </w:r>
          </w:p>
        </w:tc>
        <w:tc>
          <w:tcPr>
            <w:tcW w:w="1701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him, with, up</w:t>
            </w:r>
          </w:p>
        </w:tc>
        <w:tc>
          <w:tcPr>
            <w:tcW w:w="1276" w:type="dxa"/>
            <w:shd w:val="clear" w:color="auto" w:fill="73B632"/>
          </w:tcPr>
          <w:p w:rsidR="002E03C6" w:rsidRPr="00FA6140" w:rsidRDefault="001A789C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Revision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 d, e, c, k, g, r, h</w:t>
            </w:r>
          </w:p>
        </w:tc>
      </w:tr>
      <w:tr w:rsidR="00782F27" w:rsidRPr="00701DC7" w:rsidTr="00D96C68">
        <w:tc>
          <w:tcPr>
            <w:tcW w:w="993" w:type="dxa"/>
            <w:vMerge w:val="restart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May</w:t>
            </w:r>
          </w:p>
        </w:tc>
        <w:tc>
          <w:tcPr>
            <w:tcW w:w="850" w:type="dxa"/>
            <w:shd w:val="clear" w:color="auto" w:fill="E57C23"/>
          </w:tcPr>
          <w:p w:rsidR="002E03C6" w:rsidRPr="00FA6140" w:rsidRDefault="00A1142B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16</w:t>
            </w:r>
          </w:p>
        </w:tc>
        <w:tc>
          <w:tcPr>
            <w:tcW w:w="992" w:type="dxa"/>
            <w:shd w:val="clear" w:color="auto" w:fill="E57C23"/>
          </w:tcPr>
          <w:p w:rsidR="002E03C6" w:rsidRPr="00FA6140" w:rsidRDefault="00A1142B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May 1</w:t>
            </w:r>
          </w:p>
        </w:tc>
        <w:tc>
          <w:tcPr>
            <w:tcW w:w="709" w:type="dxa"/>
            <w:shd w:val="clear" w:color="auto" w:fill="E57C23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99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685888" behindDoc="0" locked="0" layoutInCell="1" allowOverlap="1" wp14:anchorId="28820C7A" wp14:editId="20257818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0</wp:posOffset>
                  </wp:positionV>
                  <wp:extent cx="266065" cy="233680"/>
                  <wp:effectExtent l="0" t="0" r="9525" b="0"/>
                  <wp:wrapSquare wrapText="bothSides"/>
                  <wp:docPr id="44" name="Picture 44" descr="Macintosh HD:Users:santosh:Desktop:Payal Malik_EWD:Links:ICON-Aistear P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santosh:Desktop:Payal Malik_EWD:Links:ICON-Aistear Pla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1"/>
                          <a:stretch/>
                        </pic:blipFill>
                        <pic:spPr bwMode="auto">
                          <a:xfrm>
                            <a:off x="0" y="0"/>
                            <a:ext cx="2660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140"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Summer Holidays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Narrative 4</w:t>
            </w:r>
          </w:p>
        </w:tc>
        <w:tc>
          <w:tcPr>
            <w:tcW w:w="2126" w:type="dxa"/>
            <w:shd w:val="clear" w:color="auto" w:fill="E57C23"/>
          </w:tcPr>
          <w:p w:rsidR="00FA6140" w:rsidRDefault="00597A1F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Activity b</w:t>
            </w:r>
            <w:r w:rsid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ook </w:t>
            </w:r>
            <w:r w:rsid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– independent writing, sequence the story and add labels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‘</w:t>
            </w:r>
            <w:r w:rsid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Aladdin and his Magic Carpet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>’</w:t>
            </w:r>
          </w:p>
          <w:p w:rsidR="00B72C76" w:rsidRPr="00FA6140" w:rsidRDefault="00B72C76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E57C23"/>
          </w:tcPr>
          <w:p w:rsidR="002E03C6" w:rsidRPr="00FA6140" w:rsidRDefault="00B72C76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711488" behindDoc="0" locked="0" layoutInCell="1" allowOverlap="1" wp14:anchorId="1212F6AC" wp14:editId="7C8DDDA7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58" name="Picture 58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The Airport </w:t>
            </w:r>
            <w:r w:rsidR="00597A1F" w:rsidRP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  <w:r w:rsidR="00597A1F">
              <w:rPr>
                <w:rFonts w:asciiTheme="minorHAnsi" w:hAnsiTheme="minorHAnsi" w:cstheme="minorHAnsi"/>
                <w:color w:val="FFFFFF" w:themeColor="background1"/>
                <w:sz w:val="24"/>
              </w:rPr>
              <w:t>scene for discussion</w:t>
            </w:r>
          </w:p>
        </w:tc>
        <w:tc>
          <w:tcPr>
            <w:tcW w:w="1418" w:type="dxa"/>
            <w:shd w:val="clear" w:color="auto" w:fill="E57C23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Revision</w:t>
            </w:r>
            <w:proofErr w:type="spellEnd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– o, l, b, u, f, j, v</w:t>
            </w:r>
          </w:p>
        </w:tc>
        <w:tc>
          <w:tcPr>
            <w:tcW w:w="1701" w:type="dxa"/>
            <w:shd w:val="clear" w:color="auto" w:fill="E57C23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all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, look,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is</w:t>
            </w:r>
            <w:proofErr w:type="spellEnd"/>
          </w:p>
        </w:tc>
        <w:tc>
          <w:tcPr>
            <w:tcW w:w="1276" w:type="dxa"/>
            <w:shd w:val="clear" w:color="auto" w:fill="E57C23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Revision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– o, l, b, u, f, j, v</w:t>
            </w:r>
          </w:p>
        </w:tc>
      </w:tr>
      <w:tr w:rsidR="00782F27" w:rsidRPr="00701DC7" w:rsidTr="00D96C68">
        <w:tc>
          <w:tcPr>
            <w:tcW w:w="993" w:type="dxa"/>
            <w:vMerge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  <w:lang w:val="es-ES_tradnl"/>
              </w:rPr>
            </w:pPr>
          </w:p>
        </w:tc>
        <w:tc>
          <w:tcPr>
            <w:tcW w:w="850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Unit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17</w:t>
            </w:r>
          </w:p>
        </w:tc>
        <w:tc>
          <w:tcPr>
            <w:tcW w:w="992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May 2</w:t>
            </w:r>
          </w:p>
        </w:tc>
        <w:tc>
          <w:tcPr>
            <w:tcW w:w="709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104</w:t>
            </w:r>
          </w:p>
        </w:tc>
        <w:tc>
          <w:tcPr>
            <w:tcW w:w="1701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Summer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Holidays</w:t>
            </w:r>
            <w:proofErr w:type="spellEnd"/>
          </w:p>
        </w:tc>
        <w:tc>
          <w:tcPr>
            <w:tcW w:w="1701" w:type="dxa"/>
            <w:shd w:val="clear" w:color="auto" w:fill="691A69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</w:p>
        </w:tc>
        <w:tc>
          <w:tcPr>
            <w:tcW w:w="2126" w:type="dxa"/>
            <w:shd w:val="clear" w:color="auto" w:fill="691A69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</w:p>
        </w:tc>
        <w:tc>
          <w:tcPr>
            <w:tcW w:w="1701" w:type="dxa"/>
            <w:shd w:val="clear" w:color="auto" w:fill="691A69"/>
          </w:tcPr>
          <w:p w:rsidR="00FA6140" w:rsidRPr="00FA6140" w:rsidRDefault="00B72C76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FA6140">
              <w:rPr>
                <w:rFonts w:cstheme="minorHAnsi"/>
                <w:b/>
                <w:noProof/>
                <w:color w:val="FFFFFF" w:themeColor="background1"/>
                <w:sz w:val="24"/>
              </w:rPr>
              <w:drawing>
                <wp:anchor distT="0" distB="0" distL="0" distR="0" simplePos="0" relativeHeight="251713536" behindDoc="0" locked="0" layoutInCell="1" allowOverlap="1" wp14:anchorId="1212F6AC" wp14:editId="7C8DDDA7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0</wp:posOffset>
                  </wp:positionV>
                  <wp:extent cx="265430" cy="230505"/>
                  <wp:effectExtent l="0" t="0" r="1270" b="0"/>
                  <wp:wrapSquare wrapText="bothSides"/>
                  <wp:docPr id="59" name="Picture 59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9"/>
                          <a:stretch/>
                        </pic:blipFill>
                        <pic:spPr bwMode="auto">
                          <a:xfrm>
                            <a:off x="0" y="0"/>
                            <a:ext cx="26543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Artwork </w:t>
            </w:r>
            <w:r w:rsid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–</w:t>
            </w:r>
          </w:p>
          <w:p w:rsidR="00B72C76" w:rsidRPr="00701DC7" w:rsidRDefault="00FA6140" w:rsidP="00F96A7D">
            <w:pPr>
              <w:rPr>
                <w:rFonts w:asciiTheme="minorHAnsi" w:hAnsiTheme="minorHAnsi" w:cstheme="minorHAnsi"/>
                <w:i/>
                <w:color w:val="FFFFFF" w:themeColor="background1"/>
                <w:sz w:val="24"/>
              </w:rPr>
            </w:pPr>
            <w:r w:rsidRPr="00701DC7">
              <w:rPr>
                <w:rFonts w:asciiTheme="minorHAnsi" w:hAnsiTheme="minorHAnsi" w:cstheme="minorHAnsi"/>
                <w:i/>
                <w:color w:val="FFFFFF" w:themeColor="background1"/>
                <w:sz w:val="24"/>
              </w:rPr>
              <w:t xml:space="preserve">Children </w:t>
            </w:r>
          </w:p>
          <w:p w:rsidR="002E03C6" w:rsidRDefault="00701DC7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  <w:r w:rsidRPr="00701DC7">
              <w:rPr>
                <w:rFonts w:asciiTheme="minorHAnsi" w:hAnsiTheme="minorHAnsi" w:cstheme="minorHAnsi"/>
                <w:i/>
                <w:color w:val="FFFFFF" w:themeColor="background1"/>
                <w:sz w:val="24"/>
              </w:rPr>
              <w:t>at Play on the Beach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 </w:t>
            </w:r>
            <w:r w:rsidR="00FA6140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 xml:space="preserve">by Edward Henry </w:t>
            </w:r>
            <w:proofErr w:type="spellStart"/>
            <w:r w:rsidR="00FA6140" w:rsidRPr="00FA6140">
              <w:rPr>
                <w:rFonts w:asciiTheme="minorHAnsi" w:hAnsiTheme="minorHAnsi" w:cstheme="minorHAnsi"/>
                <w:color w:val="FFFFFF" w:themeColor="background1"/>
                <w:sz w:val="24"/>
              </w:rPr>
              <w:t>Potthast</w:t>
            </w:r>
            <w:proofErr w:type="spellEnd"/>
          </w:p>
          <w:p w:rsidR="00B72C76" w:rsidRPr="00FA6140" w:rsidRDefault="00B72C76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1418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proofErr w:type="spellStart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Revision</w:t>
            </w:r>
            <w:proofErr w:type="spellEnd"/>
            <w:r w:rsidRPr="00FA6140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</w:t>
            </w:r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 xml:space="preserve">– z, x, y, w, </w:t>
            </w:r>
            <w:proofErr w:type="spellStart"/>
            <w:r w:rsidRPr="00FA6140"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qu</w:t>
            </w:r>
            <w:proofErr w:type="spellEnd"/>
          </w:p>
        </w:tc>
        <w:tc>
          <w:tcPr>
            <w:tcW w:w="1701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Revision</w:t>
            </w:r>
            <w:proofErr w:type="spellEnd"/>
          </w:p>
        </w:tc>
        <w:tc>
          <w:tcPr>
            <w:tcW w:w="1276" w:type="dxa"/>
            <w:shd w:val="clear" w:color="auto" w:fill="691A69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>Revision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 xml:space="preserve">– z, x, y, w,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  <w:sz w:val="24"/>
                <w:lang w:val="es-ES_tradnl"/>
              </w:rPr>
              <w:t>qu</w:t>
            </w:r>
            <w:proofErr w:type="spellEnd"/>
          </w:p>
        </w:tc>
      </w:tr>
      <w:tr w:rsidR="00782F27" w:rsidRPr="00782F27" w:rsidTr="00D96C68">
        <w:tc>
          <w:tcPr>
            <w:tcW w:w="993" w:type="dxa"/>
            <w:shd w:val="clear" w:color="auto" w:fill="BDD6EE" w:themeFill="accent5" w:themeFillTint="66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June</w:t>
            </w:r>
          </w:p>
        </w:tc>
        <w:tc>
          <w:tcPr>
            <w:tcW w:w="850" w:type="dxa"/>
            <w:shd w:val="clear" w:color="auto" w:fill="2E8BC0"/>
          </w:tcPr>
          <w:p w:rsidR="002E03C6" w:rsidRPr="00FA6140" w:rsidRDefault="00FA6140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Unit 18</w:t>
            </w:r>
          </w:p>
        </w:tc>
        <w:tc>
          <w:tcPr>
            <w:tcW w:w="992" w:type="dxa"/>
            <w:shd w:val="clear" w:color="auto" w:fill="2E8BC0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June 1</w:t>
            </w:r>
          </w:p>
        </w:tc>
        <w:tc>
          <w:tcPr>
            <w:tcW w:w="709" w:type="dxa"/>
            <w:shd w:val="clear" w:color="auto" w:fill="2E8BC0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108</w:t>
            </w:r>
          </w:p>
        </w:tc>
        <w:tc>
          <w:tcPr>
            <w:tcW w:w="1701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2E8BC0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Assessment</w:t>
            </w:r>
          </w:p>
        </w:tc>
        <w:tc>
          <w:tcPr>
            <w:tcW w:w="2126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418" w:type="dxa"/>
            <w:shd w:val="clear" w:color="auto" w:fill="2E8BC0"/>
          </w:tcPr>
          <w:p w:rsidR="002E03C6" w:rsidRPr="00FA6140" w:rsidRDefault="007A1A99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Assessment</w:t>
            </w:r>
          </w:p>
        </w:tc>
        <w:tc>
          <w:tcPr>
            <w:tcW w:w="1701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  <w:tc>
          <w:tcPr>
            <w:tcW w:w="1276" w:type="dxa"/>
            <w:shd w:val="clear" w:color="auto" w:fill="2E8BC0"/>
          </w:tcPr>
          <w:p w:rsidR="002E03C6" w:rsidRPr="00FA6140" w:rsidRDefault="002E03C6" w:rsidP="00F96A7D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</w:p>
        </w:tc>
      </w:tr>
    </w:tbl>
    <w:p w:rsidR="008D1318" w:rsidRPr="00782F27" w:rsidRDefault="008D1318">
      <w:pPr>
        <w:rPr>
          <w:sz w:val="24"/>
        </w:rPr>
      </w:pPr>
      <w:bookmarkStart w:id="1" w:name="_GoBack"/>
      <w:bookmarkEnd w:id="1"/>
    </w:p>
    <w:sectPr w:rsidR="008D1318" w:rsidRPr="00782F27" w:rsidSect="002E03C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B11C97">
    <w:pPr>
      <w:pStyle w:val="Header"/>
      <w:rPr>
        <w:rFonts w:asciiTheme="minorHAnsi" w:cstheme="minorHAnsi"/>
      </w:rPr>
    </w:pPr>
    <w:r w:rsidRPr="00B11C97">
      <w:rPr>
        <w:rFonts w:asciiTheme="minorHAnsi" w:cstheme="minorHAnsi"/>
        <w:b/>
        <w:noProof/>
        <w:lang w:eastAsia="en-GB"/>
      </w:rPr>
      <w:t>Junior Infants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6B5B83"/>
    <w:multiLevelType w:val="hybridMultilevel"/>
    <w:tmpl w:val="F2B6DACA"/>
    <w:lvl w:ilvl="0" w:tplc="8C3C6F8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A4215"/>
    <w:rsid w:val="001A789C"/>
    <w:rsid w:val="002E03C6"/>
    <w:rsid w:val="003662CC"/>
    <w:rsid w:val="0041757C"/>
    <w:rsid w:val="004B633E"/>
    <w:rsid w:val="00597A1F"/>
    <w:rsid w:val="00701DC7"/>
    <w:rsid w:val="00782F27"/>
    <w:rsid w:val="007857DB"/>
    <w:rsid w:val="007A1A99"/>
    <w:rsid w:val="00870891"/>
    <w:rsid w:val="008D1318"/>
    <w:rsid w:val="00A1142B"/>
    <w:rsid w:val="00A71D13"/>
    <w:rsid w:val="00B11C97"/>
    <w:rsid w:val="00B72C76"/>
    <w:rsid w:val="00D57F69"/>
    <w:rsid w:val="00D843B2"/>
    <w:rsid w:val="00D94D6A"/>
    <w:rsid w:val="00D96C68"/>
    <w:rsid w:val="00E934CC"/>
    <w:rsid w:val="00EA5649"/>
    <w:rsid w:val="00EB065F"/>
    <w:rsid w:val="00EB4B0B"/>
    <w:rsid w:val="00EC50EC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33F3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7A1A99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  <w:sz w:val="24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5</cp:revision>
  <cp:lastPrinted>2017-06-13T12:09:00Z</cp:lastPrinted>
  <dcterms:created xsi:type="dcterms:W3CDTF">2017-06-09T10:41:00Z</dcterms:created>
  <dcterms:modified xsi:type="dcterms:W3CDTF">2017-06-13T12:09:00Z</dcterms:modified>
</cp:coreProperties>
</file>