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Wise Counsel</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1:08:09</w:t>
            </w:r>
          </w:p>
        </w:tc>
      </w:tr>
      <w:tr>
        <w:tc>
          <w:tcPr>
            <w:tcW w:type="dxa" w:w="2016"/>
            <w:vAlign w:val="center"/>
          </w:tcPr>
          <w:p>
            <w:r>
              <w:rPr>
                <w:b/>
              </w:rPr>
              <w:t>Source</w:t>
            </w:r>
          </w:p>
        </w:tc>
        <w:tc>
          <w:tcPr>
            <w:tcW w:type="dxa" w:w="7920"/>
            <w:vAlign w:val="center"/>
          </w:tcPr>
          <w:p>
            <w:r>
              <w:t>https://www.youtube.com/watch?v=S5BpyH5YzaQ</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0:00-8:31</w:t>
      </w:r>
    </w:p>
    <w:p>
      <w:pPr>
        <w:keepNext/>
      </w:pPr>
      <w:r>
        <w:rPr>
          <w:b/>
          <w:color w:val="2E74B5"/>
        </w:rPr>
        <w:t>Pastor Dean Odle</w:t>
      </w:r>
    </w:p>
    <w:p>
      <w:pPr>
        <w:keepLines/>
      </w:pPr>
      <w:r>
        <w:t>Odle focuses on the authority of Scripture while working through Psalm 119. The message argues that Scripture is presented as the standard for doctrine, discernment, and daily obedience. It connects this with the conviction that God calls believers to reject compromise and pursue practical holiness. The practical emphasis is to test the teaching by Scripture and apply it through faithful obedience.</w:t>
      </w:r>
    </w:p>
    <w:p>
      <w:pPr>
        <w:pStyle w:val="Heading2"/>
        <w:keepNext/>
      </w:pPr>
      <w:r>
        <w:t>2. 8:31-17:02</w:t>
      </w:r>
    </w:p>
    <w:p>
      <w:pPr>
        <w:keepNext/>
      </w:pPr>
      <w:r>
        <w:rPr>
          <w:b/>
          <w:color w:val="2E74B5"/>
        </w:rPr>
        <w:t>Pastor Dean Odle</w:t>
      </w:r>
    </w:p>
    <w:p>
      <w:pPr>
        <w:keepLines/>
      </w:pPr>
      <w:r>
        <w:t>Odle focuses on the authority of Scripture while working through Proverbs 11. The message argues that Scripture is presented as the standard for doctrine, discernment, and daily obedience.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keepNext/>
      </w:pPr>
      <w:r>
        <w:t>3. 17:02-25:33</w:t>
      </w:r>
    </w:p>
    <w:p>
      <w:pPr>
        <w:keepNext/>
      </w:pPr>
      <w:r>
        <w:rPr>
          <w:b/>
          <w:color w:val="2E74B5"/>
        </w:rPr>
        <w:t>Pastor Dean Odle</w:t>
      </w:r>
    </w:p>
    <w:p>
      <w:pPr>
        <w:keepLines/>
      </w:pPr>
      <w:r>
        <w:t>Odle focuses on the authority of Scripture while working through Psalm 33, Psalm 9, Matthew 4. The message argues that Scripture is presented as the standard for doctrine, discernment, and daily obedience. It connects this with the conviction that God’s commands reveal His standard and direct the obedient life. The practical emphasis is to trust God’s promises and refuse decisions governed by fear.</w:t>
      </w:r>
    </w:p>
    <w:p>
      <w:pPr>
        <w:pStyle w:val="Heading2"/>
        <w:keepNext/>
      </w:pPr>
      <w:r>
        <w:t>4. 25:33-34:04</w:t>
      </w:r>
    </w:p>
    <w:p>
      <w:pPr>
        <w:keepNext/>
      </w:pPr>
      <w:r>
        <w:rPr>
          <w:b/>
          <w:color w:val="2E74B5"/>
        </w:rPr>
        <w:t>Pastor Dean Odle</w:t>
      </w:r>
    </w:p>
    <w:p>
      <w:pPr>
        <w:keepLines/>
      </w:pPr>
      <w:r>
        <w:t>Odle focuses on holiness while working through Psalm 73, John 8, Proverbs 20.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keepNext/>
      </w:pPr>
      <w:r>
        <w:t>5. 34:04-42:36</w:t>
      </w:r>
    </w:p>
    <w:p>
      <w:pPr>
        <w:keepNext/>
      </w:pPr>
      <w:r>
        <w:rPr>
          <w:b/>
          <w:color w:val="2E74B5"/>
        </w:rPr>
        <w:t>Pastor Dean Odle</w:t>
      </w:r>
    </w:p>
    <w:p>
      <w:pPr>
        <w:keepLines/>
      </w:pPr>
      <w:r>
        <w:t>Odle focuses on the authority of Scripture while working through Psalm 14, Isaiah 30. The message argues that Scripture is presented as the standard for doctrine, discernment, and daily obedience. It connects this with the conviction that God’s commands reveal His standard and direct the obedient life. The practical emphasis is to trust God’s promises and refuse decisions governed by fear.</w:t>
      </w:r>
    </w:p>
    <w:p>
      <w:pPr>
        <w:pStyle w:val="Heading2"/>
        <w:keepNext/>
      </w:pPr>
      <w:r>
        <w:t>6. 42:36-51:07</w:t>
      </w:r>
    </w:p>
    <w:p>
      <w:pPr>
        <w:keepNext/>
      </w:pPr>
      <w:r>
        <w:rPr>
          <w:b/>
          <w:color w:val="2E74B5"/>
        </w:rPr>
        <w:t>Pastor Dean Odle</w:t>
      </w:r>
    </w:p>
    <w:p>
      <w:pPr>
        <w:keepLines/>
      </w:pPr>
      <w:r>
        <w:t>Odle focuses on spiritual leadership while working through Hebrews 12, Proverbs 12, Proverbs 19. The message argues that leaders are accountable to teach faithfully, serve the flock, and model the character they proclaim. It connects this with the conviction that God calls believers to reject compromise and pursue practical holiness. The practical emphasis is to test the teaching by Scripture and apply it through faithful obedience.</w:t>
      </w:r>
    </w:p>
    <w:p>
      <w:pPr>
        <w:pStyle w:val="Heading2"/>
        <w:keepNext/>
      </w:pPr>
      <w:r>
        <w:t>7. 51:07-59:38</w:t>
      </w:r>
    </w:p>
    <w:p>
      <w:pPr>
        <w:keepNext/>
      </w:pPr>
      <w:r>
        <w:rPr>
          <w:b/>
          <w:color w:val="2E74B5"/>
        </w:rPr>
        <w:t>Pastor Dean Odle</w:t>
      </w:r>
    </w:p>
    <w:p>
      <w:pPr>
        <w:keepLines/>
      </w:pPr>
      <w:r>
        <w:t>Odle focuses on spiritual leadership while working through Hebrews 13. The message argues that leaders are accountable to teach faithfully, serve the flock, and model the character they proclaim. It connects this with the conviction that baptism is examined as an act of obedience and identification with Christ’s death, burial, and resurrection. The practical emphasis is to remain watchful, grounded in Scripture, and ready to obey Christ.</w:t>
      </w:r>
    </w:p>
    <w:p>
      <w:pPr>
        <w:pStyle w:val="Heading2"/>
        <w:keepNext/>
      </w:pPr>
      <w:r>
        <w:t>8. 59:38-1:08:09</w:t>
      </w:r>
    </w:p>
    <w:p>
      <w:pPr>
        <w:keepNext/>
      </w:pPr>
      <w:r>
        <w:rPr>
          <w:b/>
          <w:color w:val="2E74B5"/>
        </w:rPr>
        <w:t>Pastor Dean Odle</w:t>
      </w:r>
    </w:p>
    <w:p>
      <w:pPr>
        <w:keepLines/>
      </w:pPr>
      <w:r>
        <w:t>Odle focuses on eternal judgment while working through Luke 16. The message argues that the reality of final judgment gives urgency to repentance, salvation, and faithful witness. It connects this with the conviction that salvation is presented as God’s work in Christ that produces a changed life and continuing faith.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