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The Rapture</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2022-06-13 (video upload date)</w:t>
            </w:r>
          </w:p>
        </w:tc>
      </w:tr>
      <w:tr>
        <w:tc>
          <w:tcPr>
            <w:tcW w:type="dxa" w:w="2016"/>
            <w:vAlign w:val="center"/>
          </w:tcPr>
          <w:p>
            <w:r>
              <w:rPr>
                <w:b/>
              </w:rPr>
              <w:t>Duration</w:t>
            </w:r>
          </w:p>
        </w:tc>
        <w:tc>
          <w:tcPr>
            <w:tcW w:type="dxa" w:w="7920"/>
            <w:vAlign w:val="center"/>
          </w:tcPr>
          <w:p>
            <w:r>
              <w:t>1:27:37</w:t>
            </w:r>
          </w:p>
        </w:tc>
      </w:tr>
      <w:tr>
        <w:tc>
          <w:tcPr>
            <w:tcW w:type="dxa" w:w="2016"/>
            <w:vAlign w:val="center"/>
          </w:tcPr>
          <w:p>
            <w:r>
              <w:rPr>
                <w:b/>
              </w:rPr>
              <w:t>Source</w:t>
            </w:r>
          </w:p>
        </w:tc>
        <w:tc>
          <w:tcPr>
            <w:tcW w:type="dxa" w:w="7920"/>
            <w:vAlign w:val="center"/>
          </w:tcPr>
          <w:p>
            <w:r>
              <w:t>https://www.youtube.com/watch?v=OVWTuP2cu6k</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0:00-9:44</w:t>
      </w:r>
    </w:p>
    <w:p>
      <w:pPr>
        <w:keepNext/>
      </w:pPr>
      <w:r>
        <w:rPr>
          <w:b/>
          <w:color w:val="2E74B5"/>
        </w:rPr>
        <w:t>Pastor Dean Odle</w:t>
      </w:r>
    </w:p>
    <w:p>
      <w:pPr>
        <w:keepLines/>
      </w:pPr>
      <w:r>
        <w:t>Odle focuses on faith. The message argues that biblical faith trusts God’s character and acts upon His promises. It connects this with the conviction that thankfulness remembers God’s mercy and guards the heart from entitlement and complaint. The practical emphasis is to trust God’s promises and refuse decisions governed by fear.</w:t>
      </w:r>
    </w:p>
    <w:p>
      <w:pPr>
        <w:pStyle w:val="Heading2"/>
        <w:keepNext/>
      </w:pPr>
      <w:r>
        <w:t>2. 9:44-19:28</w:t>
      </w:r>
    </w:p>
    <w:p>
      <w:pPr>
        <w:keepNext/>
      </w:pPr>
      <w:r>
        <w:rPr>
          <w:b/>
          <w:color w:val="2E74B5"/>
        </w:rPr>
        <w:t>Pastor Dean Odle</w:t>
      </w:r>
    </w:p>
    <w:p>
      <w:pPr>
        <w:keepLines/>
      </w:pPr>
      <w:r>
        <w:t>Odle focuses on the resurrection while working through John 5, Daniel 12, Isaiah 26. The message argues that Christ’s resurrection establishes the believer’s hope and the certainty of God’s final victory. It connects this with the conviction that prophecy should produce discernment, readiness, and faithfulness rather than speculation alone. The practical emphasis is to remain watchful, grounded in Scripture, and ready to obey Christ.</w:t>
      </w:r>
    </w:p>
    <w:p>
      <w:pPr>
        <w:pStyle w:val="Heading2"/>
        <w:keepNext/>
      </w:pPr>
      <w:r>
        <w:t>3. 19:28-29:12</w:t>
      </w:r>
    </w:p>
    <w:p>
      <w:pPr>
        <w:keepNext/>
      </w:pPr>
      <w:r>
        <w:rPr>
          <w:b/>
          <w:color w:val="2E74B5"/>
        </w:rPr>
        <w:t>Pastor Dean Odle</w:t>
      </w:r>
    </w:p>
    <w:p>
      <w:pPr>
        <w:keepLines/>
      </w:pPr>
      <w:r>
        <w:t>Odle focuses on Bible prophecy while working through Isaiah 26, Matthew 24. The message argues that prophecy should produce discernment, readiness, and faithfulness rather than speculation alone. It connects this with the conviction that the promise of eternal life directs believers toward hope, holiness, and perseverance in Christ. The practical emphasis is to remain watchful, grounded in Scripture, and ready to obey Christ.</w:t>
      </w:r>
    </w:p>
    <w:p>
      <w:pPr>
        <w:pStyle w:val="Heading2"/>
        <w:keepNext/>
      </w:pPr>
      <w:r>
        <w:t>4. 29:12-38:56</w:t>
      </w:r>
    </w:p>
    <w:p>
      <w:pPr>
        <w:keepNext/>
      </w:pPr>
      <w:r>
        <w:rPr>
          <w:b/>
          <w:color w:val="2E74B5"/>
        </w:rPr>
        <w:t>Pastor Dean Odle</w:t>
      </w:r>
    </w:p>
    <w:p>
      <w:pPr>
        <w:keepLines/>
      </w:pPr>
      <w:r>
        <w:t>Odle focuses on Bible prophecy while working through Matthew 24, Daniel 70, Revelation 13. The message argues that prophecy should produce discernment, readiness, and faithfulness rather than speculation alone. It connects this with the conviction that Jerusalem is presented as a biblical and prophetic focal point in God’s purposes. The practical emphasis is to remain watchful, grounded in Scripture, and ready to obey Christ.</w:t>
      </w:r>
    </w:p>
    <w:p>
      <w:pPr>
        <w:pStyle w:val="Heading2"/>
        <w:keepNext/>
      </w:pPr>
      <w:r>
        <w:t>5. 38:56-48:41</w:t>
      </w:r>
    </w:p>
    <w:p>
      <w:pPr>
        <w:keepNext/>
      </w:pPr>
      <w:r>
        <w:rPr>
          <w:b/>
          <w:color w:val="2E74B5"/>
        </w:rPr>
        <w:t>Pastor Dean Odle</w:t>
      </w:r>
    </w:p>
    <w:p>
      <w:pPr>
        <w:keepLines/>
      </w:pPr>
      <w:r>
        <w:t>Odle focuses on the Antichrist while working through Matthew 24, Revelation 13, Daniel 26. The message argues that the message examines biblical descriptions of the final adversary and the deception surrounding his rise. It connects this with the conviction that prophecy should produce discernment, readiness, and faithfulness rather than speculation alone. The practical emphasis is to remain watchful, grounded in Scripture, and ready to obey Christ.</w:t>
      </w:r>
    </w:p>
    <w:p>
      <w:pPr>
        <w:pStyle w:val="Heading2"/>
        <w:keepNext/>
      </w:pPr>
      <w:r>
        <w:t>6. 48:41-58:25</w:t>
      </w:r>
    </w:p>
    <w:p>
      <w:pPr>
        <w:keepNext/>
      </w:pPr>
      <w:r>
        <w:rPr>
          <w:b/>
          <w:color w:val="2E74B5"/>
        </w:rPr>
        <w:t>Pastor Dean Odle</w:t>
      </w:r>
    </w:p>
    <w:p>
      <w:pPr>
        <w:keepLines/>
      </w:pPr>
      <w:r>
        <w:t>Odle focuses on eternal life and hope while working through Matthew 24, Revelation 13, Revelation 6. The message argues that the promise of eternal life directs believers toward hope, holiness, and perseverance in Christ. It connects this with the conviction that angelic activity is examined within the biblical passage and its prophetic sequence. The practical emphasis is to test the teaching by Scripture and apply it through faithful obedience.</w:t>
      </w:r>
    </w:p>
    <w:p>
      <w:pPr>
        <w:pStyle w:val="Heading2"/>
        <w:keepNext/>
      </w:pPr>
      <w:r>
        <w:t>7. 58:25-1:08:09</w:t>
      </w:r>
    </w:p>
    <w:p>
      <w:pPr>
        <w:keepNext/>
      </w:pPr>
      <w:r>
        <w:rPr>
          <w:b/>
          <w:color w:val="2E74B5"/>
        </w:rPr>
        <w:t>Pastor Dean Odle</w:t>
      </w:r>
    </w:p>
    <w:p>
      <w:pPr>
        <w:keepLines/>
      </w:pPr>
      <w:r>
        <w:t>Odle focuses on the beast system while working through Revelation 13. The message argues that Revelation’s beast imagery is connected with coercion, worship, and end-time deception. It connects this with the conviction that the message examines biblical descriptions of the final adversary and the deception surrounding his rise. The practical emphasis is to test the teaching by Scripture and apply it through faithful obedience.</w:t>
      </w:r>
    </w:p>
    <w:p>
      <w:pPr>
        <w:pStyle w:val="Heading2"/>
        <w:keepNext/>
      </w:pPr>
      <w:r>
        <w:t>8. 1:08:09-1:17:53</w:t>
      </w:r>
    </w:p>
    <w:p>
      <w:pPr>
        <w:keepNext/>
      </w:pPr>
      <w:r>
        <w:rPr>
          <w:b/>
          <w:color w:val="2E74B5"/>
        </w:rPr>
        <w:t>Pastor Dean Odle</w:t>
      </w:r>
    </w:p>
    <w:p>
      <w:pPr>
        <w:keepLines/>
      </w:pPr>
      <w:r>
        <w:t>Odle focuses on eternal life and hope while working through Revelation 7, Luke 17, Revelation 8. The message argues that the promise of eternal life directs believers toward hope, holiness, and perseverance in Christ. It connects this with the conviction that angelic activity is examined within the biblical passage and its prophetic sequence. The practical emphasis is to remain watchful, grounded in Scripture, and ready to obey Christ.</w:t>
      </w:r>
    </w:p>
    <w:p>
      <w:pPr>
        <w:pStyle w:val="Heading2"/>
        <w:keepNext/>
      </w:pPr>
      <w:r>
        <w:t>9. 1:17:53-1:27:37</w:t>
      </w:r>
    </w:p>
    <w:p>
      <w:pPr>
        <w:keepNext/>
      </w:pPr>
      <w:r>
        <w:rPr>
          <w:b/>
          <w:color w:val="2E74B5"/>
        </w:rPr>
        <w:t>Pastor Dean Odle</w:t>
      </w:r>
    </w:p>
    <w:p>
      <w:pPr>
        <w:keepLines/>
      </w:pPr>
      <w:r>
        <w:t>Odle focuses on divine judgment while working through Revelation 7. The message argues that God’s judgment is treated as righteous, certain, and a reason to repent while mercy is offered. It connects this with the conviction that biblical faith trusts God’s character and acts upon His promises. The practical emphasis is to trust God’s promises and refuse decisions governed by fear.</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