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Remember Mercy</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2022-06-13 (video upload date)</w:t>
            </w:r>
          </w:p>
        </w:tc>
      </w:tr>
      <w:tr>
        <w:tc>
          <w:tcPr>
            <w:tcW w:type="dxa" w:w="2016"/>
            <w:vAlign w:val="center"/>
          </w:tcPr>
          <w:p>
            <w:r>
              <w:rPr>
                <w:b/>
              </w:rPr>
              <w:t>Duration</w:t>
            </w:r>
          </w:p>
        </w:tc>
        <w:tc>
          <w:tcPr>
            <w:tcW w:type="dxa" w:w="7920"/>
            <w:vAlign w:val="center"/>
          </w:tcPr>
          <w:p>
            <w:r>
              <w:t>43:59</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https://www.youtube.com/watch?v=AhcwKYUdGwQ</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“Remember Mercy,” Pastor Dean Odle presents a Scripture-centered message about divine judgment, grace and mercy, prayer. Drawing especially from Luke 19, Matthew 22, Amos 3, Habakkuk 3, the teaching emphasizes that God’s judgment is treated as righteous, certain, and a reason to repent while mercy is offered. Odle connects that foundation with the conviction that God’s grace forgives and also trains believers to leave sin and live in obedience.</w:t>
      </w:r>
    </w:p>
    <w:p>
      <w:r>
        <w:t>As the sermon progresses, it addresses Bible prophecy, the condition of the church, faith.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2022-06-13;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Bible Prophecy</w:t>
            </w:r>
          </w:p>
        </w:tc>
      </w:tr>
      <w:tr>
        <w:tc>
          <w:tcPr>
            <w:tcW w:type="dxa" w:w="2016"/>
            <w:vAlign w:val="center"/>
          </w:tcPr>
          <w:p>
            <w:r>
              <w:rPr>
                <w:b/>
              </w:rPr>
              <w:t>Secondary categories</w:t>
            </w:r>
          </w:p>
        </w:tc>
        <w:tc>
          <w:tcPr>
            <w:tcW w:type="dxa" w:w="7920"/>
            <w:vAlign w:val="center"/>
          </w:tcPr>
          <w:p>
            <w:r>
              <w:t>End Times; Scripture Alone; Christ Alone</w:t>
            </w:r>
          </w:p>
        </w:tc>
      </w:tr>
      <w:tr>
        <w:tc>
          <w:tcPr>
            <w:tcW w:type="dxa" w:w="2016"/>
            <w:vAlign w:val="center"/>
          </w:tcPr>
          <w:p>
            <w:r>
              <w:rPr>
                <w:b/>
              </w:rPr>
              <w:t>Suggested type</w:t>
            </w:r>
          </w:p>
        </w:tc>
        <w:tc>
          <w:tcPr>
            <w:tcW w:type="dxa" w:w="7920"/>
            <w:vAlign w:val="center"/>
          </w:tcPr>
          <w:p>
            <w:r>
              <w:t>Prophecy Teaching</w:t>
            </w:r>
          </w:p>
        </w:tc>
      </w:tr>
      <w:tr>
        <w:tc>
          <w:tcPr>
            <w:tcW w:type="dxa" w:w="2016"/>
            <w:vAlign w:val="center"/>
          </w:tcPr>
          <w:p>
            <w:r>
              <w:rPr>
                <w:b/>
              </w:rPr>
              <w:t>Tags</w:t>
            </w:r>
          </w:p>
        </w:tc>
        <w:tc>
          <w:tcPr>
            <w:tcW w:type="dxa" w:w="7920"/>
            <w:vAlign w:val="center"/>
          </w:tcPr>
          <w:p>
            <w:r>
              <w:t>Luke 19; Matthew 22; Amos 3; Habakkuk 3; Divine Judgment; Grace And Mercy; Prayer; Bible Prophecy; The Condition Of The Church; Faith; Israel In Prophecy</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Grace And Mercy and Divine Judgment</w:t>
      </w:r>
    </w:p>
    <w:p>
      <w:r>
        <w:rPr>
          <w:b/>
          <w:color w:val="2E74B5"/>
        </w:rPr>
        <w:t>0:00-5:30</w:t>
      </w:r>
    </w:p>
    <w:p>
      <w:r>
        <w:t>Odle focuses on grace and mercy. The message argues that God’s grace forgives and also trains believers to leave sin and live in obedience. It connects this with the conviction that God’s judgment is treated as righteous, certain, and a reason to repent while mercy is offered. The practical emphasis is to seek God in prayer and act on what Scripture requires.</w:t>
      </w:r>
    </w:p>
    <w:p>
      <w:pPr>
        <w:pStyle w:val="Heading2"/>
      </w:pPr>
      <w:r>
        <w:t>2. Luke 19 and Grace And Mercy</w:t>
      </w:r>
    </w:p>
    <w:p>
      <w:r>
        <w:rPr>
          <w:b/>
          <w:color w:val="2E74B5"/>
        </w:rPr>
        <w:t>5:30-11:00</w:t>
      </w:r>
    </w:p>
    <w:p>
      <w:r>
        <w:t>Odle focuses on divine judgment while working through Luke 19, Matthew 22. The message argues that God’s judgment is treated as righteous, certain, and a reason to repent while mercy is offered. It connects this with the conviction that God’s grace forgives and also trains believers to leave sin and live in obedience. The practical emphasis is to test the teaching by Scripture and apply it through faithful obedience.</w:t>
      </w:r>
    </w:p>
    <w:p>
      <w:pPr>
        <w:pStyle w:val="Heading2"/>
      </w:pPr>
      <w:r>
        <w:t>3. Amos 3 and Prayer</w:t>
      </w:r>
    </w:p>
    <w:p>
      <w:r>
        <w:rPr>
          <w:b/>
          <w:color w:val="2E74B5"/>
        </w:rPr>
        <w:t>11:00-16:30</w:t>
      </w:r>
    </w:p>
    <w:p>
      <w:r>
        <w:t>Odle focuses on divine judgment while working through Amos 3, Habakkuk 3. The message argues that God’s judgment is treated as righteous, certain, and a reason to repent while mercy is offered. It connects this with the conviction that prayer expresses dependence on God and prepares believers to hear and obey Him. The practical emphasis is to seek God in prayer and act on what Scripture requires.</w:t>
      </w:r>
    </w:p>
    <w:p>
      <w:pPr>
        <w:pStyle w:val="Heading2"/>
      </w:pPr>
      <w:r>
        <w:t>4. Prayer and Grace And Mercy</w:t>
      </w:r>
    </w:p>
    <w:p>
      <w:r>
        <w:rPr>
          <w:b/>
          <w:color w:val="2E74B5"/>
        </w:rPr>
        <w:t>16:30-22:00</w:t>
      </w:r>
    </w:p>
    <w:p>
      <w:r>
        <w:t>Odle focuses on prayer. The message argues that prayer expresses dependence on God and prepares believers to hear and obey Him. It connects this with the conviction that God’s grace forgives and also trains believers to leave sin and live in obedience. The practical emphasis is to seek God in prayer and act on what Scripture requires.</w:t>
      </w:r>
    </w:p>
    <w:p>
      <w:pPr>
        <w:pStyle w:val="Heading2"/>
      </w:pPr>
      <w:r>
        <w:t>5. Ezekiel 29 and Divine Judgment</w:t>
      </w:r>
    </w:p>
    <w:p>
      <w:r>
        <w:rPr>
          <w:b/>
          <w:color w:val="2E74B5"/>
        </w:rPr>
        <w:t>22:00-27:30</w:t>
      </w:r>
    </w:p>
    <w:p>
      <w:r>
        <w:t>Odle focuses on Bible prophecy while working through Ezekiel 29, Ezekiel 38. The message argues that prophecy should produce discernment, readiness, and faithfulness rather than speculation alone. It connects this with the conviction that God’s judgment is treated as righteous, certain, and a reason to repent while mercy is offered. The practical emphasis is to remain watchful, grounded in Scripture, and ready to obey Christ.</w:t>
      </w:r>
    </w:p>
    <w:p>
      <w:pPr>
        <w:pStyle w:val="Heading2"/>
      </w:pPr>
      <w:r>
        <w:t>6. Matthew 24 and Israel In Prophecy</w:t>
      </w:r>
    </w:p>
    <w:p>
      <w:r>
        <w:rPr>
          <w:b/>
          <w:color w:val="2E74B5"/>
        </w:rPr>
        <w:t>27:30-33:00</w:t>
      </w:r>
    </w:p>
    <w:p>
      <w:r>
        <w:t>Odle focuses on divine judgment while working through Matthew 24. The message argues that God’s judgment is treated as righteous, certain, and a reason to repent while mercy is offered. It connects this with the conviction that the sermon relates Israel’s place in Scripture to the unfolding prophetic picture. The practical emphasis is to remain watchful, grounded in Scripture, and ready to obey Christ.</w:t>
      </w:r>
    </w:p>
    <w:p>
      <w:pPr>
        <w:pStyle w:val="Heading2"/>
      </w:pPr>
      <w:r>
        <w:t>7. The Condition Of The Church and Divine Judgment</w:t>
      </w:r>
    </w:p>
    <w:p>
      <w:r>
        <w:rPr>
          <w:b/>
          <w:color w:val="2E74B5"/>
        </w:rPr>
        <w:t>33:00-38:30</w:t>
      </w:r>
    </w:p>
    <w:p>
      <w:r>
        <w:t>Odle focuses on the condition of the church. The message argues that the church is called to recover biblical faithfulness instead of accommodating compromise. It connects this with the conviction that God’s judgment is treated as righteous, certain, and a reason to repent while mercy is offered. The practical emphasis is to test the teaching by Scripture and apply it through faithful obedience.</w:t>
      </w:r>
    </w:p>
    <w:p>
      <w:pPr>
        <w:pStyle w:val="Heading2"/>
      </w:pPr>
      <w:r>
        <w:t>8. Peter 3 and Divine Judgment</w:t>
      </w:r>
    </w:p>
    <w:p>
      <w:r>
        <w:rPr>
          <w:b/>
          <w:color w:val="2E74B5"/>
        </w:rPr>
        <w:t>38:30-43:59</w:t>
      </w:r>
    </w:p>
    <w:p>
      <w:r>
        <w:t>Odle focuses on prayer while working through Peter 3. The message argues that prayer expresses dependence on God and prepares believers to hear and obey Him. It connects this with the conviction that God’s judgment is treated as righteous, certain, and a reason to repent while mercy is offered. The practical emphasis is to seek God in prayer and act on what Scripture requires.</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Luke 19</w:t>
            </w:r>
          </w:p>
        </w:tc>
        <w:tc>
          <w:tcPr>
            <w:tcW w:type="dxa" w:w="4896"/>
          </w:tcPr>
          <w:p>
            <w:r>
              <w:t>Used in the sermon’s teaching on divine judgment and its practical application.</w:t>
            </w:r>
          </w:p>
        </w:tc>
      </w:tr>
      <w:tr>
        <w:tc>
          <w:tcPr>
            <w:tcW w:type="dxa" w:w="4896"/>
          </w:tcPr>
          <w:p>
            <w:r>
              <w:t>Matthew 22</w:t>
            </w:r>
          </w:p>
        </w:tc>
        <w:tc>
          <w:tcPr>
            <w:tcW w:type="dxa" w:w="4896"/>
          </w:tcPr>
          <w:p>
            <w:r>
              <w:t>Used in the sermon’s teaching on divine judgment and its practical application.</w:t>
            </w:r>
          </w:p>
        </w:tc>
      </w:tr>
      <w:tr>
        <w:tc>
          <w:tcPr>
            <w:tcW w:type="dxa" w:w="4896"/>
          </w:tcPr>
          <w:p>
            <w:r>
              <w:t>Amos 3</w:t>
            </w:r>
          </w:p>
        </w:tc>
        <w:tc>
          <w:tcPr>
            <w:tcW w:type="dxa" w:w="4896"/>
          </w:tcPr>
          <w:p>
            <w:r>
              <w:t>Used in the sermon’s teaching on divine judgment and its practical application.</w:t>
            </w:r>
          </w:p>
        </w:tc>
      </w:tr>
      <w:tr>
        <w:tc>
          <w:tcPr>
            <w:tcW w:type="dxa" w:w="4896"/>
          </w:tcPr>
          <w:p>
            <w:r>
              <w:t>Habakkuk 3</w:t>
            </w:r>
          </w:p>
        </w:tc>
        <w:tc>
          <w:tcPr>
            <w:tcW w:type="dxa" w:w="4896"/>
          </w:tcPr>
          <w:p>
            <w:r>
              <w:t>Used in the sermon’s teaching on divine judgment and its practical application.</w:t>
            </w:r>
          </w:p>
        </w:tc>
      </w:tr>
      <w:tr>
        <w:tc>
          <w:tcPr>
            <w:tcW w:type="dxa" w:w="4896"/>
          </w:tcPr>
          <w:p>
            <w:r>
              <w:t>Ezekiel 29</w:t>
            </w:r>
          </w:p>
        </w:tc>
        <w:tc>
          <w:tcPr>
            <w:tcW w:type="dxa" w:w="4896"/>
          </w:tcPr>
          <w:p>
            <w:r>
              <w:t>Used in the sermon’s teaching on divine judgment and its practical application.</w:t>
            </w:r>
          </w:p>
        </w:tc>
      </w:tr>
      <w:tr>
        <w:tc>
          <w:tcPr>
            <w:tcW w:type="dxa" w:w="4896"/>
          </w:tcPr>
          <w:p>
            <w:r>
              <w:t>Ezekiel 38</w:t>
            </w:r>
          </w:p>
        </w:tc>
        <w:tc>
          <w:tcPr>
            <w:tcW w:type="dxa" w:w="4896"/>
          </w:tcPr>
          <w:p>
            <w:r>
              <w:t>Used in the sermon’s teaching on divine judgment and its practical application.</w:t>
            </w:r>
          </w:p>
        </w:tc>
      </w:tr>
      <w:tr>
        <w:tc>
          <w:tcPr>
            <w:tcW w:type="dxa" w:w="4896"/>
          </w:tcPr>
          <w:p>
            <w:r>
              <w:t>Matthew 24</w:t>
            </w:r>
          </w:p>
        </w:tc>
        <w:tc>
          <w:tcPr>
            <w:tcW w:type="dxa" w:w="4896"/>
          </w:tcPr>
          <w:p>
            <w:r>
              <w:t>Used in the sermon’s teaching on divine judgment and its practical application.</w:t>
            </w:r>
          </w:p>
        </w:tc>
      </w:tr>
      <w:tr>
        <w:tc>
          <w:tcPr>
            <w:tcW w:type="dxa" w:w="4896"/>
          </w:tcPr>
          <w:p>
            <w:r>
              <w:t>Peter 3</w:t>
            </w:r>
          </w:p>
        </w:tc>
        <w:tc>
          <w:tcPr>
            <w:tcW w:type="dxa" w:w="4896"/>
          </w:tcPr>
          <w:p>
            <w:r>
              <w:t>Used in the sermon’s teaching on divine judgment and its practical application.</w:t>
            </w:r>
          </w:p>
        </w:tc>
      </w:tr>
    </w:tbl>
    <w:p>
      <w:r>
        <w:br w:type="page"/>
      </w:r>
    </w:p>
    <w:p>
      <w:pPr>
        <w:pStyle w:val="Heading1"/>
      </w:pPr>
      <w:r>
        <w:t>Sources and Editorial Notes</w:t>
      </w:r>
    </w:p>
    <w:p>
      <w:r>
        <w:t>Primary video: https://www.youtube.com/watch?v=AhcwKYUdGwQ</w:t>
      </w:r>
    </w:p>
    <w:p>
      <w:r>
        <w:t>YouTube lists 2022-06-13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