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Blind Spots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2022-11-17 (video upload date)</w:t>
            </w:r>
          </w:p>
        </w:tc>
      </w:tr>
      <w:tr>
        <w:tc>
          <w:tcPr>
            <w:tcW w:type="dxa" w:w="2016"/>
            <w:vAlign w:val="center"/>
          </w:tcPr>
          <w:p>
            <w:r>
              <w:rPr>
                <w:b/>
              </w:rPr>
              <w:t>Duration</w:t>
            </w:r>
          </w:p>
        </w:tc>
        <w:tc>
          <w:tcPr>
            <w:tcW w:type="dxa" w:w="7920"/>
            <w:vAlign w:val="center"/>
          </w:tcPr>
          <w:p>
            <w:r>
              <w:t>1:00:45</w:t>
            </w:r>
          </w:p>
        </w:tc>
      </w:tr>
      <w:tr>
        <w:tc>
          <w:tcPr>
            <w:tcW w:type="dxa" w:w="2016"/>
            <w:vAlign w:val="center"/>
          </w:tcPr>
          <w:p>
            <w:r>
              <w:rPr>
                <w:b/>
              </w:rPr>
              <w:t>Source</w:t>
            </w:r>
          </w:p>
        </w:tc>
        <w:tc>
          <w:tcPr>
            <w:tcW w:type="dxa" w:w="7920"/>
            <w:vAlign w:val="center"/>
          </w:tcPr>
          <w:p>
            <w:r>
              <w:t>https://www.youtube.com/watch?v=nQIp1QGCe9s</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0:00-7:36</w:t>
      </w:r>
    </w:p>
    <w:p>
      <w:pPr>
        <w:keepNext/>
      </w:pPr>
      <w:r>
        <w:rPr>
          <w:b/>
          <w:color w:val="2E74B5"/>
        </w:rPr>
        <w:t>Pastor Dean Odle</w:t>
      </w:r>
    </w:p>
    <w:p>
      <w:pPr>
        <w:keepLines/>
      </w:pPr>
      <w:r>
        <w:t>Odle focuses on the condition of the heart while working through Mark 7. The message argues that the inner life must be healed, guarded, and brought under the truth of God’s word. It connects this with the conviction that biblical faith trusts God’s character and acts upon His promises. The practical emphasis is to trust God’s promises and refuse decisions governed by fear.</w:t>
      </w:r>
    </w:p>
    <w:p>
      <w:pPr>
        <w:pStyle w:val="Heading2"/>
        <w:keepNext/>
      </w:pPr>
      <w:r>
        <w:t>2. 7:36-15:11</w:t>
      </w:r>
    </w:p>
    <w:p>
      <w:pPr>
        <w:keepNext/>
      </w:pPr>
      <w:r>
        <w:rPr>
          <w:b/>
          <w:color w:val="2E74B5"/>
        </w:rPr>
        <w:t>Pastor Dean Odle</w:t>
      </w:r>
    </w:p>
    <w:p>
      <w:pPr>
        <w:keepLines/>
      </w:pPr>
      <w:r>
        <w:t>Odle focuses on divine judgment while working through Proverbs 17, Proverbs 24, Leviticus 18. The message argues that God’s judgment is treated as righteous, certain, and a reason to repent while mercy is offered. It connects this with the conviction that Scripture is presented as the standard for doctrine, discernment, and daily obedience. The practical emphasis is to trust God’s promises and refuse decisions governed by fear.</w:t>
      </w:r>
    </w:p>
    <w:p>
      <w:pPr>
        <w:pStyle w:val="Heading2"/>
        <w:keepNext/>
      </w:pPr>
      <w:r>
        <w:t>3. 15:11-22:47</w:t>
      </w:r>
    </w:p>
    <w:p>
      <w:pPr>
        <w:keepNext/>
      </w:pPr>
      <w:r>
        <w:rPr>
          <w:b/>
          <w:color w:val="2E74B5"/>
        </w:rPr>
        <w:t>Pastor Dean Odle</w:t>
      </w:r>
    </w:p>
    <w:p>
      <w:pPr>
        <w:keepLines/>
      </w:pPr>
      <w:r>
        <w:t>Odle focuses on the condition of the heart while working through Peter 2, Philippians 3, Timothy 6. The message argues that the inner life must be healed, guarded, and brought under the truth of God’s word. It connects this with the conviction that leaders are accountable to teach faithfully, serve the flock, and model the character they proclaim. The practical emphasis is to practice patient, truthful love in relationships and conflict.</w:t>
      </w:r>
    </w:p>
    <w:p>
      <w:pPr>
        <w:pStyle w:val="Heading2"/>
        <w:keepNext/>
      </w:pPr>
      <w:r>
        <w:t>4. 22:47-30:22</w:t>
      </w:r>
    </w:p>
    <w:p>
      <w:pPr>
        <w:keepNext/>
      </w:pPr>
      <w:r>
        <w:rPr>
          <w:b/>
          <w:color w:val="2E74B5"/>
        </w:rPr>
        <w:t>Pastor Dean Odle</w:t>
      </w:r>
    </w:p>
    <w:p>
      <w:pPr>
        <w:keepLines/>
      </w:pPr>
      <w:r>
        <w:t>Odle focuses on spiritual deception while working through Galatians 3, Matthew 6, Mark 3. The message argues that believers are warned to test persuasive claims and religious appearances by Scripture. It connects this with the conviction that the inner life must be healed, guarded, and brought under the truth of God’s word. The practical emphasis is to test the teaching by Scripture and apply it through faithful obedience.</w:t>
      </w:r>
    </w:p>
    <w:p>
      <w:pPr>
        <w:pStyle w:val="Heading2"/>
        <w:keepNext/>
      </w:pPr>
      <w:r>
        <w:t>5. 30:22-37:58</w:t>
      </w:r>
    </w:p>
    <w:p>
      <w:pPr>
        <w:keepNext/>
      </w:pPr>
      <w:r>
        <w:rPr>
          <w:b/>
          <w:color w:val="2E74B5"/>
        </w:rPr>
        <w:t>Pastor Dean Odle</w:t>
      </w:r>
    </w:p>
    <w:p>
      <w:pPr>
        <w:keepLines/>
      </w:pPr>
      <w:r>
        <w:t>Odle focuses on family discipleship. The message argues that faithfulness in the home requires instruction, loving correction, protection, and a consistent Christian example. It connects this with the conviction that God’s judgment is treated as righteous, certain, and a reason to repent while mercy is offered. The practical emphasis is to test the teaching by Scripture and apply it through faithful obedience.</w:t>
      </w:r>
    </w:p>
    <w:p>
      <w:pPr>
        <w:pStyle w:val="Heading2"/>
        <w:keepNext/>
      </w:pPr>
      <w:r>
        <w:t>6. 37:58-45:34</w:t>
      </w:r>
    </w:p>
    <w:p>
      <w:pPr>
        <w:keepNext/>
      </w:pPr>
      <w:r>
        <w:rPr>
          <w:b/>
          <w:color w:val="2E74B5"/>
        </w:rPr>
        <w:t>Pastor Dean Odle</w:t>
      </w:r>
    </w:p>
    <w:p>
      <w:pPr>
        <w:keepLines/>
      </w:pPr>
      <w:r>
        <w:t>Odle focuses on God’s commandments. The message argues that God’s commands reveal His standard and direct the obedient life.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7. 45:34-53:09</w:t>
      </w:r>
    </w:p>
    <w:p>
      <w:pPr>
        <w:keepNext/>
      </w:pPr>
      <w:r>
        <w:rPr>
          <w:b/>
          <w:color w:val="2E74B5"/>
        </w:rPr>
        <w:t>Pastor Dean Odle</w:t>
      </w:r>
    </w:p>
    <w:p>
      <w:pPr>
        <w:keepLines/>
      </w:pPr>
      <w:r>
        <w:t>Odle focuses on family discipleship while working through Exodus 1. The message argues that faithfulness in the home requires instruction, loving correction, protection, and a consistent Christian example. It connects this with the conviction that Scripture is presented as the standard for doctrine, discernment, and daily obedience. The practical emphasis is to test the teaching by Scripture and apply it through faithful obedience.</w:t>
      </w:r>
    </w:p>
    <w:p>
      <w:pPr>
        <w:pStyle w:val="Heading2"/>
        <w:keepNext/>
      </w:pPr>
      <w:r>
        <w:t>8. 53:09-1:00:45</w:t>
      </w:r>
    </w:p>
    <w:p>
      <w:pPr>
        <w:keepNext/>
      </w:pPr>
      <w:r>
        <w:rPr>
          <w:b/>
          <w:color w:val="2E74B5"/>
        </w:rPr>
        <w:t>Pastor Dean Odle</w:t>
      </w:r>
    </w:p>
    <w:p>
      <w:pPr>
        <w:keepLines/>
      </w:pPr>
      <w:r>
        <w:t>Odle focuses on the condition of the church while working through Leviticus 18, Leviticus 20.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examine the heart, receive correction, and finish faithfully.</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