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Teeth Marks</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43:32</w:t>
            </w:r>
          </w:p>
        </w:tc>
      </w:tr>
      <w:tr>
        <w:tc>
          <w:tcPr>
            <w:tcW w:type="dxa" w:w="2016"/>
            <w:vAlign w:val="center"/>
          </w:tcPr>
          <w:p>
            <w:r>
              <w:rPr>
                <w:b/>
              </w:rPr>
              <w:t>Source</w:t>
            </w:r>
          </w:p>
        </w:tc>
        <w:tc>
          <w:tcPr>
            <w:tcW w:type="dxa" w:w="7920"/>
            <w:vAlign w:val="center"/>
          </w:tcPr>
          <w:p>
            <w:r>
              <w:t>https://www.youtube.com/watch?v=0tWSZ_R2Eyo</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0:00-5:26</w:t>
      </w:r>
    </w:p>
    <w:p>
      <w:pPr>
        <w:keepNext/>
      </w:pPr>
      <w:r>
        <w:rPr>
          <w:b/>
          <w:color w:val="2E74B5"/>
        </w:rPr>
        <w:t>Pastor Dean Odle</w:t>
      </w:r>
    </w:p>
    <w:p>
      <w:pPr>
        <w:keepLines/>
      </w:pPr>
      <w:r>
        <w:t>Odle focuses on spiritual leadership while working through Luke 10. The message argues that leaders are accountable to teach faithfully, serve the flock, and model the character they proclaim. It connects this with the conviction that true worship centers on God and is expressed through reverence, surrender, and obedience. The practical emphasis is to remain watchful, grounded in Scripture, and ready to obey Christ.</w:t>
      </w:r>
    </w:p>
    <w:p>
      <w:pPr>
        <w:pStyle w:val="Heading2"/>
        <w:keepNext/>
      </w:pPr>
      <w:r>
        <w:t>2. 5:26-10:53</w:t>
      </w:r>
    </w:p>
    <w:p>
      <w:pPr>
        <w:keepNext/>
      </w:pPr>
      <w:r>
        <w:rPr>
          <w:b/>
          <w:color w:val="2E74B5"/>
        </w:rPr>
        <w:t>Pastor Dean Odle</w:t>
      </w:r>
    </w:p>
    <w:p>
      <w:pPr>
        <w:keepLines/>
      </w:pPr>
      <w:r>
        <w:t>Odle focuses on Satanic opposition. The message argues that Satan’s work is described through deception, accusation, temptation, and opposition to God’s purposes. It connects this with the conviction that demonic influence must be answered through Christ’s authority and the freedom He provides. The practical emphasis is to trust God’s promises and refuse decisions governed by fear.</w:t>
      </w:r>
    </w:p>
    <w:p>
      <w:pPr>
        <w:pStyle w:val="Heading2"/>
        <w:keepNext/>
      </w:pPr>
      <w:r>
        <w:t>3. 10:53-16:20</w:t>
      </w:r>
    </w:p>
    <w:p>
      <w:pPr>
        <w:keepNext/>
      </w:pPr>
      <w:r>
        <w:rPr>
          <w:b/>
          <w:color w:val="2E74B5"/>
        </w:rPr>
        <w:t>Pastor Dean Odle</w:t>
      </w:r>
    </w:p>
    <w:p>
      <w:pPr>
        <w:keepLines/>
      </w:pPr>
      <w:r>
        <w:t>Odle focuses on freedom from fear. The message argues that the believer must answer fear with trust in God, sober judgment, and faithful action. It connects this with the conviction that faithful endurance is necessary when obedience brings testing, opposition, or suffering. The practical emphasis is to trust God’s promises and refuse decisions governed by fear.</w:t>
      </w:r>
    </w:p>
    <w:p>
      <w:pPr>
        <w:pStyle w:val="Heading2"/>
        <w:keepNext/>
      </w:pPr>
      <w:r>
        <w:t>4. 16:20-21:46</w:t>
      </w:r>
    </w:p>
    <w:p>
      <w:pPr>
        <w:keepNext/>
      </w:pPr>
      <w:r>
        <w:rPr>
          <w:b/>
          <w:color w:val="2E74B5"/>
        </w:rPr>
        <w:t>Pastor Dean Odle</w:t>
      </w:r>
    </w:p>
    <w:p>
      <w:pPr>
        <w:keepLines/>
      </w:pPr>
      <w:r>
        <w:t>Odle focuses on spiritual leadership. The message argues that leaders are accountable to teach faithfully, serve the flock, and model the character they proclaim. It connects this with the conviction that David’s choices are used to examine leadership, testing, repentance, and renewed dependence on God. The practical emphasis is to practice patient, truthful love in relationships and conflict.</w:t>
      </w:r>
    </w:p>
    <w:p>
      <w:pPr>
        <w:pStyle w:val="Heading2"/>
        <w:keepNext/>
      </w:pPr>
      <w:r>
        <w:t>5. 21:46-27:12</w:t>
      </w:r>
    </w:p>
    <w:p>
      <w:pPr>
        <w:keepNext/>
      </w:pPr>
      <w:r>
        <w:rPr>
          <w:b/>
          <w:color w:val="2E74B5"/>
        </w:rPr>
        <w:t>Pastor Dean Odle</w:t>
      </w:r>
    </w:p>
    <w:p>
      <w:pPr>
        <w:keepLines/>
      </w:pPr>
      <w:r>
        <w:t>Odle focuses on Satanic opposition while working through Revelation 12. The message argues that Satan’s work is described through deception, accusation, temptation, and opposition to God’s purposes. It connects this with the conviction that faithful endurance is necessary when obedience brings testing, opposition, or suffering. The practical emphasis is to practice patient, truthful love in relationships and conflict.</w:t>
      </w:r>
    </w:p>
    <w:p>
      <w:pPr>
        <w:pStyle w:val="Heading2"/>
        <w:keepNext/>
      </w:pPr>
      <w:r>
        <w:t>6. 27:12-32:39</w:t>
      </w:r>
    </w:p>
    <w:p>
      <w:pPr>
        <w:keepNext/>
      </w:pPr>
      <w:r>
        <w:rPr>
          <w:b/>
          <w:color w:val="2E74B5"/>
        </w:rPr>
        <w:t>Pastor Dean Odle</w:t>
      </w:r>
    </w:p>
    <w:p>
      <w:pPr>
        <w:keepLines/>
      </w:pPr>
      <w:r>
        <w:t>Odle focuses on prayer. The message argues that prayer expresses dependence on God and prepares believers to hear and obey Him. It connects this with the conviction that faithful endurance is necessary when obedience brings testing, opposition, or suffering. The practical emphasis is to seek God in prayer and act on what Scripture requires.</w:t>
      </w:r>
    </w:p>
    <w:p>
      <w:pPr>
        <w:pStyle w:val="Heading2"/>
        <w:keepNext/>
      </w:pPr>
      <w:r>
        <w:t>7. 32:39-38:06</w:t>
      </w:r>
    </w:p>
    <w:p>
      <w:pPr>
        <w:keepNext/>
      </w:pPr>
      <w:r>
        <w:rPr>
          <w:b/>
          <w:color w:val="2E74B5"/>
        </w:rPr>
        <w:t>Pastor Dean Odle</w:t>
      </w:r>
    </w:p>
    <w:p>
      <w:pPr>
        <w:keepLines/>
      </w:pPr>
      <w:r>
        <w:t>Odle focuses on David’s example. The message argues that David’s choices are used to examine leadership, testing, repentance, and renewed dependence on God. It connects this with the conviction that Satan’s work is described through deception, accusation, temptation, and opposition to God’s purposes. The practical emphasis is to trust God’s promises and refuse decisions governed by fear.</w:t>
      </w:r>
    </w:p>
    <w:p>
      <w:pPr>
        <w:pStyle w:val="Heading2"/>
        <w:keepNext/>
      </w:pPr>
      <w:r>
        <w:t>8. 38:06-43:32</w:t>
      </w:r>
    </w:p>
    <w:p>
      <w:pPr>
        <w:keepNext/>
      </w:pPr>
      <w:r>
        <w:rPr>
          <w:b/>
          <w:color w:val="2E74B5"/>
        </w:rPr>
        <w:t>Pastor Dean Odle</w:t>
      </w:r>
    </w:p>
    <w:p>
      <w:pPr>
        <w:keepLines/>
      </w:pPr>
      <w:r>
        <w:t>Odle focuses on gratitude. The message argues that thankfulness remembers God’s mercy and guards the heart from entitlement and complaint. It connects this with the conviction that Satan’s work is described through deception, accusation, temptation, and opposition to God’s purposes. The practical emphasis is to practice patient, truthful love in relationships and conflict.</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