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Unashamedly Pentecostal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57:06</w:t>
            </w:r>
          </w:p>
        </w:tc>
      </w:tr>
      <w:tr>
        <w:tc>
          <w:tcPr>
            <w:tcW w:type="dxa" w:w="2016"/>
            <w:vAlign w:val="center"/>
          </w:tcPr>
          <w:p>
            <w:r>
              <w:rPr>
                <w:b/>
              </w:rPr>
              <w:t>Source</w:t>
            </w:r>
          </w:p>
        </w:tc>
        <w:tc>
          <w:tcPr>
            <w:tcW w:type="dxa" w:w="7920"/>
            <w:vAlign w:val="center"/>
          </w:tcPr>
          <w:p>
            <w:r>
              <w:t>https://www.youtube.com/watch?v=tHuDm5mJIqc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0:00-7:08</w:t>
      </w:r>
    </w:p>
    <w:p>
      <w:pPr>
        <w:keepNext/>
      </w:pPr>
      <w:r>
        <w:rPr>
          <w:b/>
          <w:color w:val="2E74B5"/>
        </w:rPr>
        <w:t>Pastor Dean Odle</w:t>
      </w:r>
    </w:p>
    <w:p>
      <w:pPr>
        <w:keepLines/>
      </w:pPr>
      <w:r>
        <w:t>Odle focuses on healing and faith while working through Hebrews 13. The message argues that the message connects prayer for healing with faith in Christ, pastoral care, and submission to God. It connects this with the conviction that biblical faith trusts God’s character and acts upon His promises. The practical emphasis is to remain watchful, grounded in Scripture, and ready to obey Christ.</w:t>
      </w:r>
    </w:p>
    <w:p>
      <w:pPr>
        <w:pStyle w:val="Heading2"/>
        <w:keepNext/>
      </w:pPr>
      <w:r>
        <w:t>2. 7:08-14:16</w:t>
      </w:r>
    </w:p>
    <w:p>
      <w:pPr>
        <w:keepNext/>
      </w:pPr>
      <w:r>
        <w:rPr>
          <w:b/>
          <w:color w:val="2E74B5"/>
        </w:rPr>
        <w:t>Pastor Dean Odle</w:t>
      </w:r>
    </w:p>
    <w:p>
      <w:pPr>
        <w:keepLines/>
      </w:pPr>
      <w:r>
        <w:t>Odle focuses on revival. The message argues that revival begins with repentance, renewed hunger for God, and practical obedience among His people.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3. 14:16-21:25</w:t>
      </w:r>
    </w:p>
    <w:p>
      <w:pPr>
        <w:keepNext/>
      </w:pPr>
      <w:r>
        <w:rPr>
          <w:b/>
          <w:color w:val="2E74B5"/>
        </w:rPr>
        <w:t>Pastor Dean Odle</w:t>
      </w:r>
    </w:p>
    <w:p>
      <w:pPr>
        <w:keepLines/>
      </w:pPr>
      <w:r>
        <w:t>Odle focuses on faith while working through John 14, Acts 10.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4. 21:25-28:33</w:t>
      </w:r>
    </w:p>
    <w:p>
      <w:pPr>
        <w:keepNext/>
      </w:pPr>
      <w:r>
        <w:rPr>
          <w:b/>
          <w:color w:val="2E74B5"/>
        </w:rPr>
        <w:t>Pastor Dean Odle</w:t>
      </w:r>
    </w:p>
    <w:p>
      <w:pPr>
        <w:keepLines/>
      </w:pPr>
      <w:r>
        <w:t>Odle focuses on prayer while working through Peter 2.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2"/>
        <w:keepNext/>
      </w:pPr>
      <w:r>
        <w:t>5. 28:33-35:41</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biblical faith trusts God’s character and acts upon His promises. The practical emphasis is to trust God’s promises and refuse decisions governed by fear.</w:t>
      </w:r>
    </w:p>
    <w:p>
      <w:pPr>
        <w:pStyle w:val="Heading2"/>
        <w:keepNext/>
      </w:pPr>
      <w:r>
        <w:t>6. 35:41-42:50</w:t>
      </w:r>
    </w:p>
    <w:p>
      <w:pPr>
        <w:keepNext/>
      </w:pPr>
      <w:r>
        <w:rPr>
          <w:b/>
          <w:color w:val="2E74B5"/>
        </w:rPr>
        <w:t>Pastor Dean Odle</w:t>
      </w:r>
    </w:p>
    <w:p>
      <w:pPr>
        <w:keepLines/>
      </w:pPr>
      <w:r>
        <w:t>Odle focuses on holiness while working through Jeremiah 23. The message argues that God calls believers to reject compromise and pursue practical holiness.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7. 42:50-49:58</w:t>
      </w:r>
    </w:p>
    <w:p>
      <w:pPr>
        <w:keepNext/>
      </w:pPr>
      <w:r>
        <w:rPr>
          <w:b/>
          <w:color w:val="2E74B5"/>
        </w:rPr>
        <w:t>Pastor Dean Odle</w:t>
      </w:r>
    </w:p>
    <w:p>
      <w:pPr>
        <w:keepLines/>
      </w:pPr>
      <w:r>
        <w:t>Odle focuses on holiness while working through John 18. The message argues that God calls believers to reject compromise and pursue practical holiness. It connects this with the conviction that revival begins with repentance, renewed hunger for God, and practical obedience among His people. The practical emphasis is to test the teaching by Scripture and apply it through faithful obedience.</w:t>
      </w:r>
    </w:p>
    <w:p>
      <w:pPr>
        <w:pStyle w:val="Heading2"/>
        <w:keepNext/>
      </w:pPr>
      <w:r>
        <w:t>8. 49:58-57:06</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revival begins with repentance, renewed hunger for God, and practical obedience among His people.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