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Nuclear Attack &amp; Obama</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1:03:39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https://www.youtube.com/watch?v=tO4Lii6T-ZE</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“Nuclear Attack &amp; Obama,” Pastor Dean Odle presents a Scripture-centered message about Bible prophecy, freedom from fear, holiness. Drawing especially from Isaiah 4, Exodus 16, Exodus 20, Isaiah 1, the teaching emphasizes that prophecy should produce discernment, readiness, and faithfulness rather than speculation alone. Odle connects that foundation with the conviction that the believer must answer fear with trust in God, sober judgment, and faithful action.</w:t>
      </w:r>
    </w:p>
    <w:p>
      <w:r>
        <w:t>As the sermon progresses, it addresses biblical love, divine judgment, prayer.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End Times; Scripture Alone;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Isaiah 4; Exodus 16; Exodus 20; Isaiah 1; Bible Prophecy; Freedom From Fear; Holiness; Biblical Love; Divine Judgment; Prayer; The Condition Of The Church</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Isaiah 4 and The Condition Of The Church</w:t>
      </w:r>
    </w:p>
    <w:p>
      <w:r>
        <w:rPr>
          <w:b/>
          <w:color w:val="2E74B5"/>
        </w:rPr>
        <w:t>0:00-7:58</w:t>
      </w:r>
    </w:p>
    <w:p>
      <w:r>
        <w:t>Odle focuses on gratitude while working through Isaiah 4, Exodus 16, Exodus 20. The message argues that thankfulness remembers God’s mercy and guards the heart from entitlement and complaint. It connects this with the conviction that the church is called to recover biblical faithfulness instead of accommodating compromise. The practical emphasis is to remain watchful, grounded in Scripture, and ready to obey Christ.</w:t>
      </w:r>
    </w:p>
    <w:p>
      <w:pPr>
        <w:pStyle w:val="Heading2"/>
      </w:pPr>
      <w:r>
        <w:t>2. Isaiah 1 and Freedom From Fear</w:t>
      </w:r>
    </w:p>
    <w:p>
      <w:r>
        <w:rPr>
          <w:b/>
          <w:color w:val="2E74B5"/>
        </w:rPr>
        <w:t>7:58-15:56</w:t>
      </w:r>
    </w:p>
    <w:p>
      <w:r>
        <w:t>Odle focuses on Bible prophecy while working through Isaiah 1, Matthew 1, Matthew 2. The message argues that prophecy should produce discernment, readiness, and faithfulness rather than speculation alone. It connects this with the conviction that the believer must answer fear with trust in God, sober judgment, and faithful action. The practical emphasis is to remain watchful, grounded in Scripture, and ready to obey Christ.</w:t>
      </w:r>
    </w:p>
    <w:p>
      <w:pPr>
        <w:pStyle w:val="Heading2"/>
      </w:pPr>
      <w:r>
        <w:t>3. John 16 and Holiness</w:t>
      </w:r>
    </w:p>
    <w:p>
      <w:r>
        <w:rPr>
          <w:b/>
          <w:color w:val="2E74B5"/>
        </w:rPr>
        <w:t>15:56-23:54</w:t>
      </w:r>
    </w:p>
    <w:p>
      <w:r>
        <w:t>Odle focuses on Bible prophecy while working through John 16. The message argues that prophecy should produce discernment, readiness, and faithfulness rather than speculation alone. It connects this with the conviction that God calls believers to reject compromise and pursue practical holiness. The practical emphasis is to remain watchful, grounded in Scripture, and ready to obey Christ.</w:t>
      </w:r>
    </w:p>
    <w:p>
      <w:pPr>
        <w:pStyle w:val="Heading2"/>
      </w:pPr>
      <w:r>
        <w:t>4. Revelation 13 and Family Discipleship</w:t>
      </w:r>
    </w:p>
    <w:p>
      <w:r>
        <w:rPr>
          <w:b/>
          <w:color w:val="2E74B5"/>
        </w:rPr>
        <w:t>23:54-31:52</w:t>
      </w:r>
    </w:p>
    <w:p>
      <w:r>
        <w:t>Odle focuses on Bible prophecy while working through Revelation 13, Revelation 17, Daniel 7. The message argues that prophecy should produce discernment, readiness, and faithfulness rather than speculation alone. It connects this with the conviction that faithfulness in the home requires instruction, loving correction, protection, and a consistent Christian example. The practical emphasis is to remain watchful, grounded in Scripture, and ready to obey Christ.</w:t>
      </w:r>
    </w:p>
    <w:p>
      <w:pPr>
        <w:pStyle w:val="Heading2"/>
      </w:pPr>
      <w:r>
        <w:t>5. Bible Prophecy and Faith</w:t>
      </w:r>
    </w:p>
    <w:p>
      <w:r>
        <w:rPr>
          <w:b/>
          <w:color w:val="2E74B5"/>
        </w:rPr>
        <w:t>31:52-39:50</w:t>
      </w:r>
    </w:p>
    <w:p>
      <w:r>
        <w:t>Odle focuses on Bible prophecy. The message argues that prophecy should produce discernment, readiness, and faithfulness rather than speculation alone. It connects this with the conviction that biblical faith trusts God’s character and acts upon His promises. The practical emphasis is to remain watchful, grounded in Scripture, and ready to obey Christ.</w:t>
      </w:r>
    </w:p>
    <w:p>
      <w:pPr>
        <w:pStyle w:val="Heading2"/>
      </w:pPr>
      <w:r>
        <w:t>6. Revelation 9 and The Wisdom Of God</w:t>
      </w:r>
    </w:p>
    <w:p>
      <w:r>
        <w:rPr>
          <w:b/>
          <w:color w:val="2E74B5"/>
        </w:rPr>
        <w:t>39:50-47:48</w:t>
      </w:r>
    </w:p>
    <w:p>
      <w:r>
        <w:t>Odle focuses on divine judgment while working through Revelation 9, Proverbs 1, Proverbs 1:20. The message argues that God’s judgment is treated as righteous, certain, and a reason to repent while mercy is offered. It connects this with the conviction that God’s wisdom confronts human pride and teaches believers to judge life from an eternal perspective. The practical emphasis is to seek God in prayer and act on what Scripture requires.</w:t>
      </w:r>
    </w:p>
    <w:p>
      <w:pPr>
        <w:pStyle w:val="Heading2"/>
      </w:pPr>
      <w:r>
        <w:t>7. Psalm 91 and Freedom From Fear</w:t>
      </w:r>
    </w:p>
    <w:p>
      <w:r>
        <w:rPr>
          <w:b/>
          <w:color w:val="2E74B5"/>
        </w:rPr>
        <w:t>47:48-55:46</w:t>
      </w:r>
    </w:p>
    <w:p>
      <w:r>
        <w:t>Odle focuses on biblical love while working through Psalm 91. The message argues that biblical love is demonstrated through truth, patience, sacrifice, and conduct toward others. It connects this with the conviction that the believer must answer fear with trust in God, sober judgment, and faithful action. The practical emphasis is to respond with honest repentance and concrete obedience.</w:t>
      </w:r>
    </w:p>
    <w:p>
      <w:pPr>
        <w:pStyle w:val="Heading2"/>
      </w:pPr>
      <w:r>
        <w:t>8. Matthew 2 and The Condition Of The Church</w:t>
      </w:r>
    </w:p>
    <w:p>
      <w:r>
        <w:rPr>
          <w:b/>
          <w:color w:val="2E74B5"/>
        </w:rPr>
        <w:t>55:46-1:03:39</w:t>
      </w:r>
    </w:p>
    <w:p>
      <w:r>
        <w:t>Odle focuses on prayer while working through Matthew 2, Matthew 24.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Isaiah 4</w:t>
            </w:r>
          </w:p>
        </w:tc>
        <w:tc>
          <w:tcPr>
            <w:tcW w:type="dxa" w:w="4896"/>
          </w:tcPr>
          <w:p>
            <w:r>
              <w:t>Used in the sermon’s teaching on Bible prophecy and its practical application.</w:t>
            </w:r>
          </w:p>
        </w:tc>
      </w:tr>
      <w:tr>
        <w:tc>
          <w:tcPr>
            <w:tcW w:type="dxa" w:w="4896"/>
          </w:tcPr>
          <w:p>
            <w:r>
              <w:t>Exodus 16</w:t>
            </w:r>
          </w:p>
        </w:tc>
        <w:tc>
          <w:tcPr>
            <w:tcW w:type="dxa" w:w="4896"/>
          </w:tcPr>
          <w:p>
            <w:r>
              <w:t>Used in the sermon’s teaching on Bible prophecy and its practical application.</w:t>
            </w:r>
          </w:p>
        </w:tc>
      </w:tr>
      <w:tr>
        <w:tc>
          <w:tcPr>
            <w:tcW w:type="dxa" w:w="4896"/>
          </w:tcPr>
          <w:p>
            <w:r>
              <w:t>Exodus 20</w:t>
            </w:r>
          </w:p>
        </w:tc>
        <w:tc>
          <w:tcPr>
            <w:tcW w:type="dxa" w:w="4896"/>
          </w:tcPr>
          <w:p>
            <w:r>
              <w:t>Used in the sermon’s teaching on Bible prophecy and its practical application.</w:t>
            </w:r>
          </w:p>
        </w:tc>
      </w:tr>
      <w:tr>
        <w:tc>
          <w:tcPr>
            <w:tcW w:type="dxa" w:w="4896"/>
          </w:tcPr>
          <w:p>
            <w:r>
              <w:t>Isaiah 1</w:t>
            </w:r>
          </w:p>
        </w:tc>
        <w:tc>
          <w:tcPr>
            <w:tcW w:type="dxa" w:w="4896"/>
          </w:tcPr>
          <w:p>
            <w:r>
              <w:t>Used in the sermon’s teaching on Bible prophecy and its practical application.</w:t>
            </w:r>
          </w:p>
        </w:tc>
      </w:tr>
      <w:tr>
        <w:tc>
          <w:tcPr>
            <w:tcW w:type="dxa" w:w="4896"/>
          </w:tcPr>
          <w:p>
            <w:r>
              <w:t>Matthew 1</w:t>
            </w:r>
          </w:p>
        </w:tc>
        <w:tc>
          <w:tcPr>
            <w:tcW w:type="dxa" w:w="4896"/>
          </w:tcPr>
          <w:p>
            <w:r>
              <w:t>Used in the sermon’s teaching on Bible prophecy and its practical application.</w:t>
            </w:r>
          </w:p>
        </w:tc>
      </w:tr>
      <w:tr>
        <w:tc>
          <w:tcPr>
            <w:tcW w:type="dxa" w:w="4896"/>
          </w:tcPr>
          <w:p>
            <w:r>
              <w:t>Matthew 2</w:t>
            </w:r>
          </w:p>
        </w:tc>
        <w:tc>
          <w:tcPr>
            <w:tcW w:type="dxa" w:w="4896"/>
          </w:tcPr>
          <w:p>
            <w:r>
              <w:t>Used in the sermon’s teaching on Bible prophecy and its practical application.</w:t>
            </w:r>
          </w:p>
        </w:tc>
      </w:tr>
      <w:tr>
        <w:tc>
          <w:tcPr>
            <w:tcW w:type="dxa" w:w="4896"/>
          </w:tcPr>
          <w:p>
            <w:r>
              <w:t>Micah 5:2</w:t>
            </w:r>
          </w:p>
        </w:tc>
        <w:tc>
          <w:tcPr>
            <w:tcW w:type="dxa" w:w="4896"/>
          </w:tcPr>
          <w:p>
            <w:r>
              <w:t>Used in the sermon’s teaching on Bible prophecy and its practical application.</w:t>
            </w:r>
          </w:p>
        </w:tc>
      </w:tr>
      <w:tr>
        <w:tc>
          <w:tcPr>
            <w:tcW w:type="dxa" w:w="4896"/>
          </w:tcPr>
          <w:p>
            <w:r>
              <w:t>John 16</w:t>
            </w:r>
          </w:p>
        </w:tc>
        <w:tc>
          <w:tcPr>
            <w:tcW w:type="dxa" w:w="4896"/>
          </w:tcPr>
          <w:p>
            <w:r>
              <w:t>Used in the sermon’s teaching on Bible prophecy and its practical application.</w:t>
            </w:r>
          </w:p>
        </w:tc>
      </w:tr>
      <w:tr>
        <w:tc>
          <w:tcPr>
            <w:tcW w:type="dxa" w:w="4896"/>
          </w:tcPr>
          <w:p>
            <w:r>
              <w:t>Revelation 13</w:t>
            </w:r>
          </w:p>
        </w:tc>
        <w:tc>
          <w:tcPr>
            <w:tcW w:type="dxa" w:w="4896"/>
          </w:tcPr>
          <w:p>
            <w:r>
              <w:t>Used in the sermon’s teaching on Bible prophecy and its practical application.</w:t>
            </w:r>
          </w:p>
        </w:tc>
      </w:tr>
      <w:tr>
        <w:tc>
          <w:tcPr>
            <w:tcW w:type="dxa" w:w="4896"/>
          </w:tcPr>
          <w:p>
            <w:r>
              <w:t>Revelation 17</w:t>
            </w:r>
          </w:p>
        </w:tc>
        <w:tc>
          <w:tcPr>
            <w:tcW w:type="dxa" w:w="4896"/>
          </w:tcPr>
          <w:p>
            <w:r>
              <w:t>Used in the sermon’s teaching on Bible prophecy and its practical application.</w:t>
            </w:r>
          </w:p>
        </w:tc>
      </w:tr>
      <w:tr>
        <w:tc>
          <w:tcPr>
            <w:tcW w:type="dxa" w:w="4896"/>
          </w:tcPr>
          <w:p>
            <w:r>
              <w:t>Daniel 7</w:t>
            </w:r>
          </w:p>
        </w:tc>
        <w:tc>
          <w:tcPr>
            <w:tcW w:type="dxa" w:w="4896"/>
          </w:tcPr>
          <w:p>
            <w:r>
              <w:t>Used in the sermon’s teaching on Bible prophecy and its practical application.</w:t>
            </w:r>
          </w:p>
        </w:tc>
      </w:tr>
      <w:tr>
        <w:tc>
          <w:tcPr>
            <w:tcW w:type="dxa" w:w="4896"/>
          </w:tcPr>
          <w:p>
            <w:r>
              <w:t>Revelation 9</w:t>
            </w:r>
          </w:p>
        </w:tc>
        <w:tc>
          <w:tcPr>
            <w:tcW w:type="dxa" w:w="4896"/>
          </w:tcPr>
          <w:p>
            <w:r>
              <w:t>Used in the sermon’s teaching on Bible prophecy and its practical application.</w:t>
            </w:r>
          </w:p>
        </w:tc>
      </w:tr>
      <w:tr>
        <w:tc>
          <w:tcPr>
            <w:tcW w:type="dxa" w:w="4896"/>
          </w:tcPr>
          <w:p>
            <w:r>
              <w:t>Proverbs 1</w:t>
            </w:r>
          </w:p>
        </w:tc>
        <w:tc>
          <w:tcPr>
            <w:tcW w:type="dxa" w:w="4896"/>
          </w:tcPr>
          <w:p>
            <w:r>
              <w:t>Used in the sermon’s teaching on Bible prophecy and its practical application.</w:t>
            </w:r>
          </w:p>
        </w:tc>
      </w:tr>
      <w:tr>
        <w:tc>
          <w:tcPr>
            <w:tcW w:type="dxa" w:w="4896"/>
          </w:tcPr>
          <w:p>
            <w:r>
              <w:t>Proverbs 1:20</w:t>
            </w:r>
          </w:p>
        </w:tc>
        <w:tc>
          <w:tcPr>
            <w:tcW w:type="dxa" w:w="4896"/>
          </w:tcPr>
          <w:p>
            <w:r>
              <w:t>Used in the sermon’s teaching on Bible prophecy and its practical application.</w:t>
            </w:r>
          </w:p>
        </w:tc>
      </w:tr>
      <w:tr>
        <w:tc>
          <w:tcPr>
            <w:tcW w:type="dxa" w:w="4896"/>
          </w:tcPr>
          <w:p>
            <w:r>
              <w:t>Psalm 91</w:t>
            </w:r>
          </w:p>
        </w:tc>
        <w:tc>
          <w:tcPr>
            <w:tcW w:type="dxa" w:w="4896"/>
          </w:tcPr>
          <w:p>
            <w:r>
              <w:t>Used in the sermon’s teaching on Bible prophecy and its practical application.</w:t>
            </w:r>
          </w:p>
        </w:tc>
      </w:tr>
      <w:tr>
        <w:tc>
          <w:tcPr>
            <w:tcW w:type="dxa" w:w="4896"/>
          </w:tcPr>
          <w:p>
            <w:r>
              <w:t>Matthew 24</w:t>
            </w:r>
          </w:p>
        </w:tc>
        <w:tc>
          <w:tcPr>
            <w:tcW w:type="dxa" w:w="4896"/>
          </w:tcPr>
          <w:p>
            <w:r>
              <w:t>Used in the sermon’s teaching on Bible prophecy and its practical application.</w:t>
            </w:r>
          </w:p>
        </w:tc>
      </w:tr>
    </w:tbl>
    <w:p>
      <w:r>
        <w:br w:type="page"/>
      </w:r>
    </w:p>
    <w:p>
      <w:pPr>
        <w:pStyle w:val="Heading1"/>
      </w:pPr>
      <w:r>
        <w:t>Sources and Editorial Notes</w:t>
      </w:r>
    </w:p>
    <w:p>
      <w:r>
        <w:t>Primary video: https://www.youtube.com/watch?v=tO4Lii6T-ZE</w:t>
      </w:r>
    </w:p>
    <w:p>
      <w:r>
        <w:t>YouTube lists 2022-06-13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