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End-Times Mindsets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1:00:20</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https://www.youtube.com/watch?v=6rL1RWwRrmw</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“End-Times Mindsets,” Pastor Dean Odle presents a Scripture-centered message about faith, Bible prophecy, biblical love. Drawing especially from 1 Thessalonians 5, Luke 12, Revelation 21, Matthew 24, the teaching emphasizes that biblical faith trusts God’s character and acts upon His promises. Odle connects that foundation with the conviction that prophecy should produce discernment, readiness, and faithfulness rather than speculation alone.</w:t>
      </w:r>
    </w:p>
    <w:p>
      <w:r>
        <w:t>As the sermon progresses, it addresses the authority of Scripture, the condition of the church, divine judgment.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1 Thessalonians 5; Luke 12; Revelation 21; Matthew 24; Faith; Bible Prophecy; Biblical Love; The Authority Of Scripture; The Condition Of The Church; Divine Judgment; Worship</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The Lord’s Supper and Grace And Mercy</w:t>
      </w:r>
    </w:p>
    <w:p>
      <w:r>
        <w:rPr>
          <w:b/>
          <w:color w:val="2E74B5"/>
        </w:rPr>
        <w:t>0:00-7:33</w:t>
      </w:r>
    </w:p>
    <w:p>
      <w:r>
        <w:t>Odle focuses on the Lord’s Supper. The message argues that communion is presented as remembrance of Christ’s sacrifice, self-examination, and covenant fellowship. It connects this with the conviction that God’s grace forgives and also trains believers to leave sin and live in obedience. The practical emphasis is to test the teaching by Scripture and apply it through faithful obedience.</w:t>
      </w:r>
    </w:p>
    <w:p>
      <w:pPr>
        <w:pStyle w:val="Heading2"/>
      </w:pPr>
      <w:r>
        <w:t>2. Bible Prophecy and Worship</w:t>
      </w:r>
    </w:p>
    <w:p>
      <w:r>
        <w:rPr>
          <w:b/>
          <w:color w:val="2E74B5"/>
        </w:rPr>
        <w:t>7:33-15:06</w:t>
      </w:r>
    </w:p>
    <w:p>
      <w:r>
        <w:t>Odle focuses on Bible prophecy. The message argues that prophecy should produce discernment, readiness, and faithfulness rather than speculation alone. It connects this with the conviction that true worship centers on God and is expressed through reverence, surrender, and obedience. The practical emphasis is to remain watchful, grounded in Scripture, and ready to obey Christ.</w:t>
      </w:r>
    </w:p>
    <w:p>
      <w:pPr>
        <w:pStyle w:val="Heading2"/>
      </w:pPr>
      <w:r>
        <w:t>3. Bible Prophecy and Faith</w:t>
      </w:r>
    </w:p>
    <w:p>
      <w:r>
        <w:rPr>
          <w:b/>
          <w:color w:val="2E74B5"/>
        </w:rPr>
        <w:t>15:06-22:39</w:t>
      </w:r>
    </w:p>
    <w:p>
      <w:r>
        <w:t>Odle focuses on Bible prophecy. The message argues that prophecy should produce discernment, readiness, and faithfulness rather than speculation alone. It connects this with the conviction that biblical faith trusts God’s character and acts upon His promises. The practical emphasis is to remain watchful, grounded in Scripture, and ready to obey Christ.</w:t>
      </w:r>
    </w:p>
    <w:p>
      <w:pPr>
        <w:pStyle w:val="Heading2"/>
      </w:pPr>
      <w:r>
        <w:t>4. Luke 12 and Bible Prophecy</w:t>
      </w:r>
    </w:p>
    <w:p>
      <w:r>
        <w:rPr>
          <w:b/>
          <w:color w:val="2E74B5"/>
        </w:rPr>
        <w:t>22:39-30:12</w:t>
      </w:r>
    </w:p>
    <w:p>
      <w:r>
        <w:t>Odle focuses on faith while working through Luke 12, Revelation 21, Matthew 24. The message argues that biblical faith trusts God’s character and acts upon His promises. It connects this with the conviction that prophecy should produce discernment, readiness, and faithfulness rather than speculation alone. The practical emphasis is to remain watchful, grounded in Scripture, and ready to obey Christ.</w:t>
      </w:r>
    </w:p>
    <w:p>
      <w:pPr>
        <w:pStyle w:val="Heading2"/>
      </w:pPr>
      <w:r>
        <w:t>5. Matthew 24 and The Condition Of The Church</w:t>
      </w:r>
    </w:p>
    <w:p>
      <w:r>
        <w:rPr>
          <w:b/>
          <w:color w:val="2E74B5"/>
        </w:rPr>
        <w:t>30:12-37:45</w:t>
      </w:r>
    </w:p>
    <w:p>
      <w:r>
        <w:t>Odle focuses on biblical love while working through Matthew 24, Timothy 3. The message argues that biblical love is demonstrated through truth, patience, sacrifice, and conduct toward others. It connects this with the conviction that the church is called to recover biblical faithfulness instead of accommodating compromise. The practical emphasis is to remain watchful, grounded in Scripture, and ready to obey Christ.</w:t>
      </w:r>
    </w:p>
    <w:p>
      <w:pPr>
        <w:pStyle w:val="Heading2"/>
      </w:pPr>
      <w:r>
        <w:t>6. Hebrews 4 and Spiritual Deception</w:t>
      </w:r>
    </w:p>
    <w:p>
      <w:r>
        <w:rPr>
          <w:b/>
          <w:color w:val="2E74B5"/>
        </w:rPr>
        <w:t>37:45-45:18</w:t>
      </w:r>
    </w:p>
    <w:p>
      <w:r>
        <w:t>Odle focuses on biblical love while working through Hebrews 4. The message argues that biblical love is demonstrated through truth, patience, sacrifice, and conduct toward others. It connects this with the conviction that believers are warned to test persuasive claims and religious appearances by Scripture. The practical emphasis is to practice patient, truthful love in relationships and conflict.</w:t>
      </w:r>
    </w:p>
    <w:p>
      <w:pPr>
        <w:pStyle w:val="Heading2"/>
      </w:pPr>
      <w:r>
        <w:t>7. Matthew 24 and Bible Prophecy</w:t>
      </w:r>
    </w:p>
    <w:p>
      <w:r>
        <w:rPr>
          <w:b/>
          <w:color w:val="2E74B5"/>
        </w:rPr>
        <w:t>45:18-52:51</w:t>
      </w:r>
    </w:p>
    <w:p>
      <w:r>
        <w:t>Odle focuses on faith while working through Matthew 24. The message argues that biblical faith trusts God’s character and acts upon His promises. It connects this with the conviction that prophecy should produce discernment, readiness, and faithfulness rather than speculation alone. The practical emphasis is to remain watchful, grounded in Scripture, and ready to obey Christ.</w:t>
      </w:r>
    </w:p>
    <w:p>
      <w:pPr>
        <w:pStyle w:val="Heading2"/>
      </w:pPr>
      <w:r>
        <w:t>8. Luke 17 and Bible Prophecy</w:t>
      </w:r>
    </w:p>
    <w:p>
      <w:r>
        <w:rPr>
          <w:b/>
          <w:color w:val="2E74B5"/>
        </w:rPr>
        <w:t>52:51-1:00:20</w:t>
      </w:r>
    </w:p>
    <w:p>
      <w:r>
        <w:t>Odle focuses on faith while working through Luke 17. The message argues that biblical faith trusts God’s character and acts upon His promises. It connects this with the conviction that prophecy should produce discernment, readiness, and faithfulness rather than speculation alone. The practical emphasis is to remain watchful, grounded in Scripture, and ready to obey Christ.</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1 Thessalonians 5</w:t>
            </w:r>
          </w:p>
        </w:tc>
        <w:tc>
          <w:tcPr>
            <w:tcW w:type="dxa" w:w="4896"/>
          </w:tcPr>
          <w:p>
            <w:r>
              <w:t>Used in the sermon’s teaching on faith and its practical application.</w:t>
            </w:r>
          </w:p>
        </w:tc>
      </w:tr>
      <w:tr>
        <w:tc>
          <w:tcPr>
            <w:tcW w:type="dxa" w:w="4896"/>
          </w:tcPr>
          <w:p>
            <w:r>
              <w:t>Luke 12</w:t>
            </w:r>
          </w:p>
        </w:tc>
        <w:tc>
          <w:tcPr>
            <w:tcW w:type="dxa" w:w="4896"/>
          </w:tcPr>
          <w:p>
            <w:r>
              <w:t>Used in the sermon’s teaching on faith and its practical application.</w:t>
            </w:r>
          </w:p>
        </w:tc>
      </w:tr>
      <w:tr>
        <w:tc>
          <w:tcPr>
            <w:tcW w:type="dxa" w:w="4896"/>
          </w:tcPr>
          <w:p>
            <w:r>
              <w:t>Revelation 21</w:t>
            </w:r>
          </w:p>
        </w:tc>
        <w:tc>
          <w:tcPr>
            <w:tcW w:type="dxa" w:w="4896"/>
          </w:tcPr>
          <w:p>
            <w:r>
              <w:t>Used in the sermon’s teaching on faith and its practical application.</w:t>
            </w:r>
          </w:p>
        </w:tc>
      </w:tr>
      <w:tr>
        <w:tc>
          <w:tcPr>
            <w:tcW w:type="dxa" w:w="4896"/>
          </w:tcPr>
          <w:p>
            <w:r>
              <w:t>Matthew 24</w:t>
            </w:r>
          </w:p>
        </w:tc>
        <w:tc>
          <w:tcPr>
            <w:tcW w:type="dxa" w:w="4896"/>
          </w:tcPr>
          <w:p>
            <w:r>
              <w:t>Used in the sermon’s teaching on faith and its practical application.</w:t>
            </w:r>
          </w:p>
        </w:tc>
      </w:tr>
      <w:tr>
        <w:tc>
          <w:tcPr>
            <w:tcW w:type="dxa" w:w="4896"/>
          </w:tcPr>
          <w:p>
            <w:r>
              <w:t>Timothy 3</w:t>
            </w:r>
          </w:p>
        </w:tc>
        <w:tc>
          <w:tcPr>
            <w:tcW w:type="dxa" w:w="4896"/>
          </w:tcPr>
          <w:p>
            <w:r>
              <w:t>Used in the sermon’s teaching on faith and its practical application.</w:t>
            </w:r>
          </w:p>
        </w:tc>
      </w:tr>
      <w:tr>
        <w:tc>
          <w:tcPr>
            <w:tcW w:type="dxa" w:w="4896"/>
          </w:tcPr>
          <w:p>
            <w:r>
              <w:t>1 Thessalonians 2</w:t>
            </w:r>
          </w:p>
        </w:tc>
        <w:tc>
          <w:tcPr>
            <w:tcW w:type="dxa" w:w="4896"/>
          </w:tcPr>
          <w:p>
            <w:r>
              <w:t>Used in the sermon’s teaching on faith and its practical application.</w:t>
            </w:r>
          </w:p>
        </w:tc>
      </w:tr>
      <w:tr>
        <w:tc>
          <w:tcPr>
            <w:tcW w:type="dxa" w:w="4896"/>
          </w:tcPr>
          <w:p>
            <w:r>
              <w:t>Hebrews 4</w:t>
            </w:r>
          </w:p>
        </w:tc>
        <w:tc>
          <w:tcPr>
            <w:tcW w:type="dxa" w:w="4896"/>
          </w:tcPr>
          <w:p>
            <w:r>
              <w:t>Used in the sermon’s teaching on faith and its practical application.</w:t>
            </w:r>
          </w:p>
        </w:tc>
      </w:tr>
      <w:tr>
        <w:tc>
          <w:tcPr>
            <w:tcW w:type="dxa" w:w="4896"/>
          </w:tcPr>
          <w:p>
            <w:r>
              <w:t>Luke 17</w:t>
            </w:r>
          </w:p>
        </w:tc>
        <w:tc>
          <w:tcPr>
            <w:tcW w:type="dxa" w:w="4896"/>
          </w:tcPr>
          <w:p>
            <w:r>
              <w:t>Used in the sermon’s teaching on faith and its practical application.</w:t>
            </w:r>
          </w:p>
        </w:tc>
      </w:tr>
    </w:tbl>
    <w:p>
      <w:r>
        <w:br w:type="page"/>
      </w:r>
    </w:p>
    <w:p>
      <w:pPr>
        <w:pStyle w:val="Heading1"/>
      </w:pPr>
      <w:r>
        <w:t>Sources and Editorial Notes</w:t>
      </w:r>
    </w:p>
    <w:p>
      <w:r>
        <w:t>Primary video: https://www.youtube.com/watch?v=6rL1RWwRrmw</w:t>
      </w:r>
    </w:p>
    <w:p>
      <w:r>
        <w:t>YouTube lists 2022-06-13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