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Worship &amp; Warfare</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1:10:12</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https://www.youtube.com/watch?v=gEeakjHyp1o</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“Worship &amp; Warfare,” Pastor Dean Odle presents a Scripture-centered message about worship, Satanic opposition, biblical love. Drawing especially from John 14:6, Luke 4, Ezekiel 28, Ezekiel 28:11, the teaching emphasizes that true worship centers on God and is expressed through reverence, surrender, and obedience. Odle connects that foundation with the conviction that Satan’s work is described through deception, accusation, temptation, and opposition to God’s purposes.</w:t>
      </w:r>
    </w:p>
    <w:p>
      <w:r>
        <w:t>As the sermon progresses, it addresses the authority of Scripture, eternal life and hope, faith.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2022-06-21;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John 14:6; Luke 4; Ezekiel 28; Ezekiel 28:11; Worship; Satanic Opposition; Biblical Love; The Authority Of Scripture; Eternal Life And Hope; Faith; Family Discipleship</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Worship and Satanic Opposition</w:t>
      </w:r>
    </w:p>
    <w:p>
      <w:r>
        <w:rPr>
          <w:b/>
          <w:color w:val="2E74B5"/>
        </w:rPr>
        <w:t>0:00-8:47</w:t>
      </w:r>
    </w:p>
    <w:p>
      <w:r>
        <w:t>Odle focuses on worship. The message argues that true worship centers on God and is expressed through reverence, surrender, and obedience. It connects this with the conviction that Satan’s work is described through deception, accusation, temptation, and opposition to God’s purposes. The practical emphasis is to trust God’s promises and refuse decisions governed by fear.</w:t>
      </w:r>
    </w:p>
    <w:p>
      <w:pPr>
        <w:pStyle w:val="Heading2"/>
      </w:pPr>
      <w:r>
        <w:t>2. Worship and Israel In Prophecy</w:t>
      </w:r>
    </w:p>
    <w:p>
      <w:r>
        <w:rPr>
          <w:b/>
          <w:color w:val="2E74B5"/>
        </w:rPr>
        <w:t>8:47-17:34</w:t>
      </w:r>
    </w:p>
    <w:p>
      <w:r>
        <w:t>Odle focuses on worship. The message argues that true worship centers on God and is expressed through reverence, surrender, and obedience. It connects this with the conviction that the sermon relates Israel’s place in Scripture to the unfolding prophetic picture. The practical emphasis is to remain watchful, grounded in Scripture, and ready to obey Christ.</w:t>
      </w:r>
    </w:p>
    <w:p>
      <w:pPr>
        <w:pStyle w:val="Heading2"/>
      </w:pPr>
      <w:r>
        <w:t>3. John 14:6 and Islamic Origins And Claims</w:t>
      </w:r>
    </w:p>
    <w:p>
      <w:r>
        <w:rPr>
          <w:b/>
          <w:color w:val="2E74B5"/>
        </w:rPr>
        <w:t>17:34-26:21</w:t>
      </w:r>
    </w:p>
    <w:p>
      <w:r>
        <w:t>Odle focuses on worship while working through John 14:6, Luke 4. The message argues that true worship centers on God and is expressed through reverence, surrender, and obedience. It connects this with the conviction that Islamic claims and biblical revelation present incompatible accounts of God and salvation. The practical emphasis is to test the teaching by Scripture and apply it through faithful obedience.</w:t>
      </w:r>
    </w:p>
    <w:p>
      <w:pPr>
        <w:pStyle w:val="Heading2"/>
      </w:pPr>
      <w:r>
        <w:t>4. Ezekiel 28 and Worship</w:t>
      </w:r>
    </w:p>
    <w:p>
      <w:r>
        <w:rPr>
          <w:b/>
          <w:color w:val="2E74B5"/>
        </w:rPr>
        <w:t>26:21-35:08</w:t>
      </w:r>
    </w:p>
    <w:p>
      <w:r>
        <w:t>Odle focuses on Satanic opposition while working through Ezekiel 28. The message argues that Satan’s work is described through deception, accusation, temptation, and opposition to God’s purposes. It connects this with the conviction that true worship centers on God and is expressed through reverence, surrender, and obedience. The practical emphasis is to test the teaching by Scripture and apply it through faithful obedience.</w:t>
      </w:r>
    </w:p>
    <w:p>
      <w:pPr>
        <w:pStyle w:val="Heading2"/>
      </w:pPr>
      <w:r>
        <w:t>5. Ezekiel 28 and Satanic Opposition</w:t>
      </w:r>
    </w:p>
    <w:p>
      <w:r>
        <w:rPr>
          <w:b/>
          <w:color w:val="2E74B5"/>
        </w:rPr>
        <w:t>35:08-43:55</w:t>
      </w:r>
    </w:p>
    <w:p>
      <w:r>
        <w:t>Odle focuses on angelic messengers while working through Ezekiel 28, Ezekiel 28:11, Isaiah 14. The message argues that angelic activity is examined within the biblical passage and its prophetic sequence. It connects this with the conviction that Satan’s work is described through deception, accusation, temptation, and opposition to God’s purposes. The practical emphasis is to trust God’s promises and refuse decisions governed by fear.</w:t>
      </w:r>
    </w:p>
    <w:p>
      <w:pPr>
        <w:pStyle w:val="Heading2"/>
      </w:pPr>
      <w:r>
        <w:t>6. Isaiah 14 and Eternal Life And Hope</w:t>
      </w:r>
    </w:p>
    <w:p>
      <w:r>
        <w:rPr>
          <w:b/>
          <w:color w:val="2E74B5"/>
        </w:rPr>
        <w:t>43:55-52:42</w:t>
      </w:r>
    </w:p>
    <w:p>
      <w:r>
        <w:t>Odle focuses on Satanic opposition while working through Isaiah 14. The message argues that Satan’s work is described through deception, accusation, temptation, and opposition to God’s purposes. It connects this with the conviction that the promise of eternal life directs believers toward hope, holiness, and perseverance in Christ. The practical emphasis is to test the teaching by Scripture and apply it through faithful obedience.</w:t>
      </w:r>
    </w:p>
    <w:p>
      <w:pPr>
        <w:pStyle w:val="Heading2"/>
      </w:pPr>
      <w:r>
        <w:t>7. Psalm 9:11 and Stewardship And Giving</w:t>
      </w:r>
    </w:p>
    <w:p>
      <w:r>
        <w:rPr>
          <w:b/>
          <w:color w:val="2E74B5"/>
        </w:rPr>
        <w:t>52:42-1:01:29</w:t>
      </w:r>
    </w:p>
    <w:p>
      <w:r>
        <w:t>Odle focuses on worship while working through Psalm 9:11, Psalm 22:3, Psalm 13:6. The message argues that true worship centers on God and is expressed through reverence, surrender, and obedience. It connects this with the conviction that material stewardship reveals priorities and should be governed by generosity, integrity, and obedience to God. The practical emphasis is to test the teaching by Scripture and apply it through faithful obedience.</w:t>
      </w:r>
    </w:p>
    <w:p>
      <w:pPr>
        <w:pStyle w:val="Heading2"/>
      </w:pPr>
      <w:r>
        <w:t>8. Psalm 9:11 and Biblical Love</w:t>
      </w:r>
    </w:p>
    <w:p>
      <w:r>
        <w:rPr>
          <w:b/>
          <w:color w:val="2E74B5"/>
        </w:rPr>
        <w:t>1:01:29-1:10:12</w:t>
      </w:r>
    </w:p>
    <w:p>
      <w:r>
        <w:t>Odle focuses on worship while working through Psalm 9:11, Psalm 9:2, Psalm 47. The message argues that true worship centers on God and is expressed through reverence, surrender, and obedience. It connects this with the conviction that biblical love is demonstrated through truth, patience, sacrifice, and conduct toward others.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John 14:6</w:t>
            </w:r>
          </w:p>
        </w:tc>
        <w:tc>
          <w:tcPr>
            <w:tcW w:type="dxa" w:w="4896"/>
          </w:tcPr>
          <w:p>
            <w:r>
              <w:t>Used in the sermon’s teaching on worship and its practical application.</w:t>
            </w:r>
          </w:p>
        </w:tc>
      </w:tr>
      <w:tr>
        <w:tc>
          <w:tcPr>
            <w:tcW w:type="dxa" w:w="4896"/>
          </w:tcPr>
          <w:p>
            <w:r>
              <w:t>Luke 4</w:t>
            </w:r>
          </w:p>
        </w:tc>
        <w:tc>
          <w:tcPr>
            <w:tcW w:type="dxa" w:w="4896"/>
          </w:tcPr>
          <w:p>
            <w:r>
              <w:t>Used in the sermon’s teaching on worship and its practical application.</w:t>
            </w:r>
          </w:p>
        </w:tc>
      </w:tr>
      <w:tr>
        <w:tc>
          <w:tcPr>
            <w:tcW w:type="dxa" w:w="4896"/>
          </w:tcPr>
          <w:p>
            <w:r>
              <w:t>Ezekiel 28</w:t>
            </w:r>
          </w:p>
        </w:tc>
        <w:tc>
          <w:tcPr>
            <w:tcW w:type="dxa" w:w="4896"/>
          </w:tcPr>
          <w:p>
            <w:r>
              <w:t>Used in the sermon’s teaching on worship and its practical application.</w:t>
            </w:r>
          </w:p>
        </w:tc>
      </w:tr>
      <w:tr>
        <w:tc>
          <w:tcPr>
            <w:tcW w:type="dxa" w:w="4896"/>
          </w:tcPr>
          <w:p>
            <w:r>
              <w:t>Ezekiel 28:11</w:t>
            </w:r>
          </w:p>
        </w:tc>
        <w:tc>
          <w:tcPr>
            <w:tcW w:type="dxa" w:w="4896"/>
          </w:tcPr>
          <w:p>
            <w:r>
              <w:t>Used in the sermon’s teaching on worship and its practical application.</w:t>
            </w:r>
          </w:p>
        </w:tc>
      </w:tr>
      <w:tr>
        <w:tc>
          <w:tcPr>
            <w:tcW w:type="dxa" w:w="4896"/>
          </w:tcPr>
          <w:p>
            <w:r>
              <w:t>Isaiah 14</w:t>
            </w:r>
          </w:p>
        </w:tc>
        <w:tc>
          <w:tcPr>
            <w:tcW w:type="dxa" w:w="4896"/>
          </w:tcPr>
          <w:p>
            <w:r>
              <w:t>Used in the sermon’s teaching on worship and its practical application.</w:t>
            </w:r>
          </w:p>
        </w:tc>
      </w:tr>
      <w:tr>
        <w:tc>
          <w:tcPr>
            <w:tcW w:type="dxa" w:w="4896"/>
          </w:tcPr>
          <w:p>
            <w:r>
              <w:t>Psalm 9:11</w:t>
            </w:r>
          </w:p>
        </w:tc>
        <w:tc>
          <w:tcPr>
            <w:tcW w:type="dxa" w:w="4896"/>
          </w:tcPr>
          <w:p>
            <w:r>
              <w:t>Used in the sermon’s teaching on worship and its practical application.</w:t>
            </w:r>
          </w:p>
        </w:tc>
      </w:tr>
      <w:tr>
        <w:tc>
          <w:tcPr>
            <w:tcW w:type="dxa" w:w="4896"/>
          </w:tcPr>
          <w:p>
            <w:r>
              <w:t>Psalm 22:3</w:t>
            </w:r>
          </w:p>
        </w:tc>
        <w:tc>
          <w:tcPr>
            <w:tcW w:type="dxa" w:w="4896"/>
          </w:tcPr>
          <w:p>
            <w:r>
              <w:t>Used in the sermon’s teaching on worship and its practical application.</w:t>
            </w:r>
          </w:p>
        </w:tc>
      </w:tr>
      <w:tr>
        <w:tc>
          <w:tcPr>
            <w:tcW w:type="dxa" w:w="4896"/>
          </w:tcPr>
          <w:p>
            <w:r>
              <w:t>Psalm 13:6</w:t>
            </w:r>
          </w:p>
        </w:tc>
        <w:tc>
          <w:tcPr>
            <w:tcW w:type="dxa" w:w="4896"/>
          </w:tcPr>
          <w:p>
            <w:r>
              <w:t>Used in the sermon’s teaching on worship and its practical application.</w:t>
            </w:r>
          </w:p>
        </w:tc>
      </w:tr>
      <w:tr>
        <w:tc>
          <w:tcPr>
            <w:tcW w:type="dxa" w:w="4896"/>
          </w:tcPr>
          <w:p>
            <w:r>
              <w:t>Psalm 9:2</w:t>
            </w:r>
          </w:p>
        </w:tc>
        <w:tc>
          <w:tcPr>
            <w:tcW w:type="dxa" w:w="4896"/>
          </w:tcPr>
          <w:p>
            <w:r>
              <w:t>Used in the sermon’s teaching on worship and its practical application.</w:t>
            </w:r>
          </w:p>
        </w:tc>
      </w:tr>
      <w:tr>
        <w:tc>
          <w:tcPr>
            <w:tcW w:type="dxa" w:w="4896"/>
          </w:tcPr>
          <w:p>
            <w:r>
              <w:t>Psalm 47</w:t>
            </w:r>
          </w:p>
        </w:tc>
        <w:tc>
          <w:tcPr>
            <w:tcW w:type="dxa" w:w="4896"/>
          </w:tcPr>
          <w:p>
            <w:r>
              <w:t>Used in the sermon’s teaching on worship and its practical application.</w:t>
            </w:r>
          </w:p>
        </w:tc>
      </w:tr>
    </w:tbl>
    <w:p>
      <w:r>
        <w:br w:type="page"/>
      </w:r>
    </w:p>
    <w:p>
      <w:pPr>
        <w:pStyle w:val="Heading1"/>
      </w:pPr>
      <w:r>
        <w:t>Sources and Editorial Notes</w:t>
      </w:r>
    </w:p>
    <w:p>
      <w:r>
        <w:t>Primary video: https://www.youtube.com/watch?v=gEeakjHyp1o</w:t>
      </w:r>
    </w:p>
    <w:p>
      <w:r>
        <w:t>YouTube lists 2022-06-21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