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The Burden of San Francisco &amp; the Approaching Tribulation</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2022-11-16 (video upload date)</w:t>
            </w:r>
          </w:p>
        </w:tc>
      </w:tr>
      <w:tr>
        <w:tc>
          <w:tcPr>
            <w:tcW w:type="dxa" w:w="2016"/>
            <w:vAlign w:val="center"/>
          </w:tcPr>
          <w:p>
            <w:r>
              <w:rPr>
                <w:b/>
              </w:rPr>
              <w:t>Duration</w:t>
            </w:r>
          </w:p>
        </w:tc>
        <w:tc>
          <w:tcPr>
            <w:tcW w:type="dxa" w:w="7920"/>
            <w:vAlign w:val="center"/>
          </w:tcPr>
          <w:p>
            <w:r>
              <w:t>1:09:20</w:t>
            </w:r>
          </w:p>
        </w:tc>
      </w:tr>
      <w:tr>
        <w:tc>
          <w:tcPr>
            <w:tcW w:type="dxa" w:w="2016"/>
            <w:vAlign w:val="center"/>
          </w:tcPr>
          <w:p>
            <w:r>
              <w:rPr>
                <w:b/>
              </w:rPr>
              <w:t>Source</w:t>
            </w:r>
          </w:p>
        </w:tc>
        <w:tc>
          <w:tcPr>
            <w:tcW w:type="dxa" w:w="7920"/>
            <w:vAlign w:val="center"/>
          </w:tcPr>
          <w:p>
            <w:r>
              <w:t>https://www.youtube.com/watch?v=HqaCdTeYllw</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0:00-8:40</w:t>
      </w:r>
    </w:p>
    <w:p>
      <w:pPr>
        <w:keepNext/>
      </w:pPr>
      <w:r>
        <w:rPr>
          <w:b/>
          <w:color w:val="2E74B5"/>
        </w:rPr>
        <w:t>Pastor Dean Odle</w:t>
      </w:r>
    </w:p>
    <w:p>
      <w:pPr>
        <w:keepLines/>
      </w:pPr>
      <w:r>
        <w:t>Odle focuses on Bible prophecy. The message argues that prophecy should produce discernment, readiness, and faithfulness rather than speculation alone. It connects this with the conviction that prayer expresses dependence on God and prepares believers to hear and obey Him. The practical emphasis is to seek God in prayer and act on what Scripture requires.</w:t>
      </w:r>
    </w:p>
    <w:p>
      <w:pPr>
        <w:pStyle w:val="Heading2"/>
        <w:keepNext/>
      </w:pPr>
      <w:r>
        <w:t>2. 8:40-17:20</w:t>
      </w:r>
    </w:p>
    <w:p>
      <w:pPr>
        <w:keepNext/>
      </w:pPr>
      <w:r>
        <w:rPr>
          <w:b/>
          <w:color w:val="2E74B5"/>
        </w:rPr>
        <w:t>Pastor Dean Odle</w:t>
      </w:r>
    </w:p>
    <w:p>
      <w:pPr>
        <w:keepLines/>
      </w:pPr>
      <w:r>
        <w:t>Odle focuses on divine judgment while working through Timothy 3, Genesis 18. The message argues that God’s judgment is treated as righteous, certain, and a reason to repent while mercy is offered. It connects this with the conviction that revival begins with repentance, renewed hunger for God, and practical obedience among His people. The practical emphasis is to test the teaching by Scripture and apply it through faithful obedience.</w:t>
      </w:r>
    </w:p>
    <w:p>
      <w:pPr>
        <w:pStyle w:val="Heading2"/>
        <w:keepNext/>
      </w:pPr>
      <w:r>
        <w:t>3. 17:20-26:00</w:t>
      </w:r>
    </w:p>
    <w:p>
      <w:pPr>
        <w:keepNext/>
      </w:pPr>
      <w:r>
        <w:rPr>
          <w:b/>
          <w:color w:val="2E74B5"/>
        </w:rPr>
        <w:t>Pastor Dean Odle</w:t>
      </w:r>
    </w:p>
    <w:p>
      <w:pPr>
        <w:keepLines/>
      </w:pPr>
      <w:r>
        <w:t>Odle focuses on repentance while working through Galatians 5, Ephesians 5, Hebrews 9. The message argues that repentance involves turning from known sin and bringing conduct into agreement with God’s word. It connects this with the conviction that God’s grace forgives and also trains believers to leave sin and live in obedience. The practical emphasis is to respond with honest repentance and concrete obedience.</w:t>
      </w:r>
    </w:p>
    <w:p>
      <w:pPr>
        <w:pStyle w:val="Heading2"/>
        <w:keepNext/>
      </w:pPr>
      <w:r>
        <w:t>4. 26:00-34:40</w:t>
      </w:r>
    </w:p>
    <w:p>
      <w:pPr>
        <w:keepNext/>
      </w:pPr>
      <w:r>
        <w:rPr>
          <w:b/>
          <w:color w:val="2E74B5"/>
        </w:rPr>
        <w:t>Pastor Dean Odle</w:t>
      </w:r>
    </w:p>
    <w:p>
      <w:pPr>
        <w:keepLines/>
      </w:pPr>
      <w:r>
        <w:t>Odle focuses on Bible prophecy while working through Hebrews 9, Ezekiel 33, Revelation 17. The message argues that prophecy should produce discernment, readiness, and faithfulness rather than speculation alone. It connects this with the conviction that repentance involves turning from known sin and bringing conduct into agreement with God’s word. The practical emphasis is to respond with honest repentance and concrete obedience.</w:t>
      </w:r>
    </w:p>
    <w:p>
      <w:pPr>
        <w:pStyle w:val="Heading2"/>
        <w:keepNext/>
      </w:pPr>
      <w:r>
        <w:t>5. 34:40-43:20</w:t>
      </w:r>
    </w:p>
    <w:p>
      <w:pPr>
        <w:keepNext/>
      </w:pPr>
      <w:r>
        <w:rPr>
          <w:b/>
          <w:color w:val="2E74B5"/>
        </w:rPr>
        <w:t>Pastor Dean Odle</w:t>
      </w:r>
    </w:p>
    <w:p>
      <w:pPr>
        <w:keepLines/>
      </w:pPr>
      <w:r>
        <w:t>Odle focuses on the authority of Scripture while working through Romans 1. The message argues that Scripture is presented as the standard for doctrine, discernment, and daily obedience. It connects this with the conviction that God’s judgment is treated as righteous, certain, and a reason to repent while mercy is offered. The practical emphasis is to trust God’s promises and refuse decisions governed by fear.</w:t>
      </w:r>
    </w:p>
    <w:p>
      <w:pPr>
        <w:pStyle w:val="Heading2"/>
        <w:keepNext/>
      </w:pPr>
      <w:r>
        <w:t>6. 43:20-52:00</w:t>
      </w:r>
    </w:p>
    <w:p>
      <w:pPr>
        <w:keepNext/>
      </w:pPr>
      <w:r>
        <w:rPr>
          <w:b/>
          <w:color w:val="2E74B5"/>
        </w:rPr>
        <w:t>Pastor Dean Odle</w:t>
      </w:r>
    </w:p>
    <w:p>
      <w:pPr>
        <w:keepLines/>
      </w:pPr>
      <w:r>
        <w:t>Odle focuses on faith while working through Revelation 9. The message argues that biblical faith trusts God’s character and acts upon His promises. It connects this with the conviction that God’s grace forgives and also trains believers to leave sin and live in obedience. The practical emphasis is to trust God’s promises and refuse decisions governed by fear.</w:t>
      </w:r>
    </w:p>
    <w:p>
      <w:pPr>
        <w:pStyle w:val="Heading2"/>
        <w:keepNext/>
      </w:pPr>
      <w:r>
        <w:t>7. 52:00-1:00:40</w:t>
      </w:r>
    </w:p>
    <w:p>
      <w:pPr>
        <w:keepNext/>
      </w:pPr>
      <w:r>
        <w:rPr>
          <w:b/>
          <w:color w:val="2E74B5"/>
        </w:rPr>
        <w:t>Pastor Dean Odle</w:t>
      </w:r>
    </w:p>
    <w:p>
      <w:pPr>
        <w:keepLines/>
      </w:pPr>
      <w:r>
        <w:t>Odle focuses on divine judgment while working through Revelation 14, Matthew 24. The message argues that God’s judgment is treated as righteous, certain, and a reason to repent while mercy is offered. It connects this with the conviction that prophecy should produce discernment, readiness, and faithfulness rather than speculation alone. The practical emphasis is to seek God in prayer and act on what Scripture requires.</w:t>
      </w:r>
    </w:p>
    <w:p>
      <w:pPr>
        <w:pStyle w:val="Heading2"/>
        <w:keepNext/>
      </w:pPr>
      <w:r>
        <w:t>8. 1:00:40-1:09:20</w:t>
      </w:r>
    </w:p>
    <w:p>
      <w:pPr>
        <w:keepNext/>
      </w:pPr>
      <w:r>
        <w:rPr>
          <w:b/>
          <w:color w:val="2E74B5"/>
        </w:rPr>
        <w:t>Pastor Dean Odle</w:t>
      </w:r>
    </w:p>
    <w:p>
      <w:pPr>
        <w:keepLines/>
      </w:pPr>
      <w:r>
        <w:t>Odle focuses on prayer. The message argues that prayer expresses dependence on God and prepares believers to hear and obey Him. It connects this with the conviction that the gospel announces Christ’s saving work and calls every hearer to repent, believe, and obey. The practical emphasis is to seek God in prayer and act on what Scripture requires.</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