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Demons &amp; Deliverance Part 6 - Hidden Hatred &amp; Unforgiveness in Christians</w:t>
      </w:r>
    </w:p>
    <w:p>
      <w:pPr>
        <w:pStyle w:val="Subtitle"/>
        <w:jc w:val="center"/>
      </w:pPr>
      <w:r>
        <w:t>Timestamped Transcript Guide</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2025-06-14 (video upload date)</w:t>
            </w:r>
          </w:p>
        </w:tc>
      </w:tr>
      <w:tr>
        <w:tc>
          <w:tcPr>
            <w:tcW w:type="dxa" w:w="2016"/>
            <w:vAlign w:val="center"/>
          </w:tcPr>
          <w:p>
            <w:r>
              <w:rPr>
                <w:b/>
              </w:rPr>
              <w:t>Duration</w:t>
            </w:r>
          </w:p>
        </w:tc>
        <w:tc>
          <w:tcPr>
            <w:tcW w:type="dxa" w:w="7920"/>
            <w:vAlign w:val="center"/>
          </w:tcPr>
          <w:p>
            <w:r>
              <w:t>2:00:15</w:t>
            </w:r>
          </w:p>
        </w:tc>
      </w:tr>
      <w:tr>
        <w:tc>
          <w:tcPr>
            <w:tcW w:type="dxa" w:w="2016"/>
            <w:vAlign w:val="center"/>
          </w:tcPr>
          <w:p>
            <w:r>
              <w:rPr>
                <w:b/>
              </w:rPr>
              <w:t>Source</w:t>
            </w:r>
          </w:p>
        </w:tc>
        <w:tc>
          <w:tcPr>
            <w:tcW w:type="dxa" w:w="7920"/>
            <w:vAlign w:val="center"/>
          </w:tcPr>
          <w:p>
            <w:r>
              <w:t>https://www.youtube.com/watch?v=S8A_0FseWAQ</w:t>
            </w:r>
          </w:p>
        </w:tc>
      </w:tr>
      <w:tr>
        <w:tc>
          <w:tcPr>
            <w:tcW w:type="dxa" w:w="2016"/>
            <w:vAlign w:val="center"/>
          </w:tcPr>
          <w:p>
            <w:r>
              <w:rPr>
                <w:b/>
              </w:rPr>
              <w:t>Resource type</w:t>
            </w:r>
          </w:p>
        </w:tc>
        <w:tc>
          <w:tcPr>
            <w:tcW w:type="dxa" w:w="7920"/>
            <w:vAlign w:val="center"/>
          </w:tcPr>
          <w:p>
            <w:r>
              <w:t>Concise chronological paraphrase</w:t>
            </w:r>
          </w:p>
        </w:tc>
      </w:tr>
    </w:tbl>
    <w:p/>
    <w:p>
      <w:r>
        <w:br w:type="page"/>
      </w:r>
    </w:p>
    <w:p>
      <w:pPr>
        <w:pStyle w:val="Heading1"/>
      </w:pPr>
      <w:r>
        <w:t>Timestamped Transcript Guide</w:t>
      </w:r>
    </w:p>
    <w:p>
      <w:r>
        <w:t>This resource is a concise chronological paraphrase prepared from the supplied timestamped transcript. It is not a verbatim transcript.</w:t>
      </w:r>
    </w:p>
    <w:p>
      <w:pPr>
        <w:pStyle w:val="Heading2"/>
        <w:keepNext/>
      </w:pPr>
      <w:r>
        <w:t>1. 0:00-10:01</w:t>
      </w:r>
    </w:p>
    <w:p>
      <w:pPr>
        <w:keepNext/>
      </w:pPr>
      <w:r>
        <w:rPr>
          <w:b/>
          <w:color w:val="2E74B5"/>
        </w:rPr>
        <w:t>Pastor Dean Odle</w:t>
      </w:r>
    </w:p>
    <w:p>
      <w:pPr>
        <w:keepLines/>
      </w:pPr>
      <w:r>
        <w:t>Odle focuses on grace and mercy while working through Matthew 25, 1 John 3:11, 1 Corinthians 5. The message argues that God’s grace forgives and also trains believers to leave sin and live in obedience. It connects this with the conviction that unresolved offense can become bitterness, while forgiveness releases judgment to God and protects the heart. The practical emphasis is to practice patient, truthful love in relationships and conflict.</w:t>
      </w:r>
    </w:p>
    <w:p>
      <w:pPr>
        <w:pStyle w:val="Heading2"/>
        <w:keepNext/>
      </w:pPr>
      <w:r>
        <w:t>2. 10:01-20:02</w:t>
      </w:r>
    </w:p>
    <w:p>
      <w:pPr>
        <w:keepNext/>
      </w:pPr>
      <w:r>
        <w:rPr>
          <w:b/>
          <w:color w:val="2E74B5"/>
        </w:rPr>
        <w:t>Pastor Dean Odle</w:t>
      </w:r>
    </w:p>
    <w:p>
      <w:pPr>
        <w:keepLines/>
      </w:pPr>
      <w:r>
        <w:t>Odle focuses on biblical love. The message argues that biblical love is demonstrated through truth, patience, sacrifice, and conduct toward others. It connects this with the conviction that unresolved offense can become bitterness, while forgiveness releases judgment to God and protects the heart. The practical emphasis is to practice patient, truthful love in relationships and conflict.</w:t>
      </w:r>
    </w:p>
    <w:p>
      <w:pPr>
        <w:pStyle w:val="Heading2"/>
        <w:keepNext/>
      </w:pPr>
      <w:r>
        <w:t>3. 20:02-30:04</w:t>
      </w:r>
    </w:p>
    <w:p>
      <w:pPr>
        <w:keepNext/>
      </w:pPr>
      <w:r>
        <w:rPr>
          <w:b/>
          <w:color w:val="2E74B5"/>
        </w:rPr>
        <w:t>Pastor Dean Odle</w:t>
      </w:r>
    </w:p>
    <w:p>
      <w:pPr>
        <w:keepLines/>
      </w:pPr>
      <w:r>
        <w:t>Odle focuses on grace and mercy while working through 1 Corinthians 5. The message argues that God’s grace forgives and also trains believers to leave sin and live in obedience. It connects this with the conviction that biblical love is demonstrated through truth, patience, sacrifice, and conduct toward others. The practical emphasis is to practice patient, truthful love in relationships and conflict.</w:t>
      </w:r>
    </w:p>
    <w:p>
      <w:pPr>
        <w:pStyle w:val="Heading2"/>
        <w:keepNext/>
      </w:pPr>
      <w:r>
        <w:t>4. 30:04-40:05</w:t>
      </w:r>
    </w:p>
    <w:p>
      <w:pPr>
        <w:keepNext/>
      </w:pPr>
      <w:r>
        <w:rPr>
          <w:b/>
          <w:color w:val="2E74B5"/>
        </w:rPr>
        <w:t>Pastor Dean Odle</w:t>
      </w:r>
    </w:p>
    <w:p>
      <w:pPr>
        <w:keepLines/>
      </w:pPr>
      <w:r>
        <w:t>Odle focuses on family discipleship. The message argues that faithfulness in the home requires instruction, loving correction, protection, and a consistent Christian example. It connects this with the conviction that God’s grace forgives and also trains believers to leave sin and live in obedience. The practical emphasis is to remain watchful, grounded in Scripture, and ready to obey Christ.</w:t>
      </w:r>
    </w:p>
    <w:p>
      <w:pPr>
        <w:pStyle w:val="Heading2"/>
        <w:keepNext/>
      </w:pPr>
      <w:r>
        <w:t>5. 40:05-50:06</w:t>
      </w:r>
    </w:p>
    <w:p>
      <w:pPr>
        <w:keepNext/>
      </w:pPr>
      <w:r>
        <w:rPr>
          <w:b/>
          <w:color w:val="2E74B5"/>
        </w:rPr>
        <w:t>Pastor Dean Odle</w:t>
      </w:r>
    </w:p>
    <w:p>
      <w:pPr>
        <w:keepLines/>
      </w:pPr>
      <w:r>
        <w:t>Odle focuses on grace and mercy. The message argues that God’s grace forgives and also trains believers to leave sin and live in obedience. It connects this with the conviction that unresolved offense can become bitterness, while forgiveness releases judgment to God and protects the heart. The practical emphasis is to test the teaching by Scripture and apply it through faithful obedience.</w:t>
      </w:r>
    </w:p>
    <w:p>
      <w:pPr>
        <w:pStyle w:val="Heading2"/>
        <w:keepNext/>
      </w:pPr>
      <w:r>
        <w:t>6. 50:06-1:00:08</w:t>
      </w:r>
    </w:p>
    <w:p>
      <w:pPr>
        <w:keepNext/>
      </w:pPr>
      <w:r>
        <w:rPr>
          <w:b/>
          <w:color w:val="2E74B5"/>
        </w:rPr>
        <w:t>Pastor Dean Odle</w:t>
      </w:r>
    </w:p>
    <w:p>
      <w:pPr>
        <w:keepLines/>
      </w:pPr>
      <w:r>
        <w:t>Odle focuses on grace and mercy. The message argues that God’s grace forgives and also trains believers to leave sin and live in obedience. It connects this with the conviction that unresolved offense can become bitterness, while forgiveness releases judgment to God and protects the heart. The practical emphasis is to test the teaching by Scripture and apply it through faithful obedience.</w:t>
      </w:r>
    </w:p>
    <w:p>
      <w:pPr>
        <w:pStyle w:val="Heading2"/>
        <w:keepNext/>
      </w:pPr>
      <w:r>
        <w:t>7. 1:00:08-1:10:09</w:t>
      </w:r>
    </w:p>
    <w:p>
      <w:pPr>
        <w:keepNext/>
      </w:pPr>
      <w:r>
        <w:rPr>
          <w:b/>
          <w:color w:val="2E74B5"/>
        </w:rPr>
        <w:t>Pastor Dean Odle</w:t>
      </w:r>
    </w:p>
    <w:p>
      <w:pPr>
        <w:keepLines/>
      </w:pPr>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keepNext/>
      </w:pPr>
      <w:r>
        <w:t>8. 1:10:09-1:20:10</w:t>
      </w:r>
    </w:p>
    <w:p>
      <w:pPr>
        <w:keepNext/>
      </w:pPr>
      <w:r>
        <w:rPr>
          <w:b/>
          <w:color w:val="2E74B5"/>
        </w:rPr>
        <w:t>Pastor Dean Odle</w:t>
      </w:r>
    </w:p>
    <w:p>
      <w:pPr>
        <w:keepLines/>
      </w:pPr>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keepNext/>
      </w:pPr>
      <w:r>
        <w:t>9. 1:20:10-1:30:11</w:t>
      </w:r>
    </w:p>
    <w:p>
      <w:pPr>
        <w:keepNext/>
      </w:pPr>
      <w:r>
        <w:rPr>
          <w:b/>
          <w:color w:val="2E74B5"/>
        </w:rPr>
        <w:t>Pastor Dean Odle</w:t>
      </w:r>
    </w:p>
    <w:p>
      <w:pPr>
        <w:keepLines/>
      </w:pPr>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keepNext/>
      </w:pPr>
      <w:r>
        <w:t>10. 1:30:11-1:40:12</w:t>
      </w:r>
    </w:p>
    <w:p>
      <w:pPr>
        <w:keepNext/>
      </w:pPr>
      <w:r>
        <w:rPr>
          <w:b/>
          <w:color w:val="2E74B5"/>
        </w:rPr>
        <w:t>Pastor Dean Odle</w:t>
      </w:r>
    </w:p>
    <w:p>
      <w:pPr>
        <w:keepLines/>
      </w:pPr>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keepNext/>
      </w:pPr>
      <w:r>
        <w:t>11. 1:40:12-1:50:14</w:t>
      </w:r>
    </w:p>
    <w:p>
      <w:pPr>
        <w:keepNext/>
      </w:pPr>
      <w:r>
        <w:rPr>
          <w:b/>
          <w:color w:val="2E74B5"/>
        </w:rPr>
        <w:t>Pastor Dean Odle</w:t>
      </w:r>
    </w:p>
    <w:p>
      <w:pPr>
        <w:keepLines/>
      </w:pPr>
      <w:r>
        <w:t>Odle focuses on the biblical text. The message argues that the teaching centers on the passage under consideration and its implications for Christian faithfulness. The practical emphasis is to test the teaching by Scripture and apply it through faithful obedience. Throughout the section, the appeal remains directed toward a consistent life in which belief, worship, and conduct agree.</w:t>
      </w:r>
    </w:p>
    <w:p>
      <w:pPr>
        <w:pStyle w:val="Heading2"/>
        <w:keepNext/>
      </w:pPr>
      <w:r>
        <w:t>12. 1:50:14-2:00:15</w:t>
      </w:r>
    </w:p>
    <w:p>
      <w:pPr>
        <w:keepNext/>
      </w:pPr>
      <w:r>
        <w:rPr>
          <w:b/>
          <w:color w:val="2E74B5"/>
        </w:rPr>
        <w:t>Pastor Dean Odle</w:t>
      </w:r>
    </w:p>
    <w:p>
      <w:pPr>
        <w:keepLines/>
      </w:pPr>
      <w:r>
        <w:t>Odle focuses on the biblical text. The message argues that the teaching centers on the passage under consideration and its implications for Christian faithfulness. The practical emphasis is to examine the heart, receive correction, and finish faithfully. Throughout the section, the appeal remains directed toward a consistent life in which belief, worship, and conduct agree.</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