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Confronting Evil</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1:00:19</w:t>
            </w:r>
          </w:p>
        </w:tc>
      </w:tr>
      <w:tr>
        <w:tc>
          <w:tcPr>
            <w:tcW w:type="dxa" w:w="2016"/>
            <w:vAlign w:val="center"/>
          </w:tcPr>
          <w:p>
            <w:r>
              <w:rPr>
                <w:b/>
              </w:rPr>
              <w:t>Source</w:t>
            </w:r>
          </w:p>
        </w:tc>
        <w:tc>
          <w:tcPr>
            <w:tcW w:type="dxa" w:w="7920"/>
            <w:vAlign w:val="center"/>
          </w:tcPr>
          <w:p>
            <w:r>
              <w:t>https://www.youtube.com/watch?v=OtD1OyrStRM</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0:00-7:32</w:t>
      </w:r>
    </w:p>
    <w:p>
      <w:pPr>
        <w:keepNext/>
      </w:pPr>
      <w:r>
        <w:rPr>
          <w:b/>
          <w:color w:val="2E74B5"/>
        </w:rPr>
        <w:t>Pastor Dean Odle</w:t>
      </w:r>
    </w:p>
    <w:p>
      <w:pPr>
        <w:keepLines/>
      </w:pPr>
      <w:r>
        <w:t>Odle focuses on faith while working through Acts 4, Timothy 3. The message argues that biblical faith trusts God’s character and acts upon His promises. It connects this with the conviction that demonic influence must be answered through Christ’s authority and the freedom He provides. The practical emphasis is to seek God in prayer and act on what Scripture requires.</w:t>
      </w:r>
    </w:p>
    <w:p>
      <w:pPr>
        <w:pStyle w:val="Heading2"/>
        <w:keepNext/>
      </w:pPr>
      <w:r>
        <w:t>2. 7:32-15:05</w:t>
      </w:r>
    </w:p>
    <w:p>
      <w:pPr>
        <w:keepNext/>
      </w:pPr>
      <w:r>
        <w:rPr>
          <w:b/>
          <w:color w:val="2E74B5"/>
        </w:rPr>
        <w:t>Pastor Dean Odle</w:t>
      </w:r>
    </w:p>
    <w:p>
      <w:pPr>
        <w:keepLines/>
      </w:pPr>
      <w:r>
        <w:t>Odle focuses on Satanic opposition while working through Timothy 3. The message argues that Satan’s work is described through deception, accusation, temptation, and opposition to God’s purposes. It connects this with the conviction that biblical faith trusts God’s character and acts upon His promises. The practical emphasis is to trust God’s promises and refuse decisions governed by fear.</w:t>
      </w:r>
    </w:p>
    <w:p>
      <w:pPr>
        <w:pStyle w:val="Heading2"/>
        <w:keepNext/>
      </w:pPr>
      <w:r>
        <w:t>3. 15:05-22:37</w:t>
      </w:r>
    </w:p>
    <w:p>
      <w:pPr>
        <w:keepNext/>
      </w:pPr>
      <w:r>
        <w:rPr>
          <w:b/>
          <w:color w:val="2E74B5"/>
        </w:rPr>
        <w:t>Pastor Dean Odle</w:t>
      </w:r>
    </w:p>
    <w:p>
      <w:pPr>
        <w:keepLines/>
      </w:pPr>
      <w:r>
        <w:t>Odle focuses on faith. The message argues that biblical faith trusts God’s character and acts upon His promises. It connects this with the conviction that objects and practices tied to idolatry are treated as spiritual compromises that should be renounced. The practical emphasis is to seek God in prayer and act on what Scripture requires.</w:t>
      </w:r>
    </w:p>
    <w:p>
      <w:pPr>
        <w:pStyle w:val="Heading2"/>
        <w:keepNext/>
      </w:pPr>
      <w:r>
        <w:t>4. 22:37-30:10</w:t>
      </w:r>
    </w:p>
    <w:p>
      <w:pPr>
        <w:keepNext/>
      </w:pPr>
      <w:r>
        <w:rPr>
          <w:b/>
          <w:color w:val="2E74B5"/>
        </w:rPr>
        <w:t>Pastor Dean Odle</w:t>
      </w:r>
    </w:p>
    <w:p>
      <w:pPr>
        <w:keepLines/>
      </w:pPr>
      <w:r>
        <w:t>Odle focuses on faith. The message argues that biblical faith trusts God’s character and acts upon His promises. It connects this with the conviction that God calls believers to reject compromise and pursue practical holiness. The practical emphasis is to remain watchful, grounded in Scripture, and ready to obey Christ.</w:t>
      </w:r>
    </w:p>
    <w:p>
      <w:pPr>
        <w:pStyle w:val="Heading2"/>
        <w:keepNext/>
      </w:pPr>
      <w:r>
        <w:t>5. 30:10-37:42</w:t>
      </w:r>
    </w:p>
    <w:p>
      <w:pPr>
        <w:keepNext/>
      </w:pPr>
      <w:r>
        <w:rPr>
          <w:b/>
          <w:color w:val="2E74B5"/>
        </w:rPr>
        <w:t>Pastor Dean Odle</w:t>
      </w:r>
    </w:p>
    <w:p>
      <w:pPr>
        <w:keepLines/>
      </w:pPr>
      <w:r>
        <w:t>Odle focuses on demons and deliverance. The message argues that demonic influence must be answered through Christ’s authority and the freedom He provides. It connects this with the conviction that salvation is presented as God’s work in Christ that produces a changed life and continuing faith. The practical emphasis is to seek God in prayer and act on what Scripture requires.</w:t>
      </w:r>
    </w:p>
    <w:p>
      <w:pPr>
        <w:pStyle w:val="Heading2"/>
        <w:keepNext/>
      </w:pPr>
      <w:r>
        <w:t>6. 37:42-45:14</w:t>
      </w:r>
    </w:p>
    <w:p>
      <w:pPr>
        <w:keepNext/>
      </w:pPr>
      <w:r>
        <w:rPr>
          <w:b/>
          <w:color w:val="2E74B5"/>
        </w:rPr>
        <w:t>Pastor Dean Odle</w:t>
      </w:r>
    </w:p>
    <w:p>
      <w:pPr>
        <w:keepLines/>
      </w:pPr>
      <w:r>
        <w:t>Odle focuses on demons and deliverance while working through Luke 10, Matthew 16. The message argues that demonic influence must be answered through Christ’s authority and the freedom He provides. It connects this with the conviction that the promise of eternal life directs believers toward hope, holiness, and perseverance in Christ. The practical emphasis is to test the teaching by Scripture and apply it through faithful obedience.</w:t>
      </w:r>
    </w:p>
    <w:p>
      <w:pPr>
        <w:pStyle w:val="Heading2"/>
        <w:keepNext/>
      </w:pPr>
      <w:r>
        <w:t>7. 45:14-52:47</w:t>
      </w:r>
    </w:p>
    <w:p>
      <w:pPr>
        <w:keepNext/>
      </w:pPr>
      <w:r>
        <w:rPr>
          <w:b/>
          <w:color w:val="2E74B5"/>
        </w:rPr>
        <w:t>Pastor Dean Odle</w:t>
      </w:r>
    </w:p>
    <w:p>
      <w:pPr>
        <w:keepLines/>
      </w:pPr>
      <w:r>
        <w:t>Odle focuses on Satanic opposition while working through James 4, John 3, Genesis 4.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seek God in prayer and act on what Scripture requires.</w:t>
      </w:r>
    </w:p>
    <w:p>
      <w:pPr>
        <w:pStyle w:val="Heading2"/>
        <w:keepNext/>
      </w:pPr>
      <w:r>
        <w:t>8. 52:47-1:00:19</w:t>
      </w:r>
    </w:p>
    <w:p>
      <w:pPr>
        <w:keepNext/>
      </w:pPr>
      <w:r>
        <w:rPr>
          <w:b/>
          <w:color w:val="2E74B5"/>
        </w:rPr>
        <w:t>Pastor Dean Odle</w:t>
      </w:r>
    </w:p>
    <w:p>
      <w:pPr>
        <w:keepLines/>
      </w:pPr>
      <w:r>
        <w:t>Odle focuses on Satanic opposition.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examine the heart, receive correction, and finish faithfully.</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