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Soulish Christian (Part 2 - Revelation vs Information)</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2022-07-05 (video upload date)</w:t>
            </w:r>
          </w:p>
        </w:tc>
      </w:tr>
      <w:tr>
        <w:tc>
          <w:tcPr>
            <w:tcW w:type="dxa" w:w="2016"/>
            <w:vAlign w:val="center"/>
          </w:tcPr>
          <w:p>
            <w:r>
              <w:rPr>
                <w:b/>
              </w:rPr>
              <w:t>Duration</w:t>
            </w:r>
          </w:p>
        </w:tc>
        <w:tc>
          <w:tcPr>
            <w:tcW w:type="dxa" w:w="7920"/>
            <w:vAlign w:val="center"/>
          </w:tcPr>
          <w:p>
            <w:r>
              <w:t>1:51:19</w:t>
            </w:r>
          </w:p>
        </w:tc>
      </w:tr>
      <w:tr>
        <w:tc>
          <w:tcPr>
            <w:tcW w:type="dxa" w:w="2016"/>
            <w:vAlign w:val="center"/>
          </w:tcPr>
          <w:p>
            <w:r>
              <w:rPr>
                <w:b/>
              </w:rPr>
              <w:t>Source</w:t>
            </w:r>
          </w:p>
        </w:tc>
        <w:tc>
          <w:tcPr>
            <w:tcW w:type="dxa" w:w="7920"/>
            <w:vAlign w:val="center"/>
          </w:tcPr>
          <w:p>
            <w:r>
              <w:t>https://www.youtube.com/watch?v=TR6_VC1-PMo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0:00-10:07</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God calls believers to reject compromise and pursue practical holiness. The practical emphasis is to seek God in prayer and act on what Scripture requires.</w:t>
      </w:r>
    </w:p>
    <w:p>
      <w:pPr>
        <w:pStyle w:val="Heading2"/>
        <w:keepNext/>
      </w:pPr>
      <w:r>
        <w:t>2. 10:07-20:14</w:t>
      </w:r>
    </w:p>
    <w:p>
      <w:pPr>
        <w:keepNext/>
      </w:pPr>
      <w:r>
        <w:rPr>
          <w:b/>
          <w:color w:val="2E74B5"/>
        </w:rPr>
        <w:t>Pastor Dean Odle</w:t>
      </w:r>
    </w:p>
    <w:p>
      <w:pPr>
        <w:keepLines/>
      </w:pPr>
      <w:r>
        <w:t>Odle focuses on worship while working through Romans 2, Acts 16, Acts 27. The message argues that true worship centers on God and is expressed through reverence, surrender, and obedience. It connects this with the conviction that God’s commands reveal His standard and direct the obedient life. The practical emphasis is to test the teaching by Scripture and apply it through faithful obedience.</w:t>
      </w:r>
    </w:p>
    <w:p>
      <w:pPr>
        <w:pStyle w:val="Heading2"/>
        <w:keepNext/>
      </w:pPr>
      <w:r>
        <w:t>3. 20:14-30:22</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Scripture is presented as the standard for doctrine, discernment, and daily obedience. The practical emphasis is to seek God in prayer and act on what Scripture requires.</w:t>
      </w:r>
    </w:p>
    <w:p>
      <w:pPr>
        <w:pStyle w:val="Heading2"/>
        <w:keepNext/>
      </w:pPr>
      <w:r>
        <w:t>4. 30:22-40:29</w:t>
      </w:r>
    </w:p>
    <w:p>
      <w:pPr>
        <w:keepNext/>
      </w:pPr>
      <w:r>
        <w:rPr>
          <w:b/>
          <w:color w:val="2E74B5"/>
        </w:rPr>
        <w:t>Pastor Dean Odle</w:t>
      </w:r>
    </w:p>
    <w:p>
      <w:pPr>
        <w:keepLines/>
      </w:pPr>
      <w:r>
        <w:t>Odle focuses on faith while working through John 4, Matthew 16, Acts 8. The message argues that biblical faith trusts God’s character and acts upon His promises. It connects this with the conviction that baptism is examined as an act of obedience and identification with Christ’s death, burial, and resurrection. The practical emphasis is to trust God’s promises and refuse decisions governed by fear.</w:t>
      </w:r>
    </w:p>
    <w:p>
      <w:pPr>
        <w:pStyle w:val="Heading2"/>
        <w:keepNext/>
      </w:pPr>
      <w:r>
        <w:t>5. 40:29-50:36</w:t>
      </w:r>
    </w:p>
    <w:p>
      <w:pPr>
        <w:keepNext/>
      </w:pPr>
      <w:r>
        <w:rPr>
          <w:b/>
          <w:color w:val="2E74B5"/>
        </w:rPr>
        <w:t>Pastor Dean Odle</w:t>
      </w:r>
    </w:p>
    <w:p>
      <w:pPr>
        <w:keepLines/>
      </w:pPr>
      <w:r>
        <w:t>Odle focuses on faith. The message argues that biblical faith trusts God’s character and acts upon His promises. It connects this with the conviction that God calls believers to reject compromise and pursue practical holiness. The practical emphasis is to trust God’s promises and refuse decisions governed by fear.</w:t>
      </w:r>
    </w:p>
    <w:p>
      <w:pPr>
        <w:pStyle w:val="Heading2"/>
        <w:keepNext/>
      </w:pPr>
      <w:r>
        <w:t>6. 50:36-1:00:43</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God calls believers to reject compromise and pursue practical holiness. The practical emphasis is to test the teaching by Scripture and apply it through faithful obedience.</w:t>
      </w:r>
    </w:p>
    <w:p>
      <w:pPr>
        <w:pStyle w:val="Heading2"/>
        <w:keepNext/>
      </w:pPr>
      <w:r>
        <w:t>7. 1:00:43-1:10:50</w:t>
      </w:r>
    </w:p>
    <w:p>
      <w:pPr>
        <w:keepNext/>
      </w:pPr>
      <w:r>
        <w:rPr>
          <w:b/>
          <w:color w:val="2E74B5"/>
        </w:rPr>
        <w:t>Pastor Dean Odle</w:t>
      </w:r>
    </w:p>
    <w:p>
      <w:pPr>
        <w:keepLines/>
      </w:pPr>
      <w:r>
        <w:t>Odle focuses on holiness. The message argues that God calls believers to reject compromise and pursue practical holiness. It connects this with the conviction that the Holy Spirit leads, equips, corrects, and strengthens believers who yield to God. The practical emphasis is to trust God’s promises and refuse decisions governed by fear.</w:t>
      </w:r>
    </w:p>
    <w:p>
      <w:pPr>
        <w:pStyle w:val="Heading2"/>
        <w:keepNext/>
      </w:pPr>
      <w:r>
        <w:t>8. 1:10:50-1:20:57</w:t>
      </w:r>
    </w:p>
    <w:p>
      <w:pPr>
        <w:keepNext/>
      </w:pPr>
      <w:r>
        <w:rPr>
          <w:b/>
          <w:color w:val="2E74B5"/>
        </w:rPr>
        <w:t>Pastor Dean Odle</w:t>
      </w:r>
    </w:p>
    <w:p>
      <w:pPr>
        <w:keepLines/>
      </w:pPr>
      <w:r>
        <w:t>Odle focuses on faith while working through Ephesians 1, Ephesians 3. The message argues that biblical faith trusts God’s character and acts upon His promises. It connects this with the conviction that God’s wisdom confronts human pride and teaches believers to judge life from an eternal perspective. The practical emphasis is to seek God in prayer and act on what Scripture requires.</w:t>
      </w:r>
    </w:p>
    <w:p>
      <w:pPr>
        <w:pStyle w:val="Heading2"/>
        <w:keepNext/>
      </w:pPr>
      <w:r>
        <w:t>9. 1:20:57-1:31:05</w:t>
      </w:r>
    </w:p>
    <w:p>
      <w:pPr>
        <w:keepNext/>
      </w:pPr>
      <w:r>
        <w:rPr>
          <w:b/>
          <w:color w:val="2E74B5"/>
        </w:rPr>
        <w:t>Pastor Dean Odle</w:t>
      </w:r>
    </w:p>
    <w:p>
      <w:pPr>
        <w:keepLines/>
      </w:pPr>
      <w:r>
        <w:t>Odle focuses on the authority of Scripture while working through Ephesians 3, Timothy 6, John 6.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10. 1:31:05-1:41:12</w:t>
      </w:r>
    </w:p>
    <w:p>
      <w:pPr>
        <w:keepNext/>
      </w:pPr>
      <w:r>
        <w:rPr>
          <w:b/>
          <w:color w:val="2E74B5"/>
        </w:rPr>
        <w:t>Pastor Dean Odle</w:t>
      </w:r>
    </w:p>
    <w:p>
      <w:pPr>
        <w:keepLines/>
      </w:pPr>
      <w:r>
        <w:t>Odle focuses on the authority of Scripture while working through John 6, Psalm 51. The message argues that Scripture is presented as the standard for doctrine, discernment, and daily obedience. It connects this with the conviction that David’s choices are used to examine leadership, testing, repentance, and renewed dependence on God. The practical emphasis is to test the teaching by Scripture and apply it through faithful obedience.</w:t>
      </w:r>
    </w:p>
    <w:p>
      <w:pPr>
        <w:pStyle w:val="Heading2"/>
        <w:keepNext/>
      </w:pPr>
      <w:r>
        <w:t>11. 1:41:12-1:51:19</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objects and practices tied to idolatry are treated as spiritual compromises that should be renounced.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