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Bruised Reeds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2022-11-16 (video upload date)</w:t>
            </w:r>
          </w:p>
        </w:tc>
      </w:tr>
      <w:tr>
        <w:tc>
          <w:tcPr>
            <w:tcW w:type="dxa" w:w="2016"/>
            <w:vAlign w:val="center"/>
          </w:tcPr>
          <w:p>
            <w:r>
              <w:rPr>
                <w:b/>
              </w:rPr>
              <w:t>Duration</w:t>
            </w:r>
          </w:p>
        </w:tc>
        <w:tc>
          <w:tcPr>
            <w:tcW w:type="dxa" w:w="7920"/>
            <w:vAlign w:val="center"/>
          </w:tcPr>
          <w:p>
            <w:r>
              <w:t>1:02:20</w:t>
            </w:r>
          </w:p>
        </w:tc>
      </w:tr>
      <w:tr>
        <w:tc>
          <w:tcPr>
            <w:tcW w:type="dxa" w:w="2016"/>
            <w:vAlign w:val="center"/>
          </w:tcPr>
          <w:p>
            <w:r>
              <w:rPr>
                <w:b/>
              </w:rPr>
              <w:t>Source</w:t>
            </w:r>
          </w:p>
        </w:tc>
        <w:tc>
          <w:tcPr>
            <w:tcW w:type="dxa" w:w="7920"/>
            <w:vAlign w:val="center"/>
          </w:tcPr>
          <w:p>
            <w:r>
              <w:t>https://www.youtube.com/watch?v=08tarftOa_k</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0:00-7:48</w:t>
      </w:r>
    </w:p>
    <w:p>
      <w:pPr>
        <w:keepNext/>
      </w:pPr>
      <w:r>
        <w:rPr>
          <w:b/>
          <w:color w:val="2E74B5"/>
        </w:rPr>
        <w:t>Pastor Dean Odle</w:t>
      </w:r>
    </w:p>
    <w:p>
      <w:pPr>
        <w:keepLines/>
      </w:pPr>
      <w:r>
        <w:t>Odle focuses on God’s commandments while working through Matthew 12, Romans 3:10, Romans 3:23. The message argues that God’s commands reveal His standard and direct the obedient life. It connects this with the conviction that biblical love is demonstrated through truth, patience, sacrifice, and conduct toward others. The practical emphasis is to practice patient, truthful love in relationships and conflict.</w:t>
      </w:r>
    </w:p>
    <w:p>
      <w:pPr>
        <w:pStyle w:val="Heading2"/>
        <w:keepNext/>
      </w:pPr>
      <w:r>
        <w:t>2. 7:48-15:35</w:t>
      </w:r>
    </w:p>
    <w:p>
      <w:pPr>
        <w:keepNext/>
      </w:pPr>
      <w:r>
        <w:rPr>
          <w:b/>
          <w:color w:val="2E74B5"/>
        </w:rPr>
        <w:t>Pastor Dean Odle</w:t>
      </w:r>
    </w:p>
    <w:p>
      <w:pPr>
        <w:keepLines/>
      </w:pPr>
      <w:r>
        <w:t>Odle focuses on faith while working through Matthew 12, Isaiah 42. The message argues that biblical faith trusts God’s character and acts upon His promises. It connects this with the conviction that the inner life must be healed, guarded, and brought under the truth of God’s word. The practical emphasis is to trust God’s promises and refuse decisions governed by fear.</w:t>
      </w:r>
    </w:p>
    <w:p>
      <w:pPr>
        <w:pStyle w:val="Heading2"/>
        <w:keepNext/>
      </w:pPr>
      <w:r>
        <w:t>3. 15:35-23:22</w:t>
      </w:r>
    </w:p>
    <w:p>
      <w:pPr>
        <w:keepNext/>
      </w:pPr>
      <w:r>
        <w:rPr>
          <w:b/>
          <w:color w:val="2E74B5"/>
        </w:rPr>
        <w:t>Pastor Dean Odle</w:t>
      </w:r>
    </w:p>
    <w:p>
      <w:pPr>
        <w:keepLines/>
      </w:pPr>
      <w:r>
        <w:t>Odle focuses on family discipleship. The message argues that faithfulness in the home requires instruction, loving correction, protection, and a consistent Christian example. It connects this with the conviction that the inner life must be healed, guarded, and brought under the truth of God’s word. The practical emphasis is to remain watchful, grounded in Scripture, and ready to obey Christ.</w:t>
      </w:r>
    </w:p>
    <w:p>
      <w:pPr>
        <w:pStyle w:val="Heading2"/>
        <w:keepNext/>
      </w:pPr>
      <w:r>
        <w:t>4. 23:22-31:10</w:t>
      </w:r>
    </w:p>
    <w:p>
      <w:pPr>
        <w:keepNext/>
      </w:pPr>
      <w:r>
        <w:rPr>
          <w:b/>
          <w:color w:val="2E74B5"/>
        </w:rPr>
        <w:t>Pastor Dean Odle</w:t>
      </w:r>
    </w:p>
    <w:p>
      <w:pPr>
        <w:keepLines/>
      </w:pPr>
      <w:r>
        <w:t>Odle focuses on faith while working through Ezekiel 33. The message argues that biblical faith trusts God’s character and acts upon His promises. It connects this with the conviction that the church is called to recover biblical faithfulness instead of accommodating compromise. The practical emphasis is to trust God’s promises and refuse decisions governed by fear.</w:t>
      </w:r>
    </w:p>
    <w:p>
      <w:pPr>
        <w:pStyle w:val="Heading2"/>
        <w:keepNext/>
      </w:pPr>
      <w:r>
        <w:t>5. 31:10-38:58</w:t>
      </w:r>
    </w:p>
    <w:p>
      <w:pPr>
        <w:keepNext/>
      </w:pPr>
      <w:r>
        <w:rPr>
          <w:b/>
          <w:color w:val="2E74B5"/>
        </w:rPr>
        <w:t>Pastor Dean Odle</w:t>
      </w:r>
    </w:p>
    <w:p>
      <w:pPr>
        <w:keepLines/>
      </w:pPr>
      <w:r>
        <w:t>Odle focuses on the condition of the heart. The message argues that the inner life must be healed, guarded, and brought under the truth of God’s word. It connects this with the conviction that biblical faith trusts God’s character and acts upon His promises. The practical emphasis is to trust God’s promises and refuse decisions governed by fear.</w:t>
      </w:r>
    </w:p>
    <w:p>
      <w:pPr>
        <w:pStyle w:val="Heading2"/>
        <w:keepNext/>
      </w:pPr>
      <w:r>
        <w:t>6. 38:58-46:45</w:t>
      </w:r>
    </w:p>
    <w:p>
      <w:pPr>
        <w:keepNext/>
      </w:pPr>
      <w:r>
        <w:rPr>
          <w:b/>
          <w:color w:val="2E74B5"/>
        </w:rPr>
        <w:t>Pastor Dean Odle</w:t>
      </w:r>
    </w:p>
    <w:p>
      <w:pPr>
        <w:keepLines/>
      </w:pPr>
      <w:r>
        <w:t>Odle focuses on healing and faith. The message argues that the message connects prayer for healing with faith in Christ, pastoral care, and submission to God. It connects this with the conviction that prayer expresses dependence on God and prepares believers to hear and obey Him. The practical emphasis is to seek God in prayer and act on what Scripture requires.</w:t>
      </w:r>
    </w:p>
    <w:p>
      <w:pPr>
        <w:pStyle w:val="Heading2"/>
        <w:keepNext/>
      </w:pPr>
      <w:r>
        <w:t>7. 46:45-54:32</w:t>
      </w:r>
    </w:p>
    <w:p>
      <w:pPr>
        <w:keepNext/>
      </w:pPr>
      <w:r>
        <w:rPr>
          <w:b/>
          <w:color w:val="2E74B5"/>
        </w:rPr>
        <w:t>Pastor Dean Odle</w:t>
      </w:r>
    </w:p>
    <w:p>
      <w:pPr>
        <w:keepLines/>
      </w:pPr>
      <w:r>
        <w:t>Odle focuses on faith while working through Psalm 32, Psalm 32:1. The message argues that biblical faith trusts God’s character and acts upon His promises. It connects this with the conviction that biblical love is demonstrated through truth, patience, sacrifice, and conduct toward others. The practical emphasis is to remain watchful, grounded in Scripture, and ready to obey Christ.</w:t>
      </w:r>
    </w:p>
    <w:p>
      <w:pPr>
        <w:pStyle w:val="Heading2"/>
        <w:keepNext/>
      </w:pPr>
      <w:r>
        <w:t>8. 54:32-1:02:20</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God’s judgment is treated as righteous, certain, and a reason to repent while mercy is offered.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