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Storms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45:38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https://www.youtube.com/watch?v=Uq85vlHN7ec</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“Storms,” Pastor Dean Odle presents a Scripture-centered message about faith, Satanic opposition, demons and deliverance. Drawing especially from Mark 4, Mark 5, Mark 6, Matthew 24, the teaching emphasizes that biblical faith trusts God’s character and acts upon His promises. Odle connects that foundation with the conviction that Satan’s work is described through deception, accusation, temptation, and opposition to God’s purposes.</w:t>
      </w:r>
    </w:p>
    <w:p>
      <w:r>
        <w:t>As the sermon progresses, it addresses the authority of Scripture, the condition of the church, gratitude.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Mark 4; Mark 5; Mark 6; Matthew 24; Faith; Satanic Opposition; Demons And Deliverance; The Authority Of Scripture; The Condition Of The Church; Gratitude; Biblical Love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Mark 4 and Worship</w:t>
      </w:r>
    </w:p>
    <w:p>
      <w:r>
        <w:rPr>
          <w:b/>
          <w:color w:val="2E74B5"/>
        </w:rPr>
        <w:t>0:00-5:04</w:t>
      </w:r>
    </w:p>
    <w:p>
      <w:r>
        <w:t>Odle focuses on gratitude while working through Mark 4. The message argues that thankfulness remembers God’s mercy and guards the heart from entitlement and complaint. It connects this with the conviction that true worship centers on God and is expressed through reverence, surrender, and obedience. The practical emphasis is to seek God in prayer and act on what Scripture requires.</w:t>
      </w:r>
    </w:p>
    <w:p>
      <w:pPr>
        <w:pStyle w:val="Heading2"/>
      </w:pPr>
      <w:r>
        <w:t>2. Mark 5 and Satanic Opposition</w:t>
      </w:r>
    </w:p>
    <w:p>
      <w:r>
        <w:rPr>
          <w:b/>
          <w:color w:val="2E74B5"/>
        </w:rPr>
        <w:t>5:04-10:08</w:t>
      </w:r>
    </w:p>
    <w:p>
      <w:r>
        <w:t>Odle focuses on demons and deliverance while working through Mark 5.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pPr>
      <w:r>
        <w:t>3. Faith and Healing And Faith</w:t>
      </w:r>
    </w:p>
    <w:p>
      <w:r>
        <w:rPr>
          <w:b/>
          <w:color w:val="2E74B5"/>
        </w:rPr>
        <w:t>10:08-15:13</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trust God’s promises and refuse decisions governed by fear.</w:t>
      </w:r>
    </w:p>
    <w:p>
      <w:pPr>
        <w:pStyle w:val="Heading2"/>
      </w:pPr>
      <w:r>
        <w:t>4. The Authority Of Scripture and Faith</w:t>
      </w:r>
    </w:p>
    <w:p>
      <w:r>
        <w:rPr>
          <w:b/>
          <w:color w:val="2E74B5"/>
        </w:rPr>
        <w:t>15:13-20:17</w:t>
      </w:r>
    </w:p>
    <w:p>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remain watchful, grounded in Scripture, and ready to obey Christ.</w:t>
      </w:r>
    </w:p>
    <w:p>
      <w:pPr>
        <w:pStyle w:val="Heading2"/>
      </w:pPr>
      <w:r>
        <w:t>5. Satanic Opposition and Faith</w:t>
      </w:r>
    </w:p>
    <w:p>
      <w:r>
        <w:rPr>
          <w:b/>
          <w:color w:val="2E74B5"/>
        </w:rPr>
        <w:t>20:17-25:21</w:t>
      </w:r>
    </w:p>
    <w:p>
      <w:r>
        <w:t>Odle focuses on Satanic opposition. The message argues that Satan’s work is described through deception, accusation, temptation, and opposition to God’s purposes. It connects this with the conviction that biblical faith trusts God’s character and acts upon His promises. The practical emphasis is to trust God’s promises and refuse decisions governed by fear.</w:t>
      </w:r>
    </w:p>
    <w:p>
      <w:pPr>
        <w:pStyle w:val="Heading2"/>
      </w:pPr>
      <w:r>
        <w:t>6. Mark 6 and Costly Discipleship</w:t>
      </w:r>
    </w:p>
    <w:p>
      <w:r>
        <w:rPr>
          <w:b/>
          <w:color w:val="2E74B5"/>
        </w:rPr>
        <w:t>25:21-30:25</w:t>
      </w:r>
    </w:p>
    <w:p>
      <w:r>
        <w:t>Odle focuses on biblical love while working through Mark 6. The message argues that biblical love is demonstrated through truth, patience, sacrifice, and conduct toward others. It connects this with the conviction that following Christ requires self-denial, obedience, and perseverance rather than passive association with religion. The practical emphasis is to trust God’s promises and refuse decisions governed by fear.</w:t>
      </w:r>
    </w:p>
    <w:p>
      <w:pPr>
        <w:pStyle w:val="Heading2"/>
      </w:pPr>
      <w:r>
        <w:t>7. Faith and Marriage And Covenant</w:t>
      </w:r>
    </w:p>
    <w:p>
      <w:r>
        <w:rPr>
          <w:b/>
          <w:color w:val="2E74B5"/>
        </w:rPr>
        <w:t>30:25-35:30</w:t>
      </w:r>
    </w:p>
    <w:p>
      <w:r>
        <w:t>Odle focuses on faith. The message argues that biblical faith trusts God’s character and acts upon His promises. It connects this with the conviction that marriage is treated as a covenant requiring faithfulness, sacrifice, truth, and biblical order. The practical emphasis is to trust God’s promises and refuse decisions governed by fear.</w:t>
      </w:r>
    </w:p>
    <w:p>
      <w:pPr>
        <w:pStyle w:val="Heading2"/>
      </w:pPr>
      <w:r>
        <w:t>8. Matthew 24 and The Authority Of Scripture</w:t>
      </w:r>
    </w:p>
    <w:p>
      <w:r>
        <w:rPr>
          <w:b/>
          <w:color w:val="2E74B5"/>
        </w:rPr>
        <w:t>35:30-40:34</w:t>
      </w:r>
    </w:p>
    <w:p>
      <w:r>
        <w:t>Odle focuses on faith while working through Matthew 24.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9. Gratitude and Prayer</w:t>
      </w:r>
    </w:p>
    <w:p>
      <w:r>
        <w:rPr>
          <w:b/>
          <w:color w:val="2E74B5"/>
        </w:rPr>
        <w:t>40:34-45:38</w:t>
      </w:r>
    </w:p>
    <w:p>
      <w:r>
        <w:t>Odle focuses on gratitude. The message argues that thankfulness remembers God’s mercy and guards the heart from entitlement and complaint.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Mark 4</w:t>
            </w:r>
          </w:p>
        </w:tc>
        <w:tc>
          <w:tcPr>
            <w:tcW w:type="dxa" w:w="4896"/>
          </w:tcPr>
          <w:p>
            <w:r>
              <w:t>Used in the sermon’s teaching on faith and its practical application.</w:t>
            </w:r>
          </w:p>
        </w:tc>
      </w:tr>
      <w:tr>
        <w:tc>
          <w:tcPr>
            <w:tcW w:type="dxa" w:w="4896"/>
          </w:tcPr>
          <w:p>
            <w:r>
              <w:t>Mark 5</w:t>
            </w:r>
          </w:p>
        </w:tc>
        <w:tc>
          <w:tcPr>
            <w:tcW w:type="dxa" w:w="4896"/>
          </w:tcPr>
          <w:p>
            <w:r>
              <w:t>Used in the sermon’s teaching on faith and its practical application.</w:t>
            </w:r>
          </w:p>
        </w:tc>
      </w:tr>
      <w:tr>
        <w:tc>
          <w:tcPr>
            <w:tcW w:type="dxa" w:w="4896"/>
          </w:tcPr>
          <w:p>
            <w:r>
              <w:t>Mark 6</w:t>
            </w:r>
          </w:p>
        </w:tc>
        <w:tc>
          <w:tcPr>
            <w:tcW w:type="dxa" w:w="4896"/>
          </w:tcPr>
          <w:p>
            <w:r>
              <w:t>Used in the sermon’s teaching on faith and its practical application.</w:t>
            </w:r>
          </w:p>
        </w:tc>
      </w:tr>
      <w:tr>
        <w:tc>
          <w:tcPr>
            <w:tcW w:type="dxa" w:w="4896"/>
          </w:tcPr>
          <w:p>
            <w:r>
              <w:t>Matthew 24</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https://www.youtube.com/watch?v=Uq85vlHN7ec</w:t>
      </w:r>
    </w:p>
    <w:p>
      <w:r>
        <w:t>YouTube video upload/publication date retrieved from the source page: 2022-06-21;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