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Real Revival</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2023-09-18 (video upload date)</w:t>
            </w:r>
          </w:p>
        </w:tc>
      </w:tr>
      <w:tr>
        <w:tc>
          <w:tcPr>
            <w:tcW w:type="dxa" w:w="2016"/>
            <w:vAlign w:val="center"/>
          </w:tcPr>
          <w:p>
            <w:r>
              <w:rPr>
                <w:b/>
              </w:rPr>
              <w:t>Duration</w:t>
            </w:r>
          </w:p>
        </w:tc>
        <w:tc>
          <w:tcPr>
            <w:tcW w:type="dxa" w:w="7920"/>
            <w:vAlign w:val="center"/>
          </w:tcPr>
          <w:p>
            <w:r>
              <w:t>1:47:04</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https://www.youtube.com/watch?v=Y5pKQ0mWqjk</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“Real Revival,” Pastor Dean Odle presents a Scripture-centered message about holiness, revival, the condition of the church. Drawing especially from Isaiah 59, 1 Corinthians 11, Isaiah 30, Galatians 5, the teaching emphasizes that God calls believers to reject compromise and pursue practical holiness. Odle connects that foundation with the conviction that revival begins with repentance, renewed hunger for God, and practical obedience among His people.</w:t>
      </w:r>
    </w:p>
    <w:p>
      <w:r>
        <w:t>As the sermon progresses, it addresses the Holy Spirit, prayer, demons and deliverance.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2023-09-18;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Holy Spirit; Christ Alone; Scripture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Isaiah 59; 1 Corinthians 11; Isaiah 30; Galatians 5; Holiness; Revival; The Condition Of The Church; The Holy Spirit; Prayer; Demons And Deliverance; Salvation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Isaiah 59 and Revival</w:t>
      </w:r>
    </w:p>
    <w:p>
      <w:r>
        <w:rPr>
          <w:b/>
          <w:color w:val="2E74B5"/>
        </w:rPr>
        <w:t>0:00-10:43</w:t>
      </w:r>
    </w:p>
    <w:p>
      <w:r>
        <w:t>Odle focuses on holiness while working through Isaiah 59. The message argues that God calls believers to reject compromise and pursue practical holiness. It connects this with the conviction that revival begins with repentance, renewed hunger for God, and practical obedience among His people. The practical emphasis is to test the teaching by Scripture and apply it through faithful obedience.</w:t>
      </w:r>
    </w:p>
    <w:p>
      <w:pPr>
        <w:pStyle w:val="Heading2"/>
      </w:pPr>
      <w:r>
        <w:t>2. Isaiah 59 and The Gospel</w:t>
      </w:r>
    </w:p>
    <w:p>
      <w:r>
        <w:rPr>
          <w:b/>
          <w:color w:val="2E74B5"/>
        </w:rPr>
        <w:t>10:43-21:26</w:t>
      </w:r>
    </w:p>
    <w:p>
      <w:r>
        <w:t>Odle focuses on freedom from fear while working through Isaiah 59, Isaiah 30. The message argues that the believer must answer fear with trust in God, sober judgment, and faithful action. It connects this with the conviction that the gospel announces Christ’s saving work and calls every hearer to repent, believe, and obey. The practical emphasis is to trust God’s promises and refuse decisions governed by fear.</w:t>
      </w:r>
    </w:p>
    <w:p>
      <w:pPr>
        <w:pStyle w:val="Heading2"/>
      </w:pPr>
      <w:r>
        <w:t>3. Galatians 5 and Baptism</w:t>
      </w:r>
    </w:p>
    <w:p>
      <w:r>
        <w:rPr>
          <w:b/>
          <w:color w:val="2E74B5"/>
        </w:rPr>
        <w:t>21:26-32:09</w:t>
      </w:r>
    </w:p>
    <w:p>
      <w:r>
        <w:t>Odle focuses on repentance while working through Galatians 5. The message argues that repentance involves turning from known sin and bringing conduct into agreement with God’s word. It connects this with the conviction that baptism is examined as an act of obedience and identification with Christ’s death, burial, and resurrection. The practical emphasis is to respond with honest repentance and concrete obedience.</w:t>
      </w:r>
    </w:p>
    <w:p>
      <w:pPr>
        <w:pStyle w:val="Heading2"/>
      </w:pPr>
      <w:r>
        <w:t>4. Isaiah 59 and The Holy Spirit</w:t>
      </w:r>
    </w:p>
    <w:p>
      <w:r>
        <w:rPr>
          <w:b/>
          <w:color w:val="2E74B5"/>
        </w:rPr>
        <w:t>32:09-42:52</w:t>
      </w:r>
    </w:p>
    <w:p>
      <w:r>
        <w:t>Odle focuses on revival while working through Isaiah 59. The message argues that revival begins with repentance, renewed hunger for God, and practical obedience among His people. It connects this with the conviction that the Holy Spirit leads, equips, corrects, and strengthens believers who yield to God. The practical emphasis is to seek God in prayer and act on what Scripture requires.</w:t>
      </w:r>
    </w:p>
    <w:p>
      <w:pPr>
        <w:pStyle w:val="Heading2"/>
      </w:pPr>
      <w:r>
        <w:t>5. Jude 23 and The Prophetic Sign</w:t>
      </w:r>
    </w:p>
    <w:p>
      <w:r>
        <w:rPr>
          <w:b/>
          <w:color w:val="2E74B5"/>
        </w:rPr>
        <w:t>42:52-53:35</w:t>
      </w:r>
    </w:p>
    <w:p>
      <w:r>
        <w:t>Odle focuses on revival while working through Jude 23. The message argues that revival begins with repentance, renewed hunger for God, and practical obedience among His people. It connects this with the conviction that the biblical narrative is used to show God’s power to recover what has been lost and restore usefulness. The practical emphasis is to remain watchful, grounded in Scripture, and ready to obey Christ.</w:t>
      </w:r>
    </w:p>
    <w:p>
      <w:pPr>
        <w:pStyle w:val="Heading2"/>
      </w:pPr>
      <w:r>
        <w:t>6. Matthew 24 and The Condition Of The Church</w:t>
      </w:r>
    </w:p>
    <w:p>
      <w:r>
        <w:rPr>
          <w:b/>
          <w:color w:val="2E74B5"/>
        </w:rPr>
        <w:t>53:35-1:04:18</w:t>
      </w:r>
    </w:p>
    <w:p>
      <w:r>
        <w:t>Odle focuses on prayer while working through Matthew 24.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2"/>
      </w:pPr>
      <w:r>
        <w:t>7. Holiness and The Condition Of The Church</w:t>
      </w:r>
    </w:p>
    <w:p>
      <w:r>
        <w:rPr>
          <w:b/>
          <w:color w:val="2E74B5"/>
        </w:rPr>
        <w:t>1:04:18-1:15:01</w:t>
      </w:r>
    </w:p>
    <w:p>
      <w:r>
        <w:t>Odle focuses on holiness. The message argues that God calls believers to reject compromise and pursue practical holiness.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8. John 16 and The Holy Spirit</w:t>
      </w:r>
    </w:p>
    <w:p>
      <w:r>
        <w:rPr>
          <w:b/>
          <w:color w:val="2E74B5"/>
        </w:rPr>
        <w:t>1:15:01-1:25:44</w:t>
      </w:r>
    </w:p>
    <w:p>
      <w:r>
        <w:t>Odle focuses on holiness while working through John 16. The message argues that God calls believers to reject compromise and pursue practical holiness. It connects this with the conviction that the Holy Spirit leads, equips, corrects, and strengthens believers who yield to God. The practical emphasis is to test the teaching by Scripture and apply it through faithful obedience.</w:t>
      </w:r>
    </w:p>
    <w:p>
      <w:pPr>
        <w:pStyle w:val="Heading2"/>
      </w:pPr>
      <w:r>
        <w:t>9. Ecclesiastes 10 and Healing And Faith</w:t>
      </w:r>
    </w:p>
    <w:p>
      <w:r>
        <w:rPr>
          <w:b/>
          <w:color w:val="2E74B5"/>
        </w:rPr>
        <w:t>1:25:44-1:36:27</w:t>
      </w:r>
    </w:p>
    <w:p>
      <w:r>
        <w:t>Odle focuses on demons and deliverance while working through Ecclesiastes 10. The message argues that demonic influence must be answered through Christ’s authority and the freedom He provides. It connects this with the conviction that the message connects prayer for healing with faith in Christ, pastoral care, and submission to God. The practical emphasis is to seek God in prayer and act on what Scripture requires.</w:t>
      </w:r>
    </w:p>
    <w:p>
      <w:pPr>
        <w:pStyle w:val="Heading2"/>
      </w:pPr>
      <w:r>
        <w:t>10. Prayer and Satanic Opposition</w:t>
      </w:r>
    </w:p>
    <w:p>
      <w:r>
        <w:rPr>
          <w:b/>
          <w:color w:val="2E74B5"/>
        </w:rPr>
        <w:t>1:36:27-1:47:04</w:t>
      </w:r>
    </w:p>
    <w:p>
      <w:r>
        <w:t>Odle focuses on prayer. The message argues that prayer expresses dependence on God and prepares believers to hear and obey Him. It connects this with the conviction that Satan’s work is described through deception, accusation, temptation, and opposition to God’s purposes.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Isaiah 59</w:t>
            </w:r>
          </w:p>
        </w:tc>
        <w:tc>
          <w:tcPr>
            <w:tcW w:type="dxa" w:w="4896"/>
          </w:tcPr>
          <w:p>
            <w:r>
              <w:t>Used in the sermon’s teaching on holiness and its practical application.</w:t>
            </w:r>
          </w:p>
        </w:tc>
      </w:tr>
      <w:tr>
        <w:tc>
          <w:tcPr>
            <w:tcW w:type="dxa" w:w="4896"/>
          </w:tcPr>
          <w:p>
            <w:r>
              <w:t>1 Corinthians 11</w:t>
            </w:r>
          </w:p>
        </w:tc>
        <w:tc>
          <w:tcPr>
            <w:tcW w:type="dxa" w:w="4896"/>
          </w:tcPr>
          <w:p>
            <w:r>
              <w:t>Used in the sermon’s teaching on holiness and its practical application.</w:t>
            </w:r>
          </w:p>
        </w:tc>
      </w:tr>
      <w:tr>
        <w:tc>
          <w:tcPr>
            <w:tcW w:type="dxa" w:w="4896"/>
          </w:tcPr>
          <w:p>
            <w:r>
              <w:t>Isaiah 30</w:t>
            </w:r>
          </w:p>
        </w:tc>
        <w:tc>
          <w:tcPr>
            <w:tcW w:type="dxa" w:w="4896"/>
          </w:tcPr>
          <w:p>
            <w:r>
              <w:t>Used in the sermon’s teaching on holiness and its practical application.</w:t>
            </w:r>
          </w:p>
        </w:tc>
      </w:tr>
      <w:tr>
        <w:tc>
          <w:tcPr>
            <w:tcW w:type="dxa" w:w="4896"/>
          </w:tcPr>
          <w:p>
            <w:r>
              <w:t>Galatians 5</w:t>
            </w:r>
          </w:p>
        </w:tc>
        <w:tc>
          <w:tcPr>
            <w:tcW w:type="dxa" w:w="4896"/>
          </w:tcPr>
          <w:p>
            <w:r>
              <w:t>Used in the sermon’s teaching on holiness and its practical application.</w:t>
            </w:r>
          </w:p>
        </w:tc>
      </w:tr>
      <w:tr>
        <w:tc>
          <w:tcPr>
            <w:tcW w:type="dxa" w:w="4896"/>
          </w:tcPr>
          <w:p>
            <w:r>
              <w:t>Jude 23</w:t>
            </w:r>
          </w:p>
        </w:tc>
        <w:tc>
          <w:tcPr>
            <w:tcW w:type="dxa" w:w="4896"/>
          </w:tcPr>
          <w:p>
            <w:r>
              <w:t>Used in the sermon’s teaching on holiness and its practical application.</w:t>
            </w:r>
          </w:p>
        </w:tc>
      </w:tr>
      <w:tr>
        <w:tc>
          <w:tcPr>
            <w:tcW w:type="dxa" w:w="4896"/>
          </w:tcPr>
          <w:p>
            <w:r>
              <w:t>1 Kings 19</w:t>
            </w:r>
          </w:p>
        </w:tc>
        <w:tc>
          <w:tcPr>
            <w:tcW w:type="dxa" w:w="4896"/>
          </w:tcPr>
          <w:p>
            <w:r>
              <w:t>Used in the sermon’s teaching on holiness and its practical application.</w:t>
            </w:r>
          </w:p>
        </w:tc>
      </w:tr>
      <w:tr>
        <w:tc>
          <w:tcPr>
            <w:tcW w:type="dxa" w:w="4896"/>
          </w:tcPr>
          <w:p>
            <w:r>
              <w:t>Matthew 24</w:t>
            </w:r>
          </w:p>
        </w:tc>
        <w:tc>
          <w:tcPr>
            <w:tcW w:type="dxa" w:w="4896"/>
          </w:tcPr>
          <w:p>
            <w:r>
              <w:t>Used in the sermon’s teaching on holiness and its practical application.</w:t>
            </w:r>
          </w:p>
        </w:tc>
      </w:tr>
      <w:tr>
        <w:tc>
          <w:tcPr>
            <w:tcW w:type="dxa" w:w="4896"/>
          </w:tcPr>
          <w:p>
            <w:r>
              <w:t>John 16</w:t>
            </w:r>
          </w:p>
        </w:tc>
        <w:tc>
          <w:tcPr>
            <w:tcW w:type="dxa" w:w="4896"/>
          </w:tcPr>
          <w:p>
            <w:r>
              <w:t>Used in the sermon’s teaching on holiness and its practical application.</w:t>
            </w:r>
          </w:p>
        </w:tc>
      </w:tr>
      <w:tr>
        <w:tc>
          <w:tcPr>
            <w:tcW w:type="dxa" w:w="4896"/>
          </w:tcPr>
          <w:p>
            <w:r>
              <w:t>Ecclesiastes 10</w:t>
            </w:r>
          </w:p>
        </w:tc>
        <w:tc>
          <w:tcPr>
            <w:tcW w:type="dxa" w:w="4896"/>
          </w:tcPr>
          <w:p>
            <w:r>
              <w:t>Used in the sermon’s teaching on holiness and its practical application.</w:t>
            </w:r>
          </w:p>
        </w:tc>
      </w:tr>
    </w:tbl>
    <w:p>
      <w:r>
        <w:br w:type="page"/>
      </w:r>
    </w:p>
    <w:p>
      <w:pPr>
        <w:pStyle w:val="Heading1"/>
      </w:pPr>
      <w:r>
        <w:t>Sources and Editorial Notes</w:t>
      </w:r>
    </w:p>
    <w:p>
      <w:r>
        <w:t>Primary video: https://www.youtube.com/watch?v=Y5pKQ0mWqjk</w:t>
      </w:r>
    </w:p>
    <w:p>
      <w:r>
        <w:t>YouTube lists 2023-09-18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