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Apologetics #2 - The Divine Inspiration of the Bible (Part 1)</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2023-07-31 (video upload date)</w:t>
            </w:r>
          </w:p>
        </w:tc>
      </w:tr>
      <w:tr>
        <w:tc>
          <w:tcPr>
            <w:tcW w:type="dxa" w:w="2016"/>
            <w:vAlign w:val="center"/>
          </w:tcPr>
          <w:p>
            <w:r>
              <w:rPr>
                <w:b/>
              </w:rPr>
              <w:t>Duration</w:t>
            </w:r>
          </w:p>
        </w:tc>
        <w:tc>
          <w:tcPr>
            <w:tcW w:type="dxa" w:w="7920"/>
            <w:vAlign w:val="center"/>
          </w:tcPr>
          <w:p>
            <w:r>
              <w:t>1:39:50</w:t>
            </w:r>
          </w:p>
        </w:tc>
      </w:tr>
      <w:tr>
        <w:tc>
          <w:tcPr>
            <w:tcW w:type="dxa" w:w="2016"/>
            <w:vAlign w:val="center"/>
          </w:tcPr>
          <w:p>
            <w:r>
              <w:rPr>
                <w:b/>
              </w:rPr>
              <w:t>Source</w:t>
            </w:r>
          </w:p>
        </w:tc>
        <w:tc>
          <w:tcPr>
            <w:tcW w:type="dxa" w:w="7920"/>
            <w:vAlign w:val="center"/>
          </w:tcPr>
          <w:p>
            <w:r>
              <w:t>https://www.youtube.com/watch?v=OVkA618FA6c</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0:00-9:59</w:t>
      </w:r>
    </w:p>
    <w:p>
      <w:pPr>
        <w:keepNext/>
      </w:pPr>
      <w:r>
        <w:rPr>
          <w:b/>
          <w:color w:val="2E74B5"/>
        </w:rPr>
        <w:t>Pastor Dean Odle</w:t>
      </w:r>
    </w:p>
    <w:p>
      <w:pPr>
        <w:keepLines/>
      </w:pPr>
      <w:r>
        <w:t>Odle focuses on the authority of Scripture while working through 1 Peter 3:15, Luke 60, Ephesians 60. The message argues that Scripture is presented as the standard for doctrine, discernment, and daily obedience. It connects this with the conviction that biblical faith trusts God’s character and acts upon His promises. The practical emphasis is to remain watchful, grounded in Scripture, and ready to obey Christ.</w:t>
      </w:r>
    </w:p>
    <w:p>
      <w:pPr>
        <w:pStyle w:val="Heading2"/>
        <w:keepNext/>
      </w:pPr>
      <w:r>
        <w:t>2. 9:59-19:58</w:t>
      </w:r>
    </w:p>
    <w:p>
      <w:pPr>
        <w:keepNext/>
      </w:pPr>
      <w:r>
        <w:rPr>
          <w:b/>
          <w:color w:val="2E74B5"/>
        </w:rPr>
        <w:t>Pastor Dean Odle</w:t>
      </w:r>
    </w:p>
    <w:p>
      <w:pPr>
        <w:keepLines/>
      </w:pPr>
      <w:r>
        <w:t>Odle focuses on the authority of Scripture while working through Psalm 11:3, Romans 10:17, Psalm 138:2. The message argues that Scripture is presented as the standard for doctrine, discernment, and daily obedience. It connects this with the conviction that biblical faith trusts God’s character and acts upon His promises. The practical emphasis is to remain watchful, grounded in Scripture, and ready to obey Christ.</w:t>
      </w:r>
    </w:p>
    <w:p>
      <w:pPr>
        <w:pStyle w:val="Heading2"/>
        <w:keepNext/>
      </w:pPr>
      <w:r>
        <w:t>3. 19:58-29:57</w:t>
      </w:r>
    </w:p>
    <w:p>
      <w:pPr>
        <w:keepNext/>
      </w:pPr>
      <w:r>
        <w:rPr>
          <w:b/>
          <w:color w:val="2E74B5"/>
        </w:rPr>
        <w:t>Pastor Dean Odle</w:t>
      </w:r>
    </w:p>
    <w:p>
      <w:pPr>
        <w:keepLines/>
      </w:pPr>
      <w:r>
        <w:t>Odle focuses on Bible prophecy while working through Exodus 17:13-14, Exodus 34:27, 1 Samuel 10:25. The message argues that prophecy should produce discernment, readiness, and faithfulness rather than speculation alone. It connects this with the conviction that Scripture is presented as the standard for doctrine, discernment, and daily obedience. The practical emphasis is to remain watchful, grounded in Scripture, and ready to obey Christ.</w:t>
      </w:r>
    </w:p>
    <w:p>
      <w:pPr>
        <w:pStyle w:val="Heading2"/>
        <w:keepNext/>
      </w:pPr>
      <w:r>
        <w:t>4. 29:57-39:56</w:t>
      </w:r>
    </w:p>
    <w:p>
      <w:pPr>
        <w:keepNext/>
      </w:pPr>
      <w:r>
        <w:rPr>
          <w:b/>
          <w:color w:val="2E74B5"/>
        </w:rPr>
        <w:t>Pastor Dean Odle</w:t>
      </w:r>
    </w:p>
    <w:p>
      <w:pPr>
        <w:keepLines/>
      </w:pPr>
      <w:r>
        <w:t>Odle focuses on the authority of Scripture while working through Acts 2:29, Psalm 16, Isaiah 53.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5. 39:56-49:55</w:t>
      </w:r>
    </w:p>
    <w:p>
      <w:pPr>
        <w:keepNext/>
      </w:pPr>
      <w:r>
        <w:rPr>
          <w:b/>
          <w:color w:val="2E74B5"/>
        </w:rPr>
        <w:t>Pastor Dean Odle</w:t>
      </w:r>
    </w:p>
    <w:p>
      <w:pPr>
        <w:keepLines/>
      </w:pPr>
      <w:r>
        <w:t>Odle focuses on faith while working through Psalm 22, Psalm 12:6-7, Psalm 12. The message argues that biblical faith trusts God’s character and acts upon His promises. It connects this with the conviction that David’s choices are used to examine leadership, testing, repentance, and renewed dependence on God. The practical emphasis is to remain watchful, grounded in Scripture, and ready to obey Christ.</w:t>
      </w:r>
    </w:p>
    <w:p>
      <w:pPr>
        <w:pStyle w:val="Heading2"/>
        <w:keepNext/>
      </w:pPr>
      <w:r>
        <w:t>6. 49:55-59:54</w:t>
      </w:r>
    </w:p>
    <w:p>
      <w:pPr>
        <w:keepNext/>
      </w:pPr>
      <w:r>
        <w:rPr>
          <w:b/>
          <w:color w:val="2E74B5"/>
        </w:rPr>
        <w:t>Pastor Dean Odle</w:t>
      </w:r>
    </w:p>
    <w:p>
      <w:pPr>
        <w:keepLines/>
      </w:pPr>
      <w:r>
        <w:t>Odle focuses on the authority of Scripture while working through 2 John 12, Revelation 5.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7. 59:54-1:09:53</w:t>
      </w:r>
    </w:p>
    <w:p>
      <w:pPr>
        <w:keepNext/>
      </w:pPr>
      <w:r>
        <w:rPr>
          <w:b/>
          <w:color w:val="2E74B5"/>
        </w:rPr>
        <w:t>Pastor Dean Odle</w:t>
      </w:r>
    </w:p>
    <w:p>
      <w:pPr>
        <w:keepLines/>
      </w:pPr>
      <w:r>
        <w:t>Odle focuses on the authority of Scripture while working through Exodus 18, Leviticus 17, Numbers 11. The message argues that Scripture is presented as the standard for doctrine, discernment, and daily obedience. It connects this with the conviction that Islamic claims and biblical revelation present incompatible accounts of God and salvation. The practical emphasis is to remain watchful, grounded in Scripture, and ready to obey Christ.</w:t>
      </w:r>
    </w:p>
    <w:p>
      <w:pPr>
        <w:pStyle w:val="Heading2"/>
        <w:keepNext/>
      </w:pPr>
      <w:r>
        <w:t>8. 1:09:53-1:19:52</w:t>
      </w:r>
    </w:p>
    <w:p>
      <w:pPr>
        <w:keepNext/>
      </w:pPr>
      <w:r>
        <w:rPr>
          <w:b/>
          <w:color w:val="2E74B5"/>
        </w:rPr>
        <w:t>Pastor Dean Odle</w:t>
      </w:r>
    </w:p>
    <w:p>
      <w:pPr>
        <w:keepLines/>
      </w:pPr>
      <w:r>
        <w:t>Odle focuses on the authority of Scripture while working through Genesis 11:1-9, Genesis 14, Jeremiah 50. The message argues that Scripture is presented as the standard for doctrine, discernment, and daily obedience. It connects this with the conviction that the sermon relates Israel’s place in Scripture to the unfolding prophetic picture. The practical emphasis is to test the teaching by Scripture and apply it through faithful obedience.</w:t>
      </w:r>
    </w:p>
    <w:p>
      <w:pPr>
        <w:pStyle w:val="Heading2"/>
        <w:keepNext/>
      </w:pPr>
      <w:r>
        <w:t>9. 1:19:52-1:29:51</w:t>
      </w:r>
    </w:p>
    <w:p>
      <w:pPr>
        <w:keepNext/>
      </w:pPr>
      <w:r>
        <w:rPr>
          <w:b/>
          <w:color w:val="2E74B5"/>
        </w:rPr>
        <w:t>Pastor Dean Odle</w:t>
      </w:r>
    </w:p>
    <w:p>
      <w:pPr>
        <w:keepLines/>
      </w:pPr>
      <w:r>
        <w:t>Odle focuses on the authority of Scripture while working through Isaiah 20, Daniel 5.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10. 1:29:51-1:39:50</w:t>
      </w:r>
    </w:p>
    <w:p>
      <w:pPr>
        <w:keepNext/>
      </w:pPr>
      <w:r>
        <w:rPr>
          <w:b/>
          <w:color w:val="2E74B5"/>
        </w:rPr>
        <w:t>Pastor Dean Odle</w:t>
      </w:r>
    </w:p>
    <w:p>
      <w:pPr>
        <w:keepLines/>
      </w:pPr>
      <w:r>
        <w:t>Odle focuses on Israel in prophecy. The message argues that the sermon relates Israel’s place in Scripture to the unfolding prophetic picture. It connects this with the conviction that Scripture is presented as the standard for doctrine, discernment, and daily obedience. The practical emphasis is to remain watchful, grounded in Scripture, and ready to obey Christ.</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