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Internal War</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1:10:00</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https://www.youtube.com/watch?v=QUARKeBWVM4</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“The Internal War,” Pastor Dean Odle presents a Scripture-centered message about grace and mercy, the authority of Scripture, the soulish life. Drawing especially from Psalm 39, Romans 7, Luke 15, Philippians 1, the teaching emphasizes that God’s grace forgives and also trains believers to leave sin and live in obedience. Odle connects that foundation with the conviction that Scripture is presented as the standard for doctrine, discernment, and daily obedience.</w:t>
      </w:r>
    </w:p>
    <w:p>
      <w:r>
        <w:t>As the sermon progresses, it addresses family discipleship, holiness, faith.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Psalm 39; Romans 7; Luke 15; Philippians 1; Grace And Mercy; The Authority Of Scripture; The Soulish Life; Family Discipleship; Holiness; Faith; Salvation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Psalm 39 and Holiness</w:t>
      </w:r>
    </w:p>
    <w:p>
      <w:r>
        <w:rPr>
          <w:b/>
          <w:color w:val="2E74B5"/>
        </w:rPr>
        <w:t>0:00-7:00</w:t>
      </w:r>
    </w:p>
    <w:p>
      <w:r>
        <w:t>Odle focuses on pride and humility while working through Psalm 39. The message argues that spiritual pride blinds people to correction, while humility receives truth and depends on God. It connects this with the conviction that God calls believers to reject compromise and pursue practical holiness. The practical emphasis is to test the teaching by Scripture and apply it through faithful obedience.</w:t>
      </w:r>
    </w:p>
    <w:p>
      <w:pPr>
        <w:pStyle w:val="Heading2"/>
      </w:pPr>
      <w:r>
        <w:t>2. Romans 7 and Grace And Mercy</w:t>
      </w:r>
    </w:p>
    <w:p>
      <w:r>
        <w:rPr>
          <w:b/>
          <w:color w:val="2E74B5"/>
        </w:rPr>
        <w:t>7:00-14:00</w:t>
      </w:r>
    </w:p>
    <w:p>
      <w:r>
        <w:t>Odle focuses on family discipleship while working through Romans 7, Luke 15. The message argues that faithfulness in the home requires instruction, loving correction, protection, and a consistent Christian example. It connects this with the conviction that God’s grace forgives and also trains believers to leave sin and live in obedience. The practical emphasis is to respond with honest repentance and concrete obedience.</w:t>
      </w:r>
    </w:p>
    <w:p>
      <w:pPr>
        <w:pStyle w:val="Heading2"/>
      </w:pPr>
      <w:r>
        <w:t>3. Romans 7 and Family Discipleship</w:t>
      </w:r>
    </w:p>
    <w:p>
      <w:r>
        <w:rPr>
          <w:b/>
          <w:color w:val="2E74B5"/>
        </w:rPr>
        <w:t>14:00-21:00</w:t>
      </w:r>
    </w:p>
    <w:p>
      <w:r>
        <w:t>Odle focuses on grace and mercy while working through Romans 7. The message argues that God’s grace forgives and also trains believers to leave sin and live in obedience. It connects this with the conviction that faithfulness in the home requires instruction, loving correction, protection, and a consistent Christian example. The practical emphasis is to practice patient, truthful love in relationships and conflict.</w:t>
      </w:r>
    </w:p>
    <w:p>
      <w:pPr>
        <w:pStyle w:val="Heading2"/>
      </w:pPr>
      <w:r>
        <w:t>4. Psalm 39 and Bitterness And Forgiveness</w:t>
      </w:r>
    </w:p>
    <w:p>
      <w:r>
        <w:rPr>
          <w:b/>
          <w:color w:val="2E74B5"/>
        </w:rPr>
        <w:t>21:00-28:00</w:t>
      </w:r>
    </w:p>
    <w:p>
      <w:r>
        <w:t>Odle focuses on God’s commandments while working through Psalm 39, Romans 7. The message argues that God’s commands reveal His standard and direct the obedient life. It connects this with the conviction that unresolved offense can become bitterness, while forgiveness releases judgment to God and protects the heart. The practical emphasis is to trust God’s promises and refuse decisions governed by fear.</w:t>
      </w:r>
    </w:p>
    <w:p>
      <w:pPr>
        <w:pStyle w:val="Heading2"/>
      </w:pPr>
      <w:r>
        <w:t>5. Romans 7 and Freedom From Fear</w:t>
      </w:r>
    </w:p>
    <w:p>
      <w:r>
        <w:rPr>
          <w:b/>
          <w:color w:val="2E74B5"/>
        </w:rPr>
        <w:t>28:00-35:00</w:t>
      </w:r>
    </w:p>
    <w:p>
      <w:r>
        <w:t>Odle focuses on David’s example while working through Romans 7, Philippians 1, Psalm 51. The message argues that David’s choices are used to examine leadership, testing, repentance, and renewed dependence on God. It connects this with the conviction that the believer must answer fear with trust in God, sober judgment, and faithful action. The practical emphasis is to trust God’s promises and refuse decisions governed by fear.</w:t>
      </w:r>
    </w:p>
    <w:p>
      <w:pPr>
        <w:pStyle w:val="Heading2"/>
      </w:pPr>
      <w:r>
        <w:t>6. Grace And Mercy and Holiness</w:t>
      </w:r>
    </w:p>
    <w:p>
      <w:r>
        <w:rPr>
          <w:b/>
          <w:color w:val="2E74B5"/>
        </w:rPr>
        <w:t>35:00-42:00</w:t>
      </w:r>
    </w:p>
    <w:p>
      <w:r>
        <w:t>Odle focuses on grace and mercy. The message argues that God’s grace forgives and also trains believers to leave sin and live in obedience. It connects this with the conviction that God calls believers to reject compromise and pursue practical holiness. The practical emphasis is to test the teaching by Scripture and apply it through faithful obedience.</w:t>
      </w:r>
    </w:p>
    <w:p>
      <w:pPr>
        <w:pStyle w:val="Heading2"/>
      </w:pPr>
      <w:r>
        <w:t>7. Revelation 3 and God’s Commandments</w:t>
      </w:r>
    </w:p>
    <w:p>
      <w:r>
        <w:rPr>
          <w:b/>
          <w:color w:val="2E74B5"/>
        </w:rPr>
        <w:t>42:00-49:00</w:t>
      </w:r>
    </w:p>
    <w:p>
      <w:r>
        <w:t>Odle focuses on grace and mercy while working through Revelation 3. The message argues that God’s grace forgives and also trains believers to leave sin and live in obedience. It connects this with the conviction that God’s commands reveal His standard and direct the obedient life. The practical emphasis is to test the teaching by Scripture and apply it through faithful obedience.</w:t>
      </w:r>
    </w:p>
    <w:p>
      <w:pPr>
        <w:pStyle w:val="Heading2"/>
      </w:pPr>
      <w:r>
        <w:t>8. Romans 7 and The Authority Of Scripture</w:t>
      </w:r>
    </w:p>
    <w:p>
      <w:r>
        <w:rPr>
          <w:b/>
          <w:color w:val="2E74B5"/>
        </w:rPr>
        <w:t>49:00-56:00</w:t>
      </w:r>
    </w:p>
    <w:p>
      <w:r>
        <w:t>Odle focuses on the soulish life while working through Romans 7, Romans 8. The message argues that natural emotion and self-directed reasoning must yield to the Holy Spirit and the mind of Christ. It connects this with the conviction that Scripture is presented as the standard for doctrine, discernment, and daily obedience. The practical emphasis is to test the teaching by Scripture and apply it through faithful obedience.</w:t>
      </w:r>
    </w:p>
    <w:p>
      <w:pPr>
        <w:pStyle w:val="Heading2"/>
      </w:pPr>
      <w:r>
        <w:t>9. Galatians 5 and Divine Judgment</w:t>
      </w:r>
    </w:p>
    <w:p>
      <w:r>
        <w:rPr>
          <w:b/>
          <w:color w:val="2E74B5"/>
        </w:rPr>
        <w:t>56:00-1:03:00</w:t>
      </w:r>
    </w:p>
    <w:p>
      <w:r>
        <w:t>Odle focuses on prayer while working through Galatians 5, Revelation 21. The message argues that prayer expresses dependence on God and prepares believers to hear and obey Him. It connects this with the conviction that God’s judgment is treated as righteous, certain, and a reason to repent while mercy is offered. The practical emphasis is to seek God in prayer and act on what Scripture requires.</w:t>
      </w:r>
    </w:p>
    <w:p>
      <w:pPr>
        <w:pStyle w:val="Heading2"/>
      </w:pPr>
      <w:r>
        <w:t>10. Galatians 5 and Eternal Life And Hope</w:t>
      </w:r>
    </w:p>
    <w:p>
      <w:r>
        <w:rPr>
          <w:b/>
          <w:color w:val="2E74B5"/>
        </w:rPr>
        <w:t>1:03:00-1:10:00</w:t>
      </w:r>
    </w:p>
    <w:p>
      <w:r>
        <w:t>Odle focuses on grace and mercy while working through Galatians 5, Revelation 21, Hebrews 10. The message argues that God’s grace forgives and also trains believers to leave sin and live in obedience. It connects this with the conviction that the promise of eternal life directs believers toward hope, holiness, and perseverance in Christ. The practical emphasis is to examine the heart, receive correction, and finish faithfully.</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Psalm 39</w:t>
            </w:r>
          </w:p>
        </w:tc>
        <w:tc>
          <w:tcPr>
            <w:tcW w:type="dxa" w:w="4896"/>
          </w:tcPr>
          <w:p>
            <w:r>
              <w:t>Used in the sermon’s teaching on grace and mercy and its practical application.</w:t>
            </w:r>
          </w:p>
        </w:tc>
      </w:tr>
      <w:tr>
        <w:tc>
          <w:tcPr>
            <w:tcW w:type="dxa" w:w="4896"/>
          </w:tcPr>
          <w:p>
            <w:r>
              <w:t>Romans 7</w:t>
            </w:r>
          </w:p>
        </w:tc>
        <w:tc>
          <w:tcPr>
            <w:tcW w:type="dxa" w:w="4896"/>
          </w:tcPr>
          <w:p>
            <w:r>
              <w:t>Used in the sermon’s teaching on grace and mercy and its practical application.</w:t>
            </w:r>
          </w:p>
        </w:tc>
      </w:tr>
      <w:tr>
        <w:tc>
          <w:tcPr>
            <w:tcW w:type="dxa" w:w="4896"/>
          </w:tcPr>
          <w:p>
            <w:r>
              <w:t>Luke 15</w:t>
            </w:r>
          </w:p>
        </w:tc>
        <w:tc>
          <w:tcPr>
            <w:tcW w:type="dxa" w:w="4896"/>
          </w:tcPr>
          <w:p>
            <w:r>
              <w:t>Used in the sermon’s teaching on grace and mercy and its practical application.</w:t>
            </w:r>
          </w:p>
        </w:tc>
      </w:tr>
      <w:tr>
        <w:tc>
          <w:tcPr>
            <w:tcW w:type="dxa" w:w="4896"/>
          </w:tcPr>
          <w:p>
            <w:r>
              <w:t>Philippians 1</w:t>
            </w:r>
          </w:p>
        </w:tc>
        <w:tc>
          <w:tcPr>
            <w:tcW w:type="dxa" w:w="4896"/>
          </w:tcPr>
          <w:p>
            <w:r>
              <w:t>Used in the sermon’s teaching on grace and mercy and its practical application.</w:t>
            </w:r>
          </w:p>
        </w:tc>
      </w:tr>
      <w:tr>
        <w:tc>
          <w:tcPr>
            <w:tcW w:type="dxa" w:w="4896"/>
          </w:tcPr>
          <w:p>
            <w:r>
              <w:t>Psalm 51</w:t>
            </w:r>
          </w:p>
        </w:tc>
        <w:tc>
          <w:tcPr>
            <w:tcW w:type="dxa" w:w="4896"/>
          </w:tcPr>
          <w:p>
            <w:r>
              <w:t>Used in the sermon’s teaching on grace and mercy and its practical application.</w:t>
            </w:r>
          </w:p>
        </w:tc>
      </w:tr>
      <w:tr>
        <w:tc>
          <w:tcPr>
            <w:tcW w:type="dxa" w:w="4896"/>
          </w:tcPr>
          <w:p>
            <w:r>
              <w:t>Revelation 3</w:t>
            </w:r>
          </w:p>
        </w:tc>
        <w:tc>
          <w:tcPr>
            <w:tcW w:type="dxa" w:w="4896"/>
          </w:tcPr>
          <w:p>
            <w:r>
              <w:t>Used in the sermon’s teaching on grace and mercy and its practical application.</w:t>
            </w:r>
          </w:p>
        </w:tc>
      </w:tr>
      <w:tr>
        <w:tc>
          <w:tcPr>
            <w:tcW w:type="dxa" w:w="4896"/>
          </w:tcPr>
          <w:p>
            <w:r>
              <w:t>Romans 8</w:t>
            </w:r>
          </w:p>
        </w:tc>
        <w:tc>
          <w:tcPr>
            <w:tcW w:type="dxa" w:w="4896"/>
          </w:tcPr>
          <w:p>
            <w:r>
              <w:t>Used in the sermon’s teaching on grace and mercy and its practical application.</w:t>
            </w:r>
          </w:p>
        </w:tc>
      </w:tr>
      <w:tr>
        <w:tc>
          <w:tcPr>
            <w:tcW w:type="dxa" w:w="4896"/>
          </w:tcPr>
          <w:p>
            <w:r>
              <w:t>Galatians 5</w:t>
            </w:r>
          </w:p>
        </w:tc>
        <w:tc>
          <w:tcPr>
            <w:tcW w:type="dxa" w:w="4896"/>
          </w:tcPr>
          <w:p>
            <w:r>
              <w:t>Used in the sermon’s teaching on grace and mercy and its practical application.</w:t>
            </w:r>
          </w:p>
        </w:tc>
      </w:tr>
      <w:tr>
        <w:tc>
          <w:tcPr>
            <w:tcW w:type="dxa" w:w="4896"/>
          </w:tcPr>
          <w:p>
            <w:r>
              <w:t>Revelation 21</w:t>
            </w:r>
          </w:p>
        </w:tc>
        <w:tc>
          <w:tcPr>
            <w:tcW w:type="dxa" w:w="4896"/>
          </w:tcPr>
          <w:p>
            <w:r>
              <w:t>Used in the sermon’s teaching on grace and mercy and its practical application.</w:t>
            </w:r>
          </w:p>
        </w:tc>
      </w:tr>
      <w:tr>
        <w:tc>
          <w:tcPr>
            <w:tcW w:type="dxa" w:w="4896"/>
          </w:tcPr>
          <w:p>
            <w:r>
              <w:t>Hebrews 10</w:t>
            </w:r>
          </w:p>
        </w:tc>
        <w:tc>
          <w:tcPr>
            <w:tcW w:type="dxa" w:w="4896"/>
          </w:tcPr>
          <w:p>
            <w:r>
              <w:t>Used in the sermon’s teaching on grace and mercy and its practical application.</w:t>
            </w:r>
          </w:p>
        </w:tc>
      </w:tr>
    </w:tbl>
    <w:p>
      <w:r>
        <w:br w:type="page"/>
      </w:r>
    </w:p>
    <w:p>
      <w:pPr>
        <w:pStyle w:val="Heading1"/>
      </w:pPr>
      <w:r>
        <w:t>Sources and Editorial Notes</w:t>
      </w:r>
    </w:p>
    <w:p>
      <w:r>
        <w:t>Primary video: https://www.youtube.com/watch?v=QUARKeBWVM4</w:t>
      </w:r>
    </w:p>
    <w:p>
      <w:r>
        <w:t>YouTube video upload/publication date retrieved from the source page: 2022-06-21;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