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Growing Up</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2025-06-29 (video upload date)</w:t>
            </w:r>
          </w:p>
        </w:tc>
      </w:tr>
      <w:tr>
        <w:tc>
          <w:tcPr>
            <w:tcW w:type="dxa" w:w="2016"/>
            <w:vAlign w:val="center"/>
          </w:tcPr>
          <w:p>
            <w:r>
              <w:rPr>
                <w:b/>
              </w:rPr>
              <w:t>Duration</w:t>
            </w:r>
          </w:p>
        </w:tc>
        <w:tc>
          <w:tcPr>
            <w:tcW w:type="dxa" w:w="7920"/>
            <w:vAlign w:val="center"/>
          </w:tcPr>
          <w:p>
            <w:r>
              <w:t>1:22:51</w:t>
            </w:r>
          </w:p>
        </w:tc>
      </w:tr>
      <w:tr>
        <w:tc>
          <w:tcPr>
            <w:tcW w:type="dxa" w:w="2016"/>
            <w:vAlign w:val="center"/>
          </w:tcPr>
          <w:p>
            <w:r>
              <w:rPr>
                <w:b/>
              </w:rPr>
              <w:t>Source</w:t>
            </w:r>
          </w:p>
        </w:tc>
        <w:tc>
          <w:tcPr>
            <w:tcW w:type="dxa" w:w="7920"/>
            <w:vAlign w:val="center"/>
          </w:tcPr>
          <w:p>
            <w:r>
              <w:t>https://www.youtube.com/watch?v=NpBGLjpQsH8</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0:00-10:21</w:t>
      </w:r>
    </w:p>
    <w:p>
      <w:pPr>
        <w:keepNext/>
      </w:pPr>
      <w:r>
        <w:rPr>
          <w:b/>
          <w:color w:val="2E74B5"/>
        </w:rPr>
        <w:t>Pastor Dean Odle</w:t>
      </w:r>
    </w:p>
    <w:p>
      <w:pPr>
        <w:keepLines/>
      </w:pPr>
      <w:r>
        <w:t>Odle focuses on prayer. The message argues that prayer expresses dependence on God and prepares believers to hear and obey Him. It connects this with the conviction that demonic influence must be answered through Christ’s authority and the freedom He provides. The practical emphasis is to seek God in prayer and act on what Scripture requires.</w:t>
      </w:r>
    </w:p>
    <w:p>
      <w:pPr>
        <w:pStyle w:val="Heading2"/>
        <w:keepNext/>
      </w:pPr>
      <w:r>
        <w:t>2. 10:21-20:43</w:t>
      </w:r>
    </w:p>
    <w:p>
      <w:pPr>
        <w:keepNext/>
      </w:pPr>
      <w:r>
        <w:rPr>
          <w:b/>
          <w:color w:val="2E74B5"/>
        </w:rPr>
        <w:t>Pastor Dean Odle</w:t>
      </w:r>
    </w:p>
    <w:p>
      <w:pPr>
        <w:keepLines/>
      </w:pPr>
      <w:r>
        <w:t>Odle focuses on salvation. The message argues that salvation is presented as God’s work in Christ that produces a changed life and continuing faith. It connects this with the conviction that the church is called to recover biblical faithfulness instead of accommodating compromise. The practical emphasis is to test the teaching by Scripture and apply it through faithful obedience.</w:t>
      </w:r>
    </w:p>
    <w:p>
      <w:pPr>
        <w:pStyle w:val="Heading2"/>
        <w:keepNext/>
      </w:pPr>
      <w:r>
        <w:t>3. 20:43-31:04</w:t>
      </w:r>
    </w:p>
    <w:p>
      <w:pPr>
        <w:keepNext/>
      </w:pPr>
      <w:r>
        <w:rPr>
          <w:b/>
          <w:color w:val="2E74B5"/>
        </w:rPr>
        <w:t>Pastor Dean Odle</w:t>
      </w:r>
    </w:p>
    <w:p>
      <w:pPr>
        <w:keepLines/>
      </w:pPr>
      <w:r>
        <w:t>Odle focuses on Satanic opposition. The message argues that Satan’s work is described through deception, accusation, temptation, and opposition to God’s purposes. It connects this with the conviction that marriage is treated as a covenant requiring faithfulness, sacrifice, truth, and biblical order. The practical emphasis is to trust God’s promises and refuse decisions governed by fear.</w:t>
      </w:r>
    </w:p>
    <w:p>
      <w:pPr>
        <w:pStyle w:val="Heading2"/>
        <w:keepNext/>
      </w:pPr>
      <w:r>
        <w:t>4. 31:04-41:26</w:t>
      </w:r>
    </w:p>
    <w:p>
      <w:pPr>
        <w:keepNext/>
      </w:pPr>
      <w:r>
        <w:rPr>
          <w:b/>
          <w:color w:val="2E74B5"/>
        </w:rPr>
        <w:t>Pastor Dean Odle</w:t>
      </w:r>
    </w:p>
    <w:p>
      <w:pPr>
        <w:keepLines/>
      </w:pPr>
      <w:r>
        <w:t>Odle focuses on the condition of the heart. The message argues that the inner life must be healed, guarded, and brought under the truth of God’s word. It connects this with the conviction that prayer expresses dependence on God and prepares believers to hear and obey Him. The practical emphasis is to seek God in prayer and act on what Scripture requires.</w:t>
      </w:r>
    </w:p>
    <w:p>
      <w:pPr>
        <w:pStyle w:val="Heading2"/>
        <w:keepNext/>
      </w:pPr>
      <w:r>
        <w:t>5. 41:26-51:47</w:t>
      </w:r>
    </w:p>
    <w:p>
      <w:pPr>
        <w:keepNext/>
      </w:pPr>
      <w:r>
        <w:rPr>
          <w:b/>
          <w:color w:val="2E74B5"/>
        </w:rPr>
        <w:t>Pastor Dean Odle</w:t>
      </w:r>
    </w:p>
    <w:p>
      <w:pPr>
        <w:keepLines/>
      </w:pPr>
      <w:r>
        <w:t>Odle focuses on faith.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p>
      <w:pPr>
        <w:pStyle w:val="Heading2"/>
        <w:keepNext/>
      </w:pPr>
      <w:r>
        <w:t>6. 51:47-1:02:08</w:t>
      </w:r>
    </w:p>
    <w:p>
      <w:pPr>
        <w:keepNext/>
      </w:pPr>
      <w:r>
        <w:rPr>
          <w:b/>
          <w:color w:val="2E74B5"/>
        </w:rPr>
        <w:t>Pastor Dean Odle</w:t>
      </w:r>
    </w:p>
    <w:p>
      <w:pPr>
        <w:keepLines/>
      </w:pPr>
      <w:r>
        <w:t>Odle focuses on grace and mercy. The message argues that God’s grace forgives and also trains believers to leave sin and live in obedience. It connects this with the conviction that biblical faith trusts God’s character and acts upon His promises. The practical emphasis is to trust God’s promises and refuse decisions governed by fear.</w:t>
      </w:r>
    </w:p>
    <w:p>
      <w:pPr>
        <w:pStyle w:val="Heading2"/>
        <w:keepNext/>
      </w:pPr>
      <w:r>
        <w:t>7. 1:02:08-1:12:30</w:t>
      </w:r>
    </w:p>
    <w:p>
      <w:pPr>
        <w:keepNext/>
      </w:pPr>
      <w:r>
        <w:rPr>
          <w:b/>
          <w:color w:val="2E74B5"/>
        </w:rPr>
        <w:t>Pastor Dean Odle</w:t>
      </w:r>
    </w:p>
    <w:p>
      <w:pPr>
        <w:keepLines/>
      </w:pPr>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keepNext/>
      </w:pPr>
      <w:r>
        <w:t>8. 1:12:30-1:22:51</w:t>
      </w:r>
    </w:p>
    <w:p>
      <w:pPr>
        <w:keepNext/>
      </w:pPr>
      <w:r>
        <w:rPr>
          <w:b/>
          <w:color w:val="2E74B5"/>
        </w:rPr>
        <w:t>Pastor Dean Odle</w:t>
      </w:r>
    </w:p>
    <w:p>
      <w:pPr>
        <w:keepLines/>
      </w:pPr>
      <w:r>
        <w:t>Odle focuses on the biblical text. The message argues that the teaching centers on the passage under consideration and its implications for Christian faithfulness. The practical emphasis is to examine the heart, receive correction, and finish faithfully. Throughout the section, the appeal remains directed toward a consistent life in which belief, worship, and conduct agree.</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