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Confronting Evil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1:00:19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https://www.youtube.com/watch?v=OtD1OyrStRM</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“Confronting Evil,” Pastor Dean Odle presents a Scripture-centered message about demons and deliverance, faith, Satanic opposition. Drawing especially from Acts 4, Timothy 3, Luke 10, Matthew 16, the teaching emphasizes that demonic influence must be answered through Christ’s authority and the freedom He provides. Odle connects that foundation with the conviction that biblical faith trusts God’s character and acts upon His promises.</w:t>
      </w:r>
    </w:p>
    <w:p>
      <w:r>
        <w:t>As the sermon progresses, it addresses prayer, holiness,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Acts 4; Timothy 3; Luke 10; Matthew 16; Demons And Deliverance; Faith; Satanic Opposition; Prayer; Holiness; The Condition Of The Church;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Acts 4 and Demons And Deliverance</w:t>
      </w:r>
    </w:p>
    <w:p>
      <w:r>
        <w:rPr>
          <w:b/>
          <w:color w:val="2E74B5"/>
        </w:rPr>
        <w:t>0:00-6:02</w:t>
      </w:r>
    </w:p>
    <w:p>
      <w:r>
        <w:t>Odle focuses on faith while working through Acts 4, Timothy 3. The message argues that biblical faith trusts God’s character and acts upon His promises. It connects this with the conviction that demonic influence must be answered through Christ’s authority and the freedom He provides. The practical emphasis is to seek God in prayer and act on what Scripture requires.</w:t>
      </w:r>
    </w:p>
    <w:p>
      <w:pPr>
        <w:pStyle w:val="Heading2"/>
      </w:pPr>
      <w:r>
        <w:t>2. Timothy 3 and Satanic Opposition</w:t>
      </w:r>
    </w:p>
    <w:p>
      <w:r>
        <w:rPr>
          <w:b/>
          <w:color w:val="2E74B5"/>
        </w:rPr>
        <w:t>6:02-12:04</w:t>
      </w:r>
    </w:p>
    <w:p>
      <w:r>
        <w:t>Odle focuses on demons and deliverance while working through Timothy 3.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trust God’s promises and refuse decisions governed by fear.</w:t>
      </w:r>
    </w:p>
    <w:p>
      <w:pPr>
        <w:pStyle w:val="Heading2"/>
      </w:pPr>
      <w:r>
        <w:t>3. Idolatry And Occult Influence and Faith</w:t>
      </w:r>
    </w:p>
    <w:p>
      <w:r>
        <w:rPr>
          <w:b/>
          <w:color w:val="2E74B5"/>
        </w:rPr>
        <w:t>12:04-18:06</w:t>
      </w:r>
    </w:p>
    <w:p>
      <w:r>
        <w:t>Odle focuses on idolatry and occult influence. The message argues that objects and practices tied to idolatry are treated as spiritual compromises that should be renounced. It connects this with the conviction that biblical faith trusts God’s character and acts upon His promises. The practical emphasis is to trust God’s promises and refuse decisions governed by fear.</w:t>
      </w:r>
    </w:p>
    <w:p>
      <w:pPr>
        <w:pStyle w:val="Heading2"/>
      </w:pPr>
      <w:r>
        <w:t>4. Faith and Prayer</w:t>
      </w:r>
    </w:p>
    <w:p>
      <w:r>
        <w:rPr>
          <w:b/>
          <w:color w:val="2E74B5"/>
        </w:rPr>
        <w:t>18:06-24:08</w:t>
      </w:r>
    </w:p>
    <w:p>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5. Holiness and Bible Prophecy</w:t>
      </w:r>
    </w:p>
    <w:p>
      <w:r>
        <w:rPr>
          <w:b/>
          <w:color w:val="2E74B5"/>
        </w:rPr>
        <w:t>24:08-30:10</w:t>
      </w:r>
    </w:p>
    <w:p>
      <w:r>
        <w:t>Odle focuses on holiness. The message argues that God calls believers to reject compromise and pursue practical holiness. It connects this with the conviction that prophecy should produce discernment, readiness, and faithfulness rather than speculation alone. The practical emphasis is to remain watchful, grounded in Scripture, and ready to obey Christ.</w:t>
      </w:r>
    </w:p>
    <w:p>
      <w:pPr>
        <w:pStyle w:val="Heading2"/>
      </w:pPr>
      <w:r>
        <w:t>6. Salvation and Demons And Deliverance</w:t>
      </w:r>
    </w:p>
    <w:p>
      <w:r>
        <w:rPr>
          <w:b/>
          <w:color w:val="2E74B5"/>
        </w:rPr>
        <w:t>30:10-36:11</w:t>
      </w:r>
    </w:p>
    <w:p>
      <w:r>
        <w:t>Odle focuses on salvation. The message argues that salvation is presented as God’s work in Christ that produces a changed life and continuing faith. It connects this with the conviction that demonic influence must be answered through Christ’s authority and the freedom He provides. The practical emphasis is to seek God in prayer and act on what Scripture requires.</w:t>
      </w:r>
    </w:p>
    <w:p>
      <w:pPr>
        <w:pStyle w:val="Heading2"/>
      </w:pPr>
      <w:r>
        <w:t>7. Luke 10 and Satanic Opposition</w:t>
      </w:r>
    </w:p>
    <w:p>
      <w:r>
        <w:rPr>
          <w:b/>
          <w:color w:val="2E74B5"/>
        </w:rPr>
        <w:t>36:11-42:13</w:t>
      </w:r>
    </w:p>
    <w:p>
      <w:r>
        <w:t>Odle focuses on demons and deliverance while working through Luke 10.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seek God in prayer and act on what Scripture requires.</w:t>
      </w:r>
    </w:p>
    <w:p>
      <w:pPr>
        <w:pStyle w:val="Heading2"/>
      </w:pPr>
      <w:r>
        <w:t>8. Matthew 16 and Satanic Opposition</w:t>
      </w:r>
    </w:p>
    <w:p>
      <w:r>
        <w:rPr>
          <w:b/>
          <w:color w:val="2E74B5"/>
        </w:rPr>
        <w:t>42:13-48:15</w:t>
      </w:r>
    </w:p>
    <w:p>
      <w:r>
        <w:t>Odle focuses on demons and deliverance while working through Matthew 16, James 4.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9. John 3 and Demons And Deliverance</w:t>
      </w:r>
    </w:p>
    <w:p>
      <w:r>
        <w:rPr>
          <w:b/>
          <w:color w:val="2E74B5"/>
        </w:rPr>
        <w:t>48:15-54:17</w:t>
      </w:r>
    </w:p>
    <w:p>
      <w:r>
        <w:t>Odle focuses on Satanic opposition while working through John 3, Genesis 4.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trust God’s promises and refuse decisions governed by fear.</w:t>
      </w:r>
    </w:p>
    <w:p>
      <w:pPr>
        <w:pStyle w:val="Heading2"/>
      </w:pPr>
      <w:r>
        <w:t>10. Satanic Opposition and Gratitude</w:t>
      </w:r>
    </w:p>
    <w:p>
      <w:r>
        <w:rPr>
          <w:b/>
          <w:color w:val="2E74B5"/>
        </w:rPr>
        <w:t>54:17-1:00:19</w:t>
      </w:r>
    </w:p>
    <w:p>
      <w:r>
        <w:t>Odle focuses on Satanic opposition. The message argues that Satan’s work is described through deception, accusation, temptation, and opposition to God’s purposes. It connects this with the conviction that thankfulness remembers God’s mercy and guards the heart from entitlement and complaint.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Acts 4</w:t>
            </w:r>
          </w:p>
        </w:tc>
        <w:tc>
          <w:tcPr>
            <w:tcW w:type="dxa" w:w="4896"/>
          </w:tcPr>
          <w:p>
            <w:r>
              <w:t>Used in the sermon’s teaching on demons and deliverance and its practical application.</w:t>
            </w:r>
          </w:p>
        </w:tc>
      </w:tr>
      <w:tr>
        <w:tc>
          <w:tcPr>
            <w:tcW w:type="dxa" w:w="4896"/>
          </w:tcPr>
          <w:p>
            <w:r>
              <w:t>Timothy 3</w:t>
            </w:r>
          </w:p>
        </w:tc>
        <w:tc>
          <w:tcPr>
            <w:tcW w:type="dxa" w:w="4896"/>
          </w:tcPr>
          <w:p>
            <w:r>
              <w:t>Used in the sermon’s teaching on demons and deliverance and its practical application.</w:t>
            </w:r>
          </w:p>
        </w:tc>
      </w:tr>
      <w:tr>
        <w:tc>
          <w:tcPr>
            <w:tcW w:type="dxa" w:w="4896"/>
          </w:tcPr>
          <w:p>
            <w:r>
              <w:t>Luke 10</w:t>
            </w:r>
          </w:p>
        </w:tc>
        <w:tc>
          <w:tcPr>
            <w:tcW w:type="dxa" w:w="4896"/>
          </w:tcPr>
          <w:p>
            <w:r>
              <w:t>Used in the sermon’s teaching on demons and deliverance and its practical application.</w:t>
            </w:r>
          </w:p>
        </w:tc>
      </w:tr>
      <w:tr>
        <w:tc>
          <w:tcPr>
            <w:tcW w:type="dxa" w:w="4896"/>
          </w:tcPr>
          <w:p>
            <w:r>
              <w:t>Matthew 16</w:t>
            </w:r>
          </w:p>
        </w:tc>
        <w:tc>
          <w:tcPr>
            <w:tcW w:type="dxa" w:w="4896"/>
          </w:tcPr>
          <w:p>
            <w:r>
              <w:t>Used in the sermon’s teaching on demons and deliverance and its practical application.</w:t>
            </w:r>
          </w:p>
        </w:tc>
      </w:tr>
      <w:tr>
        <w:tc>
          <w:tcPr>
            <w:tcW w:type="dxa" w:w="4896"/>
          </w:tcPr>
          <w:p>
            <w:r>
              <w:t>James 4</w:t>
            </w:r>
          </w:p>
        </w:tc>
        <w:tc>
          <w:tcPr>
            <w:tcW w:type="dxa" w:w="4896"/>
          </w:tcPr>
          <w:p>
            <w:r>
              <w:t>Used in the sermon’s teaching on demons and deliverance and its practical application.</w:t>
            </w:r>
          </w:p>
        </w:tc>
      </w:tr>
      <w:tr>
        <w:tc>
          <w:tcPr>
            <w:tcW w:type="dxa" w:w="4896"/>
          </w:tcPr>
          <w:p>
            <w:r>
              <w:t>John 3</w:t>
            </w:r>
          </w:p>
        </w:tc>
        <w:tc>
          <w:tcPr>
            <w:tcW w:type="dxa" w:w="4896"/>
          </w:tcPr>
          <w:p>
            <w:r>
              <w:t>Used in the sermon’s teaching on demons and deliverance and its practical application.</w:t>
            </w:r>
          </w:p>
        </w:tc>
      </w:tr>
      <w:tr>
        <w:tc>
          <w:tcPr>
            <w:tcW w:type="dxa" w:w="4896"/>
          </w:tcPr>
          <w:p>
            <w:r>
              <w:t>Genesis 4</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https://www.youtube.com/watch?v=OtD1OyrStRM</w:t>
      </w:r>
    </w:p>
    <w:p>
      <w:r>
        <w:t>YouTube video upload/publication date retrieved from the source page: 2022-06-21;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