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Normal Christian Life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1:11:15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https://www.youtube.com/watch?v=ordHqqynxLU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“Normal Christian Life,” Pastor Dean Odle presents a Scripture-centered message about Satanic opposition, demons and deliverance, the authority of Scripture. Drawing especially from Ephesians 4, Ephesians 1, 1 Corinthians 15, 1 Corinthians 5, the teaching emphasizes that Satan’s work is described through deception, accusation, temptation, and opposition to God’s purposes. Odle connects that foundation with the conviction that demonic influence must be answered through Christ’s authority and the freedom He provides.</w:t>
      </w:r>
    </w:p>
    <w:p>
      <w:r>
        <w:t>As the sermon progresses, it addresses faith, the condition of the church, salvation.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Ephesians 4; Ephesians 1; 1 Corinthians 15; 1 Corinthians 5; Satanic Opposition; Demons And Deliverance; The Authority Of Scripture; Faith; The Condition Of The Church; Salvation; Eternal Life And Hope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Satanic Opposition and Demons And Deliverance</w:t>
      </w:r>
    </w:p>
    <w:p>
      <w:r>
        <w:rPr>
          <w:b/>
          <w:color w:val="2E74B5"/>
        </w:rPr>
        <w:t>0:00-8:55</w:t>
      </w:r>
    </w:p>
    <w:p>
      <w:r>
        <w:t>Odle focuses on Satanic opposition.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pPr>
      <w:r>
        <w:t>2. Satanic Opposition and The Authority Of Scripture</w:t>
      </w:r>
    </w:p>
    <w:p>
      <w:r>
        <w:rPr>
          <w:b/>
          <w:color w:val="2E74B5"/>
        </w:rPr>
        <w:t>8:55-17:50</w:t>
      </w:r>
    </w:p>
    <w:p>
      <w:r>
        <w:t>Odle focuses on Satanic opposition. The message argues that Satan’s work is described through deception, accusation, temptation, and opposition to God’s purposes. It connects this with the conviction that Scripture is presented as the standard for doctrine, discernment, and daily obedience. The practical emphasis is to trust God’s promises and refuse decisions governed by fear.</w:t>
      </w:r>
    </w:p>
    <w:p>
      <w:pPr>
        <w:pStyle w:val="Heading2"/>
      </w:pPr>
      <w:r>
        <w:t>3. Satanic Opposition and Spiritual Vigilance</w:t>
      </w:r>
    </w:p>
    <w:p>
      <w:r>
        <w:rPr>
          <w:b/>
          <w:color w:val="2E74B5"/>
        </w:rPr>
        <w:t>17:50-26:45</w:t>
      </w:r>
    </w:p>
    <w:p>
      <w:r>
        <w:t>Odle focuses on Satanic opposition. The message argues that Satan’s work is described through deception, accusation, temptation, and opposition to God’s purposes. It connects this with the conviction that believers are urged to remain sober, alert, prayerful, and ready amid spiritual danger. The practical emphasis is to remain watchful, grounded in Scripture, and ready to obey Christ.</w:t>
      </w:r>
    </w:p>
    <w:p>
      <w:pPr>
        <w:pStyle w:val="Heading2"/>
      </w:pPr>
      <w:r>
        <w:t>4. Ephesians 4 and Demons And Deliverance</w:t>
      </w:r>
    </w:p>
    <w:p>
      <w:r>
        <w:rPr>
          <w:b/>
          <w:color w:val="2E74B5"/>
        </w:rPr>
        <w:t>26:45-35:40</w:t>
      </w:r>
    </w:p>
    <w:p>
      <w:r>
        <w:t>Odle focuses on Satanic opposition while working through Ephesians 4, Ephesians 1.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pPr>
      <w:r>
        <w:t>5. Revelation 1 and Satanic Opposition</w:t>
      </w:r>
    </w:p>
    <w:p>
      <w:r>
        <w:rPr>
          <w:b/>
          <w:color w:val="2E74B5"/>
        </w:rPr>
        <w:t>35:40-44:35</w:t>
      </w:r>
    </w:p>
    <w:p>
      <w:r>
        <w:t>Odle focuses on the gospel while working through Revelation 1. The message argues that the gospel announces Christ’s saving work and calls every hearer to repent, believe, and obey.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6. Mark 16 and Demons And Deliverance</w:t>
      </w:r>
    </w:p>
    <w:p>
      <w:r>
        <w:rPr>
          <w:b/>
          <w:color w:val="2E74B5"/>
        </w:rPr>
        <w:t>44:35-53:30</w:t>
      </w:r>
    </w:p>
    <w:p>
      <w:r>
        <w:t>Odle focuses on Satanic opposition while working through Mark 16.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trust God’s promises and refuse decisions governed by fear.</w:t>
      </w:r>
    </w:p>
    <w:p>
      <w:pPr>
        <w:pStyle w:val="Heading2"/>
      </w:pPr>
      <w:r>
        <w:t>7. James 4 and Satanic Opposition</w:t>
      </w:r>
    </w:p>
    <w:p>
      <w:r>
        <w:rPr>
          <w:b/>
          <w:color w:val="2E74B5"/>
        </w:rPr>
        <w:t>53:30-1:02:25</w:t>
      </w:r>
    </w:p>
    <w:p>
      <w:r>
        <w:t>Odle focuses on demons and deliverance while working through James 4, Matthew 16, Matthew 12.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8. Matthew 12 and Prayer</w:t>
      </w:r>
    </w:p>
    <w:p>
      <w:r>
        <w:rPr>
          <w:b/>
          <w:color w:val="2E74B5"/>
        </w:rPr>
        <w:t>1:02:25-1:11:15</w:t>
      </w:r>
    </w:p>
    <w:p>
      <w:r>
        <w:t>Odle focuses on Satanic opposition while working through Matthew 12. The message argues that Satan’s work is described through deception, accusation, temptation, and opposition to God’s purposes.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Ephesians 4</w:t>
            </w:r>
          </w:p>
        </w:tc>
        <w:tc>
          <w:tcPr>
            <w:tcW w:type="dxa" w:w="4896"/>
          </w:tcPr>
          <w:p>
            <w:r>
              <w:t>Used in the sermon’s teaching on Satanic opposition and its practical application.</w:t>
            </w:r>
          </w:p>
        </w:tc>
      </w:tr>
      <w:tr>
        <w:tc>
          <w:tcPr>
            <w:tcW w:type="dxa" w:w="4896"/>
          </w:tcPr>
          <w:p>
            <w:r>
              <w:t>Ephesians 1</w:t>
            </w:r>
          </w:p>
        </w:tc>
        <w:tc>
          <w:tcPr>
            <w:tcW w:type="dxa" w:w="4896"/>
          </w:tcPr>
          <w:p>
            <w:r>
              <w:t>Used in the sermon’s teaching on Satanic opposition and its practical application.</w:t>
            </w:r>
          </w:p>
        </w:tc>
      </w:tr>
      <w:tr>
        <w:tc>
          <w:tcPr>
            <w:tcW w:type="dxa" w:w="4896"/>
          </w:tcPr>
          <w:p>
            <w:r>
              <w:t>1 Corinthians 15</w:t>
            </w:r>
          </w:p>
        </w:tc>
        <w:tc>
          <w:tcPr>
            <w:tcW w:type="dxa" w:w="4896"/>
          </w:tcPr>
          <w:p>
            <w:r>
              <w:t>Used in the sermon’s teaching on Satanic opposition and its practical application.</w:t>
            </w:r>
          </w:p>
        </w:tc>
      </w:tr>
      <w:tr>
        <w:tc>
          <w:tcPr>
            <w:tcW w:type="dxa" w:w="4896"/>
          </w:tcPr>
          <w:p>
            <w:r>
              <w:t>1 Corinthians 5</w:t>
            </w:r>
          </w:p>
        </w:tc>
        <w:tc>
          <w:tcPr>
            <w:tcW w:type="dxa" w:w="4896"/>
          </w:tcPr>
          <w:p>
            <w:r>
              <w:t>Used in the sermon’s teaching on Satanic opposition and its practical application.</w:t>
            </w:r>
          </w:p>
        </w:tc>
      </w:tr>
      <w:tr>
        <w:tc>
          <w:tcPr>
            <w:tcW w:type="dxa" w:w="4896"/>
          </w:tcPr>
          <w:p>
            <w:r>
              <w:t>Revelation 1</w:t>
            </w:r>
          </w:p>
        </w:tc>
        <w:tc>
          <w:tcPr>
            <w:tcW w:type="dxa" w:w="4896"/>
          </w:tcPr>
          <w:p>
            <w:r>
              <w:t>Used in the sermon’s teaching on Satanic opposition and its practical application.</w:t>
            </w:r>
          </w:p>
        </w:tc>
      </w:tr>
      <w:tr>
        <w:tc>
          <w:tcPr>
            <w:tcW w:type="dxa" w:w="4896"/>
          </w:tcPr>
          <w:p>
            <w:r>
              <w:t>Mark 16</w:t>
            </w:r>
          </w:p>
        </w:tc>
        <w:tc>
          <w:tcPr>
            <w:tcW w:type="dxa" w:w="4896"/>
          </w:tcPr>
          <w:p>
            <w:r>
              <w:t>Used in the sermon’s teaching on Satanic opposition and its practical application.</w:t>
            </w:r>
          </w:p>
        </w:tc>
      </w:tr>
      <w:tr>
        <w:tc>
          <w:tcPr>
            <w:tcW w:type="dxa" w:w="4896"/>
          </w:tcPr>
          <w:p>
            <w:r>
              <w:t>James 4</w:t>
            </w:r>
          </w:p>
        </w:tc>
        <w:tc>
          <w:tcPr>
            <w:tcW w:type="dxa" w:w="4896"/>
          </w:tcPr>
          <w:p>
            <w:r>
              <w:t>Used in the sermon’s teaching on Satanic opposition and its practical application.</w:t>
            </w:r>
          </w:p>
        </w:tc>
      </w:tr>
      <w:tr>
        <w:tc>
          <w:tcPr>
            <w:tcW w:type="dxa" w:w="4896"/>
          </w:tcPr>
          <w:p>
            <w:r>
              <w:t>Matthew 16</w:t>
            </w:r>
          </w:p>
        </w:tc>
        <w:tc>
          <w:tcPr>
            <w:tcW w:type="dxa" w:w="4896"/>
          </w:tcPr>
          <w:p>
            <w:r>
              <w:t>Used in the sermon’s teaching on Satanic opposition and its practical application.</w:t>
            </w:r>
          </w:p>
        </w:tc>
      </w:tr>
      <w:tr>
        <w:tc>
          <w:tcPr>
            <w:tcW w:type="dxa" w:w="4896"/>
          </w:tcPr>
          <w:p>
            <w:r>
              <w:t>Matthew 12</w:t>
            </w:r>
          </w:p>
        </w:tc>
        <w:tc>
          <w:tcPr>
            <w:tcW w:type="dxa" w:w="4896"/>
          </w:tcPr>
          <w:p>
            <w:r>
              <w:t>Used in the sermon’s teaching on Satanic opposition and its practical application.</w:t>
            </w:r>
          </w:p>
        </w:tc>
      </w:tr>
    </w:tbl>
    <w:p>
      <w:r>
        <w:br w:type="page"/>
      </w:r>
    </w:p>
    <w:p>
      <w:pPr>
        <w:pStyle w:val="Heading1"/>
      </w:pPr>
      <w:r>
        <w:t>Sources and Editorial Notes</w:t>
      </w:r>
    </w:p>
    <w:p>
      <w:r>
        <w:t>Primary video: https://www.youtube.com/watch?v=ordHqqynxLU</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