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Apologetics #5 - The Divine Inspiration of the Bible (Part 4)</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2023-08-03 (video upload date)</w:t>
            </w:r>
          </w:p>
        </w:tc>
      </w:tr>
      <w:tr>
        <w:tc>
          <w:tcPr>
            <w:tcW w:type="dxa" w:w="2016"/>
            <w:vAlign w:val="center"/>
          </w:tcPr>
          <w:p>
            <w:r>
              <w:rPr>
                <w:b/>
              </w:rPr>
              <w:t>Duration</w:t>
            </w:r>
          </w:p>
        </w:tc>
        <w:tc>
          <w:tcPr>
            <w:tcW w:type="dxa" w:w="7920"/>
            <w:vAlign w:val="center"/>
          </w:tcPr>
          <w:p>
            <w:r>
              <w:t>1:51:46</w:t>
            </w:r>
          </w:p>
        </w:tc>
      </w:tr>
      <w:tr>
        <w:tc>
          <w:tcPr>
            <w:tcW w:type="dxa" w:w="2016"/>
            <w:vAlign w:val="center"/>
          </w:tcPr>
          <w:p>
            <w:r>
              <w:rPr>
                <w:b/>
              </w:rPr>
              <w:t>Source</w:t>
            </w:r>
          </w:p>
        </w:tc>
        <w:tc>
          <w:tcPr>
            <w:tcW w:type="dxa" w:w="7920"/>
            <w:vAlign w:val="center"/>
          </w:tcPr>
          <w:p>
            <w:r>
              <w:t>https://www.youtube.com/watch?v=qmucYTKlD9o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0:00-10:10</w:t>
      </w:r>
    </w:p>
    <w:p>
      <w:pPr>
        <w:keepNext/>
      </w:pPr>
      <w:r>
        <w:rPr>
          <w:b/>
          <w:color w:val="2E74B5"/>
        </w:rPr>
        <w:t>Pastor Dean Odle</w:t>
      </w:r>
    </w:p>
    <w:p>
      <w:pPr>
        <w:keepLines/>
      </w:pPr>
      <w:r>
        <w:t>Odle focuses on the authority of Scripture while working through John 5, Acts 11.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2. 10:10-20:19</w:t>
      </w:r>
    </w:p>
    <w:p>
      <w:pPr>
        <w:keepNext/>
      </w:pPr>
      <w:r>
        <w:rPr>
          <w:b/>
          <w:color w:val="2E74B5"/>
        </w:rPr>
        <w:t>Pastor Dean Odle</w:t>
      </w:r>
    </w:p>
    <w:p>
      <w:pPr>
        <w:keepLines/>
      </w:pPr>
      <w:r>
        <w:t>Odle focuses on the authority of Scripture while working through Acts 16, John 1. The message argues that Scripture is presented as the standard for doctrine, discernment, and daily obedience.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3. 20:19-30:29</w:t>
      </w:r>
    </w:p>
    <w:p>
      <w:pPr>
        <w:keepNext/>
      </w:pPr>
      <w:r>
        <w:rPr>
          <w:b/>
          <w:color w:val="2E74B5"/>
        </w:rPr>
        <w:t>Pastor Dean Odle</w:t>
      </w:r>
    </w:p>
    <w:p>
      <w:pPr>
        <w:keepLines/>
      </w:pPr>
      <w:r>
        <w:t>Odle focuses on the authority of Scripture while working through John 5, John 4, Peter 1. The message argues that Scripture is presented as the standard for doctrine, discernment, and daily obedience.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4. 30:29-40:39</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5. 40:39-50:48</w:t>
      </w:r>
    </w:p>
    <w:p>
      <w:pPr>
        <w:keepNext/>
      </w:pPr>
      <w:r>
        <w:rPr>
          <w:b/>
          <w:color w:val="2E74B5"/>
        </w:rPr>
        <w:t>Pastor Dean Odle</w:t>
      </w:r>
    </w:p>
    <w:p>
      <w:pPr>
        <w:keepLines/>
      </w:pPr>
      <w:r>
        <w:t>Odle focuses on the authority of Scripture while working through Timothy 3.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6. 50:48-1:00:58</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7. 1:00:58-1:11:07</w:t>
      </w:r>
    </w:p>
    <w:p>
      <w:pPr>
        <w:keepNext/>
      </w:pPr>
      <w:r>
        <w:rPr>
          <w:b/>
          <w:color w:val="2E74B5"/>
        </w:rPr>
        <w:t>Pastor Dean Odle</w:t>
      </w:r>
    </w:p>
    <w:p>
      <w:pPr>
        <w:keepLines/>
      </w:pPr>
      <w:r>
        <w:t>Odle focuses on faith while working through Genesis 1. The message argues that biblical faith trusts God’s character and acts upon His promises. It connects this with the conviction that the promise of eternal life directs believers toward hope, holiness, and perseverance in Christ. The practical emphasis is to trust God’s promises and refuse decisions governed by fear.</w:t>
      </w:r>
    </w:p>
    <w:p>
      <w:pPr>
        <w:pStyle w:val="Heading2"/>
        <w:keepNext/>
      </w:pPr>
      <w:r>
        <w:t>8. 1:11:07-1:21:17</w:t>
      </w:r>
    </w:p>
    <w:p>
      <w:pPr>
        <w:keepNext/>
      </w:pPr>
      <w:r>
        <w:rPr>
          <w:b/>
          <w:color w:val="2E74B5"/>
        </w:rPr>
        <w:t>Pastor Dean Odle</w:t>
      </w:r>
    </w:p>
    <w:p>
      <w:pPr>
        <w:keepLines/>
      </w:pPr>
      <w:r>
        <w:t>Odle focuses on the soulish life while working through Timothy 3, Colossians 2, Romans 14. The message argues that natural emotion and self-directed reasoning must yield to the Holy Spirit and the mind of Christ. It connects this with the conviction that Scripture is presented as the standard for doctrine, discernment, and daily obedience. The practical emphasis is to trust God’s promises and refuse decisions governed by fear.</w:t>
      </w:r>
    </w:p>
    <w:p>
      <w:pPr>
        <w:pStyle w:val="Heading2"/>
        <w:keepNext/>
      </w:pPr>
      <w:r>
        <w:t>9. 1:21:17-1:31:27</w:t>
      </w:r>
    </w:p>
    <w:p>
      <w:pPr>
        <w:keepNext/>
      </w:pPr>
      <w:r>
        <w:rPr>
          <w:b/>
          <w:color w:val="2E74B5"/>
        </w:rPr>
        <w:t>Pastor Dean Odle</w:t>
      </w:r>
    </w:p>
    <w:p>
      <w:pPr>
        <w:keepLines/>
      </w:pPr>
      <w:r>
        <w:t>Odle focuses on sacrifice and surrender while working through Acts 20, Micah 5, Colossians 1. The message argues that worship and discipleship require surrendering personal comfort, control, and self-interest to God. It connects this with the conviction that salvation is presented as God’s work in Christ that produces a changed life and continuing faith. The practical emphasis is to test the teaching by Scripture and apply it through faithful obedience.</w:t>
      </w:r>
    </w:p>
    <w:p>
      <w:pPr>
        <w:pStyle w:val="Heading2"/>
        <w:keepNext/>
      </w:pPr>
      <w:r>
        <w:t>10. 1:31:27-1:41:36</w:t>
      </w:r>
    </w:p>
    <w:p>
      <w:pPr>
        <w:keepNext/>
      </w:pPr>
      <w:r>
        <w:rPr>
          <w:b/>
          <w:color w:val="2E74B5"/>
        </w:rPr>
        <w:t>Pastor Dean Odle</w:t>
      </w:r>
    </w:p>
    <w:p>
      <w:pPr>
        <w:keepLines/>
      </w:pPr>
      <w:r>
        <w:t>Odle focuses on the authority of Scripture while working through Mark 16, Mark 9, Luke 4.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11. 1:41:36-1:51:46</w:t>
      </w:r>
    </w:p>
    <w:p>
      <w:pPr>
        <w:keepNext/>
      </w:pPr>
      <w:r>
        <w:rPr>
          <w:b/>
          <w:color w:val="2E74B5"/>
        </w:rPr>
        <w:t>Pastor Dean Odle</w:t>
      </w:r>
    </w:p>
    <w:p>
      <w:pPr>
        <w:keepLines/>
      </w:pPr>
      <w:r>
        <w:t>Odle focuses on the authority of Scripture while working through Mark 9, Matthew 17, Matthew 1. The message argues that Scripture is presented as the standard for doctrine, discernment, and daily obedience. It connects this with the conviction that repentance involves turning from known sin and bringing conduct into agreement with God’s word. The practical emphasis is to respond with honest repentance and concrete obedience.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