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sz w:val="2"/>
          <w:szCs w:val="2"/>
        </w:rPr>
      </w:pPr>
      <w:bookmarkStart w:colFirst="0" w:colLast="0" w:name="_t87riio9chxn" w:id="0"/>
      <w:bookmarkEnd w:id="0"/>
      <w:r w:rsidDel="00000000" w:rsidR="00000000" w:rsidRPr="00000000">
        <w:rPr>
          <w:rtl w:val="0"/>
        </w:rPr>
      </w:r>
    </w:p>
    <w:tbl>
      <w:tblPr>
        <w:tblStyle w:val="Table1"/>
        <w:tblW w:w="10635.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3540"/>
        <w:gridCol w:w="3540"/>
        <w:tblGridChange w:id="0">
          <w:tblGrid>
            <w:gridCol w:w="3555"/>
            <w:gridCol w:w="3540"/>
            <w:gridCol w:w="3540"/>
          </w:tblGrid>
        </w:tblGridChange>
      </w:tblGrid>
      <w:tr>
        <w:trPr>
          <w:cantSplit w:val="0"/>
          <w:tblHeader w:val="0"/>
        </w:trPr>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rtl w:val="0"/>
              </w:rPr>
              <w:t xml:space="preserve">What am I making? </w:t>
            </w:r>
            <w:r w:rsidDel="00000000" w:rsidR="00000000" w:rsidRPr="00000000">
              <w:rPr>
                <w:rtl w:val="0"/>
              </w:rPr>
            </w:r>
          </w:p>
          <w:p w:rsidR="00000000" w:rsidDel="00000000" w:rsidP="00000000" w:rsidRDefault="00000000" w:rsidRPr="00000000" w14:paraId="00000003">
            <w:pPr>
              <w:widowControl w:val="0"/>
              <w:spacing w:after="0" w:lineRule="auto"/>
              <w:rPr/>
            </w:pPr>
            <w:r w:rsidDel="00000000" w:rsidR="00000000" w:rsidRPr="00000000">
              <w:rPr>
                <w:rtl w:val="0"/>
              </w:rPr>
              <w:t xml:space="preserve">Create a statistical analysis using global data to show an association between two variables. Then create a workshop to teach others how to make data-based decisions and avoid  confirmation bias.</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DM Sans" w:cs="DM Sans" w:eastAsia="DM Sans" w:hAnsi="DM Sans"/>
                <w:b w:val="1"/>
                <w:sz w:val="22"/>
                <w:szCs w:val="22"/>
              </w:rPr>
            </w:pPr>
            <w:r w:rsidDel="00000000" w:rsidR="00000000" w:rsidRPr="00000000">
              <w:rPr>
                <w:rFonts w:ascii="DM Sans" w:cs="DM Sans" w:eastAsia="DM Sans" w:hAnsi="DM Sans"/>
                <w:b w:val="1"/>
                <w:sz w:val="22"/>
                <w:szCs w:val="22"/>
                <w:rtl w:val="0"/>
              </w:rPr>
              <w:t xml:space="preserve">Why am I </w:t>
            </w:r>
            <w:r w:rsidDel="00000000" w:rsidR="00000000" w:rsidRPr="00000000">
              <w:rPr>
                <w:rFonts w:ascii="DM Sans" w:cs="DM Sans" w:eastAsia="DM Sans" w:hAnsi="DM Sans"/>
                <w:b w:val="1"/>
                <w:rtl w:val="0"/>
              </w:rPr>
              <w:t xml:space="preserve">making it?</w:t>
            </w:r>
            <w:r w:rsidDel="00000000" w:rsidR="00000000" w:rsidRPr="00000000">
              <w:rPr>
                <w:rtl w:val="0"/>
              </w:rPr>
            </w:r>
          </w:p>
          <w:p w:rsidR="00000000" w:rsidDel="00000000" w:rsidP="00000000" w:rsidRDefault="00000000" w:rsidRPr="00000000" w14:paraId="00000005">
            <w:pPr>
              <w:widowControl w:val="0"/>
              <w:spacing w:after="0" w:lineRule="auto"/>
              <w:rPr/>
            </w:pPr>
            <w:r w:rsidDel="00000000" w:rsidR="00000000" w:rsidRPr="00000000">
              <w:rPr>
                <w:rtl w:val="0"/>
              </w:rPr>
              <w:t xml:space="preserve">To develop mathematical, statistical, and critical thinking skills useful in interpreting and correlating data and in making informed, evidence-based decisions.</w:t>
            </w:r>
            <w:r w:rsidDel="00000000" w:rsidR="00000000" w:rsidRPr="00000000">
              <w:rPr>
                <w:rtl w:val="0"/>
              </w:rPr>
            </w:r>
          </w:p>
        </w:tc>
        <w:tc>
          <w:tcPr>
            <w:tcBorders>
              <w:top w:color="ffffff" w:space="0" w:sz="36" w:val="single"/>
              <w:left w:color="ffffff" w:space="0" w:sz="36" w:val="single"/>
              <w:bottom w:color="ffffff" w:space="0" w:sz="36" w:val="single"/>
              <w:right w:color="ffffff" w:space="0" w:sz="36" w:val="single"/>
            </w:tcBorders>
            <w:shd w:fill="fff8ef" w:val="clear"/>
            <w:tcMar>
              <w:top w:w="243.36" w:type="dxa"/>
              <w:left w:w="243.36" w:type="dxa"/>
              <w:bottom w:w="243.36" w:type="dxa"/>
              <w:right w:w="243.36"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DM Sans" w:cs="DM Sans" w:eastAsia="DM Sans" w:hAnsi="DM Sans"/>
                <w:b w:val="1"/>
              </w:rPr>
            </w:pPr>
            <w:r w:rsidDel="00000000" w:rsidR="00000000" w:rsidRPr="00000000">
              <w:rPr>
                <w:rFonts w:ascii="DM Sans" w:cs="DM Sans" w:eastAsia="DM Sans" w:hAnsi="DM Sans"/>
                <w:b w:val="1"/>
                <w:rtl w:val="0"/>
              </w:rPr>
              <w:t xml:space="preserve">How do I make it? </w:t>
            </w:r>
          </w:p>
          <w:p w:rsidR="00000000" w:rsidDel="00000000" w:rsidP="00000000" w:rsidRDefault="00000000" w:rsidRPr="00000000" w14:paraId="00000007">
            <w:pPr>
              <w:widowControl w:val="0"/>
              <w:spacing w:after="0" w:before="0" w:line="276" w:lineRule="auto"/>
              <w:rPr>
                <w:strike w:val="1"/>
              </w:rPr>
            </w:pPr>
            <w:r w:rsidDel="00000000" w:rsidR="00000000" w:rsidRPr="00000000">
              <w:rPr>
                <w:rtl w:val="0"/>
              </w:rPr>
              <w:t xml:space="preserve">I</w:t>
            </w:r>
            <w:r w:rsidDel="00000000" w:rsidR="00000000" w:rsidRPr="00000000">
              <w:rPr>
                <w:rtl w:val="0"/>
              </w:rPr>
              <w:t xml:space="preserve">ndividually select a global dataset from </w:t>
            </w:r>
            <w:hyperlink r:id="rId6">
              <w:r w:rsidDel="00000000" w:rsidR="00000000" w:rsidRPr="00000000">
                <w:rPr>
                  <w:color w:val="1155cc"/>
                  <w:u w:val="single"/>
                  <w:rtl w:val="0"/>
                </w:rPr>
                <w:t xml:space="preserve">Gapminder.org</w:t>
              </w:r>
            </w:hyperlink>
            <w:r w:rsidDel="00000000" w:rsidR="00000000" w:rsidRPr="00000000">
              <w:rPr>
                <w:rtl w:val="0"/>
              </w:rPr>
              <w:t xml:space="preserve"> and analyze the relationship between two variables using statistical methods. With your group, design and present a workshop teaching others to critically evaluate data and avoid confirmation bias.</w:t>
            </w:r>
            <w:r w:rsidDel="00000000" w:rsidR="00000000" w:rsidRPr="00000000">
              <w:rPr>
                <w:rtl w:val="0"/>
              </w:rPr>
            </w:r>
          </w:p>
        </w:tc>
      </w:tr>
    </w:tbl>
    <w:p w:rsidR="00000000" w:rsidDel="00000000" w:rsidP="00000000" w:rsidRDefault="00000000" w:rsidRPr="00000000" w14:paraId="00000008">
      <w:pPr>
        <w:pStyle w:val="Heading2"/>
        <w:ind w:right="-270" w:hanging="630"/>
        <w:rPr/>
      </w:pPr>
      <w:bookmarkStart w:colFirst="0" w:colLast="0" w:name="_ced4aqlwlgg3"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rPr>
          <w:sz w:val="6"/>
          <w:szCs w:val="6"/>
        </w:rPr>
      </w:pPr>
      <w:r w:rsidDel="00000000" w:rsidR="00000000" w:rsidRPr="00000000">
        <w:rPr>
          <w:rtl w:val="0"/>
        </w:rPr>
      </w:r>
    </w:p>
    <w:tbl>
      <w:tblPr>
        <w:tblStyle w:val="Table2"/>
        <w:tblW w:w="10545.0" w:type="dxa"/>
        <w:jc w:val="left"/>
        <w:tblInd w:w="-510.0" w:type="dxa"/>
        <w:tblLayout w:type="fixed"/>
        <w:tblLook w:val="0600"/>
      </w:tblPr>
      <w:tblGrid>
        <w:gridCol w:w="7050"/>
        <w:gridCol w:w="3495"/>
        <w:tblGridChange w:id="0">
          <w:tblGrid>
            <w:gridCol w:w="7050"/>
            <w:gridCol w:w="3495"/>
          </w:tblGrid>
        </w:tblGridChange>
      </w:tblGrid>
      <w:tr>
        <w:trPr>
          <w:cantSplit w:val="0"/>
          <w:tblHeader w:val="0"/>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0A">
            <w:pPr>
              <w:pStyle w:val="Heading2"/>
              <w:rPr/>
            </w:pPr>
            <w:bookmarkStart w:colFirst="0" w:colLast="0" w:name="_e09i2qpr6nhb" w:id="2"/>
            <w:bookmarkEnd w:id="2"/>
            <w:r w:rsidDel="00000000" w:rsidR="00000000" w:rsidRPr="00000000">
              <w:rPr>
                <w:rtl w:val="0"/>
              </w:rPr>
              <w:t xml:space="preserve">Driving Question</w:t>
            </w:r>
          </w:p>
          <w:p w:rsidR="00000000" w:rsidDel="00000000" w:rsidP="00000000" w:rsidRDefault="00000000" w:rsidRPr="00000000" w14:paraId="0000000B">
            <w:pPr>
              <w:spacing w:after="0" w:lineRule="auto"/>
              <w:rPr>
                <w:sz w:val="24"/>
                <w:szCs w:val="24"/>
              </w:rPr>
            </w:pPr>
            <w:r w:rsidDel="00000000" w:rsidR="00000000" w:rsidRPr="00000000">
              <w:rPr>
                <w:sz w:val="24"/>
                <w:szCs w:val="24"/>
                <w:rtl w:val="0"/>
              </w:rPr>
              <w:t xml:space="preserve">How can we analyze global data to uncover relationships between variables, challenge biases in data interpretation, and teach others to make informed decisions using statistics?</w:t>
            </w:r>
          </w:p>
          <w:p w:rsidR="00000000" w:rsidDel="00000000" w:rsidP="00000000" w:rsidRDefault="00000000" w:rsidRPr="00000000" w14:paraId="0000000C">
            <w:pPr>
              <w:spacing w:after="0" w:lineRule="auto"/>
              <w:rPr>
                <w:sz w:val="24"/>
                <w:szCs w:val="24"/>
              </w:rPr>
            </w:pPr>
            <w:r w:rsidDel="00000000" w:rsidR="00000000" w:rsidRPr="00000000">
              <w:rPr>
                <w:rtl w:val="0"/>
              </w:rPr>
            </w:r>
          </w:p>
          <w:p w:rsidR="00000000" w:rsidDel="00000000" w:rsidP="00000000" w:rsidRDefault="00000000" w:rsidRPr="00000000" w14:paraId="0000000D">
            <w:pPr>
              <w:pStyle w:val="Heading2"/>
              <w:rPr/>
            </w:pPr>
            <w:bookmarkStart w:colFirst="0" w:colLast="0" w:name="_f6wjwuj3nsr5" w:id="3"/>
            <w:bookmarkEnd w:id="3"/>
            <w:r w:rsidDel="00000000" w:rsidR="00000000" w:rsidRPr="00000000">
              <w:rPr>
                <w:rtl w:val="0"/>
              </w:rPr>
              <w:t xml:space="preserve">Mission</w:t>
            </w:r>
          </w:p>
          <w:p w:rsidR="00000000" w:rsidDel="00000000" w:rsidP="00000000" w:rsidRDefault="00000000" w:rsidRPr="00000000" w14:paraId="0000000E">
            <w:pPr>
              <w:spacing w:after="240" w:before="240" w:lineRule="auto"/>
              <w:rPr>
                <w:sz w:val="24"/>
                <w:szCs w:val="24"/>
              </w:rPr>
            </w:pPr>
            <w:r w:rsidDel="00000000" w:rsidR="00000000" w:rsidRPr="00000000">
              <w:rPr>
                <w:sz w:val="24"/>
                <w:szCs w:val="24"/>
                <w:rtl w:val="0"/>
              </w:rPr>
              <w:t xml:space="preserve">Your mission is to analyze global data from </w:t>
            </w:r>
            <w:hyperlink r:id="rId7">
              <w:r w:rsidDel="00000000" w:rsidR="00000000" w:rsidRPr="00000000">
                <w:rPr>
                  <w:color w:val="1155cc"/>
                  <w:sz w:val="24"/>
                  <w:szCs w:val="24"/>
                  <w:u w:val="single"/>
                  <w:rtl w:val="0"/>
                </w:rPr>
                <w:t xml:space="preserve">Gapminder.org</w:t>
              </w:r>
            </w:hyperlink>
            <w:r w:rsidDel="00000000" w:rsidR="00000000" w:rsidRPr="00000000">
              <w:rPr>
                <w:sz w:val="24"/>
                <w:szCs w:val="24"/>
                <w:rtl w:val="0"/>
              </w:rPr>
              <w:t xml:space="preserve"> to find statistical evidence of an association between two variables. Whether exploring the link between study time and grades or happiness and income, your analysis will strengthen your ability to make data-driven decisions.</w:t>
            </w:r>
          </w:p>
          <w:p w:rsidR="00000000" w:rsidDel="00000000" w:rsidP="00000000" w:rsidRDefault="00000000" w:rsidRPr="00000000" w14:paraId="0000000F">
            <w:pPr>
              <w:spacing w:after="240" w:before="240" w:lineRule="auto"/>
              <w:rPr>
                <w:sz w:val="24"/>
                <w:szCs w:val="24"/>
                <w:highlight w:val="white"/>
              </w:rPr>
            </w:pPr>
            <w:r w:rsidDel="00000000" w:rsidR="00000000" w:rsidRPr="00000000">
              <w:rPr>
                <w:sz w:val="24"/>
                <w:szCs w:val="24"/>
                <w:highlight w:val="white"/>
                <w:rtl w:val="0"/>
              </w:rPr>
              <w:t xml:space="preserve">Beyond analysis, you'll examine </w:t>
            </w:r>
            <w:r w:rsidDel="00000000" w:rsidR="00000000" w:rsidRPr="00000000">
              <w:rPr>
                <w:sz w:val="24"/>
                <w:szCs w:val="24"/>
                <w:highlight w:val="white"/>
                <w:rtl w:val="0"/>
              </w:rPr>
              <w:t xml:space="preserve">confirmation bias</w:t>
            </w:r>
            <w:r w:rsidDel="00000000" w:rsidR="00000000" w:rsidRPr="00000000">
              <w:rPr>
                <w:sz w:val="24"/>
                <w:szCs w:val="24"/>
                <w:highlight w:val="white"/>
                <w:rtl w:val="0"/>
              </w:rPr>
              <w:t xml:space="preserve">—how personal beliefs can distort data interpretation. To combat this, you will organize a </w:t>
            </w:r>
            <w:r w:rsidDel="00000000" w:rsidR="00000000" w:rsidRPr="00000000">
              <w:rPr>
                <w:sz w:val="24"/>
                <w:szCs w:val="24"/>
                <w:highlight w:val="white"/>
                <w:rtl w:val="0"/>
              </w:rPr>
              <w:t xml:space="preserve">training session</w:t>
            </w:r>
            <w:r w:rsidDel="00000000" w:rsidR="00000000" w:rsidRPr="00000000">
              <w:rPr>
                <w:sz w:val="24"/>
                <w:szCs w:val="24"/>
                <w:highlight w:val="white"/>
                <w:rtl w:val="0"/>
              </w:rPr>
              <w:t xml:space="preserve"> for students and adults, teaching them to critically evaluate data. As a team, you’ll present your findings and lead a workshop to empower others to make informed, unbiased decisions.</w:t>
            </w:r>
          </w:p>
          <w:p w:rsidR="00000000" w:rsidDel="00000000" w:rsidP="00000000" w:rsidRDefault="00000000" w:rsidRPr="00000000" w14:paraId="00000010">
            <w:pPr>
              <w:pStyle w:val="Heading2"/>
              <w:rPr/>
            </w:pPr>
            <w:bookmarkStart w:colFirst="0" w:colLast="0" w:name="_lyx7gk94asm4" w:id="4"/>
            <w:bookmarkEnd w:id="4"/>
            <w:r w:rsidDel="00000000" w:rsidR="00000000" w:rsidRPr="00000000">
              <w:rPr>
                <w:rtl w:val="0"/>
              </w:rPr>
              <w:t xml:space="preserve">Requirements for Individual Product</w:t>
            </w:r>
          </w:p>
          <w:p w:rsidR="00000000" w:rsidDel="00000000" w:rsidP="00000000" w:rsidRDefault="00000000" w:rsidRPr="00000000" w14:paraId="00000011">
            <w:pPr>
              <w:pStyle w:val="Heading3"/>
              <w:keepNext w:val="0"/>
              <w:keepLines w:val="0"/>
              <w:spacing w:after="40" w:before="240" w:lineRule="auto"/>
              <w:ind w:left="360" w:firstLine="0"/>
              <w:rPr/>
            </w:pPr>
            <w:bookmarkStart w:colFirst="0" w:colLast="0" w:name="_x48d958l64za" w:id="5"/>
            <w:bookmarkEnd w:id="5"/>
            <w:r w:rsidDel="00000000" w:rsidR="00000000" w:rsidRPr="00000000">
              <w:rPr>
                <w:rtl w:val="0"/>
              </w:rPr>
              <w:t xml:space="preserve">Data Selection and Prediction</w:t>
            </w:r>
          </w:p>
          <w:p w:rsidR="00000000" w:rsidDel="00000000" w:rsidP="00000000" w:rsidRDefault="00000000" w:rsidRPr="00000000" w14:paraId="00000012">
            <w:pPr>
              <w:numPr>
                <w:ilvl w:val="0"/>
                <w:numId w:val="7"/>
              </w:numPr>
              <w:spacing w:after="0" w:afterAutospacing="0" w:before="240" w:lineRule="auto"/>
              <w:ind w:left="720" w:hanging="360"/>
              <w:rPr>
                <w:sz w:val="24"/>
                <w:szCs w:val="24"/>
              </w:rPr>
            </w:pPr>
            <w:r w:rsidDel="00000000" w:rsidR="00000000" w:rsidRPr="00000000">
              <w:rPr>
                <w:sz w:val="24"/>
                <w:szCs w:val="24"/>
                <w:rtl w:val="0"/>
              </w:rPr>
              <w:t xml:space="preserve">Description of the selected topic and data </w:t>
            </w:r>
            <w:r w:rsidDel="00000000" w:rsidR="00000000" w:rsidRPr="00000000">
              <w:rPr>
                <w:sz w:val="24"/>
                <w:szCs w:val="24"/>
                <w:rtl w:val="0"/>
              </w:rPr>
              <w:t xml:space="preserve">set</w:t>
            </w:r>
            <w:r w:rsidDel="00000000" w:rsidR="00000000" w:rsidRPr="00000000">
              <w:rPr>
                <w:sz w:val="24"/>
                <w:szCs w:val="24"/>
                <w:rtl w:val="0"/>
              </w:rPr>
              <w:t xml:space="preserve"> from Gapminder.org, including </w:t>
            </w:r>
            <w:r w:rsidDel="00000000" w:rsidR="00000000" w:rsidRPr="00000000">
              <w:rPr>
                <w:sz w:val="24"/>
                <w:szCs w:val="24"/>
                <w:rtl w:val="0"/>
              </w:rPr>
              <w:t xml:space="preserve">an explanation of why you chose it.</w:t>
            </w:r>
          </w:p>
          <w:p w:rsidR="00000000" w:rsidDel="00000000" w:rsidP="00000000" w:rsidRDefault="00000000" w:rsidRPr="00000000" w14:paraId="00000013">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Description of the individuals in the data set (e.g. countries or years) and two </w:t>
            </w:r>
            <w:r w:rsidDel="00000000" w:rsidR="00000000" w:rsidRPr="00000000">
              <w:rPr>
                <w:sz w:val="24"/>
                <w:szCs w:val="24"/>
                <w:rtl w:val="0"/>
              </w:rPr>
              <w:t xml:space="preserve">variables</w:t>
            </w:r>
            <w:r w:rsidDel="00000000" w:rsidR="00000000" w:rsidRPr="00000000">
              <w:rPr>
                <w:sz w:val="24"/>
                <w:szCs w:val="24"/>
                <w:rtl w:val="0"/>
              </w:rPr>
              <w:t xml:space="preserve"> you believe may be related (e.g., CO₂ emissions and deforestation).</w:t>
            </w:r>
          </w:p>
          <w:p w:rsidR="00000000" w:rsidDel="00000000" w:rsidP="00000000" w:rsidRDefault="00000000" w:rsidRPr="00000000" w14:paraId="00000014">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Definition and explanation of each variable, including what it measures and how the data was collected .</w:t>
            </w:r>
          </w:p>
          <w:p w:rsidR="00000000" w:rsidDel="00000000" w:rsidP="00000000" w:rsidRDefault="00000000" w:rsidRPr="00000000" w14:paraId="00000015">
            <w:pPr>
              <w:numPr>
                <w:ilvl w:val="0"/>
                <w:numId w:val="7"/>
              </w:numPr>
              <w:spacing w:after="0" w:afterAutospacing="0" w:before="0" w:beforeAutospacing="0" w:lineRule="auto"/>
              <w:ind w:left="720" w:hanging="360"/>
              <w:rPr>
                <w:rFonts w:ascii="DM Sans" w:cs="DM Sans" w:eastAsia="DM Sans" w:hAnsi="DM Sans"/>
                <w:sz w:val="24"/>
                <w:szCs w:val="24"/>
              </w:rPr>
            </w:pPr>
            <w:r w:rsidDel="00000000" w:rsidR="00000000" w:rsidRPr="00000000">
              <w:rPr>
                <w:sz w:val="24"/>
                <w:szCs w:val="24"/>
                <w:rtl w:val="0"/>
              </w:rPr>
              <w:t xml:space="preserve">Identification of your chosen </w:t>
            </w:r>
            <w:r w:rsidDel="00000000" w:rsidR="00000000" w:rsidRPr="00000000">
              <w:rPr>
                <w:sz w:val="24"/>
                <w:szCs w:val="24"/>
                <w:rtl w:val="0"/>
              </w:rPr>
              <w:t xml:space="preserve">dependent variable</w:t>
            </w:r>
            <w:r w:rsidDel="00000000" w:rsidR="00000000" w:rsidRPr="00000000">
              <w:rPr>
                <w:sz w:val="24"/>
                <w:szCs w:val="24"/>
                <w:rtl w:val="0"/>
              </w:rPr>
              <w:t xml:space="preserve"> (the outcome being predicted) and </w:t>
            </w:r>
            <w:r w:rsidDel="00000000" w:rsidR="00000000" w:rsidRPr="00000000">
              <w:rPr>
                <w:sz w:val="24"/>
                <w:szCs w:val="24"/>
                <w:rtl w:val="0"/>
              </w:rPr>
              <w:t xml:space="preserve">independent variable</w:t>
            </w:r>
            <w:r w:rsidDel="00000000" w:rsidR="00000000" w:rsidRPr="00000000">
              <w:rPr>
                <w:sz w:val="24"/>
                <w:szCs w:val="24"/>
                <w:rtl w:val="0"/>
              </w:rPr>
              <w:t xml:space="preserve"> (the factor that may influence the dependent variable).</w:t>
            </w:r>
            <w:r w:rsidDel="00000000" w:rsidR="00000000" w:rsidRPr="00000000">
              <w:rPr>
                <w:rtl w:val="0"/>
              </w:rPr>
            </w:r>
          </w:p>
          <w:p w:rsidR="00000000" w:rsidDel="00000000" w:rsidP="00000000" w:rsidRDefault="00000000" w:rsidRPr="00000000" w14:paraId="00000016">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Initial prediction:</w:t>
            </w:r>
          </w:p>
          <w:p w:rsidR="00000000" w:rsidDel="00000000" w:rsidP="00000000" w:rsidRDefault="00000000" w:rsidRPr="00000000" w14:paraId="00000017">
            <w:pPr>
              <w:numPr>
                <w:ilvl w:val="1"/>
                <w:numId w:val="7"/>
              </w:numPr>
              <w:spacing w:after="0" w:afterAutospacing="0" w:before="0" w:beforeAutospacing="0" w:lineRule="auto"/>
              <w:ind w:left="1440" w:hanging="360"/>
              <w:rPr>
                <w:sz w:val="24"/>
                <w:szCs w:val="24"/>
              </w:rPr>
            </w:pPr>
            <w:r w:rsidDel="00000000" w:rsidR="00000000" w:rsidRPr="00000000">
              <w:rPr>
                <w:sz w:val="24"/>
                <w:szCs w:val="24"/>
                <w:rtl w:val="0"/>
              </w:rPr>
              <w:t xml:space="preserve">An explanation of the expected relationship between the two variables.</w:t>
            </w:r>
          </w:p>
          <w:p w:rsidR="00000000" w:rsidDel="00000000" w:rsidP="00000000" w:rsidRDefault="00000000" w:rsidRPr="00000000" w14:paraId="00000018">
            <w:pPr>
              <w:numPr>
                <w:ilvl w:val="1"/>
                <w:numId w:val="7"/>
              </w:numPr>
              <w:spacing w:after="0" w:afterAutospacing="0" w:before="0" w:beforeAutospacing="0" w:lineRule="auto"/>
              <w:ind w:left="1440" w:hanging="360"/>
              <w:rPr>
                <w:sz w:val="24"/>
                <w:szCs w:val="24"/>
              </w:rPr>
            </w:pPr>
            <w:r w:rsidDel="00000000" w:rsidR="00000000" w:rsidRPr="00000000">
              <w:rPr>
                <w:sz w:val="24"/>
                <w:szCs w:val="24"/>
                <w:rtl w:val="0"/>
              </w:rPr>
              <w:t xml:space="preserve">An estimate of the strength of the relationship.</w:t>
            </w:r>
          </w:p>
          <w:p w:rsidR="00000000" w:rsidDel="00000000" w:rsidP="00000000" w:rsidRDefault="00000000" w:rsidRPr="00000000" w14:paraId="00000019">
            <w:pPr>
              <w:numPr>
                <w:ilvl w:val="1"/>
                <w:numId w:val="7"/>
              </w:numPr>
              <w:spacing w:after="240" w:before="0" w:beforeAutospacing="0" w:lineRule="auto"/>
              <w:ind w:left="1440" w:hanging="360"/>
              <w:rPr>
                <w:sz w:val="24"/>
                <w:szCs w:val="24"/>
              </w:rPr>
            </w:pPr>
            <w:r w:rsidDel="00000000" w:rsidR="00000000" w:rsidRPr="00000000">
              <w:rPr>
                <w:sz w:val="24"/>
                <w:szCs w:val="24"/>
                <w:rtl w:val="0"/>
              </w:rPr>
              <w:t xml:space="preserve">Evidence from the data that supports the prediction.</w:t>
              <w:br w:type="textWrapping"/>
            </w:r>
          </w:p>
          <w:p w:rsidR="00000000" w:rsidDel="00000000" w:rsidP="00000000" w:rsidRDefault="00000000" w:rsidRPr="00000000" w14:paraId="0000001A">
            <w:pPr>
              <w:pStyle w:val="Heading4"/>
              <w:keepNext w:val="0"/>
              <w:keepLines w:val="0"/>
              <w:spacing w:after="40" w:before="240" w:lineRule="auto"/>
              <w:ind w:left="720" w:hanging="360"/>
              <w:rPr/>
            </w:pPr>
            <w:bookmarkStart w:colFirst="0" w:colLast="0" w:name="_8hv0beh35kyp" w:id="6"/>
            <w:bookmarkEnd w:id="6"/>
            <w:r w:rsidDel="00000000" w:rsidR="00000000" w:rsidRPr="00000000">
              <w:rPr>
                <w:rtl w:val="0"/>
              </w:rPr>
              <w:t xml:space="preserve">Complete Data Set</w:t>
            </w:r>
          </w:p>
          <w:p w:rsidR="00000000" w:rsidDel="00000000" w:rsidP="00000000" w:rsidRDefault="00000000" w:rsidRPr="00000000" w14:paraId="0000001B">
            <w:pPr>
              <w:numPr>
                <w:ilvl w:val="0"/>
                <w:numId w:val="3"/>
              </w:numPr>
              <w:spacing w:after="0" w:afterAutospacing="0" w:before="240" w:lineRule="auto"/>
              <w:ind w:left="720" w:hanging="360"/>
              <w:rPr>
                <w:sz w:val="24"/>
                <w:szCs w:val="24"/>
              </w:rPr>
            </w:pPr>
            <w:r w:rsidDel="00000000" w:rsidR="00000000" w:rsidRPr="00000000">
              <w:rPr>
                <w:sz w:val="24"/>
                <w:szCs w:val="24"/>
                <w:rtl w:val="0"/>
              </w:rPr>
              <w:t xml:space="preserve">Complete data set with no </w:t>
            </w:r>
            <w:r w:rsidDel="00000000" w:rsidR="00000000" w:rsidRPr="00000000">
              <w:rPr>
                <w:sz w:val="24"/>
                <w:szCs w:val="24"/>
                <w:rtl w:val="0"/>
              </w:rPr>
              <w:t xml:space="preserve">missing</w:t>
            </w:r>
            <w:r w:rsidDel="00000000" w:rsidR="00000000" w:rsidRPr="00000000">
              <w:rPr>
                <w:sz w:val="24"/>
                <w:szCs w:val="24"/>
                <w:rtl w:val="0"/>
              </w:rPr>
              <w:t xml:space="preserve"> data (e.g., empty cells, placeholders like "N/A").</w:t>
            </w:r>
          </w:p>
          <w:p w:rsidR="00000000" w:rsidDel="00000000" w:rsidP="00000000" w:rsidRDefault="00000000" w:rsidRPr="00000000" w14:paraId="0000001C">
            <w:pPr>
              <w:numPr>
                <w:ilvl w:val="0"/>
                <w:numId w:val="3"/>
              </w:numPr>
              <w:spacing w:after="0" w:afterAutospacing="0" w:before="0" w:beforeAutospacing="0" w:lineRule="auto"/>
              <w:ind w:left="720" w:hanging="360"/>
              <w:rPr>
                <w:sz w:val="24"/>
                <w:szCs w:val="24"/>
              </w:rPr>
            </w:pPr>
            <w:r w:rsidDel="00000000" w:rsidR="00000000" w:rsidRPr="00000000">
              <w:rPr>
                <w:sz w:val="24"/>
                <w:szCs w:val="24"/>
                <w:rtl w:val="0"/>
              </w:rPr>
              <w:t xml:space="preserve">Data for </w:t>
            </w:r>
            <w:r w:rsidDel="00000000" w:rsidR="00000000" w:rsidRPr="00000000">
              <w:rPr>
                <w:sz w:val="24"/>
                <w:szCs w:val="24"/>
                <w:rtl w:val="0"/>
              </w:rPr>
              <w:t xml:space="preserve">all</w:t>
            </w:r>
            <w:r w:rsidDel="00000000" w:rsidR="00000000" w:rsidRPr="00000000">
              <w:rPr>
                <w:sz w:val="24"/>
                <w:szCs w:val="24"/>
                <w:rtl w:val="0"/>
              </w:rPr>
              <w:t xml:space="preserve"> individuals (countries or years) included in the sample across both variables.</w:t>
            </w:r>
          </w:p>
          <w:p w:rsidR="00000000" w:rsidDel="00000000" w:rsidP="00000000" w:rsidRDefault="00000000" w:rsidRPr="00000000" w14:paraId="0000001D">
            <w:pPr>
              <w:numPr>
                <w:ilvl w:val="0"/>
                <w:numId w:val="3"/>
              </w:numPr>
              <w:spacing w:after="240" w:before="0" w:beforeAutospacing="0" w:lineRule="auto"/>
              <w:ind w:left="720" w:hanging="360"/>
              <w:rPr>
                <w:sz w:val="24"/>
                <w:szCs w:val="24"/>
              </w:rPr>
            </w:pPr>
            <w:r w:rsidDel="00000000" w:rsidR="00000000" w:rsidRPr="00000000">
              <w:rPr>
                <w:sz w:val="24"/>
                <w:szCs w:val="24"/>
                <w:rtl w:val="0"/>
              </w:rPr>
              <w:t xml:space="preserve">Description of the population from which the data was sampled and an explanation of how it was randomly selected</w:t>
            </w:r>
          </w:p>
          <w:p w:rsidR="00000000" w:rsidDel="00000000" w:rsidP="00000000" w:rsidRDefault="00000000" w:rsidRPr="00000000" w14:paraId="0000001E">
            <w:pPr>
              <w:pStyle w:val="Heading4"/>
              <w:rPr/>
            </w:pPr>
            <w:bookmarkStart w:colFirst="0" w:colLast="0" w:name="_soo0tty4od1x" w:id="7"/>
            <w:bookmarkEnd w:id="7"/>
            <w:r w:rsidDel="00000000" w:rsidR="00000000" w:rsidRPr="00000000">
              <w:rPr>
                <w:rtl w:val="0"/>
              </w:rPr>
              <w:t xml:space="preserve">Data Analysis</w:t>
            </w:r>
          </w:p>
          <w:p w:rsidR="00000000" w:rsidDel="00000000" w:rsidP="00000000" w:rsidRDefault="00000000" w:rsidRPr="00000000" w14:paraId="0000001F">
            <w:pPr>
              <w:numPr>
                <w:ilvl w:val="0"/>
                <w:numId w:val="1"/>
              </w:numPr>
              <w:spacing w:after="0" w:afterAutospacing="0" w:before="240" w:lineRule="auto"/>
              <w:ind w:left="720" w:hanging="360"/>
              <w:rPr>
                <w:rFonts w:ascii="DM Sans" w:cs="DM Sans" w:eastAsia="DM Sans" w:hAnsi="DM Sans"/>
                <w:sz w:val="24"/>
                <w:szCs w:val="24"/>
              </w:rPr>
            </w:pPr>
            <w:r w:rsidDel="00000000" w:rsidR="00000000" w:rsidRPr="00000000">
              <w:rPr>
                <w:sz w:val="24"/>
                <w:szCs w:val="24"/>
                <w:rtl w:val="0"/>
              </w:rPr>
              <w:t xml:space="preserve">A </w:t>
            </w:r>
            <w:r w:rsidDel="00000000" w:rsidR="00000000" w:rsidRPr="00000000">
              <w:rPr>
                <w:sz w:val="24"/>
                <w:szCs w:val="24"/>
                <w:rtl w:val="0"/>
              </w:rPr>
              <w:t xml:space="preserve">scatterplot</w:t>
            </w:r>
            <w:r w:rsidDel="00000000" w:rsidR="00000000" w:rsidRPr="00000000">
              <w:rPr>
                <w:sz w:val="24"/>
                <w:szCs w:val="24"/>
                <w:rtl w:val="0"/>
              </w:rPr>
              <w:t xml:space="preserve"> that visually represents the relationship between the two variables.</w:t>
            </w:r>
          </w:p>
          <w:p w:rsidR="00000000" w:rsidDel="00000000" w:rsidP="00000000" w:rsidRDefault="00000000" w:rsidRPr="00000000" w14:paraId="00000020">
            <w:pPr>
              <w:numPr>
                <w:ilvl w:val="0"/>
                <w:numId w:val="1"/>
              </w:numPr>
              <w:spacing w:after="0" w:afterAutospacing="0" w:before="0" w:beforeAutospacing="0" w:lineRule="auto"/>
              <w:ind w:left="720" w:hanging="360"/>
              <w:rPr>
                <w:rFonts w:ascii="DM Sans" w:cs="DM Sans" w:eastAsia="DM Sans" w:hAnsi="DM Sans"/>
                <w:sz w:val="24"/>
                <w:szCs w:val="24"/>
              </w:rPr>
            </w:pPr>
            <w:r w:rsidDel="00000000" w:rsidR="00000000" w:rsidRPr="00000000">
              <w:rPr>
                <w:sz w:val="24"/>
                <w:szCs w:val="24"/>
                <w:rtl w:val="0"/>
              </w:rPr>
              <w:t xml:space="preserve">A calculation of the </w:t>
            </w:r>
            <w:r w:rsidDel="00000000" w:rsidR="00000000" w:rsidRPr="00000000">
              <w:rPr>
                <w:sz w:val="24"/>
                <w:szCs w:val="24"/>
                <w:rtl w:val="0"/>
              </w:rPr>
              <w:t xml:space="preserve">correlation coefficient</w:t>
            </w:r>
            <w:r w:rsidDel="00000000" w:rsidR="00000000" w:rsidRPr="00000000">
              <w:rPr>
                <w:sz w:val="24"/>
                <w:szCs w:val="24"/>
                <w:rtl w:val="0"/>
              </w:rPr>
              <w:t xml:space="preserve">, indicating the strength and direction of the relationship.</w:t>
            </w:r>
          </w:p>
          <w:p w:rsidR="00000000" w:rsidDel="00000000" w:rsidP="00000000" w:rsidRDefault="00000000" w:rsidRPr="00000000" w14:paraId="00000021">
            <w:pPr>
              <w:numPr>
                <w:ilvl w:val="0"/>
                <w:numId w:val="1"/>
              </w:numPr>
              <w:spacing w:after="0" w:afterAutospacing="0" w:before="0" w:beforeAutospacing="0" w:lineRule="auto"/>
              <w:ind w:left="720" w:hanging="360"/>
              <w:rPr>
                <w:rFonts w:ascii="DM Sans" w:cs="DM Sans" w:eastAsia="DM Sans" w:hAnsi="DM Sans"/>
                <w:sz w:val="24"/>
                <w:szCs w:val="24"/>
              </w:rPr>
            </w:pPr>
            <w:r w:rsidDel="00000000" w:rsidR="00000000" w:rsidRPr="00000000">
              <w:rPr>
                <w:sz w:val="24"/>
                <w:szCs w:val="24"/>
                <w:rtl w:val="0"/>
              </w:rPr>
              <w:t xml:space="preserve">A </w:t>
            </w:r>
            <w:r w:rsidDel="00000000" w:rsidR="00000000" w:rsidRPr="00000000">
              <w:rPr>
                <w:sz w:val="24"/>
                <w:szCs w:val="24"/>
                <w:rtl w:val="0"/>
              </w:rPr>
              <w:t xml:space="preserve">regression model</w:t>
            </w:r>
            <w:r w:rsidDel="00000000" w:rsidR="00000000" w:rsidRPr="00000000">
              <w:rPr>
                <w:sz w:val="24"/>
                <w:szCs w:val="24"/>
                <w:rtl w:val="0"/>
              </w:rPr>
              <w:t xml:space="preserve"> that best fits the trend in the data.</w:t>
            </w:r>
          </w:p>
          <w:p w:rsidR="00000000" w:rsidDel="00000000" w:rsidP="00000000" w:rsidRDefault="00000000" w:rsidRPr="00000000" w14:paraId="00000022">
            <w:pPr>
              <w:numPr>
                <w:ilvl w:val="0"/>
                <w:numId w:val="1"/>
              </w:numPr>
              <w:spacing w:after="240" w:before="0" w:beforeAutospacing="0" w:lineRule="auto"/>
              <w:ind w:left="720" w:hanging="360"/>
              <w:rPr>
                <w:rFonts w:ascii="DM Sans" w:cs="DM Sans" w:eastAsia="DM Sans" w:hAnsi="DM Sans"/>
                <w:sz w:val="24"/>
                <w:szCs w:val="24"/>
              </w:rPr>
            </w:pPr>
            <w:r w:rsidDel="00000000" w:rsidR="00000000" w:rsidRPr="00000000">
              <w:rPr>
                <w:sz w:val="24"/>
                <w:szCs w:val="24"/>
                <w:rtl w:val="0"/>
              </w:rPr>
              <w:t xml:space="preserve">An interpretation of </w:t>
            </w:r>
            <w:r w:rsidDel="00000000" w:rsidR="00000000" w:rsidRPr="00000000">
              <w:rPr>
                <w:sz w:val="24"/>
                <w:szCs w:val="24"/>
                <w:rtl w:val="0"/>
              </w:rPr>
              <w:t xml:space="preserve">patterns and insights</w:t>
            </w:r>
            <w:r w:rsidDel="00000000" w:rsidR="00000000" w:rsidRPr="00000000">
              <w:rPr>
                <w:sz w:val="24"/>
                <w:szCs w:val="24"/>
                <w:rtl w:val="0"/>
              </w:rPr>
              <w:t xml:space="preserve"> revealed by the analysis.</w:t>
            </w:r>
          </w:p>
          <w:p w:rsidR="00000000" w:rsidDel="00000000" w:rsidP="00000000" w:rsidRDefault="00000000" w:rsidRPr="00000000" w14:paraId="00000023">
            <w:pPr>
              <w:pStyle w:val="Heading4"/>
              <w:spacing w:after="240" w:before="240" w:lineRule="auto"/>
              <w:rPr/>
            </w:pPr>
            <w:bookmarkStart w:colFirst="0" w:colLast="0" w:name="_8t9g9fncko1o" w:id="8"/>
            <w:bookmarkEnd w:id="8"/>
            <w:r w:rsidDel="00000000" w:rsidR="00000000" w:rsidRPr="00000000">
              <w:rPr>
                <w:rtl w:val="0"/>
              </w:rPr>
              <w:t xml:space="preserve">Findings and Interpretation</w:t>
            </w:r>
          </w:p>
          <w:p w:rsidR="00000000" w:rsidDel="00000000" w:rsidP="00000000" w:rsidRDefault="00000000" w:rsidRPr="00000000" w14:paraId="00000024">
            <w:pPr>
              <w:numPr>
                <w:ilvl w:val="0"/>
                <w:numId w:val="5"/>
              </w:numPr>
              <w:spacing w:after="0" w:afterAutospacing="0" w:before="240" w:lineRule="auto"/>
              <w:ind w:left="720" w:hanging="360"/>
              <w:rPr>
                <w:sz w:val="24"/>
                <w:szCs w:val="24"/>
              </w:rPr>
            </w:pPr>
            <w:r w:rsidDel="00000000" w:rsidR="00000000" w:rsidRPr="00000000">
              <w:rPr>
                <w:sz w:val="24"/>
                <w:szCs w:val="24"/>
                <w:rtl w:val="0"/>
              </w:rPr>
              <w:t xml:space="preserve">A description of the discovered relationship between the variables</w:t>
            </w:r>
          </w:p>
          <w:p w:rsidR="00000000" w:rsidDel="00000000" w:rsidP="00000000" w:rsidRDefault="00000000" w:rsidRPr="00000000" w14:paraId="00000025">
            <w:pPr>
              <w:numPr>
                <w:ilvl w:val="0"/>
                <w:numId w:val="5"/>
              </w:numPr>
              <w:spacing w:after="0" w:afterAutospacing="0" w:before="0" w:beforeAutospacing="0" w:lineRule="auto"/>
              <w:ind w:left="720" w:hanging="360"/>
              <w:rPr>
                <w:rFonts w:ascii="DM Sans" w:cs="DM Sans" w:eastAsia="DM Sans" w:hAnsi="DM Sans"/>
                <w:sz w:val="24"/>
                <w:szCs w:val="24"/>
              </w:rPr>
            </w:pPr>
            <w:r w:rsidDel="00000000" w:rsidR="00000000" w:rsidRPr="00000000">
              <w:rPr>
                <w:sz w:val="24"/>
                <w:szCs w:val="24"/>
                <w:rtl w:val="0"/>
              </w:rPr>
              <w:t xml:space="preserve">An explanation of how the </w:t>
            </w:r>
            <w:r w:rsidDel="00000000" w:rsidR="00000000" w:rsidRPr="00000000">
              <w:rPr>
                <w:sz w:val="24"/>
                <w:szCs w:val="24"/>
                <w:rtl w:val="0"/>
              </w:rPr>
              <w:t xml:space="preserve">function type</w:t>
            </w:r>
            <w:r w:rsidDel="00000000" w:rsidR="00000000" w:rsidRPr="00000000">
              <w:rPr>
                <w:sz w:val="24"/>
                <w:szCs w:val="24"/>
                <w:rtl w:val="0"/>
              </w:rPr>
              <w:t xml:space="preserve"> (linear, quadratic, or exponential) models the trend</w:t>
            </w:r>
          </w:p>
          <w:p w:rsidR="00000000" w:rsidDel="00000000" w:rsidP="00000000" w:rsidRDefault="00000000" w:rsidRPr="00000000" w14:paraId="00000026">
            <w:pPr>
              <w:numPr>
                <w:ilvl w:val="0"/>
                <w:numId w:val="5"/>
              </w:numPr>
              <w:spacing w:after="0" w:afterAutospacing="0" w:before="0" w:beforeAutospacing="0" w:lineRule="auto"/>
              <w:ind w:left="720" w:hanging="360"/>
              <w:rPr>
                <w:rFonts w:ascii="DM Sans" w:cs="DM Sans" w:eastAsia="DM Sans" w:hAnsi="DM Sans"/>
                <w:sz w:val="24"/>
                <w:szCs w:val="24"/>
              </w:rPr>
            </w:pPr>
            <w:r w:rsidDel="00000000" w:rsidR="00000000" w:rsidRPr="00000000">
              <w:rPr>
                <w:sz w:val="24"/>
                <w:szCs w:val="24"/>
                <w:rtl w:val="0"/>
              </w:rPr>
              <w:t xml:space="preserve">An interpretation of what the </w:t>
            </w:r>
            <w:r w:rsidDel="00000000" w:rsidR="00000000" w:rsidRPr="00000000">
              <w:rPr>
                <w:sz w:val="24"/>
                <w:szCs w:val="24"/>
                <w:rtl w:val="0"/>
              </w:rPr>
              <w:t xml:space="preserve">graph</w:t>
            </w:r>
            <w:r w:rsidDel="00000000" w:rsidR="00000000" w:rsidRPr="00000000">
              <w:rPr>
                <w:sz w:val="24"/>
                <w:szCs w:val="24"/>
                <w:rtl w:val="0"/>
              </w:rPr>
              <w:t xml:space="preserve"> reveals</w:t>
            </w:r>
          </w:p>
          <w:p w:rsidR="00000000" w:rsidDel="00000000" w:rsidP="00000000" w:rsidRDefault="00000000" w:rsidRPr="00000000" w14:paraId="00000027">
            <w:pPr>
              <w:numPr>
                <w:ilvl w:val="0"/>
                <w:numId w:val="5"/>
              </w:numPr>
              <w:spacing w:after="0" w:afterAutospacing="0" w:before="0" w:beforeAutospacing="0" w:lineRule="auto"/>
              <w:ind w:left="720" w:hanging="360"/>
              <w:rPr>
                <w:rFonts w:ascii="DM Sans" w:cs="DM Sans" w:eastAsia="DM Sans" w:hAnsi="DM Sans"/>
                <w:sz w:val="24"/>
                <w:szCs w:val="24"/>
              </w:rPr>
            </w:pPr>
            <w:r w:rsidDel="00000000" w:rsidR="00000000" w:rsidRPr="00000000">
              <w:rPr>
                <w:sz w:val="24"/>
                <w:szCs w:val="24"/>
                <w:rtl w:val="0"/>
              </w:rPr>
              <w:t xml:space="preserve">A discussion of the </w:t>
            </w:r>
            <w:r w:rsidDel="00000000" w:rsidR="00000000" w:rsidRPr="00000000">
              <w:rPr>
                <w:sz w:val="24"/>
                <w:szCs w:val="24"/>
                <w:rtl w:val="0"/>
              </w:rPr>
              <w:t xml:space="preserve">real-world impact</w:t>
            </w:r>
            <w:r w:rsidDel="00000000" w:rsidR="00000000" w:rsidRPr="00000000">
              <w:rPr>
                <w:sz w:val="24"/>
                <w:szCs w:val="24"/>
                <w:rtl w:val="0"/>
              </w:rPr>
              <w:t xml:space="preserve"> of the findings and a </w:t>
            </w:r>
            <w:r w:rsidDel="00000000" w:rsidR="00000000" w:rsidRPr="00000000">
              <w:rPr>
                <w:sz w:val="24"/>
                <w:szCs w:val="24"/>
                <w:rtl w:val="0"/>
              </w:rPr>
              <w:t xml:space="preserve">call to action</w:t>
            </w:r>
            <w:r w:rsidDel="00000000" w:rsidR="00000000" w:rsidRPr="00000000">
              <w:rPr>
                <w:sz w:val="24"/>
                <w:szCs w:val="24"/>
                <w:rtl w:val="0"/>
              </w:rPr>
              <w:t xml:space="preserve"> based on the results</w:t>
            </w:r>
          </w:p>
          <w:p w:rsidR="00000000" w:rsidDel="00000000" w:rsidP="00000000" w:rsidRDefault="00000000" w:rsidRPr="00000000" w14:paraId="00000028">
            <w:pPr>
              <w:numPr>
                <w:ilvl w:val="0"/>
                <w:numId w:val="5"/>
              </w:numPr>
              <w:spacing w:after="240" w:before="0" w:beforeAutospacing="0" w:lineRule="auto"/>
              <w:ind w:left="720" w:hanging="360"/>
              <w:rPr>
                <w:rFonts w:ascii="DM Sans" w:cs="DM Sans" w:eastAsia="DM Sans" w:hAnsi="DM Sans"/>
                <w:sz w:val="24"/>
                <w:szCs w:val="24"/>
              </w:rPr>
            </w:pPr>
            <w:r w:rsidDel="00000000" w:rsidR="00000000" w:rsidRPr="00000000">
              <w:rPr>
                <w:sz w:val="24"/>
                <w:szCs w:val="24"/>
                <w:rtl w:val="0"/>
              </w:rPr>
              <w:t xml:space="preserve">A reflection on the </w:t>
            </w:r>
            <w:r w:rsidDel="00000000" w:rsidR="00000000" w:rsidRPr="00000000">
              <w:rPr>
                <w:sz w:val="24"/>
                <w:szCs w:val="24"/>
                <w:rtl w:val="0"/>
              </w:rPr>
              <w:t xml:space="preserve">limitations</w:t>
            </w:r>
            <w:r w:rsidDel="00000000" w:rsidR="00000000" w:rsidRPr="00000000">
              <w:rPr>
                <w:sz w:val="24"/>
                <w:szCs w:val="24"/>
                <w:rtl w:val="0"/>
              </w:rPr>
              <w:t xml:space="preserve"> of the model and potential areas for </w:t>
            </w:r>
            <w:r w:rsidDel="00000000" w:rsidR="00000000" w:rsidRPr="00000000">
              <w:rPr>
                <w:sz w:val="24"/>
                <w:szCs w:val="24"/>
                <w:rtl w:val="0"/>
              </w:rPr>
              <w:t xml:space="preserve">future study </w:t>
            </w:r>
            <w:r w:rsidDel="00000000" w:rsidR="00000000" w:rsidRPr="00000000">
              <w:rPr>
                <w:rtl w:val="0"/>
              </w:rPr>
            </w:r>
          </w:p>
          <w:p w:rsidR="00000000" w:rsidDel="00000000" w:rsidP="00000000" w:rsidRDefault="00000000" w:rsidRPr="00000000" w14:paraId="00000029">
            <w:pPr>
              <w:pStyle w:val="Heading4"/>
              <w:ind w:left="0" w:firstLine="0"/>
              <w:rPr/>
            </w:pPr>
            <w:bookmarkStart w:colFirst="0" w:colLast="0" w:name="_vmpxtl4tnw2g" w:id="9"/>
            <w:bookmarkEnd w:id="9"/>
            <w:r w:rsidDel="00000000" w:rsidR="00000000" w:rsidRPr="00000000">
              <w:rPr>
                <w:rtl w:val="0"/>
              </w:rPr>
              <w:t xml:space="preserve">Reflection</w:t>
            </w:r>
          </w:p>
          <w:p w:rsidR="00000000" w:rsidDel="00000000" w:rsidP="00000000" w:rsidRDefault="00000000" w:rsidRPr="00000000" w14:paraId="0000002A">
            <w:pPr>
              <w:numPr>
                <w:ilvl w:val="0"/>
                <w:numId w:val="8"/>
              </w:numPr>
              <w:spacing w:after="0" w:afterAutospacing="0" w:before="240" w:lineRule="auto"/>
              <w:ind w:left="720" w:hanging="360"/>
              <w:rPr>
                <w:sz w:val="24"/>
                <w:szCs w:val="24"/>
              </w:rPr>
            </w:pPr>
            <w:r w:rsidDel="00000000" w:rsidR="00000000" w:rsidRPr="00000000">
              <w:rPr>
                <w:sz w:val="24"/>
                <w:szCs w:val="24"/>
                <w:rtl w:val="0"/>
              </w:rPr>
              <w:t xml:space="preserve">Written r</w:t>
            </w:r>
            <w:r w:rsidDel="00000000" w:rsidR="00000000" w:rsidRPr="00000000">
              <w:rPr>
                <w:sz w:val="24"/>
                <w:szCs w:val="24"/>
                <w:rtl w:val="0"/>
              </w:rPr>
              <w:t xml:space="preserve">eflection on your learning:</w:t>
            </w:r>
          </w:p>
          <w:p w:rsidR="00000000" w:rsidDel="00000000" w:rsidP="00000000" w:rsidRDefault="00000000" w:rsidRPr="00000000" w14:paraId="0000002B">
            <w:pPr>
              <w:numPr>
                <w:ilvl w:val="1"/>
                <w:numId w:val="8"/>
              </w:numPr>
              <w:spacing w:after="0" w:afterAutospacing="0" w:before="0" w:beforeAutospacing="0" w:lineRule="auto"/>
              <w:ind w:left="1440" w:hanging="360"/>
              <w:rPr>
                <w:sz w:val="24"/>
                <w:szCs w:val="24"/>
              </w:rPr>
            </w:pPr>
            <w:r w:rsidDel="00000000" w:rsidR="00000000" w:rsidRPr="00000000">
              <w:rPr>
                <w:sz w:val="24"/>
                <w:szCs w:val="24"/>
                <w:rtl w:val="0"/>
              </w:rPr>
              <w:t xml:space="preserve">How has this project helped you think critically about data?</w:t>
            </w:r>
          </w:p>
          <w:p w:rsidR="00000000" w:rsidDel="00000000" w:rsidP="00000000" w:rsidRDefault="00000000" w:rsidRPr="00000000" w14:paraId="0000002C">
            <w:pPr>
              <w:numPr>
                <w:ilvl w:val="1"/>
                <w:numId w:val="8"/>
              </w:numPr>
              <w:spacing w:after="0" w:afterAutospacing="0" w:before="0" w:beforeAutospacing="0" w:lineRule="auto"/>
              <w:ind w:left="1440" w:hanging="360"/>
              <w:rPr>
                <w:sz w:val="24"/>
                <w:szCs w:val="24"/>
              </w:rPr>
            </w:pPr>
            <w:r w:rsidDel="00000000" w:rsidR="00000000" w:rsidRPr="00000000">
              <w:rPr>
                <w:sz w:val="24"/>
                <w:szCs w:val="24"/>
                <w:rtl w:val="0"/>
              </w:rPr>
              <w:t xml:space="preserve">In what ways have you improved your </w:t>
            </w:r>
            <w:r w:rsidDel="00000000" w:rsidR="00000000" w:rsidRPr="00000000">
              <w:rPr>
                <w:sz w:val="24"/>
                <w:szCs w:val="24"/>
                <w:rtl w:val="0"/>
              </w:rPr>
              <w:t xml:space="preserve">mathematical and analytical skills?</w:t>
            </w:r>
          </w:p>
          <w:p w:rsidR="00000000" w:rsidDel="00000000" w:rsidP="00000000" w:rsidRDefault="00000000" w:rsidRPr="00000000" w14:paraId="0000002D">
            <w:pPr>
              <w:numPr>
                <w:ilvl w:val="1"/>
                <w:numId w:val="8"/>
              </w:numPr>
              <w:spacing w:after="240" w:before="0" w:beforeAutospacing="0" w:lineRule="auto"/>
              <w:ind w:left="1440" w:hanging="360"/>
              <w:rPr>
                <w:sz w:val="24"/>
                <w:szCs w:val="24"/>
              </w:rPr>
            </w:pPr>
            <w:r w:rsidDel="00000000" w:rsidR="00000000" w:rsidRPr="00000000">
              <w:rPr>
                <w:sz w:val="24"/>
                <w:szCs w:val="24"/>
                <w:rtl w:val="0"/>
              </w:rPr>
              <w:t xml:space="preserve">How will you use these skills to </w:t>
            </w:r>
            <w:r w:rsidDel="00000000" w:rsidR="00000000" w:rsidRPr="00000000">
              <w:rPr>
                <w:sz w:val="24"/>
                <w:szCs w:val="24"/>
                <w:rtl w:val="0"/>
              </w:rPr>
              <w:t xml:space="preserve">interpret data responsibly</w:t>
            </w:r>
            <w:r w:rsidDel="00000000" w:rsidR="00000000" w:rsidRPr="00000000">
              <w:rPr>
                <w:sz w:val="24"/>
                <w:szCs w:val="24"/>
                <w:rtl w:val="0"/>
              </w:rPr>
              <w:t xml:space="preserve"> in the future?</w:t>
            </w:r>
          </w:p>
          <w:p w:rsidR="00000000" w:rsidDel="00000000" w:rsidP="00000000" w:rsidRDefault="00000000" w:rsidRPr="00000000" w14:paraId="0000002E">
            <w:pPr>
              <w:pStyle w:val="Heading2"/>
              <w:rPr/>
            </w:pPr>
            <w:bookmarkStart w:colFirst="0" w:colLast="0" w:name="_mlsd1fnwri2r" w:id="10"/>
            <w:bookmarkEnd w:id="10"/>
            <w:r w:rsidDel="00000000" w:rsidR="00000000" w:rsidRPr="00000000">
              <w:rPr>
                <w:rtl w:val="0"/>
              </w:rPr>
              <w:t xml:space="preserve">Requirements for Team Product </w:t>
            </w:r>
          </w:p>
          <w:p w:rsidR="00000000" w:rsidDel="00000000" w:rsidP="00000000" w:rsidRDefault="00000000" w:rsidRPr="00000000" w14:paraId="0000002F">
            <w:pPr>
              <w:pStyle w:val="Heading3"/>
              <w:keepNext w:val="0"/>
              <w:keepLines w:val="0"/>
              <w:spacing w:after="40" w:before="240" w:line="240" w:lineRule="auto"/>
              <w:rPr/>
            </w:pPr>
            <w:bookmarkStart w:colFirst="0" w:colLast="0" w:name="_72zwm8aw8g0e" w:id="11"/>
            <w:bookmarkEnd w:id="11"/>
            <w:r w:rsidDel="00000000" w:rsidR="00000000" w:rsidRPr="00000000">
              <w:rPr>
                <w:rtl w:val="0"/>
              </w:rPr>
              <w:t xml:space="preserve">Training Session or Educational Resource</w:t>
            </w:r>
          </w:p>
          <w:p w:rsidR="00000000" w:rsidDel="00000000" w:rsidP="00000000" w:rsidRDefault="00000000" w:rsidRPr="00000000" w14:paraId="00000030">
            <w:pPr>
              <w:spacing w:after="0" w:line="240" w:lineRule="auto"/>
              <w:rPr>
                <w:sz w:val="24"/>
                <w:szCs w:val="24"/>
              </w:rPr>
            </w:pPr>
            <w:r w:rsidDel="00000000" w:rsidR="00000000" w:rsidRPr="00000000">
              <w:rPr>
                <w:sz w:val="24"/>
                <w:szCs w:val="24"/>
                <w:rtl w:val="0"/>
              </w:rPr>
              <w:t xml:space="preserve">Create a training session or educational resource to teach data analysis and critical thinking skills, including: </w:t>
            </w:r>
            <w:r w:rsidDel="00000000" w:rsidR="00000000" w:rsidRPr="00000000">
              <w:rPr>
                <w:rtl w:val="0"/>
              </w:rPr>
            </w:r>
          </w:p>
          <w:p w:rsidR="00000000" w:rsidDel="00000000" w:rsidP="00000000" w:rsidRDefault="00000000" w:rsidRPr="00000000" w14:paraId="00000031">
            <w:pPr>
              <w:numPr>
                <w:ilvl w:val="0"/>
                <w:numId w:val="4"/>
              </w:numPr>
              <w:spacing w:after="0" w:afterAutospacing="0" w:before="240" w:line="240" w:lineRule="auto"/>
              <w:ind w:left="720" w:hanging="360"/>
              <w:rPr>
                <w:sz w:val="24"/>
                <w:szCs w:val="24"/>
              </w:rPr>
            </w:pPr>
            <w:r w:rsidDel="00000000" w:rsidR="00000000" w:rsidRPr="00000000">
              <w:rPr>
                <w:sz w:val="24"/>
                <w:szCs w:val="24"/>
                <w:rtl w:val="0"/>
              </w:rPr>
              <w:t xml:space="preserve">A </w:t>
            </w:r>
            <w:r w:rsidDel="00000000" w:rsidR="00000000" w:rsidRPr="00000000">
              <w:rPr>
                <w:sz w:val="24"/>
                <w:szCs w:val="24"/>
                <w:rtl w:val="0"/>
              </w:rPr>
              <w:t xml:space="preserve">training session</w:t>
            </w:r>
            <w:r w:rsidDel="00000000" w:rsidR="00000000" w:rsidRPr="00000000">
              <w:rPr>
                <w:sz w:val="24"/>
                <w:szCs w:val="24"/>
                <w:rtl w:val="0"/>
              </w:rPr>
              <w:t xml:space="preserve"> or </w:t>
            </w:r>
            <w:r w:rsidDel="00000000" w:rsidR="00000000" w:rsidRPr="00000000">
              <w:rPr>
                <w:sz w:val="24"/>
                <w:szCs w:val="24"/>
                <w:rtl w:val="0"/>
              </w:rPr>
              <w:t xml:space="preserve">educational resource</w:t>
            </w:r>
            <w:r w:rsidDel="00000000" w:rsidR="00000000" w:rsidRPr="00000000">
              <w:rPr>
                <w:sz w:val="24"/>
                <w:szCs w:val="24"/>
                <w:rtl w:val="0"/>
              </w:rPr>
              <w:t xml:space="preserve"> designed to teach others how to analyze and interpret data.</w:t>
            </w:r>
          </w:p>
          <w:p w:rsidR="00000000" w:rsidDel="00000000" w:rsidP="00000000" w:rsidRDefault="00000000" w:rsidRPr="00000000" w14:paraId="00000032">
            <w:pPr>
              <w:numPr>
                <w:ilvl w:val="0"/>
                <w:numId w:val="4"/>
              </w:numPr>
              <w:spacing w:after="0" w:afterAutospacing="0" w:before="0" w:beforeAutospacing="0" w:line="240" w:lineRule="auto"/>
              <w:ind w:left="720" w:hanging="360"/>
              <w:rPr>
                <w:sz w:val="24"/>
                <w:szCs w:val="24"/>
              </w:rPr>
            </w:pPr>
            <w:r w:rsidDel="00000000" w:rsidR="00000000" w:rsidRPr="00000000">
              <w:rPr>
                <w:sz w:val="24"/>
                <w:szCs w:val="24"/>
                <w:rtl w:val="0"/>
              </w:rPr>
              <w:t xml:space="preserve">An identified </w:t>
            </w:r>
            <w:r w:rsidDel="00000000" w:rsidR="00000000" w:rsidRPr="00000000">
              <w:rPr>
                <w:sz w:val="24"/>
                <w:szCs w:val="24"/>
                <w:rtl w:val="0"/>
              </w:rPr>
              <w:t xml:space="preserve">audience</w:t>
            </w:r>
            <w:r w:rsidDel="00000000" w:rsidR="00000000" w:rsidRPr="00000000">
              <w:rPr>
                <w:sz w:val="24"/>
                <w:szCs w:val="24"/>
                <w:rtl w:val="0"/>
              </w:rPr>
              <w:t xml:space="preserve">, which may include classmates, family members, or community members.</w:t>
            </w:r>
          </w:p>
          <w:p w:rsidR="00000000" w:rsidDel="00000000" w:rsidP="00000000" w:rsidRDefault="00000000" w:rsidRPr="00000000" w14:paraId="00000033">
            <w:pPr>
              <w:numPr>
                <w:ilvl w:val="0"/>
                <w:numId w:val="4"/>
              </w:numPr>
              <w:spacing w:after="0" w:afterAutospacing="0" w:before="0" w:beforeAutospacing="0" w:line="240" w:lineRule="auto"/>
              <w:ind w:left="720" w:hanging="360"/>
              <w:rPr>
                <w:sz w:val="24"/>
                <w:szCs w:val="24"/>
              </w:rPr>
            </w:pPr>
            <w:r w:rsidDel="00000000" w:rsidR="00000000" w:rsidRPr="00000000">
              <w:rPr>
                <w:sz w:val="24"/>
                <w:szCs w:val="24"/>
                <w:rtl w:val="0"/>
              </w:rPr>
              <w:t xml:space="preserve">An introduction to key concepts such as </w:t>
            </w:r>
            <w:r w:rsidDel="00000000" w:rsidR="00000000" w:rsidRPr="00000000">
              <w:rPr>
                <w:sz w:val="24"/>
                <w:szCs w:val="24"/>
                <w:rtl w:val="0"/>
              </w:rPr>
              <w:t xml:space="preserve">scatterplots, correlation, and confirmation bias</w:t>
            </w:r>
            <w:r w:rsidDel="00000000" w:rsidR="00000000" w:rsidRPr="00000000">
              <w:rPr>
                <w:sz w:val="24"/>
                <w:szCs w:val="24"/>
                <w:rtl w:val="0"/>
              </w:rPr>
              <w:t xml:space="preserve">, along with demonstrations of </w:t>
            </w:r>
            <w:r w:rsidDel="00000000" w:rsidR="00000000" w:rsidRPr="00000000">
              <w:rPr>
                <w:sz w:val="24"/>
                <w:szCs w:val="24"/>
                <w:rtl w:val="0"/>
              </w:rPr>
              <w:t xml:space="preserve">data analysis tools</w:t>
            </w:r>
            <w:r w:rsidDel="00000000" w:rsidR="00000000" w:rsidRPr="00000000">
              <w:rPr>
                <w:sz w:val="24"/>
                <w:szCs w:val="24"/>
                <w:rtl w:val="0"/>
              </w:rPr>
              <w:t xml:space="preserve"> (e.g., spreadsheets, graphing software).</w:t>
            </w:r>
          </w:p>
          <w:p w:rsidR="00000000" w:rsidDel="00000000" w:rsidP="00000000" w:rsidRDefault="00000000" w:rsidRPr="00000000" w14:paraId="00000034">
            <w:pPr>
              <w:numPr>
                <w:ilvl w:val="0"/>
                <w:numId w:val="4"/>
              </w:numPr>
              <w:spacing w:after="240" w:before="0" w:beforeAutospacing="0" w:line="240" w:lineRule="auto"/>
              <w:ind w:left="720" w:hanging="360"/>
              <w:rPr>
                <w:sz w:val="24"/>
                <w:szCs w:val="24"/>
              </w:rPr>
            </w:pPr>
            <w:r w:rsidDel="00000000" w:rsidR="00000000" w:rsidRPr="00000000">
              <w:rPr>
                <w:sz w:val="24"/>
                <w:szCs w:val="24"/>
                <w:rtl w:val="0"/>
              </w:rPr>
              <w:t xml:space="preserve">A focus on empowering others to </w:t>
            </w:r>
            <w:r w:rsidDel="00000000" w:rsidR="00000000" w:rsidRPr="00000000">
              <w:rPr>
                <w:sz w:val="24"/>
                <w:szCs w:val="24"/>
                <w:rtl w:val="0"/>
              </w:rPr>
              <w:t xml:space="preserve">critically evaluate data</w:t>
            </w:r>
            <w:r w:rsidDel="00000000" w:rsidR="00000000" w:rsidRPr="00000000">
              <w:rPr>
                <w:sz w:val="24"/>
                <w:szCs w:val="24"/>
                <w:rtl w:val="0"/>
              </w:rPr>
              <w:t xml:space="preserve"> and </w:t>
            </w:r>
            <w:r w:rsidDel="00000000" w:rsidR="00000000" w:rsidRPr="00000000">
              <w:rPr>
                <w:sz w:val="24"/>
                <w:szCs w:val="24"/>
                <w:rtl w:val="0"/>
              </w:rPr>
              <w:t xml:space="preserve">make informed decisions</w:t>
            </w:r>
            <w:r w:rsidDel="00000000" w:rsidR="00000000" w:rsidRPr="00000000">
              <w:rPr>
                <w:sz w:val="24"/>
                <w:szCs w:val="24"/>
                <w:rtl w:val="0"/>
              </w:rPr>
              <w:t xml:space="preserve">.</w:t>
            </w:r>
          </w:p>
          <w:p w:rsidR="00000000" w:rsidDel="00000000" w:rsidP="00000000" w:rsidRDefault="00000000" w:rsidRPr="00000000" w14:paraId="00000035">
            <w:pPr>
              <w:pStyle w:val="Heading4"/>
              <w:rPr/>
            </w:pPr>
            <w:bookmarkStart w:colFirst="0" w:colLast="0" w:name="_cbjen3sg4947" w:id="12"/>
            <w:bookmarkEnd w:id="12"/>
            <w:r w:rsidDel="00000000" w:rsidR="00000000" w:rsidRPr="00000000">
              <w:rPr>
                <w:rtl w:val="0"/>
              </w:rPr>
              <w:t xml:space="preserve">Showcase Event</w:t>
            </w:r>
          </w:p>
          <w:p w:rsidR="00000000" w:rsidDel="00000000" w:rsidP="00000000" w:rsidRDefault="00000000" w:rsidRPr="00000000" w14:paraId="00000036">
            <w:pPr>
              <w:numPr>
                <w:ilvl w:val="0"/>
                <w:numId w:val="6"/>
              </w:numPr>
              <w:spacing w:after="0" w:afterAutospacing="0" w:before="240" w:line="240" w:lineRule="auto"/>
              <w:ind w:left="720" w:hanging="360"/>
              <w:rPr>
                <w:sz w:val="24"/>
                <w:szCs w:val="24"/>
              </w:rPr>
            </w:pPr>
            <w:r w:rsidDel="00000000" w:rsidR="00000000" w:rsidRPr="00000000">
              <w:rPr>
                <w:sz w:val="24"/>
                <w:szCs w:val="24"/>
                <w:rtl w:val="0"/>
              </w:rPr>
              <w:t xml:space="preserve">The project will culminate in:</w:t>
            </w:r>
          </w:p>
          <w:p w:rsidR="00000000" w:rsidDel="00000000" w:rsidP="00000000" w:rsidRDefault="00000000" w:rsidRPr="00000000" w14:paraId="00000037">
            <w:pPr>
              <w:numPr>
                <w:ilvl w:val="1"/>
                <w:numId w:val="6"/>
              </w:numPr>
              <w:spacing w:after="0" w:afterAutospacing="0" w:before="0" w:beforeAutospacing="0" w:line="240" w:lineRule="auto"/>
              <w:ind w:left="1440" w:hanging="360"/>
              <w:rPr>
                <w:sz w:val="24"/>
                <w:szCs w:val="24"/>
              </w:rPr>
            </w:pPr>
            <w:r w:rsidDel="00000000" w:rsidR="00000000" w:rsidRPr="00000000">
              <w:rPr>
                <w:sz w:val="24"/>
                <w:szCs w:val="24"/>
                <w:rtl w:val="0"/>
              </w:rPr>
              <w:t xml:space="preserve">A </w:t>
            </w:r>
            <w:r w:rsidDel="00000000" w:rsidR="00000000" w:rsidRPr="00000000">
              <w:rPr>
                <w:sz w:val="24"/>
                <w:szCs w:val="24"/>
                <w:rtl w:val="0"/>
              </w:rPr>
              <w:t xml:space="preserve">school-wide showcase</w:t>
            </w:r>
            <w:r w:rsidDel="00000000" w:rsidR="00000000" w:rsidRPr="00000000">
              <w:rPr>
                <w:sz w:val="24"/>
                <w:szCs w:val="24"/>
                <w:rtl w:val="0"/>
              </w:rPr>
              <w:t xml:space="preserve"> where your team will present your findings.</w:t>
            </w:r>
          </w:p>
          <w:p w:rsidR="00000000" w:rsidDel="00000000" w:rsidP="00000000" w:rsidRDefault="00000000" w:rsidRPr="00000000" w14:paraId="00000038">
            <w:pPr>
              <w:numPr>
                <w:ilvl w:val="1"/>
                <w:numId w:val="6"/>
              </w:numPr>
              <w:spacing w:after="0" w:afterAutospacing="0" w:before="0" w:beforeAutospacing="0" w:line="240" w:lineRule="auto"/>
              <w:ind w:left="1440" w:hanging="360"/>
              <w:rPr>
                <w:sz w:val="24"/>
                <w:szCs w:val="24"/>
              </w:rPr>
            </w:pPr>
            <w:r w:rsidDel="00000000" w:rsidR="00000000" w:rsidRPr="00000000">
              <w:rPr>
                <w:sz w:val="24"/>
                <w:szCs w:val="24"/>
                <w:rtl w:val="0"/>
              </w:rPr>
              <w:t xml:space="preserve">An </w:t>
            </w:r>
            <w:r w:rsidDel="00000000" w:rsidR="00000000" w:rsidRPr="00000000">
              <w:rPr>
                <w:sz w:val="24"/>
                <w:szCs w:val="24"/>
                <w:rtl w:val="0"/>
              </w:rPr>
              <w:t xml:space="preserve">informational poster</w:t>
            </w:r>
            <w:r w:rsidDel="00000000" w:rsidR="00000000" w:rsidRPr="00000000">
              <w:rPr>
                <w:sz w:val="24"/>
                <w:szCs w:val="24"/>
                <w:rtl w:val="0"/>
              </w:rPr>
              <w:t xml:space="preserve"> summarizing key statistical analysis and insights.</w:t>
            </w:r>
          </w:p>
          <w:p w:rsidR="00000000" w:rsidDel="00000000" w:rsidP="00000000" w:rsidRDefault="00000000" w:rsidRPr="00000000" w14:paraId="00000039">
            <w:pPr>
              <w:numPr>
                <w:ilvl w:val="1"/>
                <w:numId w:val="6"/>
              </w:numPr>
              <w:spacing w:after="240" w:before="0" w:beforeAutospacing="0" w:line="240" w:lineRule="auto"/>
              <w:ind w:left="1440" w:hanging="360"/>
              <w:rPr>
                <w:sz w:val="24"/>
                <w:szCs w:val="24"/>
              </w:rPr>
            </w:pPr>
            <w:r w:rsidDel="00000000" w:rsidR="00000000" w:rsidRPr="00000000">
              <w:rPr>
                <w:sz w:val="24"/>
                <w:szCs w:val="24"/>
                <w:rtl w:val="0"/>
              </w:rPr>
              <w:t xml:space="preserve">A detailed presentation plan for engaging an audience of </w:t>
            </w:r>
            <w:r w:rsidDel="00000000" w:rsidR="00000000" w:rsidRPr="00000000">
              <w:rPr>
                <w:sz w:val="24"/>
                <w:szCs w:val="24"/>
                <w:rtl w:val="0"/>
              </w:rPr>
              <w:t xml:space="preserve">peers, teachers, family, and community members</w:t>
            </w:r>
            <w:r w:rsidDel="00000000" w:rsidR="00000000" w:rsidRPr="00000000">
              <w:rPr>
                <w:sz w:val="24"/>
                <w:szCs w:val="24"/>
                <w:rtl w:val="0"/>
              </w:rPr>
              <w:t xml:space="preserve">, highlighting your learning and growth.</w:t>
            </w:r>
          </w:p>
          <w:p w:rsidR="00000000" w:rsidDel="00000000" w:rsidP="00000000" w:rsidRDefault="00000000" w:rsidRPr="00000000" w14:paraId="0000003A">
            <w:pPr>
              <w:pStyle w:val="Heading2"/>
              <w:rPr/>
            </w:pPr>
            <w:bookmarkStart w:colFirst="0" w:colLast="0" w:name="_p33rkuoa5wpq" w:id="13"/>
            <w:bookmarkEnd w:id="13"/>
            <w:r w:rsidDel="00000000" w:rsidR="00000000" w:rsidRPr="00000000">
              <w:rPr>
                <w:rtl w:val="0"/>
              </w:rPr>
              <w:t xml:space="preserve">Badge </w:t>
            </w:r>
          </w:p>
          <w:p w:rsidR="00000000" w:rsidDel="00000000" w:rsidP="00000000" w:rsidRDefault="00000000" w:rsidRPr="00000000" w14:paraId="0000003B">
            <w:pPr>
              <w:spacing w:after="0" w:lineRule="auto"/>
              <w:rPr>
                <w:sz w:val="24"/>
                <w:szCs w:val="24"/>
              </w:rPr>
            </w:pPr>
            <w:r w:rsidDel="00000000" w:rsidR="00000000" w:rsidRPr="00000000">
              <w:rPr>
                <w:sz w:val="24"/>
                <w:szCs w:val="24"/>
                <w:rtl w:val="0"/>
              </w:rPr>
              <w:t xml:space="preserve">M112:</w:t>
            </w:r>
            <w:r w:rsidDel="00000000" w:rsidR="00000000" w:rsidRPr="00000000">
              <w:rPr>
                <w:sz w:val="24"/>
                <w:szCs w:val="24"/>
                <w:rtl w:val="0"/>
              </w:rPr>
              <w:t xml:space="preserve"> Modeling with Data: Two-Variable Measurement Data</w:t>
            </w:r>
            <w:r w:rsidDel="00000000" w:rsidR="00000000" w:rsidRPr="00000000">
              <w:rPr>
                <w:rtl w:val="0"/>
              </w:rPr>
            </w:r>
          </w:p>
          <w:p w:rsidR="00000000" w:rsidDel="00000000" w:rsidP="00000000" w:rsidRDefault="00000000" w:rsidRPr="00000000" w14:paraId="0000003C">
            <w:pPr>
              <w:spacing w:after="0" w:lineRule="auto"/>
              <w:rPr>
                <w:sz w:val="24"/>
                <w:szCs w:val="24"/>
              </w:rPr>
            </w:pPr>
            <w:r w:rsidDel="00000000" w:rsidR="00000000" w:rsidRPr="00000000">
              <w:rPr>
                <w:rtl w:val="0"/>
              </w:rPr>
            </w:r>
          </w:p>
          <w:p w:rsidR="00000000" w:rsidDel="00000000" w:rsidP="00000000" w:rsidRDefault="00000000" w:rsidRPr="00000000" w14:paraId="0000003D">
            <w:pPr>
              <w:pStyle w:val="Heading2"/>
              <w:ind w:right="330"/>
              <w:rPr/>
            </w:pPr>
            <w:bookmarkStart w:colFirst="0" w:colLast="0" w:name="_gdwx54nv6mls" w:id="14"/>
            <w:bookmarkEnd w:id="14"/>
            <w:r w:rsidDel="00000000" w:rsidR="00000000" w:rsidRPr="00000000">
              <w:rPr>
                <w:rtl w:val="0"/>
              </w:rPr>
              <w:t xml:space="preserve">Learning Goals</w:t>
            </w:r>
          </w:p>
          <w:p w:rsidR="00000000" w:rsidDel="00000000" w:rsidP="00000000" w:rsidRDefault="00000000" w:rsidRPr="00000000" w14:paraId="0000003E">
            <w:pPr>
              <w:spacing w:after="0" w:lineRule="auto"/>
              <w:rPr>
                <w:sz w:val="24"/>
                <w:szCs w:val="24"/>
              </w:rPr>
            </w:pPr>
            <w:r w:rsidDel="00000000" w:rsidR="00000000" w:rsidRPr="00000000">
              <w:rPr>
                <w:sz w:val="24"/>
                <w:szCs w:val="24"/>
                <w:rtl w:val="0"/>
              </w:rPr>
              <w:t xml:space="preserve">In today's data-rich world, the ability to interpret and apply data is essential for making well-informed choices. Real-world situations often require understanding relationships between variables, such as how temperature affects ice cream sales or how economic factors impact quality of life. Developing data analysis skills strengthens problem-solving abilities and supports informed decision-making.</w:t>
            </w:r>
          </w:p>
          <w:p w:rsidR="00000000" w:rsidDel="00000000" w:rsidP="00000000" w:rsidRDefault="00000000" w:rsidRPr="00000000" w14:paraId="0000003F">
            <w:pPr>
              <w:spacing w:after="0" w:lineRule="auto"/>
              <w:rPr>
                <w:sz w:val="24"/>
                <w:szCs w:val="24"/>
              </w:rPr>
            </w:pPr>
            <w:r w:rsidDel="00000000" w:rsidR="00000000" w:rsidRPr="00000000">
              <w:rPr>
                <w:rtl w:val="0"/>
              </w:rPr>
            </w:r>
          </w:p>
          <w:p w:rsidR="00000000" w:rsidDel="00000000" w:rsidP="00000000" w:rsidRDefault="00000000" w:rsidRPr="00000000" w14:paraId="00000040">
            <w:pPr>
              <w:ind w:left="0" w:right="330" w:firstLine="0"/>
              <w:rPr>
                <w:sz w:val="24"/>
                <w:szCs w:val="24"/>
              </w:rPr>
            </w:pPr>
            <w:r w:rsidDel="00000000" w:rsidR="00000000" w:rsidRPr="00000000">
              <w:rPr>
                <w:sz w:val="24"/>
                <w:szCs w:val="24"/>
                <w:rtl w:val="0"/>
              </w:rPr>
              <w:t xml:space="preserve">In this project, we will learn to</w:t>
            </w:r>
          </w:p>
          <w:p w:rsidR="00000000" w:rsidDel="00000000" w:rsidP="00000000" w:rsidRDefault="00000000" w:rsidRPr="00000000" w14:paraId="00000041">
            <w:pPr>
              <w:numPr>
                <w:ilvl w:val="0"/>
                <w:numId w:val="2"/>
              </w:numPr>
              <w:spacing w:after="0" w:afterAutospacing="0" w:before="240" w:lineRule="auto"/>
              <w:ind w:left="720" w:hanging="360"/>
              <w:rPr>
                <w:sz w:val="24"/>
                <w:szCs w:val="24"/>
              </w:rPr>
            </w:pPr>
            <w:r w:rsidDel="00000000" w:rsidR="00000000" w:rsidRPr="00000000">
              <w:rPr>
                <w:sz w:val="24"/>
                <w:szCs w:val="24"/>
                <w:rtl w:val="0"/>
              </w:rPr>
              <w:t xml:space="preserve">Engage in the modeling cycle (112.a)</w:t>
            </w:r>
          </w:p>
          <w:p w:rsidR="00000000" w:rsidDel="00000000" w:rsidP="00000000" w:rsidRDefault="00000000" w:rsidRPr="00000000" w14:paraId="00000042">
            <w:pPr>
              <w:numPr>
                <w:ilvl w:val="0"/>
                <w:numId w:val="2"/>
              </w:numPr>
              <w:spacing w:after="0" w:afterAutospacing="0" w:before="0" w:beforeAutospacing="0" w:lineRule="auto"/>
              <w:ind w:left="720" w:hanging="360"/>
              <w:rPr>
                <w:sz w:val="24"/>
                <w:szCs w:val="24"/>
              </w:rPr>
            </w:pPr>
            <w:r w:rsidDel="00000000" w:rsidR="00000000" w:rsidRPr="00000000">
              <w:rPr>
                <w:sz w:val="24"/>
                <w:szCs w:val="24"/>
                <w:rtl w:val="0"/>
              </w:rPr>
              <w:t xml:space="preserve">Use scatter plots to represent two-variable measurement data (112.b)</w:t>
            </w:r>
          </w:p>
          <w:p w:rsidR="00000000" w:rsidDel="00000000" w:rsidP="00000000" w:rsidRDefault="00000000" w:rsidRPr="00000000" w14:paraId="00000043">
            <w:pPr>
              <w:numPr>
                <w:ilvl w:val="0"/>
                <w:numId w:val="2"/>
              </w:numPr>
              <w:spacing w:after="0" w:afterAutospacing="0" w:before="0" w:beforeAutospacing="0" w:lineRule="auto"/>
              <w:ind w:left="720" w:hanging="360"/>
              <w:rPr>
                <w:sz w:val="24"/>
                <w:szCs w:val="24"/>
              </w:rPr>
            </w:pPr>
            <w:r w:rsidDel="00000000" w:rsidR="00000000" w:rsidRPr="00000000">
              <w:rPr>
                <w:sz w:val="24"/>
                <w:szCs w:val="24"/>
                <w:rtl w:val="0"/>
              </w:rPr>
              <w:t xml:space="preserve">Describe visible patterns between two data sets in a scatter plot (112.c)</w:t>
            </w:r>
          </w:p>
          <w:p w:rsidR="00000000" w:rsidDel="00000000" w:rsidP="00000000" w:rsidRDefault="00000000" w:rsidRPr="00000000" w14:paraId="00000044">
            <w:pPr>
              <w:numPr>
                <w:ilvl w:val="0"/>
                <w:numId w:val="2"/>
              </w:numPr>
              <w:spacing w:after="0" w:afterAutospacing="0" w:before="0" w:beforeAutospacing="0" w:lineRule="auto"/>
              <w:ind w:left="720" w:hanging="360"/>
              <w:rPr>
                <w:sz w:val="24"/>
                <w:szCs w:val="24"/>
              </w:rPr>
            </w:pPr>
            <w:r w:rsidDel="00000000" w:rsidR="00000000" w:rsidRPr="00000000">
              <w:rPr>
                <w:sz w:val="24"/>
                <w:szCs w:val="24"/>
                <w:rtl w:val="0"/>
              </w:rPr>
              <w:t xml:space="preserve">Informally fit a straight line to scatter plots that suggest a linear association (112.d)</w:t>
            </w:r>
          </w:p>
          <w:p w:rsidR="00000000" w:rsidDel="00000000" w:rsidP="00000000" w:rsidRDefault="00000000" w:rsidRPr="00000000" w14:paraId="00000045">
            <w:pPr>
              <w:numPr>
                <w:ilvl w:val="0"/>
                <w:numId w:val="2"/>
              </w:numPr>
              <w:spacing w:after="0" w:afterAutospacing="0" w:before="0" w:beforeAutospacing="0" w:lineRule="auto"/>
              <w:ind w:left="720" w:hanging="360"/>
              <w:rPr>
                <w:sz w:val="24"/>
                <w:szCs w:val="24"/>
              </w:rPr>
            </w:pPr>
            <w:r w:rsidDel="00000000" w:rsidR="00000000" w:rsidRPr="00000000">
              <w:rPr>
                <w:sz w:val="24"/>
                <w:szCs w:val="24"/>
                <w:rtl w:val="0"/>
              </w:rPr>
              <w:t xml:space="preserve">Fit a linear, quadratic, or exponential function to two-variable measurement data (112.e)</w:t>
            </w:r>
          </w:p>
          <w:p w:rsidR="00000000" w:rsidDel="00000000" w:rsidP="00000000" w:rsidRDefault="00000000" w:rsidRPr="00000000" w14:paraId="00000046">
            <w:pPr>
              <w:numPr>
                <w:ilvl w:val="0"/>
                <w:numId w:val="2"/>
              </w:numPr>
              <w:spacing w:after="0" w:afterAutospacing="0" w:before="0" w:beforeAutospacing="0" w:lineRule="auto"/>
              <w:ind w:left="720" w:hanging="360"/>
              <w:rPr>
                <w:sz w:val="24"/>
                <w:szCs w:val="24"/>
              </w:rPr>
            </w:pPr>
            <w:r w:rsidDel="00000000" w:rsidR="00000000" w:rsidRPr="00000000">
              <w:rPr>
                <w:sz w:val="24"/>
                <w:szCs w:val="24"/>
                <w:rtl w:val="0"/>
              </w:rPr>
              <w:t xml:space="preserve">Use functions that have been fitted to two-variable measurement data to answer questions about the relationship being modeled (112.f)</w:t>
            </w:r>
          </w:p>
          <w:p w:rsidR="00000000" w:rsidDel="00000000" w:rsidP="00000000" w:rsidRDefault="00000000" w:rsidRPr="00000000" w14:paraId="00000047">
            <w:pPr>
              <w:numPr>
                <w:ilvl w:val="0"/>
                <w:numId w:val="2"/>
              </w:numPr>
              <w:spacing w:after="0" w:afterAutospacing="0" w:before="0" w:beforeAutospacing="0" w:lineRule="auto"/>
              <w:ind w:left="720" w:hanging="360"/>
              <w:rPr>
                <w:sz w:val="24"/>
                <w:szCs w:val="24"/>
              </w:rPr>
            </w:pPr>
            <w:r w:rsidDel="00000000" w:rsidR="00000000" w:rsidRPr="00000000">
              <w:rPr>
                <w:sz w:val="24"/>
                <w:szCs w:val="24"/>
                <w:rtl w:val="0"/>
              </w:rPr>
              <w:t xml:space="preserve">Assess the fit of a function using the correlation coefficient, residuals, and other tools (112.g)</w:t>
            </w:r>
          </w:p>
          <w:p w:rsidR="00000000" w:rsidDel="00000000" w:rsidP="00000000" w:rsidRDefault="00000000" w:rsidRPr="00000000" w14:paraId="00000048">
            <w:pPr>
              <w:numPr>
                <w:ilvl w:val="0"/>
                <w:numId w:val="2"/>
              </w:numPr>
              <w:spacing w:after="240" w:before="0" w:beforeAutospacing="0" w:lineRule="auto"/>
              <w:ind w:left="720" w:hanging="360"/>
              <w:rPr>
                <w:sz w:val="24"/>
                <w:szCs w:val="24"/>
              </w:rPr>
            </w:pPr>
            <w:r w:rsidDel="00000000" w:rsidR="00000000" w:rsidRPr="00000000">
              <w:rPr>
                <w:sz w:val="24"/>
                <w:szCs w:val="24"/>
                <w:rtl w:val="0"/>
              </w:rPr>
              <w:t xml:space="preserve">Explain insights gained from analyzing two-variable measurement data and limitations of curves fitted to data (112.</w:t>
            </w:r>
            <w:r w:rsidDel="00000000" w:rsidR="00000000" w:rsidRPr="00000000">
              <w:rPr>
                <w:sz w:val="24"/>
                <w:szCs w:val="24"/>
                <w:rtl w:val="0"/>
              </w:rPr>
              <w:t xml:space="preserve">h</w:t>
            </w:r>
            <w:r w:rsidDel="00000000" w:rsidR="00000000" w:rsidRPr="00000000">
              <w:rPr>
                <w:sz w:val="24"/>
                <w:szCs w:val="24"/>
                <w:rtl w:val="0"/>
              </w:rPr>
              <w:t xml:space="preserve">)</w:t>
            </w:r>
            <w:r w:rsidDel="00000000" w:rsidR="00000000" w:rsidRPr="00000000">
              <w:rPr>
                <w:rtl w:val="0"/>
              </w:rPr>
            </w:r>
          </w:p>
        </w:tc>
        <w:tc>
          <w:tcPr>
            <w:vMerge w:val="restart"/>
            <w:tcMar>
              <w:top w:w="0.0" w:type="dxa"/>
              <w:left w:w="0.0" w:type="dxa"/>
              <w:bottom w:w="0.0" w:type="dxa"/>
              <w:right w:w="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370.20000000000005"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vMerge w:val="continue"/>
            <w:tcMar>
              <w:top w:w="0.0" w:type="dxa"/>
              <w:left w:w="0.0" w:type="dxa"/>
              <w:bottom w:w="0.0" w:type="dxa"/>
              <w:right w:w="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fff8ef" w:val="clear"/>
            <w:tcMar>
              <w:top w:w="144.0" w:type="dxa"/>
              <w:left w:w="144.0" w:type="dxa"/>
              <w:bottom w:w="144.0" w:type="dxa"/>
              <w:right w:w="144.0" w:type="dxa"/>
            </w:tcMar>
            <w:vAlign w:val="top"/>
          </w:tcPr>
          <w:p w:rsidR="00000000" w:rsidDel="00000000" w:rsidP="00000000" w:rsidRDefault="00000000" w:rsidRPr="00000000" w14:paraId="0000004D">
            <w:pPr>
              <w:widowControl w:val="0"/>
              <w:spacing w:after="0" w:line="240" w:lineRule="auto"/>
              <w:ind w:left="0" w:firstLine="0"/>
              <w:rPr>
                <w:sz w:val="24"/>
                <w:szCs w:val="24"/>
              </w:rPr>
            </w:pPr>
            <w:r w:rsidDel="00000000" w:rsidR="00000000" w:rsidRPr="00000000">
              <w:rPr>
                <w:sz w:val="24"/>
                <w:szCs w:val="24"/>
                <w:rtl w:val="0"/>
              </w:rPr>
              <w:t xml:space="preserve">The driving question identifies the purpose, product, and audience.</w:t>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144.0" w:type="dxa"/>
              <w:left w:w="144.0" w:type="dxa"/>
              <w:bottom w:w="144.0" w:type="dxa"/>
              <w:right w:w="144.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776.1577499999999"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bl>
            <w:tblPr>
              <w:tblStyle w:val="Table3"/>
              <w:tblW w:w="3495.0" w:type="dxa"/>
              <w:jc w:val="left"/>
              <w:tblLayout w:type="fixed"/>
              <w:tblLook w:val="0600"/>
            </w:tblPr>
            <w:tblGrid>
              <w:gridCol w:w="1747.5"/>
              <w:gridCol w:w="1747.5"/>
              <w:tblGridChange w:id="0">
                <w:tblGrid>
                  <w:gridCol w:w="1747.5"/>
                  <w:gridCol w:w="174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rHeight w:val="101350.69600000001" w:hRule="atLeast"/>
          <w:tblHeader w:val="0"/>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M Sans Medium" w:cs="DM Sans Medium" w:eastAsia="DM Sans Medium" w:hAnsi="DM Sans Medium"/>
                <w:sz w:val="32"/>
                <w:szCs w:val="32"/>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bl>
            <w:tblPr>
              <w:tblStyle w:val="Table4"/>
              <w:tblW w:w="3255.0" w:type="dxa"/>
              <w:jc w:val="left"/>
              <w:tblInd w:w="225.0" w:type="dxa"/>
              <w:tblLayout w:type="fixed"/>
              <w:tblLook w:val="0600"/>
            </w:tblPr>
            <w:tblGrid>
              <w:gridCol w:w="3255"/>
              <w:tblGridChange w:id="0">
                <w:tblGrid>
                  <w:gridCol w:w="3255"/>
                </w:tblGrid>
              </w:tblGridChange>
            </w:tblGrid>
            <w:tr>
              <w:trPr>
                <w:cantSplit w:val="0"/>
                <w:trHeight w:val="212.88" w:hRule="atLeast"/>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ind w:left="0" w:firstLine="0"/>
                    <w:rPr>
                      <w:sz w:val="24"/>
                      <w:szCs w:val="24"/>
                    </w:rPr>
                  </w:pPr>
                  <w:r w:rsidDel="00000000" w:rsidR="00000000" w:rsidRPr="00000000">
                    <w:rPr>
                      <w:sz w:val="24"/>
                      <w:szCs w:val="24"/>
                      <w:rtl w:val="0"/>
                    </w:rPr>
                    <w:t xml:space="preserve">Each project has an individual product and a group product.</w:t>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4">
                  <w:pPr>
                    <w:widowControl w:val="0"/>
                    <w:spacing w:after="0" w:line="240" w:lineRule="auto"/>
                    <w:ind w:left="0" w:firstLine="0"/>
                    <w:rPr>
                      <w:sz w:val="24"/>
                      <w:szCs w:val="24"/>
                    </w:rPr>
                  </w:pPr>
                  <w:r w:rsidDel="00000000" w:rsidR="00000000" w:rsidRPr="00000000">
                    <w:rPr>
                      <w:rtl w:val="0"/>
                    </w:rPr>
                  </w:r>
                </w:p>
                <w:tbl>
                  <w:tblPr>
                    <w:tblStyle w:val="Table5"/>
                    <w:tblW w:w="3255.0" w:type="dxa"/>
                    <w:jc w:val="left"/>
                    <w:tblLayout w:type="fixed"/>
                    <w:tblLook w:val="0600"/>
                  </w:tblPr>
                  <w:tblGrid>
                    <w:gridCol w:w="1627.5"/>
                    <w:gridCol w:w="1627.5"/>
                    <w:tblGridChange w:id="0">
                      <w:tblGrid>
                        <w:gridCol w:w="1627.5"/>
                        <w:gridCol w:w="1627.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6">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7">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8">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9">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A">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B">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C">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D">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E">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6F">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70">
                        <w:pPr>
                          <w:widowControl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71">
                        <w:pPr>
                          <w:widowControl w:val="0"/>
                          <w:spacing w:after="0" w:line="240" w:lineRule="auto"/>
                          <w:ind w:left="0" w:firstLine="0"/>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ind w:left="0" w:firstLine="0"/>
                          <w:rPr>
                            <w:sz w:val="24"/>
                            <w:szCs w:val="24"/>
                          </w:rPr>
                        </w:pPr>
                        <w:r w:rsidDel="00000000" w:rsidR="00000000" w:rsidRPr="00000000">
                          <w:rPr>
                            <w:rtl w:val="0"/>
                          </w:rPr>
                        </w:r>
                      </w:p>
                    </w:tc>
                  </w:tr>
                </w:tbl>
                <w:p w:rsidR="00000000" w:rsidDel="00000000" w:rsidP="00000000" w:rsidRDefault="00000000" w:rsidRPr="00000000" w14:paraId="00000073">
                  <w:pPr>
                    <w:widowControl w:val="0"/>
                    <w:spacing w:after="0" w:line="240" w:lineRule="auto"/>
                    <w:ind w:left="0" w:firstLine="0"/>
                    <w:rPr>
                      <w:sz w:val="24"/>
                      <w:szCs w:val="24"/>
                    </w:rPr>
                  </w:pPr>
                  <w:r w:rsidDel="00000000" w:rsidR="00000000" w:rsidRPr="00000000">
                    <w:rPr>
                      <w:rtl w:val="0"/>
                    </w:rPr>
                  </w:r>
                </w:p>
              </w:tc>
            </w:tr>
            <w:tr>
              <w:trPr>
                <w:cantSplit w:val="0"/>
                <w:tblHeader w:val="0"/>
              </w:trPr>
              <w:tc>
                <w:tcPr>
                  <w:shd w:fill="fff8ef"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teams support the individuals throughout the sprints.</w:t>
                  </w:r>
                </w:p>
              </w:tc>
            </w:tr>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76">
                  <w:pPr>
                    <w:widowControl w:val="0"/>
                    <w:spacing w:after="0" w:line="240" w:lineRule="auto"/>
                    <w:rPr>
                      <w:sz w:val="24"/>
                      <w:szCs w:val="24"/>
                    </w:rPr>
                  </w:pPr>
                  <w:r w:rsidDel="00000000" w:rsidR="00000000" w:rsidRPr="00000000">
                    <w:rPr>
                      <w:rtl w:val="0"/>
                    </w:rPr>
                  </w:r>
                </w:p>
                <w:tbl>
                  <w:tblPr>
                    <w:tblStyle w:val="Table6"/>
                    <w:tblW w:w="3255.0" w:type="dxa"/>
                    <w:jc w:val="left"/>
                    <w:tblLayout w:type="fixed"/>
                    <w:tblLook w:val="0600"/>
                  </w:tblPr>
                  <w:tblGrid>
                    <w:gridCol w:w="1627.5"/>
                    <w:gridCol w:w="1627.5"/>
                    <w:tblGridChange w:id="0">
                      <w:tblGrid>
                        <w:gridCol w:w="1627.5"/>
                        <w:gridCol w:w="1627.5"/>
                      </w:tblGrid>
                    </w:tblGridChange>
                  </w:tblGrid>
                  <w:tr>
                    <w:trPr>
                      <w:cantSplit w:val="0"/>
                      <w:trHeight w:val="1749.2000000000003"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7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9">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B">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after="0" w:line="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07D">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E">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7F">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0">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1">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2">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3">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4">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5">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9">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8B">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rPr>
                            <w:sz w:val="24"/>
                            <w:szCs w:val="24"/>
                          </w:rPr>
                        </w:pPr>
                        <w:r w:rsidDel="00000000" w:rsidR="00000000" w:rsidRPr="00000000">
                          <w:rPr>
                            <w:rtl w:val="0"/>
                          </w:rPr>
                        </w:r>
                      </w:p>
                    </w:tc>
                  </w:tr>
                </w:tbl>
                <w:p w:rsidR="00000000" w:rsidDel="00000000" w:rsidP="00000000" w:rsidRDefault="00000000" w:rsidRPr="00000000" w14:paraId="0000008D">
                  <w:pPr>
                    <w:widowControl w:val="0"/>
                    <w:spacing w:after="0" w:line="240" w:lineRule="auto"/>
                    <w:rPr>
                      <w:sz w:val="24"/>
                      <w:szCs w:val="24"/>
                    </w:rPr>
                  </w:pPr>
                  <w:r w:rsidDel="00000000" w:rsidR="00000000" w:rsidRPr="00000000">
                    <w:rPr>
                      <w:rtl w:val="0"/>
                    </w:rPr>
                  </w:r>
                </w:p>
              </w:tc>
            </w:tr>
            <w:tr>
              <w:trPr>
                <w:cantSplit w:val="0"/>
                <w:trHeight w:val="1009.32" w:hRule="atLeast"/>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8E">
                  <w:pPr>
                    <w:widowControl w:val="0"/>
                    <w:spacing w:after="0" w:line="240" w:lineRule="auto"/>
                    <w:rPr>
                      <w:sz w:val="24"/>
                      <w:szCs w:val="24"/>
                    </w:rPr>
                  </w:pPr>
                  <w:r w:rsidDel="00000000" w:rsidR="00000000" w:rsidRPr="00000000">
                    <w:rPr>
                      <w:sz w:val="24"/>
                      <w:szCs w:val="24"/>
                      <w:rtl w:val="0"/>
                    </w:rPr>
                    <w:t xml:space="preserve">The team product is a culmination of the individuals’ learning.</w:t>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8F">
                  <w:pPr>
                    <w:widowControl w:val="0"/>
                    <w:spacing w:after="0" w:line="240" w:lineRule="auto"/>
                    <w:rPr>
                      <w:sz w:val="24"/>
                      <w:szCs w:val="24"/>
                    </w:rPr>
                  </w:pPr>
                  <w:r w:rsidDel="00000000" w:rsidR="00000000" w:rsidRPr="00000000">
                    <w:rPr>
                      <w:rtl w:val="0"/>
                    </w:rPr>
                  </w:r>
                </w:p>
                <w:tbl>
                  <w:tblPr>
                    <w:tblStyle w:val="Table7"/>
                    <w:tblW w:w="3255.0" w:type="dxa"/>
                    <w:jc w:val="left"/>
                    <w:tblLayout w:type="fixed"/>
                    <w:tblLook w:val="0600"/>
                  </w:tblPr>
                  <w:tblGrid>
                    <w:gridCol w:w="1627.5"/>
                    <w:gridCol w:w="1627.5"/>
                    <w:tblGridChange w:id="0">
                      <w:tblGrid>
                        <w:gridCol w:w="1627.5"/>
                        <w:gridCol w:w="1627.5"/>
                      </w:tblGrid>
                    </w:tblGridChange>
                  </w:tblGrid>
                  <w:tr>
                    <w:trPr>
                      <w:cantSplit w:val="0"/>
                      <w:trHeight w:val="3956.400000000001"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1">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2">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3">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4">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5">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6">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7">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8">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9">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A">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9B">
                        <w:pPr>
                          <w:widowControl w:val="0"/>
                          <w:spacing w:after="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rPr>
                            <w:sz w:val="24"/>
                            <w:szCs w:val="24"/>
                          </w:rPr>
                        </w:pPr>
                        <w:r w:rsidDel="00000000" w:rsidR="00000000" w:rsidRPr="00000000">
                          <w:rPr>
                            <w:rtl w:val="0"/>
                          </w:rPr>
                        </w:r>
                      </w:p>
                    </w:tc>
                  </w:tr>
                </w:tbl>
                <w:p w:rsidR="00000000" w:rsidDel="00000000" w:rsidP="00000000" w:rsidRDefault="00000000" w:rsidRPr="00000000" w14:paraId="0000009D">
                  <w:pPr>
                    <w:widowControl w:val="0"/>
                    <w:spacing w:after="0" w:line="240" w:lineRule="auto"/>
                    <w:rPr>
                      <w:sz w:val="24"/>
                      <w:szCs w:val="24"/>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9E">
                  <w:pPr>
                    <w:widowControl w:val="0"/>
                    <w:spacing w:after="0" w:line="240" w:lineRule="auto"/>
                    <w:rPr>
                      <w:sz w:val="24"/>
                      <w:szCs w:val="24"/>
                    </w:rPr>
                  </w:pPr>
                  <w:r w:rsidDel="00000000" w:rsidR="00000000" w:rsidRPr="00000000">
                    <w:rPr>
                      <w:sz w:val="24"/>
                      <w:szCs w:val="24"/>
                      <w:rtl w:val="0"/>
                    </w:rPr>
                    <w:t xml:space="preserve">Each week, students identify when and how they have met the content expectations.</w:t>
                  </w:r>
                </w:p>
              </w:tc>
            </w:tr>
            <w:tr>
              <w:trPr>
                <w:cantSplit w:val="0"/>
                <w:trHeight w:val="1256.64" w:hRule="atLeast"/>
                <w:tblHeader w:val="0"/>
              </w:trPr>
              <w:tc>
                <w:tcPr>
                  <w:tcMar>
                    <w:top w:w="144.0" w:type="dxa"/>
                    <w:left w:w="144.0" w:type="dxa"/>
                    <w:bottom w:w="144.0" w:type="dxa"/>
                    <w:right w:w="144.0" w:type="dxa"/>
                  </w:tcMar>
                  <w:vAlign w:val="center"/>
                </w:tcPr>
                <w:p w:rsidR="00000000" w:rsidDel="00000000" w:rsidP="00000000" w:rsidRDefault="00000000" w:rsidRPr="00000000" w14:paraId="0000009F">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A0">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A1">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A2">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A3">
                  <w:pPr>
                    <w:widowControl w:val="0"/>
                    <w:spacing w:after="0" w:line="240" w:lineRule="auto"/>
                    <w:rPr>
                      <w:sz w:val="24"/>
                      <w:szCs w:val="24"/>
                    </w:rPr>
                  </w:pPr>
                  <w:r w:rsidDel="00000000" w:rsidR="00000000" w:rsidRPr="00000000">
                    <w:rPr>
                      <w:rtl w:val="0"/>
                    </w:rPr>
                  </w:r>
                </w:p>
                <w:p w:rsidR="00000000" w:rsidDel="00000000" w:rsidP="00000000" w:rsidRDefault="00000000" w:rsidRPr="00000000" w14:paraId="000000A4">
                  <w:pPr>
                    <w:widowControl w:val="0"/>
                    <w:spacing w:after="0" w:line="240" w:lineRule="auto"/>
                    <w:rPr>
                      <w:sz w:val="24"/>
                      <w:szCs w:val="24"/>
                    </w:rPr>
                  </w:pPr>
                  <w:r w:rsidDel="00000000" w:rsidR="00000000" w:rsidRPr="00000000">
                    <w:rPr>
                      <w:rtl w:val="0"/>
                    </w:rPr>
                  </w:r>
                </w:p>
              </w:tc>
            </w:tr>
            <w:tr>
              <w:trPr>
                <w:cantSplit w:val="0"/>
                <w:tblHeader w:val="0"/>
              </w:trPr>
              <w:tc>
                <w:tcPr>
                  <w:shd w:fill="fff8ef" w:val="clear"/>
                  <w:tcMar>
                    <w:top w:w="144.0" w:type="dxa"/>
                    <w:left w:w="144.0" w:type="dxa"/>
                    <w:bottom w:w="144.0" w:type="dxa"/>
                    <w:right w:w="144.0" w:type="dxa"/>
                  </w:tcMar>
                  <w:vAlign w:val="center"/>
                </w:tcPr>
                <w:p w:rsidR="00000000" w:rsidDel="00000000" w:rsidP="00000000" w:rsidRDefault="00000000" w:rsidRPr="00000000" w14:paraId="000000A5">
                  <w:pPr>
                    <w:widowControl w:val="0"/>
                    <w:spacing w:after="0" w:line="240" w:lineRule="auto"/>
                    <w:rPr>
                      <w:sz w:val="24"/>
                      <w:szCs w:val="24"/>
                    </w:rPr>
                  </w:pPr>
                  <w:r w:rsidDel="00000000" w:rsidR="00000000" w:rsidRPr="00000000">
                    <w:rPr>
                      <w:sz w:val="24"/>
                      <w:szCs w:val="24"/>
                      <w:rtl w:val="0"/>
                    </w:rPr>
                    <w:t xml:space="preserve">Content expectations are reinforced through the other activities (5mm, NOWS, Interrupters, ENDS) in the module.</w:t>
                  </w:r>
                </w:p>
              </w:tc>
            </w:tr>
          </w:tbl>
          <w:p w:rsidR="00000000" w:rsidDel="00000000" w:rsidP="00000000" w:rsidRDefault="00000000" w:rsidRPr="00000000" w14:paraId="000000A6">
            <w:pPr>
              <w:widowControl w:val="0"/>
              <w:spacing w:after="0" w:line="240" w:lineRule="auto"/>
              <w:rPr>
                <w:sz w:val="24"/>
                <w:szCs w:val="24"/>
              </w:rPr>
            </w:pPr>
            <w:r w:rsidDel="00000000" w:rsidR="00000000" w:rsidRPr="00000000">
              <w:rPr>
                <w:rtl w:val="0"/>
              </w:rPr>
            </w:r>
          </w:p>
        </w:tc>
      </w:tr>
    </w:tbl>
    <w:p w:rsidR="00000000" w:rsidDel="00000000" w:rsidP="00000000" w:rsidRDefault="00000000" w:rsidRPr="00000000" w14:paraId="000000A7">
      <w:pPr>
        <w:spacing w:after="0" w:lineRule="auto"/>
        <w:rPr>
          <w:rFonts w:ascii="DM Sans" w:cs="DM Sans" w:eastAsia="DM Sans" w:hAnsi="DM Sans"/>
          <w:sz w:val="14"/>
          <w:szCs w:val="14"/>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8">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p w:rsidR="00000000" w:rsidDel="00000000" w:rsidP="00000000" w:rsidRDefault="00000000" w:rsidRPr="00000000" w14:paraId="000000A8">
      <w:pPr>
        <w:spacing w:after="0" w:lineRule="auto"/>
        <w:rPr>
          <w:sz w:val="14"/>
          <w:szCs w:val="14"/>
        </w:rPr>
      </w:pPr>
      <w:r w:rsidDel="00000000" w:rsidR="00000000" w:rsidRPr="00000000">
        <w:rPr>
          <w:rFonts w:ascii="DM Sans" w:cs="DM Sans" w:eastAsia="DM Sans" w:hAnsi="DM Sans"/>
          <w:color w:val="0e0e0e"/>
          <w:sz w:val="14"/>
          <w:szCs w:val="14"/>
          <w:rtl w:val="0"/>
        </w:rPr>
        <w:t xml:space="preserve">Data courtesy of Gapminder Foundation, licensed under </w:t>
      </w:r>
      <w:hyperlink r:id="rId9">
        <w:r w:rsidDel="00000000" w:rsidR="00000000" w:rsidRPr="00000000">
          <w:rPr>
            <w:rFonts w:ascii="DM Sans" w:cs="DM Sans" w:eastAsia="DM Sans" w:hAnsi="DM Sans"/>
            <w:color w:val="96607d"/>
            <w:sz w:val="14"/>
            <w:szCs w:val="14"/>
            <w:u w:val="single"/>
            <w:rtl w:val="0"/>
          </w:rPr>
          <w:t xml:space="preserve">CC BY 4.0</w:t>
        </w:r>
      </w:hyperlink>
      <w:r w:rsidDel="00000000" w:rsidR="00000000" w:rsidRPr="00000000">
        <w:rPr>
          <w:rFonts w:ascii="DM Sans" w:cs="DM Sans" w:eastAsia="DM Sans" w:hAnsi="DM Sans"/>
          <w:color w:val="0e0e0e"/>
          <w:sz w:val="14"/>
          <w:szCs w:val="14"/>
          <w:rtl w:val="0"/>
        </w:rPr>
        <w:t xml:space="preserve">. </w:t>
      </w:r>
      <w:hyperlink r:id="rId10">
        <w:r w:rsidDel="00000000" w:rsidR="00000000" w:rsidRPr="00000000">
          <w:rPr>
            <w:rFonts w:ascii="DM Sans" w:cs="DM Sans" w:eastAsia="DM Sans" w:hAnsi="DM Sans"/>
            <w:color w:val="96607d"/>
            <w:sz w:val="14"/>
            <w:szCs w:val="14"/>
            <w:u w:val="single"/>
            <w:rtl w:val="0"/>
          </w:rPr>
          <w:t xml:space="preserve">https://www.gapminder.org</w:t>
        </w:r>
      </w:hyperlink>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720" w:top="1440" w:left="1440" w:right="108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M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anum Myeongjo">
    <w:embedRegular w:fontKey="{00000000-0000-0000-0000-000000000000}" r:id="rId9" w:subsetted="0"/>
    <w:embedBold w:fontKey="{00000000-0000-0000-0000-000000000000}" r:id="rId10" w:subsetted="0"/>
  </w:font>
  <w:font w:name="DM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widowControl w:val="0"/>
      <w:spacing w:line="240" w:lineRule="auto"/>
      <w:ind w:left="0" w:firstLine="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ind w:left="-1440" w:right="-1440" w:firstLine="0"/>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rPr/>
    </w:pPr>
    <w:r w:rsidDel="00000000" w:rsidR="00000000" w:rsidRPr="00000000">
      <w:rPr>
        <w:rtl w:val="0"/>
      </w:rPr>
    </w:r>
  </w:p>
  <w:tbl>
    <w:tblPr>
      <w:tblStyle w:val="Table8"/>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AA">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AB">
          <w:pPr>
            <w:widowControl w:val="0"/>
            <w:spacing w:after="120" w:line="240" w:lineRule="auto"/>
            <w:ind w:left="0" w:firstLine="0"/>
            <w:rPr/>
          </w:pPr>
          <w:r w:rsidDel="00000000" w:rsidR="00000000" w:rsidRPr="00000000">
            <w:rPr>
              <w:sz w:val="20"/>
              <w:szCs w:val="20"/>
              <w:rtl w:val="0"/>
            </w:rPr>
            <w:br w:type="textWrapping"/>
            <w:t xml:space="preserve">Module 6: Data Dive</w:t>
          </w:r>
          <w:r w:rsidDel="00000000" w:rsidR="00000000" w:rsidRPr="00000000">
            <w:rPr>
              <w:sz w:val="20"/>
              <w:szCs w:val="20"/>
              <w:rtl w:val="0"/>
            </w:rPr>
            <w:br w:type="textWrapping"/>
          </w:r>
          <w:r w:rsidDel="00000000" w:rsidR="00000000" w:rsidRPr="00000000">
            <w:rPr>
              <w:rtl w:val="0"/>
            </w:rPr>
            <w:t xml:space="preserve">Modeling with Two-Variable Data</w:t>
          </w:r>
          <w:r w:rsidDel="00000000" w:rsidR="00000000" w:rsidRPr="00000000">
            <w:rPr>
              <w:rtl w:val="0"/>
            </w:rPr>
          </w:r>
        </w:p>
      </w:tc>
      <w:tc>
        <w:tcPr>
          <w:shd w:fill="fff8ef" w:val="clear"/>
        </w:tcPr>
        <w:p w:rsidR="00000000" w:rsidDel="00000000" w:rsidP="00000000" w:rsidRDefault="00000000" w:rsidRPr="00000000" w14:paraId="000000AC">
          <w:pPr>
            <w:widowControl w:val="0"/>
            <w:spacing w:line="240" w:lineRule="auto"/>
            <w:ind w:right="705"/>
            <w:jc w:val="right"/>
            <w:rPr>
              <w:sz w:val="20"/>
              <w:szCs w:val="20"/>
            </w:rPr>
          </w:pPr>
          <w:r w:rsidDel="00000000" w:rsidR="00000000" w:rsidRPr="00000000">
            <w:rPr>
              <w:sz w:val="20"/>
              <w:szCs w:val="20"/>
              <w:rtl w:val="0"/>
            </w:rPr>
            <w:br w:type="textWrapping"/>
          </w:r>
          <w:r w:rsidDel="00000000" w:rsidR="00000000" w:rsidRPr="00000000">
            <w:rPr>
              <w:sz w:val="20"/>
              <w:szCs w:val="20"/>
              <w:rtl w:val="0"/>
            </w:rPr>
            <w:t xml:space="preserve">Project Overview</w:t>
          </w:r>
        </w:p>
      </w:tc>
    </w:tr>
  </w:tbl>
  <w:p w:rsidR="00000000" w:rsidDel="00000000" w:rsidP="00000000" w:rsidRDefault="00000000" w:rsidRPr="00000000" w14:paraId="000000A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rPr>
        <w:sz w:val="2"/>
        <w:szCs w:val="2"/>
      </w:rPr>
    </w:pPr>
    <w:r w:rsidDel="00000000" w:rsidR="00000000" w:rsidRPr="00000000">
      <w:rPr>
        <w:rtl w:val="0"/>
      </w:rPr>
    </w:r>
  </w:p>
  <w:tbl>
    <w:tblPr>
      <w:tblStyle w:val="Table9"/>
      <w:tblpPr w:leftFromText="180" w:rightFromText="180" w:topFromText="0" w:bottomFromText="0" w:vertAnchor="page" w:horzAnchor="page" w:tblpX="0" w:tblpY="0"/>
      <w:tblW w:w="12210.0" w:type="dxa"/>
      <w:jc w:val="left"/>
      <w:tblLayout w:type="fixed"/>
      <w:tblLook w:val="0600"/>
    </w:tblPr>
    <w:tblGrid>
      <w:gridCol w:w="720"/>
      <w:gridCol w:w="8415"/>
      <w:gridCol w:w="3075"/>
      <w:tblGridChange w:id="0">
        <w:tblGrid>
          <w:gridCol w:w="720"/>
          <w:gridCol w:w="8415"/>
          <w:gridCol w:w="3075"/>
        </w:tblGrid>
      </w:tblGridChange>
    </w:tblGrid>
    <w:tr>
      <w:trPr>
        <w:cantSplit w:val="0"/>
        <w:trHeight w:val="795" w:hRule="atLeast"/>
        <w:tblHeader w:val="0"/>
      </w:trPr>
      <w:tc>
        <w:tcPr>
          <w:shd w:fill="fff8ef" w:val="clear"/>
        </w:tcPr>
        <w:p w:rsidR="00000000" w:rsidDel="00000000" w:rsidP="00000000" w:rsidRDefault="00000000" w:rsidRPr="00000000" w14:paraId="000000AF">
          <w:pPr>
            <w:widowControl w:val="0"/>
            <w:spacing w:line="240" w:lineRule="auto"/>
            <w:rPr/>
          </w:pPr>
          <w:r w:rsidDel="00000000" w:rsidR="00000000" w:rsidRPr="00000000">
            <w:rPr>
              <w:rtl w:val="0"/>
            </w:rPr>
          </w:r>
        </w:p>
      </w:tc>
      <w:tc>
        <w:tcPr>
          <w:shd w:fill="fff8ef" w:val="clear"/>
        </w:tcPr>
        <w:p w:rsidR="00000000" w:rsidDel="00000000" w:rsidP="00000000" w:rsidRDefault="00000000" w:rsidRPr="00000000" w14:paraId="000000B0">
          <w:pPr>
            <w:widowControl w:val="0"/>
            <w:spacing w:line="240" w:lineRule="auto"/>
            <w:ind w:left="0" w:firstLine="0"/>
            <w:rPr/>
          </w:pPr>
          <w:r w:rsidDel="00000000" w:rsidR="00000000" w:rsidRPr="00000000">
            <w:rPr>
              <w:rtl w:val="0"/>
            </w:rPr>
            <w:br w:type="textWrapping"/>
          </w:r>
          <w:r w:rsidDel="00000000" w:rsidR="00000000" w:rsidRPr="00000000">
            <w:rPr>
              <w:rFonts w:ascii="DM Sans" w:cs="DM Sans" w:eastAsia="DM Sans" w:hAnsi="DM Sans"/>
              <w:b w:val="1"/>
              <w:sz w:val="24"/>
              <w:szCs w:val="24"/>
              <w:rtl w:val="0"/>
            </w:rPr>
            <w:t xml:space="preserve">XQ Math</w:t>
          </w:r>
          <w:r w:rsidDel="00000000" w:rsidR="00000000" w:rsidRPr="00000000">
            <w:rPr>
              <w:sz w:val="24"/>
              <w:szCs w:val="24"/>
              <w:rtl w:val="0"/>
            </w:rPr>
            <w:t xml:space="preserve"> Module 6: Data Dive </w:t>
          </w:r>
          <w:r w:rsidDel="00000000" w:rsidR="00000000" w:rsidRPr="00000000">
            <w:rPr>
              <w:rtl w:val="0"/>
            </w:rPr>
          </w:r>
        </w:p>
      </w:tc>
      <w:tc>
        <w:tcPr>
          <w:shd w:fill="fff8ef" w:val="clear"/>
        </w:tcPr>
        <w:p w:rsidR="00000000" w:rsidDel="00000000" w:rsidP="00000000" w:rsidRDefault="00000000" w:rsidRPr="00000000" w14:paraId="000000B1">
          <w:pPr>
            <w:widowControl w:val="0"/>
            <w:spacing w:line="240" w:lineRule="auto"/>
            <w:ind w:right="705"/>
            <w:jc w:val="right"/>
            <w:rPr/>
          </w:pPr>
          <w:r w:rsidDel="00000000" w:rsidR="00000000" w:rsidRPr="00000000">
            <w:rPr>
              <w:rtl w:val="0"/>
            </w:rPr>
            <w:br w:type="textWrapping"/>
          </w:r>
          <w:r w:rsidDel="00000000" w:rsidR="00000000" w:rsidRPr="00000000">
            <w:rPr>
              <w:rtl w:val="0"/>
            </w:rPr>
            <w:t xml:space="preserve">Project Overview</w:t>
          </w:r>
        </w:p>
      </w:tc>
    </w:tr>
    <w:tr>
      <w:trPr>
        <w:cantSplit w:val="0"/>
        <w:trHeight w:val="885" w:hRule="atLeast"/>
        <w:tblHeader w:val="0"/>
      </w:trPr>
      <w:tc>
        <w:tcPr>
          <w:shd w:fill="fff8ef" w:val="clear"/>
        </w:tcPr>
        <w:p w:rsidR="00000000" w:rsidDel="00000000" w:rsidP="00000000" w:rsidRDefault="00000000" w:rsidRPr="00000000" w14:paraId="000000B2">
          <w:pPr>
            <w:widowControl w:val="0"/>
            <w:spacing w:line="240" w:lineRule="auto"/>
            <w:rPr/>
          </w:pPr>
          <w:r w:rsidDel="00000000" w:rsidR="00000000" w:rsidRPr="00000000">
            <w:rPr>
              <w:rtl w:val="0"/>
            </w:rPr>
          </w:r>
        </w:p>
      </w:tc>
      <w:tc>
        <w:tcPr>
          <w:gridSpan w:val="2"/>
          <w:shd w:fill="fff8ef" w:val="clear"/>
        </w:tcPr>
        <w:p w:rsidR="00000000" w:rsidDel="00000000" w:rsidP="00000000" w:rsidRDefault="00000000" w:rsidRPr="00000000" w14:paraId="000000B3">
          <w:pPr>
            <w:pStyle w:val="Heading1"/>
            <w:widowControl w:val="0"/>
            <w:ind w:left="0" w:firstLine="0"/>
            <w:rPr>
              <w:rFonts w:ascii="DM Sans Light" w:cs="DM Sans Light" w:eastAsia="DM Sans Light" w:hAnsi="DM Sans Light"/>
              <w:sz w:val="32"/>
              <w:szCs w:val="32"/>
            </w:rPr>
          </w:pPr>
          <w:bookmarkStart w:colFirst="0" w:colLast="0" w:name="_4174n8jn3nl3" w:id="15"/>
          <w:bookmarkEnd w:id="15"/>
          <w:r w:rsidDel="00000000" w:rsidR="00000000" w:rsidRPr="00000000">
            <w:rPr>
              <w:rFonts w:ascii="DM Sans Light" w:cs="DM Sans Light" w:eastAsia="DM Sans Light" w:hAnsi="DM Sans Light"/>
              <w:sz w:val="50"/>
              <w:szCs w:val="50"/>
              <w:rtl w:val="0"/>
            </w:rPr>
            <w:t xml:space="preserve">Modeling with </w:t>
          </w:r>
          <w:r w:rsidDel="00000000" w:rsidR="00000000" w:rsidRPr="00000000">
            <w:rPr>
              <w:rFonts w:ascii="DM Sans Light" w:cs="DM Sans Light" w:eastAsia="DM Sans Light" w:hAnsi="DM Sans Light"/>
              <w:sz w:val="50"/>
              <w:szCs w:val="50"/>
              <w:rtl w:val="0"/>
            </w:rPr>
            <w:t xml:space="preserve">Two-Variable Data</w:t>
          </w:r>
          <w:r w:rsidDel="00000000" w:rsidR="00000000" w:rsidRPr="00000000">
            <w:rPr>
              <w:rtl w:val="0"/>
            </w:rPr>
          </w:r>
        </w:p>
      </w:tc>
    </w:tr>
  </w:tbl>
  <w:p w:rsidR="00000000" w:rsidDel="00000000" w:rsidP="00000000" w:rsidRDefault="00000000" w:rsidRPr="00000000" w14:paraId="000000B5">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2"/>
        <w:szCs w:val="22"/>
        <w:lang w:val="en"/>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righ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gapminder.org/"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gapminder.org" TargetMode="External"/><Relationship Id="rId7" Type="http://schemas.openxmlformats.org/officeDocument/2006/relationships/hyperlink" Target="http://gapminder.org" TargetMode="External"/><Relationship Id="rId8"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MSans-regular.ttf"/><Relationship Id="rId10" Type="http://schemas.openxmlformats.org/officeDocument/2006/relationships/font" Target="fonts/NanumMyeongjo-bold.ttf"/><Relationship Id="rId13" Type="http://schemas.openxmlformats.org/officeDocument/2006/relationships/font" Target="fonts/DMSans-italic.ttf"/><Relationship Id="rId12" Type="http://schemas.openxmlformats.org/officeDocument/2006/relationships/font" Target="fonts/DMSans-bold.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NanumMyeongjo-regular.ttf"/><Relationship Id="rId14" Type="http://schemas.openxmlformats.org/officeDocument/2006/relationships/font" Target="fonts/DMSans-boldItalic.ttf"/><Relationship Id="rId5" Type="http://schemas.openxmlformats.org/officeDocument/2006/relationships/font" Target="fonts/DMSansLight-regular.ttf"/><Relationship Id="rId6" Type="http://schemas.openxmlformats.org/officeDocument/2006/relationships/font" Target="fonts/DMSansLight-bold.ttf"/><Relationship Id="rId7" Type="http://schemas.openxmlformats.org/officeDocument/2006/relationships/font" Target="fonts/DMSansLight-italic.ttf"/><Relationship Id="rId8" Type="http://schemas.openxmlformats.org/officeDocument/2006/relationships/font" Target="fonts/DM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