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0"/>
        <w:rPr>
          <w:rFonts w:ascii="Poppins" w:cs="Poppins" w:eastAsia="Poppins" w:hAnsi="Poppins"/>
          <w:sz w:val="6"/>
          <w:szCs w:val="6"/>
        </w:rPr>
      </w:pPr>
      <w:r w:rsidDel="00000000" w:rsidR="00000000" w:rsidRPr="00000000">
        <w:rPr>
          <w:rtl w:val="0"/>
        </w:rPr>
      </w:r>
    </w:p>
    <w:tbl>
      <w:tblPr>
        <w:tblStyle w:val="Table1"/>
        <w:tblW w:w="14880.0" w:type="dxa"/>
        <w:jc w:val="left"/>
        <w:tblLayout w:type="fixed"/>
        <w:tblLook w:val="0600"/>
      </w:tblPr>
      <w:tblGrid>
        <w:gridCol w:w="1905"/>
        <w:gridCol w:w="1155"/>
        <w:gridCol w:w="6630"/>
        <w:gridCol w:w="2520"/>
        <w:gridCol w:w="2670"/>
        <w:tblGridChange w:id="0">
          <w:tblGrid>
            <w:gridCol w:w="1905"/>
            <w:gridCol w:w="1155"/>
            <w:gridCol w:w="6630"/>
            <w:gridCol w:w="2520"/>
            <w:gridCol w:w="2670"/>
          </w:tblGrid>
        </w:tblGridChange>
      </w:tblGrid>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2">
            <w:pPr>
              <w:spacing w:line="240" w:lineRule="auto"/>
              <w:ind w:right="0"/>
              <w:rPr>
                <w:rFonts w:ascii="DM Sans" w:cs="DM Sans" w:eastAsia="DM Sans" w:hAnsi="DM Sans"/>
                <w:b w:val="1"/>
              </w:rPr>
            </w:pPr>
            <w:r w:rsidDel="00000000" w:rsidR="00000000" w:rsidRPr="00000000">
              <w:rPr>
                <w:rtl w:val="0"/>
              </w:rPr>
            </w:r>
          </w:p>
          <w:p w:rsidR="00000000" w:rsidDel="00000000" w:rsidP="00000000" w:rsidRDefault="00000000" w:rsidRPr="00000000" w14:paraId="00000003">
            <w:pPr>
              <w:spacing w:line="240" w:lineRule="auto"/>
              <w:ind w:right="0"/>
              <w:rPr>
                <w:rFonts w:ascii="DM Sans" w:cs="DM Sans" w:eastAsia="DM Sans" w:hAnsi="DM Sans"/>
              </w:rPr>
            </w:pPr>
            <w:r w:rsidDel="00000000" w:rsidR="00000000" w:rsidRPr="00000000">
              <w:rPr>
                <w:rFonts w:ascii="DM Sans" w:cs="DM Sans" w:eastAsia="DM Sans" w:hAnsi="DM Sans"/>
                <w:b w:val="1"/>
                <w:rtl w:val="0"/>
              </w:rPr>
              <w:t xml:space="preserve">Badge 104: </w:t>
            </w:r>
            <w:r w:rsidDel="00000000" w:rsidR="00000000" w:rsidRPr="00000000">
              <w:rPr>
                <w:rFonts w:ascii="DM Sans" w:cs="DM Sans" w:eastAsia="DM Sans" w:hAnsi="DM Sans"/>
                <w:rtl w:val="0"/>
              </w:rPr>
              <w:t xml:space="preserve">Modeling with exponential functions</w:t>
            </w:r>
          </w:p>
          <w:p w:rsidR="00000000" w:rsidDel="00000000" w:rsidP="00000000" w:rsidRDefault="00000000" w:rsidRPr="00000000" w14:paraId="00000004">
            <w:pPr>
              <w:spacing w:line="240" w:lineRule="auto"/>
              <w:ind w:right="0"/>
              <w:rPr>
                <w:rFonts w:ascii="DM Sans" w:cs="DM Sans" w:eastAsia="DM Sans" w:hAnsi="DM Sans"/>
                <w:b w:val="1"/>
              </w:rPr>
            </w:pPr>
            <w:r w:rsidDel="00000000" w:rsidR="00000000" w:rsidRPr="00000000">
              <w:rPr>
                <w:rtl w:val="0"/>
              </w:rPr>
            </w:r>
          </w:p>
          <w:p w:rsidR="00000000" w:rsidDel="00000000" w:rsidP="00000000" w:rsidRDefault="00000000" w:rsidRPr="00000000" w14:paraId="00000005">
            <w:pPr>
              <w:spacing w:line="240" w:lineRule="auto"/>
              <w:ind w:right="0"/>
              <w:rPr>
                <w:rFonts w:ascii="DM Sans" w:cs="DM Sans" w:eastAsia="DM Sans" w:hAnsi="DM Sans"/>
              </w:rPr>
            </w:pPr>
            <w:r w:rsidDel="00000000" w:rsidR="00000000" w:rsidRPr="00000000">
              <w:rPr>
                <w:rFonts w:ascii="DM Sans" w:cs="DM Sans" w:eastAsia="DM Sans" w:hAnsi="DM Sans"/>
                <w:b w:val="1"/>
                <w:rtl w:val="0"/>
              </w:rPr>
              <w:t xml:space="preserve">Driving question: </w:t>
            </w:r>
            <w:r w:rsidDel="00000000" w:rsidR="00000000" w:rsidRPr="00000000">
              <w:rPr>
                <w:rFonts w:ascii="DM Sans" w:cs="DM Sans" w:eastAsia="DM Sans" w:hAnsi="DM Sans"/>
                <w:rtl w:val="0"/>
              </w:rPr>
              <w:t xml:space="preserve">How can we use exponential models to plan an affordable and memorable travel experience while making informed financial decisions to avoid the Debt Trap? </w:t>
            </w:r>
          </w:p>
          <w:p w:rsidR="00000000" w:rsidDel="00000000" w:rsidP="00000000" w:rsidRDefault="00000000" w:rsidRPr="00000000" w14:paraId="00000006">
            <w:pPr>
              <w:spacing w:line="240" w:lineRule="auto"/>
              <w:ind w:right="0"/>
              <w:rPr>
                <w:rFonts w:ascii="DM Sans" w:cs="DM Sans" w:eastAsia="DM Sans" w:hAnsi="DM Sans"/>
              </w:rPr>
            </w:pPr>
            <w:r w:rsidDel="00000000" w:rsidR="00000000" w:rsidRPr="00000000">
              <w:rPr>
                <w:rtl w:val="0"/>
              </w:rPr>
            </w:r>
          </w:p>
        </w:tc>
      </w:tr>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B">
            <w:pPr>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D">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F">
            <w:pPr>
              <w:widowControl w:val="0"/>
              <w:ind w:right="0"/>
              <w:rPr>
                <w:rFonts w:ascii="DM Sans" w:cs="DM Sans" w:eastAsia="DM Sans" w:hAnsi="DM Sans"/>
                <w:b w:val="1"/>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328.32" w:type="dxa"/>
              <w:left w:w="328.32" w:type="dxa"/>
              <w:bottom w:w="328.32" w:type="dxa"/>
              <w:right w:w="328.32" w:type="dxa"/>
            </w:tcMar>
            <w:vAlign w:val="center"/>
          </w:tcPr>
          <w:p w:rsidR="00000000" w:rsidDel="00000000" w:rsidP="00000000" w:rsidRDefault="00000000" w:rsidRPr="00000000" w14:paraId="00000010">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328.32" w:type="dxa"/>
              <w:left w:w="328.32" w:type="dxa"/>
              <w:bottom w:w="328.32" w:type="dxa"/>
              <w:right w:w="328.32" w:type="dxa"/>
            </w:tcMar>
            <w:vAlign w:val="center"/>
          </w:tcPr>
          <w:p w:rsidR="00000000" w:rsidDel="00000000" w:rsidP="00000000" w:rsidRDefault="00000000" w:rsidRPr="00000000" w14:paraId="00000011">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328.32" w:type="dxa"/>
              <w:left w:w="328.32" w:type="dxa"/>
              <w:bottom w:w="328.32" w:type="dxa"/>
              <w:right w:w="328.32" w:type="dxa"/>
            </w:tcMar>
            <w:vAlign w:val="center"/>
          </w:tcPr>
          <w:p w:rsidR="00000000" w:rsidDel="00000000" w:rsidP="00000000" w:rsidRDefault="00000000" w:rsidRPr="00000000" w14:paraId="00000012">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328.32" w:type="dxa"/>
              <w:left w:w="328.32" w:type="dxa"/>
              <w:bottom w:w="328.32" w:type="dxa"/>
              <w:right w:w="328.32" w:type="dxa"/>
            </w:tcMar>
            <w:vAlign w:val="center"/>
          </w:tcPr>
          <w:p w:rsidR="00000000" w:rsidDel="00000000" w:rsidP="00000000" w:rsidRDefault="00000000" w:rsidRPr="00000000" w14:paraId="00000013">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328.32" w:type="dxa"/>
              <w:left w:w="328.32" w:type="dxa"/>
              <w:bottom w:w="328.32" w:type="dxa"/>
              <w:right w:w="328.32" w:type="dxa"/>
            </w:tcMar>
            <w:vAlign w:val="center"/>
          </w:tcPr>
          <w:p w:rsidR="00000000" w:rsidDel="00000000" w:rsidP="00000000" w:rsidRDefault="00000000" w:rsidRPr="00000000" w14:paraId="00000014">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5">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8">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9">
            <w:pPr>
              <w:ind w:right="0"/>
              <w:rPr>
                <w:rFonts w:ascii="DM Sans" w:cs="DM Sans" w:eastAsia="DM Sans" w:hAnsi="DM Sans"/>
                <w:sz w:val="12"/>
                <w:szCs w:val="12"/>
              </w:rPr>
            </w:pPr>
            <w:r w:rsidDel="00000000" w:rsidR="00000000" w:rsidRPr="00000000">
              <w:rPr>
                <w:rFonts w:ascii="DM Sans" w:cs="DM Sans" w:eastAsia="DM Sans" w:hAnsi="DM Sans"/>
                <w:sz w:val="18"/>
                <w:szCs w:val="18"/>
                <w:rtl w:val="0"/>
              </w:rPr>
              <w:t xml:space="preserve">Surface students' understanding of credit cards and interest and practice calculating different borrowing scenarios. </w:t>
            </w:r>
            <w:r w:rsidDel="00000000" w:rsidR="00000000" w:rsidRPr="00000000">
              <w:rPr>
                <w:rtl w:val="0"/>
              </w:rPr>
            </w:r>
          </w:p>
          <w:p w:rsidR="00000000" w:rsidDel="00000000" w:rsidP="00000000" w:rsidRDefault="00000000" w:rsidRPr="00000000" w14:paraId="0000001A">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B">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C">
            <w:pPr>
              <w:widowControl w:val="0"/>
              <w:spacing w:line="240" w:lineRule="auto"/>
              <w:ind w:right="0"/>
              <w:jc w:val="right"/>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D">
            <w:pPr>
              <w:widowControl w:val="0"/>
              <w:spacing w:line="240" w:lineRule="auto"/>
              <w:ind w:right="0"/>
              <w:jc w:val="right"/>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E">
            <w:pPr>
              <w:widowControl w:val="0"/>
              <w:ind w:left="0" w:right="0" w:firstLine="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4 - Teacher Hook Lesson</w:t>
              </w:r>
            </w:hyperlink>
            <w:r w:rsidDel="00000000" w:rsidR="00000000" w:rsidRPr="00000000">
              <w:rPr>
                <w:rtl w:val="0"/>
              </w:rPr>
            </w:r>
          </w:p>
          <w:p w:rsidR="00000000" w:rsidDel="00000000" w:rsidP="00000000" w:rsidRDefault="00000000" w:rsidRPr="00000000" w14:paraId="0000001F">
            <w:pPr>
              <w:widowControl w:val="0"/>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0">
            <w:pPr>
              <w:widowControl w:val="0"/>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21">
            <w:pPr>
              <w:widowControl w:val="0"/>
              <w:numPr>
                <w:ilvl w:val="0"/>
                <w:numId w:val="9"/>
              </w:numPr>
              <w:ind w:left="270" w:right="0" w:hanging="360"/>
              <w:rPr>
                <w:rFonts w:ascii="DM Sans" w:cs="DM Sans" w:eastAsia="DM Sans" w:hAnsi="DM Sans"/>
                <w:sz w:val="18"/>
                <w:szCs w:val="18"/>
              </w:rPr>
            </w:pPr>
            <w:hyperlink r:id="rId7">
              <w:r w:rsidDel="00000000" w:rsidR="00000000" w:rsidRPr="00000000">
                <w:rPr>
                  <w:rFonts w:ascii="DM Sans" w:cs="DM Sans" w:eastAsia="DM Sans" w:hAnsi="DM Sans"/>
                  <w:color w:val="1155cc"/>
                  <w:sz w:val="18"/>
                  <w:szCs w:val="18"/>
                  <w:u w:val="single"/>
                  <w:rtl w:val="0"/>
                </w:rPr>
                <w:t xml:space="preserve">Mod 4 Student Hook Lesson</w:t>
              </w:r>
            </w:hyperlink>
            <w:r w:rsidDel="00000000" w:rsidR="00000000" w:rsidRPr="00000000">
              <w:rPr>
                <w:rtl w:val="0"/>
              </w:rPr>
            </w:r>
          </w:p>
          <w:p w:rsidR="00000000" w:rsidDel="00000000" w:rsidP="00000000" w:rsidRDefault="00000000" w:rsidRPr="00000000" w14:paraId="00000022">
            <w:pPr>
              <w:widowControl w:val="0"/>
              <w:numPr>
                <w:ilvl w:val="0"/>
                <w:numId w:val="9"/>
              </w:numPr>
              <w:ind w:left="270" w:right="0" w:hanging="360"/>
              <w:rPr>
                <w:rFonts w:ascii="DM Sans" w:cs="DM Sans" w:eastAsia="DM Sans" w:hAnsi="DM Sans"/>
                <w:sz w:val="18"/>
                <w:szCs w:val="18"/>
              </w:rPr>
            </w:pPr>
            <w:hyperlink r:id="rId8">
              <w:r w:rsidDel="00000000" w:rsidR="00000000" w:rsidRPr="00000000">
                <w:rPr>
                  <w:rFonts w:ascii="DM Sans" w:cs="DM Sans" w:eastAsia="DM Sans" w:hAnsi="DM Sans"/>
                  <w:color w:val="1155cc"/>
                  <w:sz w:val="18"/>
                  <w:szCs w:val="18"/>
                  <w:u w:val="single"/>
                  <w:rtl w:val="0"/>
                </w:rPr>
                <w:t xml:space="preserve">Mod 4 Hook Lesson Spreadsheet</w:t>
              </w:r>
            </w:hyperlink>
            <w:r w:rsidDel="00000000" w:rsidR="00000000" w:rsidRPr="00000000">
              <w:rPr>
                <w:rtl w:val="0"/>
              </w:rPr>
            </w:r>
          </w:p>
          <w:p w:rsidR="00000000" w:rsidDel="00000000" w:rsidP="00000000" w:rsidRDefault="00000000" w:rsidRPr="00000000" w14:paraId="00000023">
            <w:pPr>
              <w:widowControl w:val="0"/>
              <w:ind w:left="270" w:right="0" w:hanging="36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4">
            <w:pPr>
              <w:widowControl w:val="0"/>
              <w:ind w:left="0" w:right="0" w:firstLine="0"/>
              <w:rPr>
                <w:rFonts w:ascii="DM Sans" w:cs="DM Sans" w:eastAsia="DM Sans" w:hAnsi="DM Sans"/>
                <w:sz w:val="20"/>
                <w:szCs w:val="20"/>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25">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2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15</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27">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will drive the  mathematics within the module, which will be needed to create the product for an audience. The essence of project work will be the student’s accountability for delivering the product rather than being supervised through a string of activities. They will work in an Agile project-management mode.  (See </w:t>
            </w:r>
            <w:r w:rsidDel="00000000" w:rsidR="00000000" w:rsidRPr="00000000">
              <w:rPr>
                <w:rFonts w:ascii="DM Sans" w:cs="DM Sans" w:eastAsia="DM Sans" w:hAnsi="DM Sans"/>
                <w:i w:val="1"/>
                <w:sz w:val="18"/>
                <w:szCs w:val="18"/>
                <w:rtl w:val="0"/>
              </w:rPr>
              <w:t xml:space="preserve">Student Guide to Agile Project Management - Productive Collaboration</w:t>
            </w:r>
            <w:r w:rsidDel="00000000" w:rsidR="00000000" w:rsidRPr="00000000">
              <w:rPr>
                <w:rFonts w:ascii="DM Sans" w:cs="DM Sans" w:eastAsia="DM Sans" w:hAnsi="DM Sans"/>
                <w:sz w:val="18"/>
                <w:szCs w:val="18"/>
                <w:rtl w:val="0"/>
              </w:rPr>
              <w:t xml:space="preserve">)</w:t>
            </w:r>
          </w:p>
          <w:p w:rsidR="00000000" w:rsidDel="00000000" w:rsidP="00000000" w:rsidRDefault="00000000" w:rsidRPr="00000000" w14:paraId="00000028">
            <w:pPr>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9">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Collaborate in the modeling cycle </w:t>
            </w:r>
          </w:p>
          <w:p w:rsidR="00000000" w:rsidDel="00000000" w:rsidP="00000000" w:rsidRDefault="00000000" w:rsidRPr="00000000" w14:paraId="0000002A">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Interpret expressions  and exponential functions in terms of the situation they model -that is, the context.  </w:t>
            </w:r>
          </w:p>
          <w:p w:rsidR="00000000" w:rsidDel="00000000" w:rsidP="00000000" w:rsidRDefault="00000000" w:rsidRPr="00000000" w14:paraId="0000002B">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Analyze exponential functions using expressions, tables, graphs, and contextual information </w:t>
            </w:r>
          </w:p>
          <w:p w:rsidR="00000000" w:rsidDel="00000000" w:rsidP="00000000" w:rsidRDefault="00000000" w:rsidRPr="00000000" w14:paraId="0000002C">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Build exponential functions that model relationships between two quantities </w:t>
            </w:r>
          </w:p>
          <w:p w:rsidR="00000000" w:rsidDel="00000000" w:rsidP="00000000" w:rsidRDefault="00000000" w:rsidRPr="00000000" w14:paraId="0000002D">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Construct and compare linear and exponential models to solve problems and draw conclusions </w:t>
            </w:r>
          </w:p>
          <w:p w:rsidR="00000000" w:rsidDel="00000000" w:rsidP="00000000" w:rsidRDefault="00000000" w:rsidRPr="00000000" w14:paraId="0000002E">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Summarize, represent, and interpret data on two quantitative variables for linear and exponential models fit, including patterns of association and the usefulness of the model in context </w:t>
            </w:r>
          </w:p>
          <w:p w:rsidR="00000000" w:rsidDel="00000000" w:rsidP="00000000" w:rsidRDefault="00000000" w:rsidRPr="00000000" w14:paraId="0000002F">
            <w:pPr>
              <w:keepLines w:val="1"/>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Use models of exponential functions to determine values of interest in real world problems based on the relevance of the models </w:t>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30">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31">
            <w:pPr>
              <w:widowControl w:val="0"/>
              <w:numPr>
                <w:ilvl w:val="0"/>
                <w:numId w:val="3"/>
              </w:numPr>
              <w:spacing w:line="240" w:lineRule="auto"/>
              <w:ind w:left="720" w:right="0" w:hanging="360"/>
              <w:rPr>
                <w:rFonts w:ascii="DM Sans" w:cs="DM Sans" w:eastAsia="DM Sans" w:hAnsi="DM Sans"/>
                <w:sz w:val="18"/>
                <w:szCs w:val="18"/>
              </w:rPr>
            </w:pPr>
            <w:hyperlink r:id="rId9">
              <w:r w:rsidDel="00000000" w:rsidR="00000000" w:rsidRPr="00000000">
                <w:rPr>
                  <w:rFonts w:ascii="DM Sans" w:cs="DM Sans" w:eastAsia="DM Sans" w:hAnsi="DM Sans"/>
                  <w:color w:val="1155cc"/>
                  <w:sz w:val="18"/>
                  <w:szCs w:val="18"/>
                  <w:u w:val="single"/>
                  <w:rtl w:val="0"/>
                </w:rPr>
                <w:t xml:space="preserve">Mod 4 Project Overview</w:t>
              </w:r>
            </w:hyperlink>
            <w:r w:rsidDel="00000000" w:rsidR="00000000" w:rsidRPr="00000000">
              <w:rPr>
                <w:rtl w:val="0"/>
              </w:rPr>
            </w:r>
          </w:p>
          <w:p w:rsidR="00000000" w:rsidDel="00000000" w:rsidP="00000000" w:rsidRDefault="00000000" w:rsidRPr="00000000" w14:paraId="00000032">
            <w:pPr>
              <w:widowControl w:val="0"/>
              <w:numPr>
                <w:ilvl w:val="0"/>
                <w:numId w:val="3"/>
              </w:numPr>
              <w:spacing w:line="240" w:lineRule="auto"/>
              <w:ind w:left="720" w:right="0" w:hanging="360"/>
              <w:rPr>
                <w:rFonts w:ascii="DM Sans" w:cs="DM Sans" w:eastAsia="DM Sans" w:hAnsi="DM Sans"/>
                <w:sz w:val="18"/>
                <w:szCs w:val="18"/>
                <w:u w:val="none"/>
              </w:rPr>
            </w:pPr>
            <w:hyperlink r:id="rId10">
              <w:r w:rsidDel="00000000" w:rsidR="00000000" w:rsidRPr="00000000">
                <w:rPr>
                  <w:rFonts w:ascii="DM Sans" w:cs="DM Sans" w:eastAsia="DM Sans" w:hAnsi="DM Sans"/>
                  <w:color w:val="1155cc"/>
                  <w:sz w:val="18"/>
                  <w:szCs w:val="18"/>
                  <w:u w:val="single"/>
                  <w:rtl w:val="0"/>
                </w:rPr>
                <w:t xml:space="preserve">Mod 4 Project Spreadsheet</w:t>
              </w:r>
            </w:hyperlink>
            <w:r w:rsidDel="00000000" w:rsidR="00000000" w:rsidRPr="00000000">
              <w:rPr>
                <w:rtl w:val="0"/>
              </w:rPr>
            </w:r>
          </w:p>
          <w:p w:rsidR="00000000" w:rsidDel="00000000" w:rsidP="00000000" w:rsidRDefault="00000000" w:rsidRPr="00000000" w14:paraId="00000033">
            <w:pPr>
              <w:widowControl w:val="0"/>
              <w:numPr>
                <w:ilvl w:val="0"/>
                <w:numId w:val="3"/>
              </w:numPr>
              <w:spacing w:line="240" w:lineRule="auto"/>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Mod 4 Student Project Prototypes</w:t>
              </w:r>
            </w:hyperlink>
            <w:r w:rsidDel="00000000" w:rsidR="00000000" w:rsidRPr="00000000">
              <w:rPr>
                <w:rtl w:val="0"/>
              </w:rPr>
            </w:r>
          </w:p>
          <w:p w:rsidR="00000000" w:rsidDel="00000000" w:rsidP="00000000" w:rsidRDefault="00000000" w:rsidRPr="00000000" w14:paraId="00000034">
            <w:pPr>
              <w:widowControl w:val="0"/>
              <w:numPr>
                <w:ilvl w:val="0"/>
                <w:numId w:val="3"/>
              </w:numPr>
              <w:spacing w:line="240" w:lineRule="auto"/>
              <w:ind w:left="720" w:right="0" w:hanging="360"/>
              <w:rPr>
                <w:rFonts w:ascii="DM Sans" w:cs="DM Sans" w:eastAsia="DM Sans" w:hAnsi="DM Sans"/>
                <w:sz w:val="18"/>
                <w:szCs w:val="18"/>
                <w:u w:val="none"/>
              </w:rPr>
            </w:pPr>
            <w:hyperlink r:id="rId12">
              <w:r w:rsidDel="00000000" w:rsidR="00000000" w:rsidRPr="00000000">
                <w:rPr>
                  <w:rFonts w:ascii="DM Sans" w:cs="DM Sans" w:eastAsia="DM Sans" w:hAnsi="DM Sans"/>
                  <w:color w:val="1155cc"/>
                  <w:sz w:val="18"/>
                  <w:szCs w:val="18"/>
                  <w:u w:val="single"/>
                  <w:rtl w:val="0"/>
                </w:rPr>
                <w:t xml:space="preserve">Mod 4 Project Student Demo Spreadsheet</w:t>
              </w:r>
            </w:hyperlink>
            <w:r w:rsidDel="00000000" w:rsidR="00000000" w:rsidRPr="00000000">
              <w:rPr>
                <w:rtl w:val="0"/>
              </w:rPr>
            </w:r>
          </w:p>
          <w:p w:rsidR="00000000" w:rsidDel="00000000" w:rsidP="00000000" w:rsidRDefault="00000000" w:rsidRPr="00000000" w14:paraId="00000035">
            <w:pPr>
              <w:widowControl w:val="0"/>
              <w:numPr>
                <w:ilvl w:val="0"/>
                <w:numId w:val="3"/>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36">
            <w:pPr>
              <w:widowControl w:val="0"/>
              <w:numPr>
                <w:ilvl w:val="0"/>
                <w:numId w:val="3"/>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37">
            <w:pPr>
              <w:widowControl w:val="0"/>
              <w:numPr>
                <w:ilvl w:val="0"/>
                <w:numId w:val="3"/>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38">
            <w:pPr>
              <w:widowControl w:val="0"/>
              <w:numPr>
                <w:ilvl w:val="0"/>
                <w:numId w:val="3"/>
              </w:numPr>
              <w:ind w:left="720" w:right="0" w:hanging="36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39">
            <w:pPr>
              <w:widowControl w:val="0"/>
              <w:numPr>
                <w:ilvl w:val="0"/>
                <w:numId w:val="3"/>
              </w:numPr>
              <w:ind w:left="720" w:right="0" w:hanging="360"/>
              <w:rPr>
                <w:rFonts w:ascii="DM Sans" w:cs="DM Sans" w:eastAsia="DM Sans" w:hAnsi="DM Sans"/>
                <w:sz w:val="18"/>
                <w:szCs w:val="18"/>
              </w:rPr>
            </w:pPr>
            <w:hyperlink r:id="rId17">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3A">
            <w:pPr>
              <w:widowControl w:val="0"/>
              <w:numPr>
                <w:ilvl w:val="0"/>
                <w:numId w:val="3"/>
              </w:numPr>
              <w:ind w:left="720" w:right="0" w:hanging="360"/>
              <w:rPr>
                <w:rFonts w:ascii="DM Sans" w:cs="DM Sans" w:eastAsia="DM Sans" w:hAnsi="DM Sans"/>
                <w:sz w:val="18"/>
                <w:szCs w:val="18"/>
              </w:rPr>
            </w:pPr>
            <w:hyperlink r:id="rId18">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p w:rsidR="00000000" w:rsidDel="00000000" w:rsidP="00000000" w:rsidRDefault="00000000" w:rsidRPr="00000000" w14:paraId="0000003B">
            <w:pPr>
              <w:widowControl w:val="0"/>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3C">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3E">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Retro/Evidence of Learning Days (EoL)</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3F">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0">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41">
            <w:pPr>
              <w:numPr>
                <w:ilvl w:val="0"/>
                <w:numId w:val="6"/>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42">
            <w:pPr>
              <w:numPr>
                <w:ilvl w:val="0"/>
                <w:numId w:val="6"/>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3">
            <w:pPr>
              <w:widowControl w:val="0"/>
              <w:spacing w:line="240" w:lineRule="auto"/>
              <w:ind w:right="0"/>
              <w:rPr>
                <w:rFonts w:ascii="DM Sans" w:cs="DM Sans" w:eastAsia="DM Sans" w:hAnsi="DM Sans"/>
                <w:sz w:val="18"/>
                <w:szCs w:val="18"/>
              </w:rPr>
            </w:pPr>
            <w:hyperlink r:id="rId19">
              <w:r w:rsidDel="00000000" w:rsidR="00000000" w:rsidRPr="00000000">
                <w:rPr>
                  <w:rFonts w:ascii="DM Sans" w:cs="DM Sans" w:eastAsia="DM Sans" w:hAnsi="DM Sans"/>
                  <w:color w:val="1155cc"/>
                  <w:sz w:val="18"/>
                  <w:szCs w:val="18"/>
                  <w:u w:val="single"/>
                  <w:rtl w:val="0"/>
                </w:rPr>
                <w:t xml:space="preserve">Mod 4 Badges 104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4">
            <w:pPr>
              <w:widowControl w:val="0"/>
              <w:ind w:right="0"/>
              <w:rPr>
                <w:rFonts w:ascii="DM Sans" w:cs="DM Sans" w:eastAsia="DM Sans" w:hAnsi="DM Sans"/>
                <w:sz w:val="20"/>
                <w:szCs w:val="20"/>
              </w:rPr>
            </w:pPr>
            <w:hyperlink r:id="rId20">
              <w:r w:rsidDel="00000000" w:rsidR="00000000" w:rsidRPr="00000000">
                <w:rPr>
                  <w:rFonts w:ascii="DM Sans" w:cs="DM Sans" w:eastAsia="DM Sans" w:hAnsi="DM Sans"/>
                  <w:color w:val="1155cc"/>
                  <w:sz w:val="18"/>
                  <w:szCs w:val="18"/>
                  <w:u w:val="single"/>
                  <w:rtl w:val="0"/>
                </w:rPr>
                <w:t xml:space="preserve">Mod 4 Evidence of Learning </w:t>
              </w:r>
            </w:hyperlink>
            <w:hyperlink r:id="rId21">
              <w:r w:rsidDel="00000000" w:rsidR="00000000" w:rsidRPr="00000000">
                <w:rPr>
                  <w:rFonts w:ascii="DM Sans" w:cs="DM Sans" w:eastAsia="DM Sans" w:hAnsi="DM Sans"/>
                  <w:color w:val="1155cc"/>
                  <w:sz w:val="18"/>
                  <w:szCs w:val="18"/>
                  <w:u w:val="single"/>
                  <w:rtl w:val="0"/>
                </w:rPr>
                <w:t xml:space="preserve">Student</w:t>
              </w:r>
            </w:hyperlink>
            <w:r w:rsidDel="00000000" w:rsidR="00000000" w:rsidRPr="00000000">
              <w:rPr>
                <w:rtl w:val="0"/>
              </w:rPr>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5">
            <w:pPr>
              <w:widowControl w:val="0"/>
              <w:ind w:right="0"/>
              <w:rPr>
                <w:rFonts w:ascii="DM Sans" w:cs="DM Sans" w:eastAsia="DM Sans" w:hAnsi="DM Sans"/>
                <w:sz w:val="18"/>
                <w:szCs w:val="18"/>
              </w:rPr>
            </w:pPr>
            <w:r w:rsidDel="00000000" w:rsidR="00000000" w:rsidRPr="00000000">
              <w:rPr>
                <w:rFonts w:ascii="DM Sans" w:cs="DM Sans" w:eastAsia="DM Sans" w:hAnsi="DM Sans"/>
                <w:sz w:val="16"/>
                <w:szCs w:val="16"/>
                <w:rtl w:val="0"/>
              </w:rPr>
              <w:t xml:space="preserve">NOWs (4 days or 4  at 20 mins each</w:t>
            </w:r>
            <w:r w:rsidDel="00000000" w:rsidR="00000000" w:rsidRPr="00000000">
              <w:rPr>
                <w:rFonts w:ascii="DM Sans" w:cs="DM Sans" w:eastAsia="DM Sans" w:hAnsi="DM Sans"/>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NOW teaches pieces of mathematics that students need to do the project, in a “just-in-time” manner.</w:t>
            </w:r>
          </w:p>
          <w:p w:rsidR="00000000" w:rsidDel="00000000" w:rsidP="00000000" w:rsidRDefault="00000000" w:rsidRPr="00000000" w14:paraId="00000048">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49">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Comparing linear and exponential models</w:t>
            </w:r>
          </w:p>
          <w:p w:rsidR="00000000" w:rsidDel="00000000" w:rsidP="00000000" w:rsidRDefault="00000000" w:rsidRPr="00000000" w14:paraId="0000004A">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Writing equations from scenarios in the form y=a(b)x</w:t>
            </w:r>
          </w:p>
          <w:p w:rsidR="00000000" w:rsidDel="00000000" w:rsidP="00000000" w:rsidRDefault="00000000" w:rsidRPr="00000000" w14:paraId="0000004B">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Connecting representations of exponential functions</w:t>
            </w:r>
          </w:p>
          <w:p w:rsidR="00000000" w:rsidDel="00000000" w:rsidP="00000000" w:rsidRDefault="00000000" w:rsidRPr="00000000" w14:paraId="0000004C">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Using spreadsheets to compute different outcomes with the compound interest formula </w:t>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4D">
            <w:pPr>
              <w:widowControl w:val="0"/>
              <w:numPr>
                <w:ilvl w:val="0"/>
                <w:numId w:val="1"/>
              </w:numPr>
              <w:spacing w:line="240" w:lineRule="auto"/>
              <w:ind w:left="720" w:right="0" w:hanging="360"/>
              <w:rPr>
                <w:rFonts w:ascii="DM Sans" w:cs="DM Sans" w:eastAsia="DM Sans" w:hAnsi="DM Sans"/>
                <w:sz w:val="18"/>
                <w:szCs w:val="18"/>
              </w:rPr>
            </w:pPr>
            <w:hyperlink r:id="rId22">
              <w:r w:rsidDel="00000000" w:rsidR="00000000" w:rsidRPr="00000000">
                <w:rPr>
                  <w:rFonts w:ascii="DM Sans" w:cs="DM Sans" w:eastAsia="DM Sans" w:hAnsi="DM Sans"/>
                  <w:color w:val="1155cc"/>
                  <w:sz w:val="18"/>
                  <w:szCs w:val="18"/>
                  <w:u w:val="single"/>
                  <w:rtl w:val="0"/>
                </w:rPr>
                <w:t xml:space="preserve">Mod 4 NOW 1 - Comparing Linear and Exponential Growth</w:t>
              </w:r>
            </w:hyperlink>
            <w:r w:rsidDel="00000000" w:rsidR="00000000" w:rsidRPr="00000000">
              <w:rPr>
                <w:rtl w:val="0"/>
              </w:rPr>
            </w:r>
          </w:p>
          <w:p w:rsidR="00000000" w:rsidDel="00000000" w:rsidP="00000000" w:rsidRDefault="00000000" w:rsidRPr="00000000" w14:paraId="0000004E">
            <w:pPr>
              <w:widowControl w:val="0"/>
              <w:numPr>
                <w:ilvl w:val="0"/>
                <w:numId w:val="1"/>
              </w:numPr>
              <w:spacing w:line="240" w:lineRule="auto"/>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4 NOW 2 - Exponential Function Tool Time</w:t>
              </w:r>
            </w:hyperlink>
            <w:r w:rsidDel="00000000" w:rsidR="00000000" w:rsidRPr="00000000">
              <w:rPr>
                <w:rtl w:val="0"/>
              </w:rPr>
            </w:r>
          </w:p>
          <w:p w:rsidR="00000000" w:rsidDel="00000000" w:rsidP="00000000" w:rsidRDefault="00000000" w:rsidRPr="00000000" w14:paraId="0000004F">
            <w:pPr>
              <w:widowControl w:val="0"/>
              <w:numPr>
                <w:ilvl w:val="0"/>
                <w:numId w:val="1"/>
              </w:numPr>
              <w:spacing w:line="240" w:lineRule="auto"/>
              <w:ind w:left="720" w:right="0" w:hanging="360"/>
              <w:rPr>
                <w:rFonts w:ascii="DM Sans" w:cs="DM Sans" w:eastAsia="DM Sans" w:hAnsi="DM Sans"/>
                <w:sz w:val="18"/>
                <w:szCs w:val="18"/>
                <w:u w:val="none"/>
              </w:rPr>
            </w:pPr>
            <w:hyperlink r:id="rId24">
              <w:r w:rsidDel="00000000" w:rsidR="00000000" w:rsidRPr="00000000">
                <w:rPr>
                  <w:rFonts w:ascii="DM Sans" w:cs="DM Sans" w:eastAsia="DM Sans" w:hAnsi="DM Sans"/>
                  <w:color w:val="1155cc"/>
                  <w:sz w:val="18"/>
                  <w:szCs w:val="18"/>
                  <w:u w:val="single"/>
                  <w:rtl w:val="0"/>
                </w:rPr>
                <w:t xml:space="preserve">Mod 4 NOW 3 - Multiple Representations for Exponential Functions</w:t>
              </w:r>
            </w:hyperlink>
            <w:r w:rsidDel="00000000" w:rsidR="00000000" w:rsidRPr="00000000">
              <w:rPr>
                <w:rtl w:val="0"/>
              </w:rPr>
            </w:r>
          </w:p>
          <w:p w:rsidR="00000000" w:rsidDel="00000000" w:rsidP="00000000" w:rsidRDefault="00000000" w:rsidRPr="00000000" w14:paraId="00000050">
            <w:pPr>
              <w:widowControl w:val="0"/>
              <w:numPr>
                <w:ilvl w:val="0"/>
                <w:numId w:val="1"/>
              </w:numPr>
              <w:spacing w:line="240" w:lineRule="auto"/>
              <w:ind w:left="720" w:right="0" w:hanging="360"/>
              <w:rPr>
                <w:rFonts w:ascii="DM Sans" w:cs="DM Sans" w:eastAsia="DM Sans" w:hAnsi="DM Sans"/>
                <w:sz w:val="18"/>
                <w:szCs w:val="18"/>
                <w:u w:val="none"/>
              </w:rPr>
            </w:pPr>
            <w:hyperlink r:id="rId25">
              <w:r w:rsidDel="00000000" w:rsidR="00000000" w:rsidRPr="00000000">
                <w:rPr>
                  <w:rFonts w:ascii="DM Sans" w:cs="DM Sans" w:eastAsia="DM Sans" w:hAnsi="DM Sans"/>
                  <w:color w:val="1155cc"/>
                  <w:sz w:val="18"/>
                  <w:szCs w:val="18"/>
                  <w:u w:val="single"/>
                  <w:rtl w:val="0"/>
                </w:rPr>
                <w:t xml:space="preserve">Mod 4 NOW 4 - Spreadsheet Tool Time</w:t>
              </w:r>
            </w:hyperlink>
            <w:r w:rsidDel="00000000" w:rsidR="00000000" w:rsidRPr="00000000">
              <w:rPr>
                <w:rtl w:val="0"/>
              </w:rPr>
            </w:r>
          </w:p>
          <w:p w:rsidR="00000000" w:rsidDel="00000000" w:rsidP="00000000" w:rsidRDefault="00000000" w:rsidRPr="00000000" w14:paraId="00000051">
            <w:pPr>
              <w:widowControl w:val="0"/>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53">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54">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55">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 INTERRUPTER activity teaches a mathematically coherent chunk of content that needs to be covered. It is scheduled to interrupt work on the project.</w:t>
            </w:r>
          </w:p>
          <w:p w:rsidR="00000000" w:rsidDel="00000000" w:rsidP="00000000" w:rsidRDefault="00000000" w:rsidRPr="00000000" w14:paraId="00000056">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7">
            <w:pPr>
              <w:widowControl w:val="0"/>
              <w:numPr>
                <w:ilvl w:val="0"/>
                <w:numId w:val="11"/>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Building functions that model exponential relationships</w:t>
            </w:r>
          </w:p>
          <w:p w:rsidR="00000000" w:rsidDel="00000000" w:rsidP="00000000" w:rsidRDefault="00000000" w:rsidRPr="00000000" w14:paraId="00000058">
            <w:pPr>
              <w:widowControl w:val="0"/>
              <w:numPr>
                <w:ilvl w:val="0"/>
                <w:numId w:val="11"/>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Interpreting and manipulating parameters </w:t>
            </w:r>
          </w:p>
          <w:p w:rsidR="00000000" w:rsidDel="00000000" w:rsidP="00000000" w:rsidRDefault="00000000" w:rsidRPr="00000000" w14:paraId="00000059">
            <w:pPr>
              <w:widowControl w:val="0"/>
              <w:numPr>
                <w:ilvl w:val="0"/>
                <w:numId w:val="11"/>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Connecting the parameters of an exponential model to its graph</w:t>
            </w:r>
          </w:p>
          <w:p w:rsidR="00000000" w:rsidDel="00000000" w:rsidP="00000000" w:rsidRDefault="00000000" w:rsidRPr="00000000" w14:paraId="0000005A">
            <w:pPr>
              <w:widowControl w:val="0"/>
              <w:spacing w:line="240" w:lineRule="auto"/>
              <w:ind w:right="0"/>
              <w:rPr>
                <w:rFonts w:ascii="DM Sans" w:cs="DM Sans" w:eastAsia="DM Sans" w:hAnsi="DM Sans"/>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5B">
            <w:pPr>
              <w:widowControl w:val="0"/>
              <w:numPr>
                <w:ilvl w:val="0"/>
                <w:numId w:val="10"/>
              </w:numPr>
              <w:spacing w:line="240" w:lineRule="auto"/>
              <w:ind w:left="720" w:right="0" w:hanging="360"/>
              <w:rPr>
                <w:rFonts w:ascii="DM Sans" w:cs="DM Sans" w:eastAsia="DM Sans" w:hAnsi="DM Sans"/>
                <w:sz w:val="18"/>
                <w:szCs w:val="18"/>
              </w:rPr>
            </w:pPr>
            <w:hyperlink r:id="rId26">
              <w:r w:rsidDel="00000000" w:rsidR="00000000" w:rsidRPr="00000000">
                <w:rPr>
                  <w:rFonts w:ascii="DM Sans" w:cs="DM Sans" w:eastAsia="DM Sans" w:hAnsi="DM Sans"/>
                  <w:color w:val="1155cc"/>
                  <w:sz w:val="18"/>
                  <w:szCs w:val="18"/>
                  <w:u w:val="single"/>
                  <w:rtl w:val="0"/>
                </w:rPr>
                <w:t xml:space="preserve">Mod 4 Interrupter Activity 1</w:t>
              </w:r>
            </w:hyperlink>
            <w:hyperlink r:id="rId27">
              <w:r w:rsidDel="00000000" w:rsidR="00000000" w:rsidRPr="00000000">
                <w:rPr>
                  <w:rFonts w:ascii="DM Sans" w:cs="DM Sans" w:eastAsia="DM Sans" w:hAnsi="DM Sans"/>
                  <w:color w:val="1155cc"/>
                  <w:sz w:val="18"/>
                  <w:szCs w:val="18"/>
                  <w:u w:val="single"/>
                  <w:rtl w:val="0"/>
                </w:rPr>
                <w:t xml:space="preserve">: Equations for Scenarios</w:t>
              </w:r>
            </w:hyperlink>
            <w:r w:rsidDel="00000000" w:rsidR="00000000" w:rsidRPr="00000000">
              <w:rPr>
                <w:rtl w:val="0"/>
              </w:rPr>
            </w:r>
          </w:p>
          <w:p w:rsidR="00000000" w:rsidDel="00000000" w:rsidP="00000000" w:rsidRDefault="00000000" w:rsidRPr="00000000" w14:paraId="0000005C">
            <w:pPr>
              <w:widowControl w:val="0"/>
              <w:numPr>
                <w:ilvl w:val="0"/>
                <w:numId w:val="10"/>
              </w:numPr>
              <w:spacing w:line="240" w:lineRule="auto"/>
              <w:ind w:left="720" w:right="0" w:hanging="360"/>
              <w:rPr>
                <w:rFonts w:ascii="DM Sans" w:cs="DM Sans" w:eastAsia="DM Sans" w:hAnsi="DM Sans"/>
                <w:sz w:val="18"/>
                <w:szCs w:val="18"/>
                <w:u w:val="none"/>
              </w:rPr>
            </w:pPr>
            <w:hyperlink r:id="rId28">
              <w:r w:rsidDel="00000000" w:rsidR="00000000" w:rsidRPr="00000000">
                <w:rPr>
                  <w:rFonts w:ascii="DM Sans" w:cs="DM Sans" w:eastAsia="DM Sans" w:hAnsi="DM Sans"/>
                  <w:color w:val="1155cc"/>
                  <w:sz w:val="18"/>
                  <w:szCs w:val="18"/>
                  <w:u w:val="single"/>
                  <w:rtl w:val="0"/>
                </w:rPr>
                <w:t xml:space="preserve">Mod 4 Interrupter Activity 2: Connect Exponential Representations </w:t>
              </w:r>
            </w:hyperlink>
            <w:r w:rsidDel="00000000" w:rsidR="00000000" w:rsidRPr="00000000">
              <w:rPr>
                <w:rtl w:val="0"/>
              </w:rPr>
            </w:r>
          </w:p>
          <w:p w:rsidR="00000000" w:rsidDel="00000000" w:rsidP="00000000" w:rsidRDefault="00000000" w:rsidRPr="00000000" w14:paraId="0000005D">
            <w:pPr>
              <w:widowControl w:val="0"/>
              <w:numPr>
                <w:ilvl w:val="0"/>
                <w:numId w:val="10"/>
              </w:numPr>
              <w:spacing w:line="240" w:lineRule="auto"/>
              <w:ind w:left="720" w:right="0" w:hanging="360"/>
              <w:rPr>
                <w:rFonts w:ascii="DM Sans" w:cs="DM Sans" w:eastAsia="DM Sans" w:hAnsi="DM Sans"/>
                <w:sz w:val="18"/>
                <w:szCs w:val="18"/>
                <w:u w:val="none"/>
              </w:rPr>
            </w:pPr>
            <w:hyperlink r:id="rId29">
              <w:r w:rsidDel="00000000" w:rsidR="00000000" w:rsidRPr="00000000">
                <w:rPr>
                  <w:rFonts w:ascii="DM Sans" w:cs="DM Sans" w:eastAsia="DM Sans" w:hAnsi="DM Sans"/>
                  <w:color w:val="1155cc"/>
                  <w:sz w:val="18"/>
                  <w:szCs w:val="18"/>
                  <w:u w:val="single"/>
                  <w:rtl w:val="0"/>
                </w:rPr>
                <w:t xml:space="preserve">Mod 4 Interrupter Activity 3: Intro to Compound Interest</w:t>
              </w:r>
            </w:hyperlink>
            <w:r w:rsidDel="00000000" w:rsidR="00000000" w:rsidRPr="00000000">
              <w:rPr>
                <w:rtl w:val="0"/>
              </w:rPr>
            </w:r>
          </w:p>
          <w:p w:rsidR="00000000" w:rsidDel="00000000" w:rsidP="00000000" w:rsidRDefault="00000000" w:rsidRPr="00000000" w14:paraId="0000005E">
            <w:pPr>
              <w:widowControl w:val="0"/>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0">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1">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2">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 END activity extends the mathematics of the project through transfer to new contexts, generalization and coherent development of the mathematical concept including abstraction.</w:t>
            </w:r>
          </w:p>
          <w:p w:rsidR="00000000" w:rsidDel="00000000" w:rsidP="00000000" w:rsidRDefault="00000000" w:rsidRPr="00000000" w14:paraId="00000063">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4">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Performing linear and exponential regressions on Desmos</w:t>
            </w:r>
          </w:p>
          <w:p w:rsidR="00000000" w:rsidDel="00000000" w:rsidP="00000000" w:rsidRDefault="00000000" w:rsidRPr="00000000" w14:paraId="00000065">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Evaluating which function best models the data</w:t>
            </w:r>
          </w:p>
          <w:p w:rsidR="00000000" w:rsidDel="00000000" w:rsidP="00000000" w:rsidRDefault="00000000" w:rsidRPr="00000000" w14:paraId="00000066">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Identifying values of interest in a real-world problem</w:t>
            </w:r>
          </w:p>
          <w:p w:rsidR="00000000" w:rsidDel="00000000" w:rsidP="00000000" w:rsidRDefault="00000000" w:rsidRPr="00000000" w14:paraId="00000067">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Communicating limitations of the model</w:t>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8">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9">
            <w:pPr>
              <w:widowControl w:val="0"/>
              <w:numPr>
                <w:ilvl w:val="0"/>
                <w:numId w:val="4"/>
              </w:numPr>
              <w:spacing w:line="240" w:lineRule="auto"/>
              <w:ind w:left="720" w:right="0" w:hanging="360"/>
              <w:rPr>
                <w:rFonts w:ascii="DM Sans" w:cs="DM Sans" w:eastAsia="DM Sans" w:hAnsi="DM Sans"/>
                <w:sz w:val="18"/>
                <w:szCs w:val="18"/>
              </w:rPr>
            </w:pPr>
            <w:hyperlink r:id="rId30">
              <w:r w:rsidDel="00000000" w:rsidR="00000000" w:rsidRPr="00000000">
                <w:rPr>
                  <w:rFonts w:ascii="DM Sans" w:cs="DM Sans" w:eastAsia="DM Sans" w:hAnsi="DM Sans"/>
                  <w:color w:val="1155cc"/>
                  <w:sz w:val="18"/>
                  <w:szCs w:val="18"/>
                  <w:u w:val="single"/>
                  <w:rtl w:val="0"/>
                </w:rPr>
                <w:t xml:space="preserve">Mod 4 END Activity 1: Exponential Regression: Analyzing Data with Technology</w:t>
              </w:r>
            </w:hyperlink>
            <w:r w:rsidDel="00000000" w:rsidR="00000000" w:rsidRPr="00000000">
              <w:rPr>
                <w:rtl w:val="0"/>
              </w:rPr>
            </w:r>
          </w:p>
          <w:p w:rsidR="00000000" w:rsidDel="00000000" w:rsidP="00000000" w:rsidRDefault="00000000" w:rsidRPr="00000000" w14:paraId="0000006A">
            <w:pPr>
              <w:widowControl w:val="0"/>
              <w:numPr>
                <w:ilvl w:val="0"/>
                <w:numId w:val="4"/>
              </w:numPr>
              <w:spacing w:line="240" w:lineRule="auto"/>
              <w:ind w:left="720" w:right="0" w:hanging="360"/>
              <w:rPr>
                <w:rFonts w:ascii="DM Sans" w:cs="DM Sans" w:eastAsia="DM Sans" w:hAnsi="DM Sans"/>
                <w:sz w:val="18"/>
                <w:szCs w:val="18"/>
              </w:rPr>
            </w:pPr>
            <w:hyperlink r:id="rId31">
              <w:r w:rsidDel="00000000" w:rsidR="00000000" w:rsidRPr="00000000">
                <w:rPr>
                  <w:rFonts w:ascii="DM Sans" w:cs="DM Sans" w:eastAsia="DM Sans" w:hAnsi="DM Sans"/>
                  <w:color w:val="1155cc"/>
                  <w:sz w:val="18"/>
                  <w:szCs w:val="18"/>
                  <w:u w:val="single"/>
                  <w:rtl w:val="0"/>
                </w:rPr>
                <w:t xml:space="preserve">Mod 4 END Activity 2: Discovery in Mistakes: using technology to perform regressions</w:t>
              </w:r>
            </w:hyperlink>
            <w:r w:rsidDel="00000000" w:rsidR="00000000" w:rsidRPr="00000000">
              <w:rPr>
                <w:rtl w:val="0"/>
              </w:rPr>
            </w:r>
          </w:p>
          <w:p w:rsidR="00000000" w:rsidDel="00000000" w:rsidP="00000000" w:rsidRDefault="00000000" w:rsidRPr="00000000" w14:paraId="0000006B">
            <w:pPr>
              <w:widowControl w:val="0"/>
              <w:numPr>
                <w:ilvl w:val="0"/>
                <w:numId w:val="4"/>
              </w:numPr>
              <w:spacing w:line="240" w:lineRule="auto"/>
              <w:ind w:left="720" w:right="0" w:hanging="360"/>
              <w:rPr>
                <w:rFonts w:ascii="DM Sans" w:cs="DM Sans" w:eastAsia="DM Sans" w:hAnsi="DM Sans"/>
                <w:sz w:val="18"/>
                <w:szCs w:val="18"/>
              </w:rPr>
            </w:pPr>
            <w:hyperlink r:id="rId32">
              <w:r w:rsidDel="00000000" w:rsidR="00000000" w:rsidRPr="00000000">
                <w:rPr>
                  <w:rFonts w:ascii="DM Sans" w:cs="DM Sans" w:eastAsia="DM Sans" w:hAnsi="DM Sans"/>
                  <w:color w:val="1155cc"/>
                  <w:sz w:val="18"/>
                  <w:szCs w:val="18"/>
                  <w:u w:val="single"/>
                  <w:rtl w:val="0"/>
                </w:rPr>
                <w:t xml:space="preserve">Mod 4 END Activity 3: Linear vs Exponential Modeling</w:t>
              </w:r>
            </w:hyperlink>
            <w:r w:rsidDel="00000000" w:rsidR="00000000" w:rsidRPr="00000000">
              <w:rPr>
                <w:rtl w:val="0"/>
              </w:rPr>
            </w:r>
          </w:p>
          <w:p w:rsidR="00000000" w:rsidDel="00000000" w:rsidP="00000000" w:rsidRDefault="00000000" w:rsidRPr="00000000" w14:paraId="0000006C">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E">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6F">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70">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 are to review and practice math concepts in a way that will promote fluency. They can be used as 'do-nows' or 'exit tickets' or for a quick, short activity. They follow a limited number of repeated routines so little time is wasted with directions and set up. They truly are only 5 minutes.</w:t>
            </w:r>
          </w:p>
          <w:p w:rsidR="00000000" w:rsidDel="00000000" w:rsidP="00000000" w:rsidRDefault="00000000" w:rsidRPr="00000000" w14:paraId="00000071">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72">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30 Five-Minute </w:t>
            </w:r>
            <w:r w:rsidDel="00000000" w:rsidR="00000000" w:rsidRPr="00000000">
              <w:rPr>
                <w:rFonts w:ascii="DM Sans" w:cs="DM Sans" w:eastAsia="DM Sans" w:hAnsi="DM Sans"/>
                <w:sz w:val="18"/>
                <w:szCs w:val="18"/>
                <w:rtl w:val="0"/>
              </w:rPr>
              <w:t xml:space="preserve">Maths</w:t>
            </w:r>
            <w:r w:rsidDel="00000000" w:rsidR="00000000" w:rsidRPr="00000000">
              <w:rPr>
                <w:rFonts w:ascii="DM Sans" w:cs="DM Sans" w:eastAsia="DM Sans" w:hAnsi="DM Sans"/>
                <w:sz w:val="18"/>
                <w:szCs w:val="18"/>
                <w:rtl w:val="0"/>
              </w:rPr>
              <w:t xml:space="preserve"> for fluency on various topics. </w:t>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73">
            <w:pPr>
              <w:widowControl w:val="0"/>
              <w:numPr>
                <w:ilvl w:val="0"/>
                <w:numId w:val="4"/>
              </w:numPr>
              <w:ind w:left="720" w:right="0" w:hanging="360"/>
              <w:rPr>
                <w:rFonts w:ascii="DM Sans" w:cs="DM Sans" w:eastAsia="DM Sans" w:hAnsi="DM Sans"/>
                <w:sz w:val="18"/>
                <w:szCs w:val="18"/>
              </w:rPr>
            </w:pPr>
            <w:hyperlink r:id="rId33">
              <w:r w:rsidDel="00000000" w:rsidR="00000000" w:rsidRPr="00000000">
                <w:rPr>
                  <w:rFonts w:ascii="DM Sans" w:cs="DM Sans" w:eastAsia="DM Sans" w:hAnsi="DM Sans"/>
                  <w:color w:val="1155cc"/>
                  <w:sz w:val="18"/>
                  <w:szCs w:val="18"/>
                  <w:u w:val="single"/>
                  <w:rtl w:val="0"/>
                </w:rPr>
                <w:t xml:space="preserve">(Folder of 30 activities) 5-MINUTE MATH Activities</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75">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Performance Task </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7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7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M104 Performance Task - Jellyfish Takeover</w:t>
            </w:r>
          </w:p>
          <w:p w:rsidR="00000000" w:rsidDel="00000000" w:rsidP="00000000" w:rsidRDefault="00000000" w:rsidRPr="00000000" w14:paraId="00000078">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This task engages students in mathematical modeling to analyze the impact of rising ocean temperatures on jellyfish populations. Acting as oceanographers, students examine data, determine if population growth is linear or exponential, and develop a predictive equation. They use graphing tools, make future predictions, and assess model accuracy while considering external factors. The task emphasizes data analysis, technology, and applying mathematics to real-world environmental issues.</w:t>
            </w:r>
          </w:p>
          <w:p w:rsidR="00000000" w:rsidDel="00000000" w:rsidP="00000000" w:rsidRDefault="00000000" w:rsidRPr="00000000" w14:paraId="00000079">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7A">
            <w:pPr>
              <w:pStyle w:val="Heading3"/>
              <w:keepNext w:val="0"/>
              <w:keepLines w:val="0"/>
              <w:widowControl w:val="0"/>
              <w:spacing w:after="80" w:before="280" w:line="240" w:lineRule="auto"/>
              <w:ind w:right="0"/>
              <w:rPr>
                <w:rFonts w:ascii="DM Sans" w:cs="DM Sans" w:eastAsia="DM Sans" w:hAnsi="DM Sans"/>
                <w:b w:val="1"/>
                <w:sz w:val="18"/>
                <w:szCs w:val="18"/>
              </w:rPr>
            </w:pPr>
            <w:bookmarkStart w:colFirst="0" w:colLast="0" w:name="_6qt1uyl5yqph" w:id="0"/>
            <w:bookmarkEnd w:id="0"/>
            <w:r w:rsidDel="00000000" w:rsidR="00000000" w:rsidRPr="00000000">
              <w:rPr>
                <w:rFonts w:ascii="DM Sans" w:cs="DM Sans" w:eastAsia="DM Sans" w:hAnsi="DM Sans"/>
                <w:b w:val="1"/>
                <w:sz w:val="18"/>
                <w:szCs w:val="18"/>
                <w:rtl w:val="0"/>
              </w:rPr>
              <w:t xml:space="preserve">Key Mathematics Covered:</w:t>
            </w:r>
          </w:p>
          <w:p w:rsidR="00000000" w:rsidDel="00000000" w:rsidP="00000000" w:rsidRDefault="00000000" w:rsidRPr="00000000" w14:paraId="0000007B">
            <w:pPr>
              <w:widowControl w:val="0"/>
              <w:numPr>
                <w:ilvl w:val="0"/>
                <w:numId w:val="8"/>
              </w:numPr>
              <w:spacing w:after="0" w:afterAutospacing="0" w:before="24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Data Representation &amp; Graphing</w:t>
            </w:r>
            <w:r w:rsidDel="00000000" w:rsidR="00000000" w:rsidRPr="00000000">
              <w:rPr>
                <w:rFonts w:ascii="DM Sans" w:cs="DM Sans" w:eastAsia="DM Sans" w:hAnsi="DM Sans"/>
                <w:sz w:val="18"/>
                <w:szCs w:val="18"/>
                <w:rtl w:val="0"/>
              </w:rPr>
              <w:t xml:space="preserve">: Plotting and analyzing trends.</w:t>
            </w:r>
          </w:p>
          <w:p w:rsidR="00000000" w:rsidDel="00000000" w:rsidP="00000000" w:rsidRDefault="00000000" w:rsidRPr="00000000" w14:paraId="0000007C">
            <w:pPr>
              <w:widowControl w:val="0"/>
              <w:numPr>
                <w:ilvl w:val="0"/>
                <w:numId w:val="8"/>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Mathematical Modeling</w:t>
            </w:r>
            <w:r w:rsidDel="00000000" w:rsidR="00000000" w:rsidRPr="00000000">
              <w:rPr>
                <w:rFonts w:ascii="DM Sans" w:cs="DM Sans" w:eastAsia="DM Sans" w:hAnsi="DM Sans"/>
                <w:sz w:val="18"/>
                <w:szCs w:val="18"/>
                <w:rtl w:val="0"/>
              </w:rPr>
              <w:t xml:space="preserve">: Applying the modeling cycle to real-world data.</w:t>
            </w:r>
          </w:p>
          <w:p w:rsidR="00000000" w:rsidDel="00000000" w:rsidP="00000000" w:rsidRDefault="00000000" w:rsidRPr="00000000" w14:paraId="0000007D">
            <w:pPr>
              <w:widowControl w:val="0"/>
              <w:numPr>
                <w:ilvl w:val="0"/>
                <w:numId w:val="8"/>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Functions and Equations</w:t>
            </w:r>
            <w:r w:rsidDel="00000000" w:rsidR="00000000" w:rsidRPr="00000000">
              <w:rPr>
                <w:rFonts w:ascii="DM Sans" w:cs="DM Sans" w:eastAsia="DM Sans" w:hAnsi="DM Sans"/>
                <w:sz w:val="18"/>
                <w:szCs w:val="18"/>
                <w:rtl w:val="0"/>
              </w:rPr>
              <w:t xml:space="preserve">: Identifying linear vs. exponential growth, developing equations.</w:t>
            </w:r>
          </w:p>
          <w:p w:rsidR="00000000" w:rsidDel="00000000" w:rsidP="00000000" w:rsidRDefault="00000000" w:rsidRPr="00000000" w14:paraId="0000007E">
            <w:pPr>
              <w:widowControl w:val="0"/>
              <w:numPr>
                <w:ilvl w:val="0"/>
                <w:numId w:val="8"/>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Prediction &amp; Extrapolation</w:t>
            </w:r>
            <w:r w:rsidDel="00000000" w:rsidR="00000000" w:rsidRPr="00000000">
              <w:rPr>
                <w:rFonts w:ascii="DM Sans" w:cs="DM Sans" w:eastAsia="DM Sans" w:hAnsi="DM Sans"/>
                <w:sz w:val="18"/>
                <w:szCs w:val="18"/>
                <w:rtl w:val="0"/>
              </w:rPr>
              <w:t xml:space="preserve">: Forecasting population changes.</w:t>
            </w:r>
          </w:p>
          <w:p w:rsidR="00000000" w:rsidDel="00000000" w:rsidP="00000000" w:rsidRDefault="00000000" w:rsidRPr="00000000" w14:paraId="0000007F">
            <w:pPr>
              <w:widowControl w:val="0"/>
              <w:numPr>
                <w:ilvl w:val="0"/>
                <w:numId w:val="8"/>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Interpretation &amp; Analysis</w:t>
            </w:r>
            <w:r w:rsidDel="00000000" w:rsidR="00000000" w:rsidRPr="00000000">
              <w:rPr>
                <w:rFonts w:ascii="DM Sans" w:cs="DM Sans" w:eastAsia="DM Sans" w:hAnsi="DM Sans"/>
                <w:sz w:val="18"/>
                <w:szCs w:val="18"/>
                <w:rtl w:val="0"/>
              </w:rPr>
              <w:t xml:space="preserve">: Evaluating model accuracy and external factors.</w:t>
            </w:r>
          </w:p>
          <w:p w:rsidR="00000000" w:rsidDel="00000000" w:rsidP="00000000" w:rsidRDefault="00000000" w:rsidRPr="00000000" w14:paraId="00000080">
            <w:pPr>
              <w:widowControl w:val="0"/>
              <w:numPr>
                <w:ilvl w:val="0"/>
                <w:numId w:val="8"/>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Validation &amp; Refinement</w:t>
            </w:r>
            <w:r w:rsidDel="00000000" w:rsidR="00000000" w:rsidRPr="00000000">
              <w:rPr>
                <w:rFonts w:ascii="DM Sans" w:cs="DM Sans" w:eastAsia="DM Sans" w:hAnsi="DM Sans"/>
                <w:sz w:val="18"/>
                <w:szCs w:val="18"/>
                <w:rtl w:val="0"/>
              </w:rPr>
              <w:t xml:space="preserve">: Refining models with additional data.</w:t>
            </w:r>
          </w:p>
          <w:p w:rsidR="00000000" w:rsidDel="00000000" w:rsidP="00000000" w:rsidRDefault="00000000" w:rsidRPr="00000000" w14:paraId="00000081">
            <w:pPr>
              <w:widowControl w:val="0"/>
              <w:numPr>
                <w:ilvl w:val="0"/>
                <w:numId w:val="8"/>
              </w:numPr>
              <w:spacing w:after="24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Real-world Applications</w:t>
            </w:r>
            <w:r w:rsidDel="00000000" w:rsidR="00000000" w:rsidRPr="00000000">
              <w:rPr>
                <w:rFonts w:ascii="DM Sans" w:cs="DM Sans" w:eastAsia="DM Sans" w:hAnsi="DM Sans"/>
                <w:sz w:val="18"/>
                <w:szCs w:val="18"/>
                <w:rtl w:val="0"/>
              </w:rPr>
              <w:t xml:space="preserve">: Connecting math to environmental science.</w:t>
            </w:r>
          </w:p>
          <w:p w:rsidR="00000000" w:rsidDel="00000000" w:rsidP="00000000" w:rsidRDefault="00000000" w:rsidRPr="00000000" w14:paraId="00000082">
            <w:pPr>
              <w:widowControl w:val="0"/>
              <w:spacing w:line="240" w:lineRule="auto"/>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3">
            <w:pPr>
              <w:widowControl w:val="0"/>
              <w:ind w:left="360" w:right="0" w:firstLine="0"/>
              <w:rPr>
                <w:rFonts w:ascii="DM Sans" w:cs="DM Sans" w:eastAsia="DM Sans" w:hAnsi="DM Sans"/>
                <w:sz w:val="18"/>
                <w:szCs w:val="18"/>
              </w:rPr>
            </w:pPr>
            <w:hyperlink r:id="rId34">
              <w:r w:rsidDel="00000000" w:rsidR="00000000" w:rsidRPr="00000000">
                <w:rPr>
                  <w:rFonts w:ascii="DM Sans" w:cs="DM Sans" w:eastAsia="DM Sans" w:hAnsi="DM Sans"/>
                  <w:color w:val="1155cc"/>
                  <w:sz w:val="18"/>
                  <w:szCs w:val="18"/>
                  <w:u w:val="single"/>
                  <w:rtl w:val="0"/>
                </w:rPr>
                <w:t xml:space="preserve">Performance Task-Teacher Facing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4">
            <w:pPr>
              <w:widowControl w:val="0"/>
              <w:spacing w:line="240" w:lineRule="auto"/>
              <w:ind w:right="0"/>
              <w:rPr>
                <w:rFonts w:ascii="Poppins" w:cs="Poppins" w:eastAsia="Poppins" w:hAnsi="Poppins"/>
                <w:sz w:val="16"/>
                <w:szCs w:val="16"/>
              </w:rPr>
            </w:pPr>
            <w:hyperlink r:id="rId35">
              <w:r w:rsidDel="00000000" w:rsidR="00000000" w:rsidRPr="00000000">
                <w:rPr>
                  <w:rFonts w:ascii="Poppins" w:cs="Poppins" w:eastAsia="Poppins" w:hAnsi="Poppins"/>
                  <w:color w:val="1155cc"/>
                  <w:sz w:val="16"/>
                  <w:szCs w:val="16"/>
                  <w:u w:val="single"/>
                  <w:rtl w:val="0"/>
                </w:rPr>
                <w:t xml:space="preserve">Performance Task-Student Facing</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5">
            <w:pPr>
              <w:widowControl w:val="0"/>
              <w:ind w:right="0"/>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Total Days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6">
            <w:pPr>
              <w:widowControl w:val="0"/>
              <w:ind w:right="0"/>
              <w:jc w:val="center"/>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7">
            <w:pPr>
              <w:widowControl w:val="0"/>
              <w:spacing w:line="240" w:lineRule="auto"/>
              <w:ind w:right="0"/>
              <w:rPr>
                <w:rFonts w:ascii="DM Sans" w:cs="DM Sans" w:eastAsia="DM Sans" w:hAnsi="DM Sans"/>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88">
            <w:pPr>
              <w:widowControl w:val="0"/>
              <w:spacing w:line="240" w:lineRule="auto"/>
              <w:ind w:right="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8A">
      <w:pPr>
        <w:widowControl w:val="0"/>
        <w:spacing w:after="120" w:line="240" w:lineRule="auto"/>
        <w:rPr>
          <w:sz w:val="14"/>
          <w:szCs w:val="14"/>
        </w:rPr>
      </w:pPr>
      <w:r w:rsidDel="00000000" w:rsidR="00000000" w:rsidRPr="00000000">
        <w:rPr>
          <w:rtl w:val="0"/>
        </w:rPr>
      </w:r>
    </w:p>
    <w:p w:rsidR="00000000" w:rsidDel="00000000" w:rsidP="00000000" w:rsidRDefault="00000000" w:rsidRPr="00000000" w14:paraId="0000008B">
      <w:pPr>
        <w:ind w:right="0"/>
        <w:rPr>
          <w:sz w:val="14"/>
          <w:szCs w:val="14"/>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36">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37" w:type="default"/>
      <w:headerReference r:id="rId38" w:type="first"/>
      <w:footerReference r:id="rId39" w:type="default"/>
      <w:footerReference r:id="rId40" w:type="first"/>
      <w:pgSz w:h="12240" w:w="15840" w:orient="landscape"/>
      <w:pgMar w:bottom="720" w:top="144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ind w:left="-1440" w:right="-1440" w:firstLine="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ind w:left="-720" w:righ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1"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2"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1715"/>
      <w:gridCol w:w="3600"/>
      <w:tblGridChange w:id="0">
        <w:tblGrid>
          <w:gridCol w:w="495"/>
          <w:gridCol w:w="11715"/>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D">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br w:type="textWrapping"/>
          </w:r>
          <w:r w:rsidDel="00000000" w:rsidR="00000000" w:rsidRPr="00000000">
            <w:rPr>
              <w:sz w:val="20"/>
              <w:szCs w:val="20"/>
              <w:rtl w:val="0"/>
            </w:rPr>
            <w:t xml:space="preserve">Module 4: The Debt Trap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F">
          <w:pPr>
            <w:widowControl w:val="0"/>
            <w:spacing w:line="240" w:lineRule="auto"/>
            <w:ind w:right="705"/>
            <w:jc w:val="right"/>
            <w:rPr>
              <w:sz w:val="20"/>
              <w:szCs w:val="20"/>
            </w:rPr>
          </w:pPr>
          <w:r w:rsidDel="00000000" w:rsidR="00000000" w:rsidRPr="00000000">
            <w:rPr>
              <w:sz w:val="20"/>
              <w:szCs w:val="20"/>
              <w:rtl w:val="0"/>
            </w:rPr>
            <w:br w:type="textWrapping"/>
            <w:t xml:space="preserve">Teacher Resource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0">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1">
          <w:pPr>
            <w:pStyle w:val="Subtitle"/>
            <w:widowControl w:val="0"/>
            <w:spacing w:after="200" w:lineRule="auto"/>
            <w:rPr>
              <w:rFonts w:ascii="DM Sans Light" w:cs="DM Sans Light" w:eastAsia="DM Sans Light" w:hAnsi="DM Sans Light"/>
              <w:sz w:val="24"/>
              <w:szCs w:val="24"/>
            </w:rPr>
          </w:pPr>
          <w:bookmarkStart w:colFirst="0" w:colLast="0" w:name="_geo4xl8qva3j" w:id="1"/>
          <w:bookmarkEnd w:id="1"/>
          <w:r w:rsidDel="00000000" w:rsidR="00000000" w:rsidRPr="00000000">
            <w:rPr>
              <w:rFonts w:ascii="DM Sans Light" w:cs="DM Sans Light" w:eastAsia="DM Sans Light" w:hAnsi="DM Sans Light"/>
              <w:sz w:val="24"/>
              <w:szCs w:val="24"/>
              <w:rtl w:val="0"/>
            </w:rPr>
            <w:t xml:space="preserve">Overview (5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2">
          <w:pPr>
            <w:widowControl w:val="0"/>
            <w:spacing w:line="240" w:lineRule="auto"/>
            <w:ind w:right="705"/>
            <w:jc w:val="right"/>
            <w:rPr>
              <w:sz w:val="20"/>
              <w:szCs w:val="20"/>
            </w:rPr>
          </w:pPr>
          <w:r w:rsidDel="00000000" w:rsidR="00000000" w:rsidRPr="00000000">
            <w:rPr>
              <w:rtl w:val="0"/>
            </w:rPr>
          </w:r>
        </w:p>
      </w:tc>
    </w:tr>
  </w:tbl>
  <w:p w:rsidR="00000000" w:rsidDel="00000000" w:rsidP="00000000" w:rsidRDefault="00000000" w:rsidRPr="00000000" w14:paraId="00000093">
    <w:pPr>
      <w:ind w:right="0"/>
      <w:rPr>
        <w:sz w:val="2"/>
        <w:szCs w:val="2"/>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6">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7">
          <w:pPr>
            <w:widowControl w:val="0"/>
            <w:spacing w:line="240" w:lineRule="auto"/>
            <w:rPr>
              <w:i w:val="1"/>
            </w:rPr>
          </w:pPr>
          <w:r w:rsidDel="00000000" w:rsidR="00000000" w:rsidRPr="00000000">
            <w:rPr>
              <w:rtl w:val="0"/>
            </w:rPr>
          </w:r>
        </w:p>
        <w:p w:rsidR="00000000" w:rsidDel="00000000" w:rsidP="00000000" w:rsidRDefault="00000000" w:rsidRPr="00000000" w14:paraId="00000098">
          <w:pPr>
            <w:widowControl w:val="0"/>
            <w:spacing w:line="240" w:lineRule="auto"/>
            <w:rPr>
              <w:rFonts w:ascii="DM Sans" w:cs="DM Sans" w:eastAsia="DM Sans" w:hAnsi="DM Sans"/>
              <w:b w:val="1"/>
            </w:rPr>
          </w:pPr>
          <w:r w:rsidDel="00000000" w:rsidR="00000000" w:rsidRPr="00000000">
            <w:rPr>
              <w:rFonts w:ascii="DM Sans" w:cs="DM Sans" w:eastAsia="DM Sans" w:hAnsi="DM Sans"/>
              <w:b w:val="1"/>
              <w:rtl w:val="0"/>
            </w:rPr>
            <w:t xml:space="preserve">XQ Math </w:t>
          </w:r>
          <w:r w:rsidDel="00000000" w:rsidR="00000000" w:rsidRPr="00000000">
            <w:rPr>
              <w:rtl w:val="0"/>
            </w:rPr>
            <w:t xml:space="preserve">Module 4: The Debt Trap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9">
          <w:pPr>
            <w:widowControl w:val="0"/>
            <w:spacing w:line="240" w:lineRule="auto"/>
            <w:ind w:right="705"/>
            <w:jc w:val="right"/>
            <w:rPr>
              <w:b w:val="1"/>
            </w:rPr>
          </w:pPr>
          <w:r w:rsidDel="00000000" w:rsidR="00000000" w:rsidRPr="00000000">
            <w:rPr>
              <w:rtl w:val="0"/>
            </w:rPr>
            <w:br w:type="textWrapping"/>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A">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B">
          <w:pPr>
            <w:pStyle w:val="Heading1"/>
            <w:widowControl w:val="0"/>
            <w:spacing w:after="200" w:lineRule="auto"/>
            <w:rPr>
              <w:rFonts w:ascii="DM Sans Light" w:cs="DM Sans Light" w:eastAsia="DM Sans Light" w:hAnsi="DM Sans Light"/>
              <w:sz w:val="48"/>
              <w:szCs w:val="48"/>
            </w:rPr>
          </w:pPr>
          <w:bookmarkStart w:colFirst="0" w:colLast="0" w:name="_et1iiwbd9bp5" w:id="2"/>
          <w:bookmarkEnd w:id="2"/>
          <w:r w:rsidDel="00000000" w:rsidR="00000000" w:rsidRPr="00000000">
            <w:rPr>
              <w:rFonts w:ascii="DM Sans Light" w:cs="DM Sans Light" w:eastAsia="DM Sans Light" w:hAnsi="DM Sans Light"/>
              <w:sz w:val="48"/>
              <w:szCs w:val="48"/>
              <w:rtl w:val="0"/>
            </w:rPr>
            <w:t xml:space="preserve">Overview (5 Weeks)</w:t>
          </w:r>
        </w:p>
      </w:tc>
    </w:tr>
  </w:tbl>
  <w:p w:rsidR="00000000" w:rsidDel="00000000" w:rsidP="00000000" w:rsidRDefault="00000000" w:rsidRPr="00000000" w14:paraId="0000009D">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cs.google.com/document/d/1Khr1jb2T3_YfclIpODiXSmApEByBhMFo-NtsS4G3MQ0/edit?usp=drive_link" TargetMode="External"/><Relationship Id="rId22" Type="http://schemas.openxmlformats.org/officeDocument/2006/relationships/hyperlink" Target="https://docs.google.com/document/d/1gNOliIPNAS3DaPtW-3wSrMPI2tmdtSBe0426oIYUvYc/edit?usp=drive_link" TargetMode="External"/><Relationship Id="rId21" Type="http://schemas.openxmlformats.org/officeDocument/2006/relationships/hyperlink" Target="https://docs.google.com/document/d/1Khr1jb2T3_YfclIpODiXSmApEByBhMFo-NtsS4G3MQ0/edit?usp=drive_link" TargetMode="External"/><Relationship Id="rId24" Type="http://schemas.openxmlformats.org/officeDocument/2006/relationships/hyperlink" Target="https://docs.google.com/document/d/1vsH6LFXFZyElEodHmaRolqkQOC1LmQDqVCxMEo01j6w/edit?usp=drive_link" TargetMode="External"/><Relationship Id="rId23" Type="http://schemas.openxmlformats.org/officeDocument/2006/relationships/hyperlink" Target="https://docs.google.com/document/d/1myeOkEKcMC7m6_tPmfyOIwMy81aLlkwUWv_rL4SORfM/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XwLYGonJ0cFQzb7oYNieZLDoQGKFmC8VuSsCX4bgWAs/edit?usp=drive_link" TargetMode="External"/><Relationship Id="rId26" Type="http://schemas.openxmlformats.org/officeDocument/2006/relationships/hyperlink" Target="https://docs.google.com/document/d/1bojVvgOhxNMZMDErRKoZRsm5qbW1dHeUdOvkERcrkHo/edit?usp=drive_link" TargetMode="External"/><Relationship Id="rId25" Type="http://schemas.openxmlformats.org/officeDocument/2006/relationships/hyperlink" Target="https://docs.google.com/document/d/1SJLYgopfSYG6IT4bbzRhiPd5ydbrxGQA6Jl-oQVyCTI/edit?usp=drive_link" TargetMode="External"/><Relationship Id="rId28" Type="http://schemas.openxmlformats.org/officeDocument/2006/relationships/hyperlink" Target="https://docs.google.com/document/d/1g1lHvnJTFLX0R8leqO0rK48mXy9jykdruLca_WDQ6cQ/edit?usp=drive_link" TargetMode="External"/><Relationship Id="rId27" Type="http://schemas.openxmlformats.org/officeDocument/2006/relationships/hyperlink" Target="https://docs.google.com/document/d/1bojVvgOhxNMZMDErRKoZRsm5qbW1dHeUdOvkERcrkHo/edit?usp=drive_link" TargetMode="External"/><Relationship Id="rId5" Type="http://schemas.openxmlformats.org/officeDocument/2006/relationships/styles" Target="styles.xml"/><Relationship Id="rId6" Type="http://schemas.openxmlformats.org/officeDocument/2006/relationships/hyperlink" Target="https://docs.google.com/document/d/1GTve_JFBw14aeYAT4DmJxiLTwx11t9b9akoocMjn7SA/edit?usp=drive_link" TargetMode="External"/><Relationship Id="rId29" Type="http://schemas.openxmlformats.org/officeDocument/2006/relationships/hyperlink" Target="https://docs.google.com/document/d/1qknjw26mx8Aw_t5P2zfhW_wSeuDEQjr3GIA96X48oU4/edit?usp=drive_link" TargetMode="External"/><Relationship Id="rId7" Type="http://schemas.openxmlformats.org/officeDocument/2006/relationships/hyperlink" Target="https://docs.google.com/document/d/193Z7CwNjgbss2L9tlXn8JiSL3_a7zmtnjLnWQ_Ix8WM/edit?usp=drive_link" TargetMode="External"/><Relationship Id="rId8" Type="http://schemas.openxmlformats.org/officeDocument/2006/relationships/hyperlink" Target="https://docs.google.com/spreadsheets/d/1SdGF7qYFRSRNDHvqPDHPrx8ktIxAzWJuyr5Y1HqoYWM/edit?usp=drive_link" TargetMode="External"/><Relationship Id="rId31" Type="http://schemas.openxmlformats.org/officeDocument/2006/relationships/hyperlink" Target="https://docs.google.com/document/d/1fXh1SBNTXwMW0ou8Qr4H47JqPKrNDYruxTc0Pqijm8E/edit?usp=drive_link" TargetMode="External"/><Relationship Id="rId30" Type="http://schemas.openxmlformats.org/officeDocument/2006/relationships/hyperlink" Target="https://docs.google.com/document/d/113KZU2ZHEGhADMYCb37LSYny2RgfQZA2Uci9kCiCHPU/edit?usp=drive_link" TargetMode="External"/><Relationship Id="rId11" Type="http://schemas.openxmlformats.org/officeDocument/2006/relationships/hyperlink" Target="https://docs.google.com/document/d/1n2u8RvZWBJ1ZWpNud4dmxCGaQtMY673nsBwwSc-rhEY/edit?usp=drive_link" TargetMode="External"/><Relationship Id="rId33" Type="http://schemas.openxmlformats.org/officeDocument/2006/relationships/hyperlink" Target="https://drive.google.com/drive/folders/1VImmrLsEJs5S9HJFXR5Jve5YTQ9IUfER?usp=drive_link" TargetMode="External"/><Relationship Id="rId10" Type="http://schemas.openxmlformats.org/officeDocument/2006/relationships/hyperlink" Target="https://docs.google.com/spreadsheets/d/1JsHw3pIFSitBjtc76gdLfhM5QB8JocL-wBm2_Oxymjg/edit?usp=drive_link" TargetMode="External"/><Relationship Id="rId32" Type="http://schemas.openxmlformats.org/officeDocument/2006/relationships/hyperlink" Target="https://docs.google.com/document/d/1oUlz71HjZhooTs2105uOTC4dxM3KH5diJ0Y23blRXZ4/edit?usp=drive_link" TargetMode="External"/><Relationship Id="rId13" Type="http://schemas.openxmlformats.org/officeDocument/2006/relationships/hyperlink" Target="https://docs.google.com/document/d/16RN_lWzFbCeFZ1qcpBHX7uOdC7MfOxW59CCu2OIxTyo/edit?usp=drive_link" TargetMode="External"/><Relationship Id="rId35" Type="http://schemas.openxmlformats.org/officeDocument/2006/relationships/hyperlink" Target="https://drive.google.com/file/d/1tOGVVjBx3fr0vEiSB2nmwLGSDGAMu2WP/view?usp=drive_link" TargetMode="External"/><Relationship Id="rId12" Type="http://schemas.openxmlformats.org/officeDocument/2006/relationships/hyperlink" Target="https://docs.google.com/spreadsheets/d/1fNi1sbieht_9EbDMBVgqClZ94CVpWHmO4SsvOROW4aM/edit?usp=drive_link" TargetMode="External"/><Relationship Id="rId34" Type="http://schemas.openxmlformats.org/officeDocument/2006/relationships/hyperlink" Target="https://drive.google.com/file/d/1vm9Z5vOI3BvG8xCF2erAEiVMIIThfl9Q/view?usp=drive_link" TargetMode="External"/><Relationship Id="rId15" Type="http://schemas.openxmlformats.org/officeDocument/2006/relationships/hyperlink" Target="https://docs.google.com/document/d/1iCu3PxwFCW1fIHTXBMsp8KGuKtnQ3gDkvm9cNiE9n-0/edit?usp=drive_link" TargetMode="External"/><Relationship Id="rId37" Type="http://schemas.openxmlformats.org/officeDocument/2006/relationships/header" Target="header1.xml"/><Relationship Id="rId14" Type="http://schemas.openxmlformats.org/officeDocument/2006/relationships/hyperlink" Target="https://docs.google.com/document/d/1IAEs7wFjxSNUp7vnfEM4wHPOdbJCBJj3M1-z8xLU7Bs/edit?usp=drive_link" TargetMode="External"/><Relationship Id="rId36" Type="http://schemas.openxmlformats.org/officeDocument/2006/relationships/hyperlink" Target="https://creativecommons.org/licenses/by-nc-sa/4.0/" TargetMode="External"/><Relationship Id="rId17" Type="http://schemas.openxmlformats.org/officeDocument/2006/relationships/hyperlink" Target="https://docs.google.com/document/d/11pfdXTbB27Wne7GfjU-bfnc9gZkPVKfIyLgy4Xcd9DU/edit?usp=drive_link" TargetMode="External"/><Relationship Id="rId39" Type="http://schemas.openxmlformats.org/officeDocument/2006/relationships/footer" Target="footer2.xml"/><Relationship Id="rId16" Type="http://schemas.openxmlformats.org/officeDocument/2006/relationships/hyperlink" Target="https://docs.google.com/document/d/1-0gGgzrkzicSKaA99TYaPektYrmS6BH7XfwK7bEzw1s/edit?usp=drive_link" TargetMode="External"/><Relationship Id="rId38" Type="http://schemas.openxmlformats.org/officeDocument/2006/relationships/header" Target="header2.xml"/><Relationship Id="rId19" Type="http://schemas.openxmlformats.org/officeDocument/2006/relationships/hyperlink" Target="https://docs.google.com/document/d/102fGGV2TfzNQxRbqcl7NbodkuHGEjWlx4pBO2X4aESE/edit?usp=drive_link" TargetMode="External"/><Relationship Id="rId18" Type="http://schemas.openxmlformats.org/officeDocument/2006/relationships/hyperlink" Target="https://docs.google.com/document/d/1yFVuItLpJzXJ2wSAyl9VhGZ6izdUPbhsQYyKLDbD1Jg/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