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665CCC" w14:textId="77777777" w:rsidR="00F4251B" w:rsidRDefault="00F4251B"/>
    <w:p w14:paraId="00784EC1" w14:textId="77777777" w:rsidR="004945A8" w:rsidRDefault="004945A8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45A8" w14:paraId="4E3A7A16" w14:textId="77777777" w:rsidTr="004945A8">
        <w:tc>
          <w:tcPr>
            <w:tcW w:w="9350" w:type="dxa"/>
            <w:shd w:val="clear" w:color="auto" w:fill="D9D9D9" w:themeFill="background1" w:themeFillShade="D9"/>
          </w:tcPr>
          <w:p w14:paraId="395AF4E1" w14:textId="77777777" w:rsidR="004945A8" w:rsidRDefault="004945A8" w:rsidP="004945A8">
            <w:pPr>
              <w:pStyle w:val="NormalWeb"/>
              <w:spacing w:before="0" w:beforeAutospacing="0" w:after="0" w:afterAutospacing="0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Tarea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>desempeño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48"/>
                <w:szCs w:val="48"/>
              </w:rPr>
              <w:t xml:space="preserve"> M104</w:t>
            </w:r>
          </w:p>
          <w:p w14:paraId="71712E02" w14:textId="77777777" w:rsidR="004945A8" w:rsidRDefault="004945A8" w:rsidP="004945A8">
            <w:pPr>
              <w:pStyle w:val="NormalWeb"/>
              <w:spacing w:before="0" w:beforeAutospacing="0" w:after="0" w:afterAutospacing="0"/>
              <w:jc w:val="center"/>
            </w:pPr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¡Las medusas toman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48"/>
                <w:szCs w:val="48"/>
              </w:rPr>
              <w:t>poder</w:t>
            </w:r>
            <w:proofErr w:type="spellEnd"/>
            <w:r>
              <w:rPr>
                <w:rFonts w:ascii="Arial" w:hAnsi="Arial" w:cs="Arial"/>
                <w:color w:val="000000"/>
                <w:sz w:val="48"/>
                <w:szCs w:val="48"/>
              </w:rPr>
              <w:t>!</w:t>
            </w:r>
          </w:p>
          <w:p w14:paraId="1DFEED80" w14:textId="77777777" w:rsidR="004945A8" w:rsidRDefault="004945A8" w:rsidP="004945A8"/>
          <w:p w14:paraId="521A18E9" w14:textId="77777777" w:rsidR="004945A8" w:rsidRDefault="004945A8"/>
        </w:tc>
      </w:tr>
    </w:tbl>
    <w:p w14:paraId="07E79F0B" w14:textId="77777777" w:rsidR="004945A8" w:rsidRDefault="004945A8"/>
    <w:p w14:paraId="65EB59A6" w14:textId="77777777" w:rsidR="004945A8" w:rsidRDefault="004945A8"/>
    <w:p w14:paraId="61E4ECF6" w14:textId="77777777" w:rsidR="004945A8" w:rsidRPr="004945A8" w:rsidRDefault="004945A8" w:rsidP="004945A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El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ciclo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modelación</w:t>
      </w:r>
      <w:proofErr w:type="spellEnd"/>
    </w:p>
    <w:p w14:paraId="26637C46" w14:textId="77777777" w:rsidR="004945A8" w:rsidRPr="004945A8" w:rsidRDefault="004945A8" w:rsidP="004945A8">
      <w:pPr>
        <w:spacing w:after="200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Hay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muchos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problemas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afectan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medioambiente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ecosistema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Tierra.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examinarás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asociados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con uno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problemas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medioambientales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aplicarás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matemática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básico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hacer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predicciones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interpretar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información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tus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1A35A47" w14:textId="77777777" w:rsidR="004945A8" w:rsidRPr="004945A8" w:rsidRDefault="004945A8" w:rsidP="004945A8">
      <w:pPr>
        <w:spacing w:after="200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matemáticos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usan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entender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ideas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fenómenos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nuestro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. Como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ilustra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imagen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vemos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proceso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recabar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sobre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idea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problema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crear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historia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revelan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dichos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presentar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resultados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público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adecuado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vas 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interactuar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ciclo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matemático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analizar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identificar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tendencias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población de medusas.</w:t>
      </w:r>
    </w:p>
    <w:p w14:paraId="02CB2F43" w14:textId="061017CB" w:rsidR="004945A8" w:rsidRPr="004945A8" w:rsidRDefault="004945A8" w:rsidP="004945A8">
      <w:pPr>
        <w:spacing w:after="200"/>
        <w:jc w:val="center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begin"/>
      </w:r>
      <w:r w:rsidRPr="004945A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instrText xml:space="preserve"> INCLUDEPICTURE "https://lh7-us.googleusercontent.com/6aCJkn6XKJJmHKL_JveBREezpswbCjPszM6OHM3dxfky0jVnxXo9zFYBs5tsYe0vYTjnJxuX4poeSTrl77tTibuqQ162vItCrPSBR5N0YH61L5m-KGjdykg8e6Rac48iVuOhlj_VItu-6_tAUx8Qcwg" \* MERGEFORMATINET </w:instrText>
      </w:r>
      <w:r w:rsidRPr="004945A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separate"/>
      </w:r>
      <w:r w:rsidRPr="004945A8">
        <w:rPr>
          <w:rFonts w:ascii="Arial" w:eastAsia="Times New Roman" w:hAnsi="Arial" w:cs="Arial"/>
          <w:noProof/>
          <w:color w:val="000000"/>
          <w:sz w:val="22"/>
          <w:szCs w:val="22"/>
          <w:bdr w:val="none" w:sz="0" w:space="0" w:color="auto" w:frame="1"/>
        </w:rPr>
        <w:drawing>
          <wp:inline distT="0" distB="0" distL="0" distR="0" wp14:anchorId="5AF18463" wp14:editId="3424E273">
            <wp:extent cx="5943600" cy="1945005"/>
            <wp:effectExtent l="0" t="0" r="0" b="0"/>
            <wp:docPr id="1485366763" name="Picture 12" descr="A diagram of a proces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85366763" name="Picture 12" descr="A diagram of a process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1945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5A8">
        <w:rPr>
          <w:rFonts w:ascii="Arial" w:eastAsia="Times New Roman" w:hAnsi="Arial" w:cs="Arial"/>
          <w:color w:val="000000"/>
          <w:sz w:val="22"/>
          <w:szCs w:val="22"/>
          <w:bdr w:val="none" w:sz="0" w:space="0" w:color="auto" w:frame="1"/>
        </w:rPr>
        <w:fldChar w:fldCharType="end"/>
      </w:r>
    </w:p>
    <w:p w14:paraId="47E0CC2B" w14:textId="77777777" w:rsidR="004945A8" w:rsidRPr="004945A8" w:rsidRDefault="004945A8" w:rsidP="004945A8">
      <w:pPr>
        <w:spacing w:after="200"/>
        <w:jc w:val="center"/>
        <w:rPr>
          <w:rFonts w:ascii="Times New Roman" w:eastAsia="Times New Roman" w:hAnsi="Times New Roman" w:cs="Times New Roman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18"/>
          <w:szCs w:val="18"/>
        </w:rPr>
        <w:t>Figura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18"/>
          <w:szCs w:val="18"/>
        </w:rPr>
        <w:t xml:space="preserve"> 1.</w:t>
      </w:r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i/>
          <w:iCs/>
          <w:color w:val="000000"/>
          <w:sz w:val="18"/>
          <w:szCs w:val="18"/>
        </w:rPr>
        <w:t>Diagrama</w:t>
      </w:r>
      <w:proofErr w:type="spellEnd"/>
      <w:r w:rsidRPr="004945A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del </w:t>
      </w:r>
      <w:proofErr w:type="spellStart"/>
      <w:r w:rsidRPr="004945A8">
        <w:rPr>
          <w:rFonts w:ascii="Arial" w:eastAsia="Times New Roman" w:hAnsi="Arial" w:cs="Arial"/>
          <w:i/>
          <w:iCs/>
          <w:color w:val="000000"/>
          <w:sz w:val="18"/>
          <w:szCs w:val="18"/>
        </w:rPr>
        <w:t>proceso</w:t>
      </w:r>
      <w:proofErr w:type="spellEnd"/>
      <w:r w:rsidRPr="004945A8">
        <w:rPr>
          <w:rFonts w:ascii="Arial" w:eastAsia="Times New Roman" w:hAnsi="Arial" w:cs="Arial"/>
          <w:i/>
          <w:iCs/>
          <w:color w:val="000000"/>
          <w:sz w:val="18"/>
          <w:szCs w:val="18"/>
        </w:rPr>
        <w:t xml:space="preserve"> de </w:t>
      </w:r>
      <w:proofErr w:type="spellStart"/>
      <w:r w:rsidRPr="004945A8">
        <w:rPr>
          <w:rFonts w:ascii="Arial" w:eastAsia="Times New Roman" w:hAnsi="Arial" w:cs="Arial"/>
          <w:i/>
          <w:iCs/>
          <w:color w:val="000000"/>
          <w:sz w:val="18"/>
          <w:szCs w:val="18"/>
        </w:rPr>
        <w:t>modelación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>. De “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Progresión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Estatales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para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Matemáticas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>” [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Borrador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manuscrito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]. Autor: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Equipo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redactor de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Estándares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Básicos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18"/>
          <w:szCs w:val="18"/>
        </w:rPr>
        <w:t>Comunes</w:t>
      </w:r>
      <w:proofErr w:type="spellEnd"/>
      <w:r w:rsidRPr="004945A8">
        <w:rPr>
          <w:rFonts w:ascii="Arial" w:eastAsia="Times New Roman" w:hAnsi="Arial" w:cs="Arial"/>
          <w:color w:val="000000"/>
          <w:sz w:val="18"/>
          <w:szCs w:val="18"/>
        </w:rPr>
        <w:t>, 2019, p. 6 (</w:t>
      </w:r>
      <w:hyperlink r:id="rId8" w:history="1">
        <w:r w:rsidRPr="004945A8">
          <w:rPr>
            <w:rFonts w:ascii="Arial" w:eastAsia="Times New Roman" w:hAnsi="Arial" w:cs="Arial"/>
            <w:color w:val="1155CC"/>
            <w:sz w:val="18"/>
            <w:szCs w:val="18"/>
            <w:u w:val="single"/>
          </w:rPr>
          <w:t>http://mathematicalmusings.org/wp-content/uploads/2022/05/modeling_02082019.pdf</w:t>
        </w:r>
      </w:hyperlink>
      <w:r w:rsidRPr="004945A8">
        <w:rPr>
          <w:rFonts w:ascii="Arial" w:eastAsia="Times New Roman" w:hAnsi="Arial" w:cs="Arial"/>
          <w:color w:val="000000"/>
          <w:sz w:val="18"/>
          <w:szCs w:val="18"/>
        </w:rPr>
        <w:t>).</w:t>
      </w:r>
    </w:p>
    <w:p w14:paraId="16057B9F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6B643FC0" w14:textId="77777777" w:rsidR="004945A8" w:rsidRPr="004945A8" w:rsidRDefault="004945A8" w:rsidP="004945A8">
      <w:pPr>
        <w:spacing w:before="360" w:after="20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Temperaturas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promedio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globales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de las superficies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terrestre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y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oceánica</w:t>
      </w:r>
      <w:proofErr w:type="spellEnd"/>
    </w:p>
    <w:p w14:paraId="7FEEA367" w14:textId="77777777" w:rsidR="004945A8" w:rsidRPr="004945A8" w:rsidRDefault="004945A8" w:rsidP="004945A8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>Inicio</w:t>
      </w:r>
      <w:proofErr w:type="spellEnd"/>
    </w:p>
    <w:p w14:paraId="00FFB3F6" w14:textId="77777777" w:rsidR="004945A8" w:rsidRDefault="004945A8" w:rsidP="004945A8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lastRenderedPageBreak/>
        <w:t>Desde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1880,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año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se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midió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primera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vez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superficial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promedio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global,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registros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muestran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tendencia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alcista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general de las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superficie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terrestre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siendo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2016 y 2020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años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calurosos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hasta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fecha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hyperlink r:id="rId9" w:history="1">
        <w:r w:rsidRPr="004945A8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NASA</w:t>
        </w:r>
      </w:hyperlink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).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alarmante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ya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cambios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tan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rápidos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están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devastando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ecosistemas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destruyendo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casas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haciendo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daño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 personas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todo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planeta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>. ¡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California,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por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ejemplo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las olas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calor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sequías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están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provocando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las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épocas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incendios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forestales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extiendan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mientras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Florida,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aumento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nivel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mar pone a las personas y a sus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propiedades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peligro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inundación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tormentas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hyperlink r:id="rId10" w:history="1">
        <w:r w:rsidRPr="004945A8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National Academies</w:t>
        </w:r>
      </w:hyperlink>
      <w:r w:rsidRPr="004945A8">
        <w:rPr>
          <w:rFonts w:ascii="Arial" w:eastAsia="Times New Roman" w:hAnsi="Arial" w:cs="Arial"/>
          <w:color w:val="000000"/>
          <w:sz w:val="22"/>
          <w:szCs w:val="22"/>
        </w:rPr>
        <w:t>/</w:t>
      </w:r>
      <w:hyperlink r:id="rId11" w:history="1">
        <w:r w:rsidRPr="004945A8">
          <w:rPr>
            <w:rFonts w:ascii="Arial" w:eastAsia="Times New Roman" w:hAnsi="Arial" w:cs="Arial"/>
            <w:i/>
            <w:iCs/>
            <w:color w:val="1155CC"/>
            <w:sz w:val="22"/>
            <w:szCs w:val="22"/>
            <w:u w:val="single"/>
          </w:rPr>
          <w:t>Inside Climate News</w:t>
        </w:r>
      </w:hyperlink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).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Algunas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islas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sur del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Pacífico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ya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han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empezado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desaparecer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debido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aumento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nivel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océanos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(</w:t>
      </w:r>
      <w:hyperlink r:id="rId12" w:history="1">
        <w:r w:rsidRPr="004945A8">
          <w:rPr>
            <w:rFonts w:ascii="Arial" w:eastAsia="Times New Roman" w:hAnsi="Arial" w:cs="Arial"/>
            <w:color w:val="1155CC"/>
            <w:sz w:val="22"/>
            <w:szCs w:val="22"/>
            <w:u w:val="single"/>
          </w:rPr>
          <w:t>National Academies</w:t>
        </w:r>
      </w:hyperlink>
      <w:r w:rsidRPr="004945A8">
        <w:rPr>
          <w:rFonts w:ascii="Arial" w:eastAsia="Times New Roman" w:hAnsi="Arial" w:cs="Arial"/>
          <w:color w:val="000000"/>
          <w:sz w:val="22"/>
          <w:szCs w:val="22"/>
        </w:rPr>
        <w:t>/</w:t>
      </w:r>
      <w:hyperlink r:id="rId13" w:history="1">
        <w:r w:rsidRPr="004945A8">
          <w:rPr>
            <w:rFonts w:ascii="Arial" w:eastAsia="Times New Roman" w:hAnsi="Arial" w:cs="Arial"/>
            <w:i/>
            <w:iCs/>
            <w:color w:val="1155CC"/>
            <w:sz w:val="22"/>
            <w:szCs w:val="22"/>
            <w:u w:val="single"/>
          </w:rPr>
          <w:t>Inside Climate News</w:t>
        </w:r>
      </w:hyperlink>
      <w:r w:rsidRPr="004945A8">
        <w:rPr>
          <w:rFonts w:ascii="Arial" w:eastAsia="Times New Roman" w:hAnsi="Arial" w:cs="Arial"/>
          <w:color w:val="000000"/>
          <w:sz w:val="22"/>
          <w:szCs w:val="22"/>
        </w:rPr>
        <w:t>)!</w:t>
      </w:r>
    </w:p>
    <w:p w14:paraId="03AF84E5" w14:textId="77777777" w:rsidR="004945A8" w:rsidRPr="004945A8" w:rsidRDefault="004945A8" w:rsidP="004945A8">
      <w:pPr>
        <w:spacing w:after="280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b/>
          <w:bCs/>
          <w:color w:val="C15A4F"/>
          <w:sz w:val="34"/>
          <w:szCs w:val="34"/>
          <w:shd w:val="clear" w:color="auto" w:fill="FFFFFF"/>
        </w:rPr>
        <w:t>ÍNDICE GLOBAL DE TEMPERATURA TIERRA-OCÉANOS </w:t>
      </w:r>
    </w:p>
    <w:p w14:paraId="7F8A027B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 xml:space="preserve">Fuente: Instituto Goddard de </w:t>
      </w:r>
      <w:proofErr w:type="spellStart"/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>Estudios</w:t>
      </w:r>
      <w:proofErr w:type="spellEnd"/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>Espaciales</w:t>
      </w:r>
      <w:proofErr w:type="spellEnd"/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 xml:space="preserve"> (GISS) de la NASA.</w:t>
      </w:r>
    </w:p>
    <w:p w14:paraId="6C8E18D9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  <w:proofErr w:type="spellStart"/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>Gráfica</w:t>
      </w:r>
      <w:proofErr w:type="spellEnd"/>
      <w:r w:rsidRPr="004945A8">
        <w:rPr>
          <w:rFonts w:ascii="Arial" w:eastAsia="Times New Roman" w:hAnsi="Arial" w:cs="Arial"/>
          <w:color w:val="808080"/>
          <w:sz w:val="21"/>
          <w:szCs w:val="21"/>
          <w:shd w:val="clear" w:color="auto" w:fill="FFFFFF"/>
        </w:rPr>
        <w:t>: NASA/GISS</w:t>
      </w:r>
    </w:p>
    <w:p w14:paraId="225C39E4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5D20BE90" w14:textId="77777777" w:rsidR="004945A8" w:rsidRDefault="004945A8" w:rsidP="004945A8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</w:p>
    <w:p w14:paraId="406FB9B2" w14:textId="19E7415C" w:rsidR="004945A8" w:rsidRDefault="004945A8" w:rsidP="004945A8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r>
        <w:rPr>
          <w:noProof/>
        </w:rPr>
        <w:drawing>
          <wp:inline distT="0" distB="0" distL="0" distR="0" wp14:anchorId="3F2FB7A0" wp14:editId="5D1FC60B">
            <wp:extent cx="4399280" cy="2753780"/>
            <wp:effectExtent l="0" t="0" r="0" b="2540"/>
            <wp:docPr id="779740825" name="Picture 13" descr="A graph showing the growth of the avera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9740825" name="Picture 13" descr="A graph showing the growth of the avera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35112" cy="27762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160A15B" w14:textId="56D56CF4" w:rsidR="004945A8" w:rsidRPr="004945A8" w:rsidRDefault="004945A8" w:rsidP="004945A8">
      <w:pPr>
        <w:spacing w:after="200"/>
        <w:rPr>
          <w:rFonts w:ascii="Arial" w:eastAsia="Times New Roman" w:hAnsi="Arial" w:cs="Arial"/>
          <w:color w:val="000000"/>
          <w:sz w:val="22"/>
          <w:szCs w:val="22"/>
        </w:rPr>
      </w:pPr>
      <w:proofErr w:type="spellStart"/>
      <w:r>
        <w:rPr>
          <w:rFonts w:ascii="Arial" w:hAnsi="Arial" w:cs="Arial"/>
          <w:b/>
          <w:bCs/>
          <w:color w:val="000000"/>
          <w:sz w:val="18"/>
          <w:szCs w:val="18"/>
        </w:rPr>
        <w:t>Figura</w:t>
      </w:r>
      <w:proofErr w:type="spellEnd"/>
      <w:r>
        <w:rPr>
          <w:rFonts w:ascii="Arial" w:hAnsi="Arial" w:cs="Arial"/>
          <w:b/>
          <w:bCs/>
          <w:color w:val="000000"/>
          <w:sz w:val="18"/>
          <w:szCs w:val="18"/>
        </w:rPr>
        <w:t xml:space="preserve"> 1.</w:t>
      </w:r>
      <w:r>
        <w:rPr>
          <w:rFonts w:ascii="Arial" w:hAnsi="Arial" w:cs="Arial"/>
          <w:color w:val="000000"/>
          <w:sz w:val="18"/>
          <w:szCs w:val="18"/>
        </w:rPr>
        <w:t xml:space="preserve">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Diferencia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entre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temperatura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media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esperada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la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temperatura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media real de las superficies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terrestres</w:t>
      </w:r>
      <w:proofErr w:type="spellEnd"/>
      <w:r>
        <w:rPr>
          <w:rFonts w:ascii="Arial" w:hAnsi="Arial" w:cs="Arial"/>
          <w:color w:val="000000"/>
          <w:sz w:val="18"/>
          <w:szCs w:val="18"/>
        </w:rPr>
        <w:t xml:space="preserve"> y </w:t>
      </w:r>
      <w:proofErr w:type="spellStart"/>
      <w:r>
        <w:rPr>
          <w:rFonts w:ascii="Arial" w:hAnsi="Arial" w:cs="Arial"/>
          <w:color w:val="000000"/>
          <w:sz w:val="18"/>
          <w:szCs w:val="18"/>
        </w:rPr>
        <w:t>oceánicas</w:t>
      </w:r>
      <w:proofErr w:type="spellEnd"/>
    </w:p>
    <w:p w14:paraId="6CA79C7C" w14:textId="77777777" w:rsidR="004945A8" w:rsidRDefault="004945A8" w:rsidP="004945A8">
      <w:pPr>
        <w:rPr>
          <w:rFonts w:ascii="Arial" w:eastAsia="Times New Roman" w:hAnsi="Arial" w:cs="Arial"/>
          <w:color w:val="000000"/>
          <w:sz w:val="22"/>
          <w:szCs w:val="22"/>
        </w:rPr>
      </w:pP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gráfica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mostramos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muestra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diferencia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entre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superficial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promedio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esperada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(57°F/13,9°C) y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superficial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promedio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4945A8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real</w:t>
      </w: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Tierra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desde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año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1880. Por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ejemplo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 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1900,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superficial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promedio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r w:rsidRPr="004945A8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real</w:t>
      </w: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era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  <w:u w:val="single"/>
        </w:rPr>
        <w:t>más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  <w:u w:val="single"/>
        </w:rPr>
        <w:t>fría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superficial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promedio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b/>
          <w:bCs/>
          <w:i/>
          <w:iCs/>
          <w:color w:val="000000"/>
          <w:sz w:val="22"/>
          <w:szCs w:val="22"/>
        </w:rPr>
        <w:t>esperada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. Por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valor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aparece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debajo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línea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0,0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i/>
          <w:iCs/>
          <w:color w:val="000000"/>
          <w:sz w:val="22"/>
          <w:szCs w:val="22"/>
        </w:rPr>
        <w:t>eje</w:t>
      </w:r>
      <w:proofErr w:type="spellEnd"/>
      <w:r w:rsidRPr="004945A8">
        <w:rPr>
          <w:rFonts w:ascii="Arial" w:eastAsia="Times New Roman" w:hAnsi="Arial" w:cs="Arial"/>
          <w:i/>
          <w:iCs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i/>
          <w:iCs/>
          <w:color w:val="000000"/>
          <w:sz w:val="22"/>
          <w:szCs w:val="22"/>
        </w:rPr>
        <w:t>ordenadas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(y</w:t>
      </w:r>
      <w:r w:rsidRPr="004945A8">
        <w:rPr>
          <w:rFonts w:ascii="Arial" w:eastAsia="Times New Roman" w:hAnsi="Arial" w:cs="Arial"/>
          <w:i/>
          <w:iCs/>
          <w:color w:val="000000"/>
          <w:sz w:val="22"/>
          <w:szCs w:val="22"/>
        </w:rPr>
        <w:t>)</w:t>
      </w:r>
      <w:r w:rsidRPr="004945A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27D8175" w14:textId="77777777" w:rsidR="004945A8" w:rsidRDefault="004945A8" w:rsidP="004945A8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47569806" w14:textId="77777777" w:rsidR="004945A8" w:rsidRDefault="004945A8" w:rsidP="004945A8">
      <w:pPr>
        <w:rPr>
          <w:rFonts w:ascii="Arial" w:eastAsia="Times New Roman" w:hAnsi="Arial" w:cs="Arial"/>
          <w:color w:val="000000"/>
          <w:sz w:val="22"/>
          <w:szCs w:val="22"/>
        </w:rPr>
      </w:pPr>
    </w:p>
    <w:p w14:paraId="52574E46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752B431F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  <w:r w:rsidRPr="004945A8">
        <w:rPr>
          <w:rFonts w:ascii="Times New Roman" w:eastAsia="Times New Roman" w:hAnsi="Times New Roman" w:cs="Times New Roman"/>
          <w:noProof/>
        </w:rPr>
      </w:r>
      <w:r w:rsidR="004945A8" w:rsidRPr="004945A8">
        <w:rPr>
          <w:rFonts w:ascii="Times New Roman" w:eastAsia="Times New Roman" w:hAnsi="Times New Roman" w:cs="Times New Roman"/>
          <w:noProof/>
        </w:rPr>
        <w:pict w14:anchorId="7E70ADC4">
          <v:rect id="_x0000_i1026" alt="" style="width:468pt;height:.05pt;mso-width-percent:0;mso-height-percent:0;mso-width-percent:0;mso-height-percent:0" o:hralign="center" o:hrstd="t" o:hr="t" fillcolor="#a0a0a0" stroked="f"/>
        </w:pic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79520B8C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BAEE3B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PREGUNTA 1</w:t>
            </w:r>
          </w:p>
        </w:tc>
      </w:tr>
      <w:tr w:rsidR="004945A8" w:rsidRPr="004945A8" w14:paraId="45DCC4F2" w14:textId="77777777" w:rsidTr="004945A8">
        <w:trPr>
          <w:trHeight w:val="50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91E9F3" w14:textId="6628AB28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3C7364F" wp14:editId="43BDA2EA">
                  <wp:extent cx="609600" cy="355600"/>
                  <wp:effectExtent l="0" t="0" r="0" b="0"/>
                  <wp:docPr id="1152201950" name="Picture 1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2201950" name="Picture 1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C9054B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forma de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vemos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arriba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provoca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cambiando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superficial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promedio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global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417C4251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6676432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1EB071F8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0F9062DE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D3D1C6F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953C3FA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48A6EB7C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A1C9EEA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BF9604C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5DAF6192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0805B569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E173284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7BF4FD73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66334D04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0255120C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250A4351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4DD9EAE7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1D7A09D5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1329C23C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4AFF4E8C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0BAC3572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3A6031FB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63502562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p w14:paraId="4E3EE9DB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102204F0" w14:textId="77777777" w:rsidTr="004945A8">
        <w:tc>
          <w:tcPr>
            <w:tcW w:w="0" w:type="auto"/>
            <w:gridSpan w:val="2"/>
            <w:tcBorders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09056D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lastRenderedPageBreak/>
              <w:t>PREGUNTA 2</w:t>
            </w:r>
          </w:p>
        </w:tc>
      </w:tr>
      <w:tr w:rsidR="004945A8" w:rsidRPr="004945A8" w14:paraId="196189F5" w14:textId="77777777" w:rsidTr="004945A8">
        <w:trPr>
          <w:trHeight w:val="118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424129B" w14:textId="4DB1D139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C7B4326" wp14:editId="79C989F0">
                  <wp:extent cx="609600" cy="355600"/>
                  <wp:effectExtent l="0" t="0" r="0" b="0"/>
                  <wp:docPr id="551487846" name="Picture 10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1487846" name="Picture 10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EA6640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Si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tendencia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sigue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siendo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similar a lo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aparece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año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esperas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anómalas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eje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ordenadas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(y))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suban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más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2°C?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Justifica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4DF63446" w14:textId="77777777" w:rsidR="004945A8" w:rsidRPr="004945A8" w:rsidRDefault="004945A8" w:rsidP="004945A8">
      <w:pPr>
        <w:spacing w:before="360" w:after="120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lastRenderedPageBreak/>
        <w:t xml:space="preserve">¡Las medusas toman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el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 xml:space="preserve">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poder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8"/>
          <w:szCs w:val="28"/>
        </w:rPr>
        <w:t>!</w:t>
      </w:r>
    </w:p>
    <w:p w14:paraId="79404B13" w14:textId="77777777" w:rsidR="004945A8" w:rsidRPr="004945A8" w:rsidRDefault="004945A8" w:rsidP="004945A8">
      <w:pPr>
        <w:spacing w:after="200"/>
        <w:rPr>
          <w:rFonts w:ascii="Times New Roman" w:eastAsia="Times New Roman" w:hAnsi="Times New Roman" w:cs="Times New Roman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>Golfo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 de California—población de medusas</w:t>
      </w:r>
    </w:p>
    <w:p w14:paraId="328D1C74" w14:textId="634BAA20" w:rsidR="004945A8" w:rsidRPr="004945A8" w:rsidRDefault="004945A8" w:rsidP="004945A8">
      <w:pPr>
        <w:spacing w:after="200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¡Los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científicos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estudian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crecientes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océanos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han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descubierto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algo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alarmante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: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mientras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para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muchas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especies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es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difícil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adaptarse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cambios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repentinos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océanos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las medusas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están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prosperando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! Sus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depredadores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competidores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emigran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entornos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fríos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pero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las medusas se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reproducen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deprisa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nunca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provocando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pico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población de medusas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mundo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>.</w:t>
      </w:r>
      <w:r w:rsidRPr="004945A8">
        <w:rPr>
          <w:rFonts w:ascii="Times New Roman" w:eastAsia="Times New Roman" w:hAnsi="Times New Roman" w:cs="Times New Roman"/>
          <w:bdr w:val="single" w:sz="24" w:space="0" w:color="666666" w:frame="1"/>
        </w:rPr>
        <w:fldChar w:fldCharType="begin"/>
      </w:r>
      <w:r w:rsidRPr="004945A8">
        <w:rPr>
          <w:rFonts w:ascii="Times New Roman" w:eastAsia="Times New Roman" w:hAnsi="Times New Roman" w:cs="Times New Roman"/>
          <w:bdr w:val="single" w:sz="24" w:space="0" w:color="666666" w:frame="1"/>
        </w:rPr>
        <w:instrText xml:space="preserve"> INCLUDEPICTURE "https://lh7-us.googleusercontent.com/8gZMblFURjymFBKL6R5MluVjUCilqg_EMGznbcjDVoVBunNCkIceBgK2OvqBXFXeSDtw3s89RAfx-B9HZttpuSFFeWyWFt6V2-YV-xL3YgMMV4GKAaJTHTj7ViY4qpaXIDvW6n6jfoBjla9XzTzqq3k" \* MERGEFORMATINET </w:instrText>
      </w:r>
      <w:r w:rsidRPr="004945A8">
        <w:rPr>
          <w:rFonts w:ascii="Times New Roman" w:eastAsia="Times New Roman" w:hAnsi="Times New Roman" w:cs="Times New Roman"/>
          <w:bdr w:val="single" w:sz="24" w:space="0" w:color="666666" w:frame="1"/>
        </w:rPr>
        <w:fldChar w:fldCharType="separate"/>
      </w:r>
      <w:r w:rsidRPr="004945A8">
        <w:rPr>
          <w:rFonts w:ascii="Times New Roman" w:eastAsia="Times New Roman" w:hAnsi="Times New Roman" w:cs="Times New Roman"/>
          <w:noProof/>
          <w:bdr w:val="single" w:sz="24" w:space="0" w:color="666666" w:frame="1"/>
        </w:rPr>
        <w:drawing>
          <wp:inline distT="0" distB="0" distL="0" distR="0" wp14:anchorId="2FCBE977" wp14:editId="64BDE01D">
            <wp:extent cx="2844800" cy="2844800"/>
            <wp:effectExtent l="0" t="0" r="0" b="0"/>
            <wp:docPr id="1289980572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4800" cy="2844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945A8">
        <w:rPr>
          <w:rFonts w:ascii="Times New Roman" w:eastAsia="Times New Roman" w:hAnsi="Times New Roman" w:cs="Times New Roman"/>
          <w:bdr w:val="single" w:sz="24" w:space="0" w:color="666666" w:frame="1"/>
        </w:rPr>
        <w:fldChar w:fldCharType="end"/>
      </w:r>
    </w:p>
    <w:p w14:paraId="6A894E0D" w14:textId="77777777" w:rsidR="004945A8" w:rsidRPr="004945A8" w:rsidRDefault="004945A8" w:rsidP="004945A8">
      <w:pPr>
        <w:spacing w:after="200"/>
        <w:ind w:left="720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 xml:space="preserve">Tu </w:t>
      </w: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>tarea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>:</w:t>
      </w: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comprender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cómo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población de medusas cambia con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paso del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medida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global de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superficie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terrestre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las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océanos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aumentan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. Haz un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resumen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con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tus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conclusiones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3084469A" w14:textId="77777777" w:rsidR="004945A8" w:rsidRPr="004945A8" w:rsidRDefault="004945A8" w:rsidP="004945A8">
      <w:pPr>
        <w:spacing w:after="200"/>
        <w:ind w:left="720"/>
        <w:rPr>
          <w:rFonts w:ascii="Times New Roman" w:eastAsia="Times New Roman" w:hAnsi="Times New Roman" w:cs="Times New Roman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>Función</w:t>
      </w:r>
      <w:proofErr w:type="spellEnd"/>
      <w:r w:rsidRPr="004945A8">
        <w:rPr>
          <w:rFonts w:ascii="Arial" w:eastAsia="Times New Roman" w:hAnsi="Arial" w:cs="Arial"/>
          <w:b/>
          <w:bCs/>
          <w:color w:val="000000"/>
          <w:sz w:val="22"/>
          <w:szCs w:val="22"/>
        </w:rPr>
        <w:t>:</w:t>
      </w: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escenario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tú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función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será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oceanógrafo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5D9561C7" w14:textId="77777777" w:rsidR="004945A8" w:rsidRPr="004945A8" w:rsidRDefault="004945A8" w:rsidP="004945A8">
      <w:pPr>
        <w:spacing w:after="200"/>
        <w:rPr>
          <w:rFonts w:ascii="Times New Roman" w:eastAsia="Times New Roman" w:hAnsi="Times New Roman" w:cs="Times New Roman"/>
        </w:rPr>
      </w:pPr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Los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científicos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esperan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que la población de medusas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aumente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  a la par que las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suban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pero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no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están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seguros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ritmo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crecimiento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. Un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equipo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científicos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Scripps Institute of Oceanography ha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recabado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población de medusas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el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Golfo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California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últimos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tres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años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junto con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temperatura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promedio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los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océanos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durante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la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época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recopilación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.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esta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tarea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usarás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datos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para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predecir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cambios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,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identificar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un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modelo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representativo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desarrollar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una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ecuación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la población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cambiante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 medusas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en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función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 xml:space="preserve"> del </w:t>
      </w:r>
      <w:proofErr w:type="spellStart"/>
      <w:r w:rsidRPr="004945A8">
        <w:rPr>
          <w:rFonts w:ascii="Arial" w:eastAsia="Times New Roman" w:hAnsi="Arial" w:cs="Arial"/>
          <w:color w:val="000000"/>
          <w:sz w:val="22"/>
          <w:szCs w:val="22"/>
        </w:rPr>
        <w:t>tiempo</w:t>
      </w:r>
      <w:proofErr w:type="spellEnd"/>
      <w:r w:rsidRPr="004945A8">
        <w:rPr>
          <w:rFonts w:ascii="Arial" w:eastAsia="Times New Roman" w:hAnsi="Arial" w:cs="Arial"/>
          <w:color w:val="000000"/>
          <w:sz w:val="22"/>
          <w:szCs w:val="22"/>
        </w:rPr>
        <w:t>.</w:t>
      </w:r>
    </w:p>
    <w:p w14:paraId="7ABE67E1" w14:textId="5E763701" w:rsidR="004945A8" w:rsidRDefault="004945A8" w:rsidP="004945A8">
      <w:pPr>
        <w:rPr>
          <w:rFonts w:ascii="Times New Roman" w:eastAsia="Times New Roman" w:hAnsi="Times New Roman" w:cs="Times New Roman"/>
        </w:rPr>
      </w:pPr>
      <w:r w:rsidRPr="004945A8">
        <w:rPr>
          <w:rFonts w:ascii="Times New Roman" w:eastAsia="Times New Roman" w:hAnsi="Times New Roman" w:cs="Times New Roman"/>
          <w:noProof/>
        </w:rPr>
      </w:r>
      <w:r w:rsidR="004945A8" w:rsidRPr="004945A8">
        <w:rPr>
          <w:rFonts w:ascii="Times New Roman" w:eastAsia="Times New Roman" w:hAnsi="Times New Roman" w:cs="Times New Roman"/>
          <w:noProof/>
        </w:rPr>
        <w:pict w14:anchorId="3CC839D8">
          <v:rect id="_x0000_i1030" alt="" style="width:468pt;height:.05pt;mso-width-percent:0;mso-height-percent:0;mso-width-percent:0;mso-height-percent:0" o:hralign="center" o:hrstd="t" o:hr="t" fillcolor="#a0a0a0" stroked="f"/>
        </w:pict>
      </w:r>
    </w:p>
    <w:p w14:paraId="32B56221" w14:textId="77777777" w:rsidR="004945A8" w:rsidRDefault="004945A8" w:rsidP="004945A8">
      <w:pPr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45A8" w14:paraId="37ED1E46" w14:textId="77777777" w:rsidTr="004945A8">
        <w:tc>
          <w:tcPr>
            <w:tcW w:w="9350" w:type="dxa"/>
          </w:tcPr>
          <w:p w14:paraId="7E0243B9" w14:textId="5C46E3CB" w:rsid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estudiarás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determinar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medusas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área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océano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luego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evaluarás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identificar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mejor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ajuste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crear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una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relacionada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Formulación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del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problema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6B5E5523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74511EBF" w14:textId="77777777" w:rsidR="004945A8" w:rsidRPr="004945A8" w:rsidRDefault="004945A8" w:rsidP="004945A8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>Problema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3B9C72AD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156A50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1</w:t>
            </w:r>
          </w:p>
        </w:tc>
      </w:tr>
      <w:tr w:rsidR="004945A8" w:rsidRPr="004945A8" w14:paraId="3184EC24" w14:textId="77777777" w:rsidTr="004945A8">
        <w:trPr>
          <w:trHeight w:val="4176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E83B19" w14:textId="61739FE4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685FF579" wp14:editId="089C933F">
                  <wp:extent cx="609600" cy="355600"/>
                  <wp:effectExtent l="0" t="0" r="0" b="0"/>
                  <wp:docPr id="1536857595" name="Picture 8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36857595" name="Picture 8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7302FA3" w14:textId="77777777" w:rsidR="004945A8" w:rsidRDefault="004945A8" w:rsidP="004945A8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promedio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específico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Pacífico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cuatro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espacios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distintos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cada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uno con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año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intervalo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7"/>
              <w:gridCol w:w="1687"/>
            </w:tblGrid>
            <w:tr w:rsidR="004945A8" w14:paraId="2363330F" w14:textId="77777777" w:rsidTr="004945A8">
              <w:trPr>
                <w:trHeight w:val="45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D9D9D9"/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4B4800EB" w14:textId="77777777" w:rsidR="004945A8" w:rsidRDefault="004945A8" w:rsidP="004945A8">
                  <w:r>
                    <w:t> </w:t>
                  </w:r>
                </w:p>
                <w:p w14:paraId="24580BD1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Año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D9D9D9"/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60CA1F99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Temperatura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 media</w:t>
                  </w:r>
                </w:p>
                <w:p w14:paraId="452B2625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 xml:space="preserve">del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6"/>
                      <w:szCs w:val="16"/>
                    </w:rPr>
                    <w:t>océano</w:t>
                  </w:r>
                  <w:proofErr w:type="spellEnd"/>
                </w:p>
              </w:tc>
            </w:tr>
            <w:tr w:rsidR="004945A8" w14:paraId="21A08B66" w14:textId="77777777" w:rsidTr="004945A8">
              <w:trPr>
                <w:trHeight w:val="3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2FAA8338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0 (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6"/>
                      <w:szCs w:val="16"/>
                    </w:rPr>
                    <w:t>base</w:t>
                  </w: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3B78BABC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20,0º C</w:t>
                  </w:r>
                </w:p>
              </w:tc>
            </w:tr>
            <w:tr w:rsidR="004945A8" w14:paraId="4D5749D0" w14:textId="77777777" w:rsidTr="004945A8">
              <w:trPr>
                <w:trHeight w:val="3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27109E60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439885F1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20,4º C</w:t>
                  </w:r>
                </w:p>
              </w:tc>
            </w:tr>
            <w:tr w:rsidR="004945A8" w14:paraId="2285B968" w14:textId="77777777" w:rsidTr="004945A8">
              <w:trPr>
                <w:trHeight w:val="3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28B7938B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25A41350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21,6º C</w:t>
                  </w:r>
                </w:p>
              </w:tc>
            </w:tr>
            <w:tr w:rsidR="004945A8" w14:paraId="12A89D06" w14:textId="77777777" w:rsidTr="004945A8">
              <w:trPr>
                <w:trHeight w:val="3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7F26A059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07E260CF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6"/>
                      <w:szCs w:val="16"/>
                    </w:rPr>
                    <w:t>23,1º C</w:t>
                  </w:r>
                </w:p>
              </w:tc>
            </w:tr>
          </w:tbl>
          <w:p w14:paraId="2EA035F1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</w:p>
          <w:p w14:paraId="53421B18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esperar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pasara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número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medusas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mismo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periodo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usar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buscadores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Internet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ayudarte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pensar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respuesta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2A163891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5363F645" w14:textId="77777777" w:rsidR="004945A8" w:rsidRPr="004945A8" w:rsidRDefault="004945A8" w:rsidP="004945A8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>Formula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36DB692A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CEBA310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2</w:t>
            </w:r>
          </w:p>
        </w:tc>
      </w:tr>
      <w:tr w:rsidR="004945A8" w:rsidRPr="004945A8" w14:paraId="76466673" w14:textId="77777777" w:rsidTr="004945A8">
        <w:trPr>
          <w:trHeight w:val="432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5E4D9F" w14:textId="5D2FD122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4591346" wp14:editId="22E00E98">
                  <wp:extent cx="609600" cy="355600"/>
                  <wp:effectExtent l="0" t="0" r="0" b="0"/>
                  <wp:docPr id="1509808180" name="Picture 7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09808180" name="Picture 7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ED48CAD" w14:textId="77777777" w:rsidR="004945A8" w:rsidRDefault="004945A8" w:rsidP="004945A8">
            <w:pPr>
              <w:spacing w:after="200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tabla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muestra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población de medusas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Pacifico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donde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midieron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. Tu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consiste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población de medusas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aumenta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linealmente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exponencialmente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lugar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 </w:t>
            </w:r>
          </w:p>
          <w:tbl>
            <w:tblPr>
              <w:tblW w:w="0" w:type="auto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61"/>
              <w:gridCol w:w="2420"/>
              <w:gridCol w:w="1836"/>
            </w:tblGrid>
            <w:tr w:rsidR="004945A8" w14:paraId="40AA50C0" w14:textId="77777777" w:rsidTr="004945A8">
              <w:trPr>
                <w:trHeight w:val="615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D9D9D9"/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52DD79B2" w14:textId="77777777" w:rsidR="004945A8" w:rsidRDefault="004945A8" w:rsidP="004945A8">
                  <w:r>
                    <w:t> </w:t>
                  </w:r>
                </w:p>
                <w:p w14:paraId="159276EF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Año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D9D9D9"/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2EE97D6D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Temperatura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 xml:space="preserve"> media del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océano</w:t>
                  </w:r>
                  <w:proofErr w:type="spellEnd"/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shd w:val="clear" w:color="auto" w:fill="D9D9D9"/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4E7D86D4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b/>
                      <w:bCs/>
                      <w:color w:val="000000"/>
                      <w:sz w:val="15"/>
                      <w:szCs w:val="15"/>
                    </w:rPr>
                    <w:t>Población de medusas</w:t>
                  </w:r>
                </w:p>
              </w:tc>
            </w:tr>
            <w:tr w:rsidR="004945A8" w14:paraId="59D4E9AD" w14:textId="77777777" w:rsidTr="004945A8">
              <w:trPr>
                <w:trHeight w:val="57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60E8B881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0 (</w:t>
                  </w:r>
                  <w:r>
                    <w:rPr>
                      <w:rFonts w:ascii="Arial" w:hAnsi="Arial" w:cs="Arial"/>
                      <w:i/>
                      <w:iCs/>
                      <w:color w:val="000000"/>
                      <w:sz w:val="15"/>
                      <w:szCs w:val="15"/>
                    </w:rPr>
                    <w:t>base</w:t>
                  </w: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)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5AFB1623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20,0º C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6D8D1E6B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10.000</w:t>
                  </w:r>
                </w:p>
              </w:tc>
            </w:tr>
            <w:tr w:rsidR="004945A8" w14:paraId="7D4BDFD7" w14:textId="77777777" w:rsidTr="004945A8">
              <w:trPr>
                <w:trHeight w:val="57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581586F6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4CE76189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20,4º C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63959A43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15.553</w:t>
                  </w:r>
                </w:p>
              </w:tc>
            </w:tr>
            <w:tr w:rsidR="004945A8" w14:paraId="607D9CBE" w14:textId="77777777" w:rsidTr="004945A8">
              <w:trPr>
                <w:trHeight w:val="57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62D743B3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774D08F5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21,6º C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615DA486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22.743</w:t>
                  </w:r>
                </w:p>
              </w:tc>
            </w:tr>
            <w:tr w:rsidR="004945A8" w14:paraId="0155D36F" w14:textId="77777777" w:rsidTr="004945A8">
              <w:trPr>
                <w:trHeight w:val="330"/>
              </w:trPr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4DF30CB9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003BFE09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23,1º C</w:t>
                  </w:r>
                </w:p>
              </w:tc>
              <w:tc>
                <w:tcPr>
                  <w:tcW w:w="0" w:type="auto"/>
                  <w:tcBorders>
                    <w:top w:val="single" w:sz="6" w:space="0" w:color="D9D9D9"/>
                    <w:left w:val="single" w:sz="6" w:space="0" w:color="D9D9D9"/>
                    <w:bottom w:val="single" w:sz="6" w:space="0" w:color="D9D9D9"/>
                    <w:right w:val="single" w:sz="6" w:space="0" w:color="D9D9D9"/>
                  </w:tcBorders>
                  <w:tcMar>
                    <w:top w:w="150" w:type="dxa"/>
                    <w:left w:w="105" w:type="dxa"/>
                    <w:bottom w:w="150" w:type="dxa"/>
                    <w:right w:w="105" w:type="dxa"/>
                  </w:tcMar>
                  <w:hideMark/>
                </w:tcPr>
                <w:p w14:paraId="188D572B" w14:textId="77777777" w:rsidR="004945A8" w:rsidRDefault="004945A8" w:rsidP="004945A8">
                  <w:pPr>
                    <w:pStyle w:val="NormalWeb"/>
                    <w:spacing w:before="0" w:beforeAutospacing="0" w:after="0" w:afterAutospacing="0"/>
                    <w:jc w:val="center"/>
                  </w:pPr>
                  <w:r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>34.127</w:t>
                  </w:r>
                </w:p>
              </w:tc>
            </w:tr>
          </w:tbl>
          <w:p w14:paraId="5EBC344C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</w:p>
          <w:p w14:paraId="2B25A05E" w14:textId="77777777" w:rsidR="004945A8" w:rsidRPr="004945A8" w:rsidRDefault="004945A8" w:rsidP="004945A8">
            <w:pPr>
              <w:spacing w:before="200"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Usa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software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papel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cuadriculado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reflejar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puntos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año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y </w:t>
            </w: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 población de medusas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ocurre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 forma de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gráfica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  <w:p w14:paraId="5D85EF9E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</w:p>
        </w:tc>
      </w:tr>
    </w:tbl>
    <w:p w14:paraId="05D532C1" w14:textId="77777777" w:rsidR="004945A8" w:rsidRPr="004945A8" w:rsidRDefault="004945A8" w:rsidP="004945A8">
      <w:pPr>
        <w:spacing w:after="240"/>
        <w:rPr>
          <w:rFonts w:ascii="Times New Roman" w:eastAsia="Times New Roman" w:hAnsi="Times New Roman" w:cs="Times New Roman"/>
        </w:rPr>
      </w:pPr>
      <w:r w:rsidRPr="004945A8">
        <w:rPr>
          <w:rFonts w:ascii="Times New Roman" w:eastAsia="Times New Roman" w:hAnsi="Times New Roman" w:cs="Times New Roman"/>
        </w:rPr>
        <w:br/>
      </w:r>
      <w:r w:rsidRPr="004945A8">
        <w:rPr>
          <w:rFonts w:ascii="Times New Roman" w:eastAsia="Times New Roman" w:hAnsi="Times New Roman" w:cs="Times New Roman"/>
        </w:rPr>
        <w:br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71ED97B6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F08DC05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3</w:t>
            </w:r>
          </w:p>
        </w:tc>
      </w:tr>
      <w:tr w:rsidR="004945A8" w:rsidRPr="004945A8" w14:paraId="448E789E" w14:textId="77777777" w:rsidTr="004945A8">
        <w:trPr>
          <w:trHeight w:val="504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2E21089" w14:textId="56A80819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284548FC" wp14:editId="6FAEE04E">
                  <wp:extent cx="609600" cy="355600"/>
                  <wp:effectExtent l="0" t="0" r="0" b="0"/>
                  <wp:docPr id="758968796" name="Picture 6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58968796" name="Picture 6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5A13580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ajusta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mejor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lineal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o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exponencial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usar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modelar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año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y </w:t>
            </w: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la población de medusas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28B62EAD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70295E30" w14:textId="77777777" w:rsidR="004945A8" w:rsidRPr="004945A8" w:rsidRDefault="004945A8" w:rsidP="004945A8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4945A8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4945A8">
        <w:rPr>
          <w:rFonts w:ascii="Arial" w:eastAsia="Times New Roman" w:hAnsi="Arial" w:cs="Arial"/>
          <w:color w:val="666666"/>
        </w:rPr>
        <w:t>comprobación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666666"/>
        </w:rPr>
        <w:t>Formulación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del </w:t>
      </w:r>
      <w:proofErr w:type="spellStart"/>
      <w:r w:rsidRPr="004945A8">
        <w:rPr>
          <w:rFonts w:ascii="Arial" w:eastAsia="Times New Roman" w:hAnsi="Arial" w:cs="Arial"/>
          <w:color w:val="666666"/>
        </w:rPr>
        <w:t>problema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4945A8" w:rsidRPr="004945A8" w14:paraId="37258875" w14:textId="77777777" w:rsidTr="004945A8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E0F523E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CD309A3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4945A8" w:rsidRPr="004945A8" w14:paraId="388EDE24" w14:textId="77777777" w:rsidTr="004945A8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5F0CCF7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predicho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cambios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población de medusas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periodos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F3FF1D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67AB0E32" w14:textId="77777777" w:rsidTr="004945A8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BECE66A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trazado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puntos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datos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año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población de medusas, y 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descrito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forma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gráfica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A505A75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5A7FB0B1" w14:textId="77777777" w:rsidTr="004945A8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84C903F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precisos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relacionar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variables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número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medusas.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C4692F0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1121F82D" w14:textId="77777777" w:rsidTr="004945A8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FAA5648" w14:textId="77777777" w:rsidR="004945A8" w:rsidRPr="004945A8" w:rsidRDefault="004945A8" w:rsidP="004945A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74BCFC24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12776981" w14:textId="77777777" w:rsidR="004945A8" w:rsidRDefault="004945A8" w:rsidP="004945A8">
      <w:pPr>
        <w:spacing w:after="240"/>
        <w:rPr>
          <w:rFonts w:ascii="Times New Roman" w:eastAsia="Times New Roman" w:hAnsi="Times New Roman" w:cs="Times New Roman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945A8" w14:paraId="484727A0" w14:textId="77777777" w:rsidTr="004945A8">
        <w:tc>
          <w:tcPr>
            <w:tcW w:w="9350" w:type="dxa"/>
          </w:tcPr>
          <w:p w14:paraId="35E25E44" w14:textId="57C96370" w:rsidR="004945A8" w:rsidRDefault="004945A8" w:rsidP="004945A8">
            <w:pPr>
              <w:spacing w:after="240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analiza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usarás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hacer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predicciones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el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tamaño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poblaciones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futuras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medusas,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contrastarás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predicciones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factores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considerarás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importancia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variables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análisis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Computa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e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Interpreta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analiza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35A09AE0" w14:textId="77777777" w:rsidR="004945A8" w:rsidRDefault="004945A8" w:rsidP="004945A8">
      <w:pPr>
        <w:spacing w:after="240"/>
        <w:rPr>
          <w:rFonts w:ascii="Times New Roman" w:eastAsia="Times New Roman" w:hAnsi="Times New Roman" w:cs="Times New Roman"/>
        </w:rPr>
      </w:pPr>
    </w:p>
    <w:p w14:paraId="6E8E1BF5" w14:textId="77777777" w:rsidR="004945A8" w:rsidRPr="004945A8" w:rsidRDefault="004945A8" w:rsidP="004945A8">
      <w:pPr>
        <w:spacing w:after="240"/>
        <w:rPr>
          <w:rFonts w:ascii="Times New Roman" w:eastAsia="Times New Roman" w:hAnsi="Times New Roman" w:cs="Times New Roman"/>
        </w:rPr>
      </w:pPr>
    </w:p>
    <w:p w14:paraId="66A61437" w14:textId="77777777" w:rsidR="004945A8" w:rsidRPr="004945A8" w:rsidRDefault="004945A8" w:rsidP="004945A8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>Computa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3737F8A1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C626E8E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4</w:t>
            </w:r>
          </w:p>
        </w:tc>
      </w:tr>
      <w:tr w:rsidR="004945A8" w:rsidRPr="004945A8" w14:paraId="5BE51564" w14:textId="77777777" w:rsidTr="004945A8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94A176B" w14:textId="6A77370D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050DBC40" wp14:editId="5CB6E653">
                  <wp:extent cx="609600" cy="355600"/>
                  <wp:effectExtent l="0" t="0" r="0" b="0"/>
                  <wp:docPr id="1964231763" name="Picture 5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4231763" name="Picture 5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A716965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,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cuántas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medusas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predecir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va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haber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ubicación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cinco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años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partiendo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desde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básicos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año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0)? ¿Y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10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años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7E728507" w14:textId="77777777" w:rsidR="004945A8" w:rsidRPr="004945A8" w:rsidRDefault="004945A8" w:rsidP="004945A8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>Interpreta</w:t>
      </w:r>
      <w:proofErr w:type="spellEnd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 xml:space="preserve"> y </w:t>
      </w:r>
      <w:proofErr w:type="spellStart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>analiza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10A6627D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A66465F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5</w:t>
            </w:r>
          </w:p>
        </w:tc>
      </w:tr>
      <w:tr w:rsidR="004945A8" w:rsidRPr="004945A8" w14:paraId="3C4485B5" w14:textId="77777777" w:rsidTr="004945A8">
        <w:trPr>
          <w:trHeight w:val="36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1CFCD2" w14:textId="73C44D43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AFB8869" wp14:editId="098C0C0C">
                  <wp:extent cx="609600" cy="355600"/>
                  <wp:effectExtent l="0" t="0" r="0" b="0"/>
                  <wp:docPr id="343654857" name="Picture 4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3654857" name="Picture 4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51BF2F6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grado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confianza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precisión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predicciones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P4?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otros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factores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afectar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las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predicciones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generadas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2BCA4F64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41BDCF38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B54729E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6</w:t>
            </w:r>
          </w:p>
        </w:tc>
      </w:tr>
      <w:tr w:rsidR="004945A8" w:rsidRPr="004945A8" w14:paraId="5B4B5DBC" w14:textId="77777777" w:rsidTr="004945A8">
        <w:trPr>
          <w:trHeight w:val="6192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C37D8C" w14:textId="5667C092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lastRenderedPageBreak/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1EAD27F2" wp14:editId="3D914836">
                  <wp:extent cx="609600" cy="355600"/>
                  <wp:effectExtent l="0" t="0" r="0" b="0"/>
                  <wp:docPr id="2025119379" name="Picture 3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25119379" name="Picture 3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BB43468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¿Por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importante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examinar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variable de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además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analizar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población de las medusas?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Cómo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están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relacionados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ambos?</w:t>
            </w:r>
          </w:p>
        </w:tc>
      </w:tr>
    </w:tbl>
    <w:p w14:paraId="7557DAF9" w14:textId="77777777" w:rsidR="004945A8" w:rsidRPr="004945A8" w:rsidRDefault="004945A8" w:rsidP="004945A8">
      <w:pPr>
        <w:spacing w:after="240"/>
        <w:rPr>
          <w:rFonts w:ascii="Times New Roman" w:eastAsia="Times New Roman" w:hAnsi="Times New Roman" w:cs="Times New Roman"/>
        </w:rPr>
      </w:pPr>
    </w:p>
    <w:p w14:paraId="46786EF4" w14:textId="77777777" w:rsidR="004945A8" w:rsidRPr="004945A8" w:rsidRDefault="004945A8" w:rsidP="004945A8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4945A8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4945A8">
        <w:rPr>
          <w:rFonts w:ascii="Arial" w:eastAsia="Times New Roman" w:hAnsi="Arial" w:cs="Arial"/>
          <w:color w:val="666666"/>
        </w:rPr>
        <w:t>comprobación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666666"/>
        </w:rPr>
        <w:t>Computa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e </w:t>
      </w:r>
      <w:proofErr w:type="spellStart"/>
      <w:r w:rsidRPr="004945A8">
        <w:rPr>
          <w:rFonts w:ascii="Arial" w:eastAsia="Times New Roman" w:hAnsi="Arial" w:cs="Arial"/>
          <w:color w:val="666666"/>
        </w:rPr>
        <w:t>Interpreta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666666"/>
        </w:rPr>
        <w:t>analiza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4945A8" w:rsidRPr="004945A8" w14:paraId="16806B94" w14:textId="77777777" w:rsidTr="004945A8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5456115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1AA1F53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4945A8" w:rsidRPr="004945A8" w14:paraId="133CB221" w14:textId="77777777" w:rsidTr="004945A8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7ABB7A0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usado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hacer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predicciones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cinco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años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la base.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1B04B11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0ABE682A" w14:textId="77777777" w:rsidTr="004945A8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A8A657F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aportado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razones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válidas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bien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pensadas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explican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modelo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es o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será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óptimo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predecir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cinco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diez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años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vista.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A6473E1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6115C0AA" w14:textId="77777777" w:rsidTr="004945A8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5AEDC8A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aportado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una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razón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válida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explica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necesidad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estudiar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variable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además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transcurrido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número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medusas.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604F6655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56220ED3" w14:textId="77777777" w:rsidTr="004945A8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A8D2848" w14:textId="77777777" w:rsidR="004945A8" w:rsidRPr="004945A8" w:rsidRDefault="004945A8" w:rsidP="004945A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344F0290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052279D0" w14:textId="77777777" w:rsidR="00673305" w:rsidRDefault="00673305" w:rsidP="004945A8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469B2841" w14:textId="77777777" w:rsidR="00673305" w:rsidRDefault="00673305" w:rsidP="004945A8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673305" w14:paraId="40747C25" w14:textId="77777777" w:rsidTr="00673305">
        <w:tc>
          <w:tcPr>
            <w:tcW w:w="9350" w:type="dxa"/>
          </w:tcPr>
          <w:p w14:paraId="744CC6D3" w14:textId="38D28E64" w:rsidR="00673305" w:rsidRDefault="00673305" w:rsidP="004945A8">
            <w:pPr>
              <w:spacing w:before="320" w:after="80"/>
              <w:outlineLvl w:val="2"/>
              <w:rPr>
                <w:rFonts w:ascii="Arial" w:eastAsia="Times New Roman" w:hAnsi="Arial" w:cs="Arial"/>
                <w:b/>
                <w:bCs/>
                <w:color w:val="434343"/>
                <w:sz w:val="28"/>
                <w:szCs w:val="28"/>
              </w:rPr>
            </w:pP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lastRenderedPageBreak/>
              <w:t>En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secciones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Valida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identificarás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maneras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estudiar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mejorar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precisión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y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efectividad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;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también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crearás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producto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demuestre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tus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conclusiones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manera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adecuada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Puedes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usar la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Lista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comprobación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de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Valida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y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>Presenta</w:t>
            </w:r>
            <w:proofErr w:type="spellEnd"/>
            <w:r>
              <w:rPr>
                <w:rFonts w:ascii="Arial" w:hAnsi="Arial" w:cs="Arial"/>
                <w:b/>
                <w:bCs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para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asegurarte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que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cuentas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los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componentes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necesarios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antes de pasar a las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partes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restantes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 xml:space="preserve"> de la </w:t>
            </w:r>
            <w:proofErr w:type="spellStart"/>
            <w:r>
              <w:rPr>
                <w:rFonts w:ascii="Arial" w:hAnsi="Arial" w:cs="Arial"/>
                <w:color w:val="000000"/>
                <w:sz w:val="22"/>
                <w:szCs w:val="22"/>
              </w:rPr>
              <w:t>tarea</w:t>
            </w:r>
            <w:proofErr w:type="spellEnd"/>
            <w:r>
              <w:rPr>
                <w:rFonts w:ascii="Arial" w:hAnsi="Arial" w:cs="Arial"/>
                <w:color w:val="000000"/>
                <w:sz w:val="22"/>
                <w:szCs w:val="22"/>
              </w:rPr>
              <w:t>.</w:t>
            </w:r>
          </w:p>
        </w:tc>
      </w:tr>
    </w:tbl>
    <w:p w14:paraId="5096C0EC" w14:textId="77777777" w:rsidR="00673305" w:rsidRDefault="00673305" w:rsidP="004945A8">
      <w:pPr>
        <w:spacing w:before="320" w:after="80"/>
        <w:outlineLvl w:val="2"/>
        <w:rPr>
          <w:rFonts w:ascii="Arial" w:eastAsia="Times New Roman" w:hAnsi="Arial" w:cs="Arial"/>
          <w:b/>
          <w:bCs/>
          <w:color w:val="434343"/>
          <w:sz w:val="28"/>
          <w:szCs w:val="28"/>
        </w:rPr>
      </w:pPr>
    </w:p>
    <w:p w14:paraId="739F9D8D" w14:textId="4006667E" w:rsidR="004945A8" w:rsidRPr="004945A8" w:rsidRDefault="004945A8" w:rsidP="004945A8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t>Valida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459997E7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6C0F73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7</w:t>
            </w:r>
          </w:p>
        </w:tc>
      </w:tr>
      <w:tr w:rsidR="004945A8" w:rsidRPr="004945A8" w14:paraId="47F2400D" w14:textId="77777777" w:rsidTr="004945A8">
        <w:trPr>
          <w:trHeight w:val="864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0654CB0" w14:textId="1BAFC6A0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73E235DE" wp14:editId="0D0CC293">
                  <wp:extent cx="609600" cy="355600"/>
                  <wp:effectExtent l="0" t="0" r="0" b="0"/>
                  <wp:docPr id="162870178" name="Picture 2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2870178" name="Picture 2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93BD8A0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Cuáles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son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algunos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métodos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emplear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determinar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si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has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desarrollado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buena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 ¿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datos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adicionales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podrías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recabar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? ¿Por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?</w:t>
            </w:r>
          </w:p>
        </w:tc>
      </w:tr>
    </w:tbl>
    <w:p w14:paraId="339008F7" w14:textId="77777777" w:rsidR="004945A8" w:rsidRPr="004945A8" w:rsidRDefault="004945A8" w:rsidP="004945A8">
      <w:pPr>
        <w:spacing w:before="320" w:after="80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proofErr w:type="spellStart"/>
      <w:r w:rsidRPr="004945A8">
        <w:rPr>
          <w:rFonts w:ascii="Arial" w:eastAsia="Times New Roman" w:hAnsi="Arial" w:cs="Arial"/>
          <w:b/>
          <w:bCs/>
          <w:color w:val="434343"/>
          <w:sz w:val="28"/>
          <w:szCs w:val="28"/>
        </w:rPr>
        <w:lastRenderedPageBreak/>
        <w:t>Presenta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60"/>
        <w:gridCol w:w="8140"/>
      </w:tblGrid>
      <w:tr w:rsidR="004945A8" w:rsidRPr="004945A8" w14:paraId="2D70DF30" w14:textId="77777777" w:rsidTr="004945A8">
        <w:tc>
          <w:tcPr>
            <w:tcW w:w="0" w:type="auto"/>
            <w:gridSpan w:val="2"/>
            <w:tcBorders>
              <w:top w:val="single" w:sz="24" w:space="0" w:color="D9D9D9"/>
              <w:left w:val="single" w:sz="24" w:space="0" w:color="D9D9D9"/>
              <w:bottom w:val="single" w:sz="24" w:space="0" w:color="D9D9D9"/>
              <w:right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7B4C831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PREGUNTA 8</w:t>
            </w:r>
          </w:p>
        </w:tc>
      </w:tr>
      <w:tr w:rsidR="004945A8" w:rsidRPr="004945A8" w14:paraId="4A84719B" w14:textId="77777777" w:rsidTr="004945A8">
        <w:trPr>
          <w:trHeight w:val="7200"/>
        </w:trPr>
        <w:tc>
          <w:tcPr>
            <w:tcW w:w="0" w:type="auto"/>
            <w:tcBorders>
              <w:top w:val="single" w:sz="24" w:space="0" w:color="D9D9D9"/>
              <w:left w:val="single" w:sz="24" w:space="0" w:color="D9D9D9"/>
              <w:bottom w:val="single" w:sz="24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E2EF0AE" w14:textId="3C9B02C8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begin"/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instrText xml:space="preserve"> INCLUDEPICTURE "https://lh7-us.googleusercontent.com/YGvBCGAn2UNGLyWCFLMesla2oW1Gbj2v1IOqpdzQhQy2Jmk3o5vCWQL7UK3EguTauv9pTjVPWpDVqKxhKfwgUyvYceSO-CwajF2ttkQtCftKVMuIxE2_G3q4Mf0zVQqzDHoil8XIC41pRtK38BfmWGQ" \* MERGEFORMATINET </w:instrTex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separate"/>
            </w:r>
            <w:r w:rsidRPr="004945A8">
              <w:rPr>
                <w:rFonts w:ascii="Arial" w:eastAsia="Times New Roman" w:hAnsi="Arial" w:cs="Arial"/>
                <w:noProof/>
                <w:color w:val="000000"/>
                <w:sz w:val="22"/>
                <w:szCs w:val="22"/>
                <w:bdr w:val="none" w:sz="0" w:space="0" w:color="auto" w:frame="1"/>
              </w:rPr>
              <w:drawing>
                <wp:inline distT="0" distB="0" distL="0" distR="0" wp14:anchorId="48398660" wp14:editId="1C4E9091">
                  <wp:extent cx="609600" cy="355600"/>
                  <wp:effectExtent l="0" t="0" r="0" b="0"/>
                  <wp:docPr id="335093247" name="Picture 1" descr="A white pencil on a black background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5093247" name="Picture 1" descr="A white pencil on a black background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55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  <w:bdr w:val="none" w:sz="0" w:space="0" w:color="auto" w:frame="1"/>
              </w:rPr>
              <w:fldChar w:fldCharType="end"/>
            </w:r>
          </w:p>
        </w:tc>
        <w:tc>
          <w:tcPr>
            <w:tcW w:w="0" w:type="auto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9D41E8C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Producto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2"/>
                <w:szCs w:val="22"/>
              </w:rPr>
              <w:t>:</w:t>
            </w: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basado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lo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ya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conoces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resumen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(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escrito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dibujado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video o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PowerPoint,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ejemplo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)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demuestre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conclusiones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sobre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población de medusas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ascenso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.</w:t>
            </w:r>
          </w:p>
          <w:p w14:paraId="69A4CACE" w14:textId="77777777" w:rsidR="004945A8" w:rsidRPr="004945A8" w:rsidRDefault="004945A8" w:rsidP="004945A8">
            <w:pPr>
              <w:spacing w:after="200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Asegúrate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incluir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siguiente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información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:</w:t>
            </w:r>
          </w:p>
          <w:p w14:paraId="72053AE4" w14:textId="77777777" w:rsidR="004945A8" w:rsidRPr="004945A8" w:rsidRDefault="004945A8" w:rsidP="004945A8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Describe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la población de medusas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paso del </w:t>
            </w:r>
            <w:proofErr w:type="spellStart"/>
            <w:proofErr w:type="gram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tiempo</w:t>
            </w:r>
            <w:proofErr w:type="spellEnd"/>
            <w:proofErr w:type="gramEnd"/>
          </w:p>
          <w:p w14:paraId="4DB138E9" w14:textId="77777777" w:rsidR="004945A8" w:rsidRPr="004945A8" w:rsidRDefault="004945A8" w:rsidP="004945A8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Explica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relación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entre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cambio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población de medusas y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temperatura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océanos</w:t>
            </w:r>
            <w:proofErr w:type="spellEnd"/>
          </w:p>
          <w:p w14:paraId="22E114B1" w14:textId="77777777" w:rsidR="004945A8" w:rsidRPr="004945A8" w:rsidRDefault="004945A8" w:rsidP="004945A8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Menciona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que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creaste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identifica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su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posible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importancia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futuro</w:t>
            </w:r>
            <w:proofErr w:type="spellEnd"/>
          </w:p>
          <w:p w14:paraId="2FE3A02B" w14:textId="77777777" w:rsidR="004945A8" w:rsidRPr="004945A8" w:rsidRDefault="004945A8" w:rsidP="004945A8">
            <w:pPr>
              <w:numPr>
                <w:ilvl w:val="0"/>
                <w:numId w:val="1"/>
              </w:numPr>
              <w:spacing w:after="200"/>
              <w:textAlignment w:val="baseline"/>
              <w:rPr>
                <w:rFonts w:ascii="Arial" w:eastAsia="Times New Roman" w:hAnsi="Arial" w:cs="Arial"/>
                <w:color w:val="000000"/>
                <w:sz w:val="22"/>
                <w:szCs w:val="22"/>
              </w:rPr>
            </w:pP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Presenta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evidencia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tu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estudio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—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respondiendo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preguntas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>como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22"/>
                <w:szCs w:val="22"/>
              </w:rPr>
              <w:t xml:space="preserve">: </w:t>
            </w:r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qué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tipo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de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iniciativas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pueden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adoptar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los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seres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humanos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asegurar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que las medusas no “toman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poder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 xml:space="preserve">”, de </w:t>
            </w:r>
            <w:proofErr w:type="spellStart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hecho</w:t>
            </w:r>
            <w:proofErr w:type="spellEnd"/>
            <w:r w:rsidRPr="004945A8">
              <w:rPr>
                <w:rFonts w:ascii="Arial" w:eastAsia="Times New Roman" w:hAnsi="Arial" w:cs="Arial"/>
                <w:i/>
                <w:iCs/>
                <w:color w:val="000000"/>
                <w:sz w:val="22"/>
                <w:szCs w:val="22"/>
              </w:rPr>
              <w:t>?</w:t>
            </w:r>
          </w:p>
        </w:tc>
      </w:tr>
    </w:tbl>
    <w:p w14:paraId="560714EF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68BAF58E" w14:textId="77777777" w:rsidR="004945A8" w:rsidRPr="004945A8" w:rsidRDefault="004945A8" w:rsidP="004945A8">
      <w:pPr>
        <w:spacing w:before="280"/>
        <w:jc w:val="center"/>
        <w:outlineLvl w:val="3"/>
        <w:rPr>
          <w:rFonts w:ascii="Times New Roman" w:eastAsia="Times New Roman" w:hAnsi="Times New Roman" w:cs="Times New Roman"/>
          <w:b/>
          <w:bCs/>
        </w:rPr>
      </w:pPr>
      <w:r w:rsidRPr="004945A8">
        <w:rPr>
          <w:rFonts w:ascii="Arial" w:eastAsia="Times New Roman" w:hAnsi="Arial" w:cs="Arial"/>
          <w:color w:val="666666"/>
        </w:rPr>
        <w:t xml:space="preserve">Lista de </w:t>
      </w:r>
      <w:proofErr w:type="spellStart"/>
      <w:r w:rsidRPr="004945A8">
        <w:rPr>
          <w:rFonts w:ascii="Arial" w:eastAsia="Times New Roman" w:hAnsi="Arial" w:cs="Arial"/>
          <w:color w:val="666666"/>
        </w:rPr>
        <w:t>comprobación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de </w:t>
      </w:r>
      <w:proofErr w:type="spellStart"/>
      <w:r w:rsidRPr="004945A8">
        <w:rPr>
          <w:rFonts w:ascii="Arial" w:eastAsia="Times New Roman" w:hAnsi="Arial" w:cs="Arial"/>
          <w:color w:val="666666"/>
        </w:rPr>
        <w:t>Valida</w:t>
      </w:r>
      <w:proofErr w:type="spellEnd"/>
      <w:r w:rsidRPr="004945A8">
        <w:rPr>
          <w:rFonts w:ascii="Arial" w:eastAsia="Times New Roman" w:hAnsi="Arial" w:cs="Arial"/>
          <w:color w:val="666666"/>
        </w:rPr>
        <w:t xml:space="preserve"> y </w:t>
      </w:r>
      <w:proofErr w:type="spellStart"/>
      <w:r w:rsidRPr="004945A8">
        <w:rPr>
          <w:rFonts w:ascii="Arial" w:eastAsia="Times New Roman" w:hAnsi="Arial" w:cs="Arial"/>
          <w:color w:val="666666"/>
        </w:rPr>
        <w:t>Presenta</w:t>
      </w:r>
      <w:proofErr w:type="spellEnd"/>
    </w:p>
    <w:tbl>
      <w:tblPr>
        <w:tblW w:w="0" w:type="auto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738"/>
        <w:gridCol w:w="1602"/>
      </w:tblGrid>
      <w:tr w:rsidR="004945A8" w:rsidRPr="004945A8" w14:paraId="49D38793" w14:textId="77777777" w:rsidTr="004945A8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76B3588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Requisito</w:t>
            </w:r>
            <w:proofErr w:type="spellEnd"/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shd w:val="clear" w:color="auto" w:fill="D9D9D9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F1804B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¿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Logrado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?</w:t>
            </w:r>
          </w:p>
        </w:tc>
      </w:tr>
      <w:tr w:rsidR="004945A8" w:rsidRPr="004945A8" w14:paraId="79C5850E" w14:textId="77777777" w:rsidTr="004945A8">
        <w:trPr>
          <w:trHeight w:val="49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304F36F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identificado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método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validar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ecuación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con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paso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tiempo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FBCBC7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3B2E932F" w14:textId="77777777" w:rsidTr="004945A8">
        <w:trPr>
          <w:trHeight w:val="630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8E5C5A" w14:textId="77777777" w:rsidR="004945A8" w:rsidRPr="004945A8" w:rsidRDefault="004945A8" w:rsidP="004945A8">
            <w:pPr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conectado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todas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variables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estudiadas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un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resumen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claro y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exhaustivo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, y he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propuesto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posibles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acciones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tener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cuenta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para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poder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enfrentarse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al gran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desafío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 “la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toma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del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poder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>por</w:t>
            </w:r>
            <w:proofErr w:type="spellEnd"/>
            <w:r w:rsidRPr="004945A8">
              <w:rPr>
                <w:rFonts w:ascii="Arial" w:eastAsia="Times New Roman" w:hAnsi="Arial" w:cs="Arial"/>
                <w:color w:val="000000"/>
                <w:sz w:val="18"/>
                <w:szCs w:val="18"/>
              </w:rPr>
              <w:t xml:space="preserve"> las medusas”.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579C2AF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Segoe UI Symbol" w:eastAsia="Times New Roman" w:hAnsi="Segoe UI Symbol" w:cs="Segoe UI Symbol"/>
                <w:color w:val="000000"/>
              </w:rPr>
              <w:t>▢</w:t>
            </w:r>
          </w:p>
        </w:tc>
      </w:tr>
      <w:tr w:rsidR="004945A8" w:rsidRPr="004945A8" w14:paraId="60E2EE48" w14:textId="77777777" w:rsidTr="004945A8">
        <w:trPr>
          <w:trHeight w:val="435"/>
          <w:jc w:val="center"/>
        </w:trPr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4D1433A" w14:textId="77777777" w:rsidR="004945A8" w:rsidRPr="004945A8" w:rsidRDefault="004945A8" w:rsidP="004945A8">
            <w:pPr>
              <w:jc w:val="right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Consulta con </w:t>
            </w:r>
            <w:proofErr w:type="spellStart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el</w:t>
            </w:r>
            <w:proofErr w:type="spellEnd"/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 xml:space="preserve"> maestro(a):</w:t>
            </w:r>
          </w:p>
        </w:tc>
        <w:tc>
          <w:tcPr>
            <w:tcW w:w="0" w:type="auto"/>
            <w:tcBorders>
              <w:top w:val="single" w:sz="8" w:space="0" w:color="D9D9D9"/>
              <w:left w:val="single" w:sz="8" w:space="0" w:color="D9D9D9"/>
              <w:bottom w:val="single" w:sz="8" w:space="0" w:color="D9D9D9"/>
              <w:right w:val="single" w:sz="8" w:space="0" w:color="D9D9D9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bottom"/>
            <w:hideMark/>
          </w:tcPr>
          <w:p w14:paraId="6B0CB0AE" w14:textId="77777777" w:rsidR="004945A8" w:rsidRPr="004945A8" w:rsidRDefault="004945A8" w:rsidP="004945A8">
            <w:pPr>
              <w:jc w:val="center"/>
              <w:rPr>
                <w:rFonts w:ascii="Times New Roman" w:eastAsia="Times New Roman" w:hAnsi="Times New Roman" w:cs="Times New Roman"/>
              </w:rPr>
            </w:pPr>
            <w:r w:rsidRPr="004945A8">
              <w:rPr>
                <w:rFonts w:ascii="Arial" w:eastAsia="Times New Roman" w:hAnsi="Arial" w:cs="Arial"/>
                <w:b/>
                <w:bCs/>
                <w:color w:val="000000"/>
                <w:sz w:val="18"/>
                <w:szCs w:val="18"/>
              </w:rPr>
              <w:t>______________</w:t>
            </w:r>
          </w:p>
        </w:tc>
      </w:tr>
    </w:tbl>
    <w:p w14:paraId="7CDC2FB9" w14:textId="77777777" w:rsidR="004945A8" w:rsidRPr="004945A8" w:rsidRDefault="004945A8" w:rsidP="004945A8">
      <w:pPr>
        <w:rPr>
          <w:rFonts w:ascii="Times New Roman" w:eastAsia="Times New Roman" w:hAnsi="Times New Roman" w:cs="Times New Roman"/>
        </w:rPr>
      </w:pPr>
    </w:p>
    <w:p w14:paraId="438F7A2F" w14:textId="77777777" w:rsidR="004945A8" w:rsidRDefault="004945A8"/>
    <w:sectPr w:rsidR="004945A8">
      <w:headerReference w:type="default" r:id="rId1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F1670F" w14:textId="77777777" w:rsidR="004945A8" w:rsidRDefault="004945A8" w:rsidP="004945A8">
      <w:r>
        <w:separator/>
      </w:r>
    </w:p>
  </w:endnote>
  <w:endnote w:type="continuationSeparator" w:id="0">
    <w:p w14:paraId="7108FCB6" w14:textId="77777777" w:rsidR="004945A8" w:rsidRDefault="004945A8" w:rsidP="00494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020C4C" w14:textId="77777777" w:rsidR="004945A8" w:rsidRDefault="004945A8" w:rsidP="004945A8">
      <w:r>
        <w:separator/>
      </w:r>
    </w:p>
  </w:footnote>
  <w:footnote w:type="continuationSeparator" w:id="0">
    <w:p w14:paraId="4C574844" w14:textId="77777777" w:rsidR="004945A8" w:rsidRDefault="004945A8" w:rsidP="004945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5DE245" w14:textId="77777777" w:rsidR="004945A8" w:rsidRPr="004945A8" w:rsidRDefault="004945A8" w:rsidP="004945A8">
    <w:pPr>
      <w:spacing w:after="200"/>
      <w:rPr>
        <w:rFonts w:ascii="Times New Roman" w:eastAsia="Times New Roman" w:hAnsi="Times New Roman" w:cs="Times New Roman"/>
      </w:rPr>
    </w:pPr>
    <w:proofErr w:type="spellStart"/>
    <w:r w:rsidRPr="004945A8">
      <w:rPr>
        <w:rFonts w:ascii="Arial" w:eastAsia="Times New Roman" w:hAnsi="Arial" w:cs="Arial"/>
        <w:color w:val="000000"/>
        <w:sz w:val="22"/>
        <w:szCs w:val="22"/>
      </w:rPr>
      <w:t>Nombre</w:t>
    </w:r>
    <w:proofErr w:type="spellEnd"/>
    <w:r w:rsidRPr="004945A8">
      <w:rPr>
        <w:rFonts w:ascii="Arial" w:eastAsia="Times New Roman" w:hAnsi="Arial" w:cs="Arial"/>
        <w:color w:val="000000"/>
        <w:sz w:val="22"/>
        <w:szCs w:val="22"/>
      </w:rPr>
      <w:t>: ___________________________</w:t>
    </w:r>
    <w:r w:rsidRPr="004945A8">
      <w:rPr>
        <w:rFonts w:ascii="Arial" w:eastAsia="Times New Roman" w:hAnsi="Arial" w:cs="Arial"/>
        <w:color w:val="000000"/>
        <w:sz w:val="22"/>
        <w:szCs w:val="22"/>
      </w:rPr>
      <w:tab/>
      <w:t>Maestro(a): ___________________________</w:t>
    </w:r>
  </w:p>
  <w:p w14:paraId="54BE3DDE" w14:textId="77777777" w:rsidR="004945A8" w:rsidRPr="004945A8" w:rsidRDefault="004945A8" w:rsidP="004945A8">
    <w:pPr>
      <w:rPr>
        <w:rFonts w:ascii="Times New Roman" w:eastAsia="Times New Roman" w:hAnsi="Times New Roman" w:cs="Times New Roman"/>
      </w:rPr>
    </w:pPr>
  </w:p>
  <w:p w14:paraId="4C38971C" w14:textId="77777777" w:rsidR="004945A8" w:rsidRDefault="004945A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FE2FA7"/>
    <w:multiLevelType w:val="multilevel"/>
    <w:tmpl w:val="B5F620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909420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5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45A8"/>
    <w:rsid w:val="000610FC"/>
    <w:rsid w:val="004945A8"/>
    <w:rsid w:val="0067011D"/>
    <w:rsid w:val="00673305"/>
    <w:rsid w:val="006A12B9"/>
    <w:rsid w:val="00F42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3FBEB7"/>
  <w15:chartTrackingRefBased/>
  <w15:docId w15:val="{6EA1EED9-1C3A-FE45-86F9-0C9EE9F11B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4945A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4945A8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4945A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4945A8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4945A8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4945A8"/>
    <w:rPr>
      <w:rFonts w:ascii="Times New Roman" w:eastAsia="Times New Roman" w:hAnsi="Times New Roman" w:cs="Times New Roman"/>
      <w:b/>
      <w:bCs/>
    </w:rPr>
  </w:style>
  <w:style w:type="paragraph" w:styleId="NormalWeb">
    <w:name w:val="Normal (Web)"/>
    <w:basedOn w:val="Normal"/>
    <w:uiPriority w:val="99"/>
    <w:semiHidden/>
    <w:unhideWhenUsed/>
    <w:rsid w:val="004945A8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4945A8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945A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45A8"/>
  </w:style>
  <w:style w:type="paragraph" w:styleId="Footer">
    <w:name w:val="footer"/>
    <w:basedOn w:val="Normal"/>
    <w:link w:val="FooterChar"/>
    <w:uiPriority w:val="99"/>
    <w:unhideWhenUsed/>
    <w:rsid w:val="004945A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45A8"/>
  </w:style>
  <w:style w:type="character" w:customStyle="1" w:styleId="apple-tab-span">
    <w:name w:val="apple-tab-span"/>
    <w:basedOn w:val="DefaultParagraphFont"/>
    <w:rsid w:val="004945A8"/>
  </w:style>
  <w:style w:type="table" w:styleId="TableGrid">
    <w:name w:val="Table Grid"/>
    <w:basedOn w:val="TableNormal"/>
    <w:uiPriority w:val="39"/>
    <w:rsid w:val="004945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5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3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athematicalmusings.org/wp-content/uploads/2022/05/modeling_02082019.pdf" TargetMode="External"/><Relationship Id="rId13" Type="http://schemas.openxmlformats.org/officeDocument/2006/relationships/hyperlink" Target="https://insideclimatenews.org/news/03032016/ft-lauderdale-climate-change-global-warming-rising-sea-level/?gclid=CjwKCAjws8yUBhA1EiwAi_tpEVmdT3VRuf7tx-ZM6wEg_zN4nXZRqgXKWvJyuaiinM2xLt8bJe-KgRoCFAEQAvD_BwE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nationalacademies.org/based-on-science/climate-change-global-warming-is-contributing-to-extreme-weather-events?gclid=CjwKCAjws8yUBhA1EiwAi_tpEQ-T_mff4v8bqjCKW1R3Xgg3ElEb6EWJv4QJY5dr7A_A5GoT7nsecRoCgCoQAvD_BwE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4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insideclimatenews.org/news/03032016/ft-lauderdale-climate-change-global-warming-rising-sea-level/?gclid=CjwKCAjws8yUBhA1EiwAi_tpEVmdT3VRuf7tx-ZM6wEg_zN4nXZRqgXKWvJyuaiinM2xLt8bJe-KgRoCFAEQAvD_BwE" TargetMode="External"/><Relationship Id="rId5" Type="http://schemas.openxmlformats.org/officeDocument/2006/relationships/footnotes" Target="footnotes.xml"/><Relationship Id="rId15" Type="http://schemas.openxmlformats.org/officeDocument/2006/relationships/image" Target="media/image3.png"/><Relationship Id="rId10" Type="http://schemas.openxmlformats.org/officeDocument/2006/relationships/hyperlink" Target="https://www.nationalacademies.org/based-on-science/climate-change-global-warming-is-contributing-to-extreme-weather-events?gclid=CjwKCAjws8yUBhA1EiwAi_tpEQ-T_mff4v8bqjCKW1R3Xgg3ElEb6EWJv4QJY5dr7A_A5GoT7nsecRoCgCoQAvD_BwE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climate.nasa.gov/vital-signs/global-temperature/" TargetMode="External"/><Relationship Id="rId1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13</Pages>
  <Words>2069</Words>
  <Characters>11795</Characters>
  <Application>Microsoft Office Word</Application>
  <DocSecurity>0</DocSecurity>
  <Lines>98</Lines>
  <Paragraphs>27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Ruth McKenna</dc:creator>
  <cp:keywords/>
  <dc:description/>
  <cp:lastModifiedBy>Ruth McKenna</cp:lastModifiedBy>
  <cp:revision>1</cp:revision>
  <dcterms:created xsi:type="dcterms:W3CDTF">2023-10-16T16:44:00Z</dcterms:created>
  <dcterms:modified xsi:type="dcterms:W3CDTF">2023-10-16T16:56:00Z</dcterms:modified>
</cp:coreProperties>
</file>