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M202 - </w:t>
      </w:r>
      <w:r w:rsidDel="00000000" w:rsidR="00000000" w:rsidRPr="00000000">
        <w:rPr>
          <w:rtl w:val="0"/>
        </w:rPr>
        <w:t xml:space="preserve">Rational Exponents and Complex Numbers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4"/>
        </w:numPr>
        <w:ind w:left="720" w:hanging="360"/>
        <w:rPr/>
      </w:pPr>
      <w:r w:rsidDel="00000000" w:rsidR="00000000" w:rsidRPr="00000000">
        <w:rPr>
          <w:rtl w:val="0"/>
        </w:rPr>
        <w:t xml:space="preserve">EC.AF.A.1 </w:t>
      </w:r>
      <w:r w:rsidDel="00000000" w:rsidR="00000000" w:rsidRPr="00000000">
        <w:rPr>
          <w:rtl w:val="0"/>
        </w:rPr>
        <w:t xml:space="preserve">Expressions can be rewritten in equivalent forms by using algebraic properties, including properties of addition, multiplication, and exponentiation, to make different characteristics or features visible.</w:t>
      </w:r>
    </w:p>
    <w:p w:rsidR="00000000" w:rsidDel="00000000" w:rsidP="00000000" w:rsidRDefault="00000000" w:rsidRPr="00000000" w14:paraId="00000005">
      <w:pPr>
        <w:numPr>
          <w:ilvl w:val="0"/>
          <w:numId w:val="4"/>
        </w:numPr>
        <w:ind w:left="720" w:hanging="360"/>
        <w:rPr>
          <w:u w:val="none"/>
        </w:rPr>
      </w:pPr>
      <w:r w:rsidDel="00000000" w:rsidR="00000000" w:rsidRPr="00000000">
        <w:rPr>
          <w:rtl w:val="0"/>
        </w:rPr>
        <w:t xml:space="preserve">EC.AF.A.2 Finding solutions to an equation, inequality, or system of equations or inequalities requires the checking of candidate solutions, whether generated analytically or graphically, to ensure that solutions are found and that those found are not extraneous.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8">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9">
      <w:pPr>
        <w:numPr>
          <w:ilvl w:val="0"/>
          <w:numId w:val="3"/>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A">
      <w:pPr>
        <w:numPr>
          <w:ilvl w:val="0"/>
          <w:numId w:val="3"/>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B">
      <w:pPr>
        <w:numPr>
          <w:ilvl w:val="0"/>
          <w:numId w:val="3"/>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C">
      <w:pPr>
        <w:numPr>
          <w:ilvl w:val="0"/>
          <w:numId w:val="3"/>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1">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class based on an analysis of their responses. </w:t>
      </w:r>
      <w:r w:rsidDel="00000000" w:rsidR="00000000" w:rsidRPr="00000000">
        <w:rPr>
          <w:rtl w:val="0"/>
        </w:rPr>
      </w:r>
    </w:p>
    <w:p w:rsidR="00000000" w:rsidDel="00000000" w:rsidP="00000000" w:rsidRDefault="00000000" w:rsidRPr="00000000" w14:paraId="00000012">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3">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14">
      <w:pPr>
        <w:spacing w:line="276" w:lineRule="auto"/>
        <w:jc w:val="center"/>
        <w:rPr>
          <w:b w:val="1"/>
          <w:sz w:val="28"/>
          <w:szCs w:val="28"/>
        </w:rPr>
      </w:pPr>
      <w:r w:rsidDel="00000000" w:rsidR="00000000" w:rsidRPr="00000000">
        <w:rPr>
          <w:b w:val="1"/>
          <w:sz w:val="28"/>
          <w:szCs w:val="28"/>
          <w:rtl w:val="0"/>
        </w:rPr>
        <w:t xml:space="preserve">M202 Class Summary for Pre-Post Badge Tasks</w:t>
      </w:r>
    </w:p>
    <w:p w:rsidR="00000000" w:rsidDel="00000000" w:rsidP="00000000" w:rsidRDefault="00000000" w:rsidRPr="00000000" w14:paraId="00000015">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40" w:lineRule="auto"/>
        <w:rPr>
          <w:b w:val="1"/>
          <w:sz w:val="24"/>
          <w:szCs w:val="24"/>
          <w:highlight w:val="white"/>
        </w:rPr>
      </w:pPr>
      <w:r w:rsidDel="00000000" w:rsidR="00000000" w:rsidRPr="00000000">
        <w:rPr>
          <w:b w:val="1"/>
          <w:sz w:val="24"/>
          <w:szCs w:val="24"/>
          <w:highlight w:val="white"/>
          <w:rtl w:val="0"/>
        </w:rPr>
        <w:t xml:space="preserve">PRE-BADGE TASK</w:t>
      </w:r>
    </w:p>
    <w:p w:rsidR="00000000" w:rsidDel="00000000" w:rsidP="00000000" w:rsidRDefault="00000000" w:rsidRPr="00000000" w14:paraId="00000017">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8">
      <w:pPr>
        <w:widowControl w:val="0"/>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Pre-Badge Task? ____________</w:t>
      </w:r>
    </w:p>
    <w:p w:rsidR="00000000" w:rsidDel="00000000" w:rsidP="00000000" w:rsidRDefault="00000000" w:rsidRPr="00000000" w14:paraId="00000019">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A">
      <w:pPr>
        <w:widowControl w:val="0"/>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Pre-Badge Task. </w:t>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tbl>
      <w:tblPr>
        <w:tblStyle w:val="Table1"/>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(1) The student is able to use deductive reasoning or patterns to explain the value for a rational exponent. </w:t>
            </w:r>
          </w:p>
        </w:tc>
        <w:tc>
          <w:tcP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highlight w:val="black"/>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(2) The student is able to analyze solution methods for solving equations, determine which is valid, and graph complex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sz w:val="20"/>
                <w:szCs w:val="20"/>
                <w:highlight w:val="white"/>
                <w:rtl w:val="0"/>
              </w:rPr>
              <w:t xml:space="preserve">(3) The student is able to solve rational functions for given values and compare two rational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sz w:val="20"/>
                <w:szCs w:val="20"/>
                <w:highlight w:val="white"/>
                <w:rtl w:val="0"/>
              </w:rPr>
              <w:t xml:space="preserve">(4) The student is able to analyze the graph of a rational function, identify key features, and compare it to graphs of other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sz w:val="20"/>
                <w:szCs w:val="20"/>
                <w:highlight w:val="white"/>
                <w:rtl w:val="0"/>
              </w:rPr>
              <w:t xml:space="preserve">(5) The student is able to use the relation </w:t>
            </w:r>
            <w:r w:rsidDel="00000000" w:rsidR="00000000" w:rsidRPr="00000000">
              <w:rPr>
                <w:i w:val="1"/>
                <w:sz w:val="20"/>
                <w:szCs w:val="20"/>
                <w:highlight w:val="white"/>
                <w:rtl w:val="0"/>
              </w:rPr>
              <w:t xml:space="preserve">i</w:t>
            </w:r>
            <w:r w:rsidDel="00000000" w:rsidR="00000000" w:rsidRPr="00000000">
              <w:rPr>
                <w:i w:val="1"/>
                <w:sz w:val="20"/>
                <w:szCs w:val="20"/>
                <w:highlight w:val="white"/>
                <w:vertAlign w:val="superscript"/>
                <w:rtl w:val="0"/>
              </w:rPr>
              <w:t xml:space="preserve">2</w:t>
            </w:r>
            <w:r w:rsidDel="00000000" w:rsidR="00000000" w:rsidRPr="00000000">
              <w:rPr>
                <w:i w:val="1"/>
                <w:sz w:val="20"/>
                <w:szCs w:val="20"/>
                <w:highlight w:val="white"/>
                <w:rtl w:val="0"/>
              </w:rPr>
              <w:t xml:space="preserve"> = </w:t>
            </w:r>
            <w:r w:rsidDel="00000000" w:rsidR="00000000" w:rsidRPr="00000000">
              <w:rPr>
                <w:sz w:val="20"/>
                <w:szCs w:val="20"/>
                <w:highlight w:val="white"/>
                <w:rtl w:val="0"/>
              </w:rPr>
              <w:t xml:space="preserve">-1 and and the commutative, associative, and distributive properties to add, subtract, and multiply complex numbers.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3A">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3B">
      <w:pPr>
        <w:widowControl w:val="0"/>
        <w:spacing w:line="240" w:lineRule="auto"/>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C">
      <w:pPr>
        <w:widowControl w:val="0"/>
        <w:spacing w:line="240" w:lineRule="auto"/>
        <w:rPr>
          <w:b w:val="1"/>
          <w:sz w:val="24"/>
          <w:szCs w:val="24"/>
          <w:highlight w:val="white"/>
        </w:rPr>
      </w:pPr>
      <w:r w:rsidDel="00000000" w:rsidR="00000000" w:rsidRPr="00000000">
        <w:rPr>
          <w:b w:val="1"/>
          <w:sz w:val="24"/>
          <w:szCs w:val="24"/>
          <w:highlight w:val="white"/>
          <w:rtl w:val="0"/>
        </w:rPr>
        <w:t xml:space="preserve">POST-BADGE TASK</w:t>
      </w:r>
    </w:p>
    <w:p w:rsidR="00000000" w:rsidDel="00000000" w:rsidP="00000000" w:rsidRDefault="00000000" w:rsidRPr="00000000" w14:paraId="0000003D">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3E">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Post-Badge Task? ____________</w:t>
      </w:r>
    </w:p>
    <w:p w:rsidR="00000000" w:rsidDel="00000000" w:rsidP="00000000" w:rsidRDefault="00000000" w:rsidRPr="00000000" w14:paraId="0000003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0">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Post-Badge Task. </w:t>
      </w:r>
    </w:p>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bl>
      <w:tblPr>
        <w:tblStyle w:val="Table2"/>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highlight w:val="white"/>
              </w:rPr>
            </w:pPr>
            <w:r w:rsidDel="00000000" w:rsidR="00000000" w:rsidRPr="00000000">
              <w:rPr>
                <w:sz w:val="20"/>
                <w:szCs w:val="20"/>
                <w:highlight w:val="white"/>
                <w:rtl w:val="0"/>
              </w:rPr>
              <w:t xml:space="preserve">(1) The student is able to use deductive reasoning or patterns to explain the value for a rational exponent. </w:t>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highlight w:val="white"/>
              </w:rPr>
            </w:pPr>
            <w:r w:rsidDel="00000000" w:rsidR="00000000" w:rsidRPr="00000000">
              <w:rPr>
                <w:sz w:val="20"/>
                <w:szCs w:val="20"/>
                <w:highlight w:val="white"/>
                <w:rtl w:val="0"/>
              </w:rPr>
              <w:t xml:space="preserve">(2) The student is able to analyze solution methods for solving equations, determine which is valid, and graph complex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sz w:val="20"/>
                <w:szCs w:val="20"/>
                <w:highlight w:val="white"/>
                <w:rtl w:val="0"/>
              </w:rPr>
              <w:t xml:space="preserve">(3) The student is able to solve rational functions for given values and compare two rational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highlight w:val="white"/>
              </w:rPr>
            </w:pPr>
            <w:r w:rsidDel="00000000" w:rsidR="00000000" w:rsidRPr="00000000">
              <w:rPr>
                <w:rtl w:val="0"/>
              </w:rPr>
            </w:r>
          </w:p>
        </w:tc>
      </w:tr>
      <w:tr>
        <w:trPr>
          <w:cantSplit w:val="0"/>
          <w:trHeight w:val="111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(4) The student is able to analyze the graph of a rational function, identify key features, and compare it to graphs of other functions.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sz w:val="20"/>
                <w:szCs w:val="20"/>
                <w:highlight w:val="white"/>
                <w:rtl w:val="0"/>
              </w:rPr>
              <w:t xml:space="preserve">(5) The student is able to use the relation </w:t>
            </w:r>
            <w:r w:rsidDel="00000000" w:rsidR="00000000" w:rsidRPr="00000000">
              <w:rPr>
                <w:i w:val="1"/>
                <w:sz w:val="20"/>
                <w:szCs w:val="20"/>
                <w:highlight w:val="white"/>
                <w:rtl w:val="0"/>
              </w:rPr>
              <w:t xml:space="preserve">i</w:t>
            </w:r>
            <w:r w:rsidDel="00000000" w:rsidR="00000000" w:rsidRPr="00000000">
              <w:rPr>
                <w:i w:val="1"/>
                <w:sz w:val="20"/>
                <w:szCs w:val="20"/>
                <w:highlight w:val="white"/>
                <w:vertAlign w:val="superscript"/>
                <w:rtl w:val="0"/>
              </w:rPr>
              <w:t xml:space="preserve">2</w:t>
            </w:r>
            <w:r w:rsidDel="00000000" w:rsidR="00000000" w:rsidRPr="00000000">
              <w:rPr>
                <w:i w:val="1"/>
                <w:sz w:val="20"/>
                <w:szCs w:val="20"/>
                <w:highlight w:val="white"/>
                <w:rtl w:val="0"/>
              </w:rPr>
              <w:t xml:space="preserve"> = </w:t>
            </w:r>
            <w:r w:rsidDel="00000000" w:rsidR="00000000" w:rsidRPr="00000000">
              <w:rPr>
                <w:sz w:val="20"/>
                <w:szCs w:val="20"/>
                <w:highlight w:val="white"/>
                <w:rtl w:val="0"/>
              </w:rPr>
              <w:t xml:space="preserve">-1 and and the commutative, associative, and distributive properties to add, subtract, and multiply complex numbers.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60">
      <w:pPr>
        <w:spacing w:line="276" w:lineRule="auto"/>
        <w:rPr/>
      </w:pPr>
      <w:r w:rsidDel="00000000" w:rsidR="00000000" w:rsidRPr="00000000">
        <w:rPr>
          <w:rtl w:val="0"/>
        </w:rPr>
      </w:r>
    </w:p>
    <w:p w:rsidR="00000000" w:rsidDel="00000000" w:rsidP="00000000" w:rsidRDefault="00000000" w:rsidRPr="00000000" w14:paraId="00000061">
      <w:pPr>
        <w:rPr>
          <w:b w:val="1"/>
          <w:sz w:val="20"/>
          <w:szCs w:val="20"/>
          <w:highlight w:val="white"/>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line="240"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