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FC37" w14:textId="77777777" w:rsidR="00F4251B" w:rsidRDefault="00F4251B"/>
    <w:p w14:paraId="3583D57D" w14:textId="77777777" w:rsidR="0083790B" w:rsidRDefault="008379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6924" w14:paraId="36F02389" w14:textId="77777777" w:rsidTr="001A6924">
        <w:tc>
          <w:tcPr>
            <w:tcW w:w="9350" w:type="dxa"/>
            <w:shd w:val="clear" w:color="auto" w:fill="D9D9D9" w:themeFill="background1" w:themeFillShade="D9"/>
          </w:tcPr>
          <w:p w14:paraId="4F342731" w14:textId="77777777" w:rsidR="001A6924" w:rsidRDefault="001A6924" w:rsidP="001A6924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Tarea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desempeño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M112</w:t>
            </w:r>
          </w:p>
          <w:p w14:paraId="1ED0700C" w14:textId="77777777" w:rsidR="001A6924" w:rsidRDefault="001A6924" w:rsidP="001A692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El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precio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tecnología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—antes y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ahora</w:t>
            </w:r>
            <w:proofErr w:type="spellEnd"/>
          </w:p>
          <w:p w14:paraId="3D674FC1" w14:textId="77777777" w:rsidR="001A6924" w:rsidRDefault="001A6924" w:rsidP="001A6924"/>
          <w:p w14:paraId="51975DA3" w14:textId="77777777" w:rsidR="001A6924" w:rsidRDefault="001A6924"/>
        </w:tc>
      </w:tr>
    </w:tbl>
    <w:p w14:paraId="65D33090" w14:textId="77777777" w:rsidR="0083790B" w:rsidRDefault="0083790B"/>
    <w:p w14:paraId="7158661C" w14:textId="77777777" w:rsidR="0083790B" w:rsidRPr="0083790B" w:rsidRDefault="0083790B" w:rsidP="0083790B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El </w:t>
      </w:r>
      <w:proofErr w:type="spellStart"/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ciclo</w:t>
      </w:r>
      <w:proofErr w:type="spellEnd"/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modelación</w:t>
      </w:r>
      <w:proofErr w:type="spellEnd"/>
    </w:p>
    <w:p w14:paraId="67523163" w14:textId="77777777" w:rsidR="0083790B" w:rsidRPr="0083790B" w:rsidRDefault="0083790B" w:rsidP="0083790B">
      <w:pPr>
        <w:spacing w:after="200"/>
        <w:rPr>
          <w:rFonts w:ascii="Times New Roman" w:eastAsia="Times New Roman" w:hAnsi="Times New Roman" w:cs="Times New Roman"/>
        </w:rPr>
      </w:pPr>
      <w:r w:rsidRPr="0083790B">
        <w:rPr>
          <w:rFonts w:ascii="Arial" w:eastAsia="Times New Roman" w:hAnsi="Arial" w:cs="Arial"/>
          <w:color w:val="000000"/>
          <w:sz w:val="22"/>
          <w:szCs w:val="22"/>
        </w:rPr>
        <w:t>¿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Alguna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vez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has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preguntado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qué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aspecto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tenían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teléfonos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celulares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televisores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y las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computadoras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cuando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primero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salieron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al mercado? ¿O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cuánto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costaban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aquel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entonces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comparado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con hoy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día?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hacer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tipo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preguntas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adoptando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papel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un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economista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. Los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economistas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menudo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usan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actuales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históricos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examinar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comprender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asesorar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cuestiones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afectan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gasto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y a las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compras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hacen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las personas. Como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economista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examinar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cómo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ha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cambiado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costo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distintos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dispositivos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tecnológicos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paso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años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intentar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determinar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cómo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afectan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cambios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las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vidas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las personas.</w:t>
      </w:r>
    </w:p>
    <w:p w14:paraId="573D8E7C" w14:textId="77777777" w:rsidR="0083790B" w:rsidRDefault="0083790B" w:rsidP="0083790B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matemáticos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usan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entender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ideas y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fenómenos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nuestro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. Como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ilustra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la imagen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vemos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proceso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recabar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idea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problema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historia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nos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revelan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presentar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resultados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adecuado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interactuar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evaluar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conclusiones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identificar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tendencias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costo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cambiante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tecnología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paso del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89DBF86" w14:textId="77777777" w:rsidR="0083790B" w:rsidRDefault="0083790B" w:rsidP="0083790B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1D6FBBE1" w14:textId="20C433E6" w:rsidR="0083790B" w:rsidRDefault="0083790B" w:rsidP="0083790B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3FB467F" wp14:editId="51BB80A0">
            <wp:extent cx="5943600" cy="1956435"/>
            <wp:effectExtent l="0" t="0" r="0" b="0"/>
            <wp:docPr id="5849645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39F84" w14:textId="3EE54FAA" w:rsidR="0083790B" w:rsidRDefault="0083790B" w:rsidP="0083790B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Figura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Diagrama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proceso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modela</w:t>
      </w:r>
      <w:r>
        <w:rPr>
          <w:rFonts w:ascii="Arial" w:hAnsi="Arial" w:cs="Arial"/>
          <w:color w:val="000000"/>
          <w:sz w:val="18"/>
          <w:szCs w:val="18"/>
        </w:rPr>
        <w:t>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De “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Progresión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Estándares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Estatales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Básicos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Comunes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Matemáticas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” [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Borrador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manuscrito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]. Autor: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Equipo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redactor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Estándares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Básicos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Comunes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2019, p. 6 (</w:t>
      </w:r>
      <w:hyperlink r:id="rId8" w:history="1">
        <w:r>
          <w:rPr>
            <w:rStyle w:val="Hyperlink"/>
            <w:rFonts w:ascii="Arial" w:hAnsi="Arial" w:cs="Arial"/>
            <w:color w:val="1155CC"/>
            <w:sz w:val="18"/>
            <w:szCs w:val="18"/>
          </w:rPr>
          <w:t>http://mathematicalmusings.org/wp-content/uploads/2022/05/modeling_02082019.pdf</w:t>
        </w:r>
      </w:hyperlink>
      <w:r>
        <w:rPr>
          <w:rFonts w:ascii="Arial" w:hAnsi="Arial" w:cs="Arial"/>
          <w:color w:val="000000"/>
          <w:sz w:val="18"/>
          <w:szCs w:val="18"/>
        </w:rPr>
        <w:t>).</w:t>
      </w:r>
    </w:p>
    <w:p w14:paraId="2EA21467" w14:textId="77777777" w:rsidR="00960253" w:rsidRDefault="00960253" w:rsidP="0083790B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6DB3ED1" w14:textId="6108EE12" w:rsidR="0083790B" w:rsidRPr="0083790B" w:rsidRDefault="0083790B" w:rsidP="0083790B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El </w:t>
      </w:r>
      <w:proofErr w:type="spellStart"/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precio</w:t>
      </w:r>
      <w:proofErr w:type="spellEnd"/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la </w:t>
      </w:r>
      <w:proofErr w:type="spellStart"/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tecnología</w:t>
      </w:r>
      <w:proofErr w:type="spellEnd"/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—antes y </w:t>
      </w:r>
      <w:proofErr w:type="spellStart"/>
      <w:r w:rsidRPr="0083790B">
        <w:rPr>
          <w:rFonts w:ascii="Arial" w:eastAsia="Times New Roman" w:hAnsi="Arial" w:cs="Arial"/>
          <w:b/>
          <w:bCs/>
          <w:color w:val="000000"/>
          <w:sz w:val="28"/>
          <w:szCs w:val="28"/>
        </w:rPr>
        <w:t>ahora</w:t>
      </w:r>
      <w:proofErr w:type="spellEnd"/>
    </w:p>
    <w:p w14:paraId="24058B8E" w14:textId="77777777" w:rsidR="0083790B" w:rsidRPr="0083790B" w:rsidRDefault="0083790B" w:rsidP="0083790B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83790B">
        <w:rPr>
          <w:rFonts w:ascii="Arial" w:eastAsia="Times New Roman" w:hAnsi="Arial" w:cs="Arial"/>
          <w:b/>
          <w:bCs/>
          <w:color w:val="000000"/>
          <w:sz w:val="22"/>
          <w:szCs w:val="22"/>
        </w:rPr>
        <w:t>Inicio</w:t>
      </w:r>
      <w:proofErr w:type="spellEnd"/>
    </w:p>
    <w:p w14:paraId="03C77FD6" w14:textId="77777777" w:rsidR="0083790B" w:rsidRPr="0083790B" w:rsidRDefault="0083790B" w:rsidP="0083790B">
      <w:pPr>
        <w:spacing w:after="200"/>
        <w:rPr>
          <w:rFonts w:ascii="Times New Roman" w:eastAsia="Times New Roman" w:hAnsi="Times New Roman" w:cs="Times New Roman"/>
        </w:rPr>
      </w:pPr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El primer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teléfono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celular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empezó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comercializarse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1973. ¡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Pesaba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algo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1 kilo y solo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podías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hablar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durante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30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minutos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>—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luego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tenías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cargarlo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durante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10 horas!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comparación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teléfonos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celulares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típicos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hoy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día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pesan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menos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450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gramos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tienen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batería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muchas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horas.</w:t>
      </w:r>
    </w:p>
    <w:p w14:paraId="177FDF87" w14:textId="77777777" w:rsidR="0083790B" w:rsidRPr="0083790B" w:rsidRDefault="0083790B" w:rsidP="0083790B">
      <w:pPr>
        <w:rPr>
          <w:rFonts w:ascii="Times New Roman" w:eastAsia="Times New Roman" w:hAnsi="Times New Roman" w:cs="Times New Roman"/>
        </w:rPr>
      </w:pPr>
      <w:r w:rsidRPr="0083790B">
        <w:rPr>
          <w:rFonts w:ascii="Times New Roman" w:eastAsia="Times New Roman" w:hAnsi="Times New Roman" w:cs="Times New Roman"/>
          <w:noProof/>
        </w:rPr>
      </w:r>
      <w:r w:rsidR="0083790B" w:rsidRPr="0083790B">
        <w:rPr>
          <w:rFonts w:ascii="Times New Roman" w:eastAsia="Times New Roman" w:hAnsi="Times New Roman" w:cs="Times New Roman"/>
          <w:noProof/>
        </w:rPr>
        <w:pict w14:anchorId="60DBD76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19933D87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F0D05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 </w:t>
            </w:r>
          </w:p>
        </w:tc>
      </w:tr>
      <w:tr w:rsidR="0083790B" w:rsidRPr="0083790B" w14:paraId="4D08BFB3" w14:textId="77777777" w:rsidTr="0083790B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C2D2C" w14:textId="5E62EAF6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"https://lh6.googleusercontent.com/rvQ0-syPT335lppz3URtOFLlo3SkF_xIHjn8SJz6oFWxbYNv5q6AXR4ZrLPj3xCxGVAwWakZ4aXLwrWefZz9NKYUzYkS0hh9tpgna_Jml4hUae6whFTZs3QVQoMGmZvkgvkobU5Wv2a3ltCbiI9bO2s"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CE328D6" wp14:editId="5365147A">
                  <wp:extent cx="609600" cy="355600"/>
                  <wp:effectExtent l="0" t="0" r="0" b="0"/>
                  <wp:docPr id="186970333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DD59D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¿Por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teléfonos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celulares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tanto con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paso del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 </w:t>
            </w:r>
          </w:p>
        </w:tc>
      </w:tr>
    </w:tbl>
    <w:p w14:paraId="63AF23CC" w14:textId="77777777" w:rsidR="0083790B" w:rsidRPr="0083790B" w:rsidRDefault="0083790B" w:rsidP="0083790B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1ACAEF19" w14:textId="77777777" w:rsidTr="0083790B">
        <w:tc>
          <w:tcPr>
            <w:tcW w:w="0" w:type="auto"/>
            <w:gridSpan w:val="2"/>
            <w:tcBorders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D26EB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2</w:t>
            </w:r>
          </w:p>
        </w:tc>
      </w:tr>
      <w:tr w:rsidR="0083790B" w:rsidRPr="0083790B" w14:paraId="173A32B8" w14:textId="77777777" w:rsidTr="0083790B">
        <w:trPr>
          <w:trHeight w:val="288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350DE" w14:textId="0C9817E8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"https://lh6.googleusercontent.com/rvQ0-syPT335lppz3URtOFLlo3SkF_xIHjn8SJz6oFWxbYNv5q6AXR4ZrLPj3xCxGVAwWakZ4aXLwrWefZz9NKYUzYkS0hh9tpgna_Jml4hUae6whFTZs3QVQoMGmZvkgvkobU5Wv2a3ltCbiI9bO2s"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1A29034" wp14:editId="739FC568">
                  <wp:extent cx="609600" cy="355600"/>
                  <wp:effectExtent l="0" t="0" r="0" b="0"/>
                  <wp:docPr id="182949680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25D19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tuvieras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adivinar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cuánto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teléfonos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celulares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costaban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1973? 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Costaban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hoy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día? ¿Por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2EB87DE2" w14:textId="77777777" w:rsidR="0083790B" w:rsidRPr="0083790B" w:rsidRDefault="0083790B" w:rsidP="0083790B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Problema</w:t>
      </w:r>
      <w:proofErr w:type="spellEnd"/>
    </w:p>
    <w:p w14:paraId="76C2140D" w14:textId="77777777" w:rsidR="0083790B" w:rsidRPr="0083790B" w:rsidRDefault="0083790B" w:rsidP="0083790B">
      <w:pPr>
        <w:spacing w:after="200"/>
        <w:rPr>
          <w:rFonts w:ascii="Times New Roman" w:eastAsia="Times New Roman" w:hAnsi="Times New Roman" w:cs="Times New Roman"/>
        </w:rPr>
      </w:pPr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Se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ha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pedido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crees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anuncio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servicio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informe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tu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audiencia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tendencias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ves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precios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cambiantes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tecnología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paso del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tendencias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ayudarán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consumidores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tomar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mejores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decisiones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tipo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financiero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y a la hora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comprar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tendencias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también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ayudarán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identificar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áreas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donde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ciertos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grupos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personas no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tengan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igual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acceso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la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tecnología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0E882578" w14:textId="77777777" w:rsidR="0083790B" w:rsidRPr="0083790B" w:rsidRDefault="0083790B" w:rsidP="0083790B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lastRenderedPageBreak/>
        <w:t>Usa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Internet para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investigar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si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costo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ciertas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tecnologías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(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p.e.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teléfonos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celulares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televisores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computadoras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personales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consolas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videojuegos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)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aumenta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o se reduce con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paso del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. Toma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algunas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notas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basadas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tus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indagaciones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asegúrate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citar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todas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fuentes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emplees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localizar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información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81231E8" w14:textId="77777777" w:rsidR="0083790B" w:rsidRPr="0083790B" w:rsidRDefault="0083790B" w:rsidP="0083790B">
      <w:pPr>
        <w:rPr>
          <w:rFonts w:ascii="Times New Roman" w:eastAsia="Times New Roman" w:hAnsi="Times New Roman" w:cs="Times New Roman"/>
        </w:rPr>
      </w:pPr>
    </w:p>
    <w:p w14:paraId="0D11456F" w14:textId="77777777" w:rsidR="0083790B" w:rsidRDefault="0083790B" w:rsidP="0083790B">
      <w:pPr>
        <w:rPr>
          <w:rFonts w:ascii="Times New Roman" w:eastAsia="Times New Roman" w:hAnsi="Times New Roman" w:cs="Times New Roman"/>
        </w:rPr>
      </w:pPr>
    </w:p>
    <w:p w14:paraId="5FECA1C8" w14:textId="77777777" w:rsidR="0083790B" w:rsidRDefault="0083790B" w:rsidP="008379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790B" w14:paraId="3A88D553" w14:textId="77777777" w:rsidTr="0083790B">
        <w:tc>
          <w:tcPr>
            <w:tcW w:w="9350" w:type="dxa"/>
          </w:tcPr>
          <w:p w14:paraId="006840C1" w14:textId="7FF8C15C" w:rsid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Formula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recopilarás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analizarás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precio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cambiante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objeto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elegirás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Formula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6AA176FB" w14:textId="77777777" w:rsidR="0083790B" w:rsidRPr="0083790B" w:rsidRDefault="0083790B" w:rsidP="0083790B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Formula y </w:t>
      </w: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76CFF536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E7C36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3  </w:t>
            </w:r>
          </w:p>
        </w:tc>
      </w:tr>
      <w:tr w:rsidR="0083790B" w:rsidRPr="0083790B" w14:paraId="78A0C69C" w14:textId="77777777" w:rsidTr="0083790B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F1167" w14:textId="1803CB0A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"https://lh3.googleusercontent.com/bxc_SattScFunEOAYQUpCPdWsZ-26C_NUWcCwFr3HfUz8GfUC2Ww2VePutyU5066UZUAvQsk9dpsrquZS95rgb7NzOzYg3xFZUrta92usc9YXHQZ1ZQ4GIO11gubIv33ia4UctaPgM1mPELFJmsyVkA"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482FB79" wp14:editId="06AE9BE8">
                  <wp:extent cx="609600" cy="355600"/>
                  <wp:effectExtent l="0" t="0" r="0" b="0"/>
                  <wp:docPr id="153607240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B6EC4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Elige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quieres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explorar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teléfono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celular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smartphone</w: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 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computadora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personal con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paso del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EE52095" w14:textId="77777777" w:rsidR="0083790B" w:rsidRPr="0083790B" w:rsidRDefault="0083790B" w:rsidP="0083790B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Usando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uno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conjuntos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maestro(a)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entregar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adecuado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tabla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y/o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ecuaciones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 para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desplegar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recopilado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71FC3A0" w14:textId="77777777" w:rsidR="0083790B" w:rsidRPr="0083790B" w:rsidRDefault="0083790B" w:rsidP="0083790B">
            <w:pPr>
              <w:numPr>
                <w:ilvl w:val="0"/>
                <w:numId w:val="1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Describe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tendencias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aprecias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</w:t>
            </w:r>
          </w:p>
        </w:tc>
      </w:tr>
    </w:tbl>
    <w:p w14:paraId="4AF047AE" w14:textId="77777777" w:rsidR="0083790B" w:rsidRPr="0083790B" w:rsidRDefault="0083790B" w:rsidP="0083790B">
      <w:pPr>
        <w:rPr>
          <w:rFonts w:ascii="Times New Roman" w:eastAsia="Times New Roman" w:hAnsi="Times New Roman" w:cs="Times New Roman"/>
        </w:rPr>
      </w:pPr>
    </w:p>
    <w:p w14:paraId="7EFAC589" w14:textId="77777777" w:rsidR="0083790B" w:rsidRPr="0083790B" w:rsidRDefault="0083790B" w:rsidP="0083790B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83790B">
        <w:rPr>
          <w:rFonts w:ascii="Arial" w:eastAsia="Times New Roman" w:hAnsi="Arial" w:cs="Arial"/>
          <w:color w:val="666666"/>
        </w:rPr>
        <w:t xml:space="preserve"> Lista de </w:t>
      </w:r>
      <w:proofErr w:type="spellStart"/>
      <w:r w:rsidRPr="0083790B">
        <w:rPr>
          <w:rFonts w:ascii="Arial" w:eastAsia="Times New Roman" w:hAnsi="Arial" w:cs="Arial"/>
          <w:color w:val="666666"/>
        </w:rPr>
        <w:t>comprobación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 de Formula y </w:t>
      </w:r>
      <w:proofErr w:type="spellStart"/>
      <w:r w:rsidRPr="0083790B">
        <w:rPr>
          <w:rFonts w:ascii="Arial" w:eastAsia="Times New Roman" w:hAnsi="Arial" w:cs="Arial"/>
          <w:color w:val="666666"/>
        </w:rPr>
        <w:t>representa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666666"/>
        </w:rPr>
        <w:t>matemáticamente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83790B" w:rsidRPr="0083790B" w14:paraId="513C606D" w14:textId="77777777" w:rsidTr="0083790B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9051D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61C67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83790B" w:rsidRPr="0083790B" w14:paraId="507DFD85" w14:textId="77777777" w:rsidTr="0083790B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C1A9B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finalizado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recopilación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compilado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incluir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mi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presentación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final.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A55A17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83790B" w:rsidRPr="0083790B" w14:paraId="14C170C1" w14:textId="77777777" w:rsidTr="0083790B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73B701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soportes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visuales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apropiados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y/o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ecuación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). 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40531D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83790B" w:rsidRPr="0083790B" w14:paraId="7AE8B9BC" w14:textId="77777777" w:rsidTr="0083790B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F6132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He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descrito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tendencias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están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alineadas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patrones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visibles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apoyadas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elementos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visuales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selectos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10A723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83790B" w:rsidRPr="0083790B" w14:paraId="3B7FD2AF" w14:textId="77777777" w:rsidTr="0083790B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2A6133" w14:textId="77777777" w:rsidR="0083790B" w:rsidRPr="0083790B" w:rsidRDefault="0083790B" w:rsidP="0083790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DDFBDC3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31C24C2E" w14:textId="77777777" w:rsidR="0083790B" w:rsidRDefault="0083790B" w:rsidP="0083790B">
      <w:pPr>
        <w:rPr>
          <w:rFonts w:ascii="Times New Roman" w:eastAsia="Times New Roman" w:hAnsi="Times New Roman" w:cs="Times New Roman"/>
        </w:rPr>
      </w:pPr>
    </w:p>
    <w:p w14:paraId="5B542C61" w14:textId="77777777" w:rsidR="0083790B" w:rsidRDefault="0083790B" w:rsidP="008379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790B" w14:paraId="51CD17AD" w14:textId="77777777" w:rsidTr="0083790B">
        <w:tc>
          <w:tcPr>
            <w:tcW w:w="9350" w:type="dxa"/>
          </w:tcPr>
          <w:p w14:paraId="41D63571" w14:textId="3F13A2F6" w:rsid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Manipula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Interpreta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Reflexiona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Presenta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usarás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modelos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creaste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interpretar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pronosticar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tendencias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moldear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resultados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presentar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conclusiones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Manipula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Interpreta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Reflexiona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finalizar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35BCAC1B" w14:textId="77777777" w:rsidR="0083790B" w:rsidRPr="0083790B" w:rsidRDefault="0083790B" w:rsidP="0083790B">
      <w:pPr>
        <w:rPr>
          <w:rFonts w:ascii="Times New Roman" w:eastAsia="Times New Roman" w:hAnsi="Times New Roman" w:cs="Times New Roman"/>
        </w:rPr>
      </w:pPr>
    </w:p>
    <w:p w14:paraId="05F15AEE" w14:textId="77777777" w:rsidR="0083790B" w:rsidRPr="0083790B" w:rsidRDefault="0083790B" w:rsidP="0083790B">
      <w:pPr>
        <w:spacing w:before="3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Manipula</w:t>
      </w:r>
      <w:proofErr w:type="spellEnd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el</w:t>
      </w:r>
      <w:proofErr w:type="spellEnd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modelo</w:t>
      </w:r>
      <w:proofErr w:type="spellEnd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/ </w:t>
      </w: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Computa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27C1D009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A0440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4</w:t>
            </w:r>
          </w:p>
        </w:tc>
      </w:tr>
      <w:tr w:rsidR="0083790B" w:rsidRPr="0083790B" w14:paraId="247C7E97" w14:textId="77777777" w:rsidTr="0083790B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6B95E" w14:textId="712FC2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"https://lh3.googleusercontent.com/bxc_SattScFunEOAYQUpCPdWsZ-26C_NUWcCwFr3HfUz8GfUC2Ww2VePutyU5066UZUAvQsk9dpsrquZS95rgb7NzOzYg3xFZUrta92usc9YXHQZ1ZQ4GIO11gubIv33ia4UctaPgM1mPELFJmsyVkA"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FF62FF8" wp14:editId="664F2E43">
                  <wp:extent cx="609600" cy="355600"/>
                  <wp:effectExtent l="0" t="0" r="0" b="0"/>
                  <wp:docPr id="113767129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22BA9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comercializó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vez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F21A412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siguientes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fechas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teléfono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celular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→ 1973; y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computadora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personal → 1971.</w:t>
            </w:r>
          </w:p>
          <w:p w14:paraId="28A030CA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Lleva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estudio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profundo para saber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venta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(PVP)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tenían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salieron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mercado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vez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tú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habías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predicho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histórico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verdadero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57112C17" w14:textId="77777777" w:rsidR="0083790B" w:rsidRPr="0083790B" w:rsidRDefault="0083790B" w:rsidP="0083790B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384E02B3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541E6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5</w:t>
            </w:r>
          </w:p>
        </w:tc>
      </w:tr>
      <w:tr w:rsidR="0083790B" w:rsidRPr="0083790B" w14:paraId="0A7AA828" w14:textId="77777777" w:rsidTr="0083790B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A6751" w14:textId="6C676FD6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"https://lh3.googleusercontent.com/bxc_SattScFunEOAYQUpCPdWsZ-26C_NUWcCwFr3HfUz8GfUC2Ww2VePutyU5066UZUAvQsk9dpsrquZS95rgb7NzOzYg3xFZUrta92usc9YXHQZ1ZQ4GIO11gubIv33ia4UctaPgM1mPELFJmsyVkA"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29AFCDC" wp14:editId="21E84296">
                  <wp:extent cx="609600" cy="355600"/>
                  <wp:effectExtent l="0" t="0" r="0" b="0"/>
                  <wp:docPr id="82002009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A638C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predecir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plazo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08F9B287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aplicaste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usaste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la entrada? 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significa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salida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contexto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6E428F26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393682" w14:textId="77777777" w:rsidR="0083790B" w:rsidRDefault="0083790B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DFC276F" w14:textId="77777777" w:rsidR="0083790B" w:rsidRDefault="0083790B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D722277" w14:textId="77777777" w:rsidR="0083790B" w:rsidRDefault="0083790B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815CD8A" w14:textId="77777777" w:rsidR="0083790B" w:rsidRDefault="0083790B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23DA085" w14:textId="77777777" w:rsidR="0083790B" w:rsidRDefault="0083790B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68428D0" w14:textId="77777777" w:rsidR="0083790B" w:rsidRDefault="0083790B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AF7AE96" w14:textId="77777777" w:rsidR="00960253" w:rsidRDefault="00960253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501827C2" w14:textId="77777777" w:rsidR="00960253" w:rsidRDefault="00960253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014BA50D" w14:textId="77777777" w:rsidR="00960253" w:rsidRDefault="00960253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67F3757" w14:textId="77777777" w:rsidR="00960253" w:rsidRDefault="00960253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2D27C5C" w14:textId="77777777" w:rsidR="00960253" w:rsidRDefault="00960253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D969787" w14:textId="77777777" w:rsidR="00960253" w:rsidRDefault="00960253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61566E5" w14:textId="77777777" w:rsidR="00960253" w:rsidRDefault="00960253" w:rsidP="0083790B">
      <w:pPr>
        <w:spacing w:before="32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1E91CA0B" w14:textId="7143F112" w:rsidR="0083790B" w:rsidRPr="0083790B" w:rsidRDefault="0083790B" w:rsidP="0083790B">
      <w:pPr>
        <w:spacing w:before="3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lastRenderedPageBreak/>
        <w:t>Interpreta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6CED970B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0D4B9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6</w:t>
            </w:r>
          </w:p>
        </w:tc>
      </w:tr>
      <w:tr w:rsidR="0083790B" w:rsidRPr="0083790B" w14:paraId="23B68EE9" w14:textId="77777777" w:rsidTr="0083790B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87907" w14:textId="76933DAD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"https://lh3.googleusercontent.com/bxc_SattScFunEOAYQUpCPdWsZ-26C_NUWcCwFr3HfUz8GfUC2Ww2VePutyU5066UZUAvQsk9dpsrquZS95rgb7NzOzYg3xFZUrta92usc9YXHQZ1ZQ4GIO11gubIv33ia4UctaPgM1mPELFJmsyVkA"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EE34D80" wp14:editId="2503E801">
                  <wp:extent cx="609600" cy="355600"/>
                  <wp:effectExtent l="0" t="0" r="0" b="0"/>
                  <wp:docPr id="21145438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8014C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¿Tienen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sentido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cantidades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generadas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matemático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tendencias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observaste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Describe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cantidades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generaste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contrastan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la forma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y/o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tendencias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tabla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2D95535E" w14:textId="77777777" w:rsidR="0083790B" w:rsidRPr="0083790B" w:rsidRDefault="0083790B" w:rsidP="0083790B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6648D89E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C0501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7</w:t>
            </w:r>
          </w:p>
        </w:tc>
      </w:tr>
      <w:tr w:rsidR="0083790B" w:rsidRPr="0083790B" w14:paraId="5D68F5B0" w14:textId="77777777" w:rsidTr="0083790B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B1CC3" w14:textId="13C1E822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"https://lh3.googleusercontent.com/bxc_SattScFunEOAYQUpCPdWsZ-26C_NUWcCwFr3HfUz8GfUC2Ww2VePutyU5066UZUAvQsk9dpsrquZS95rgb7NzOzYg3xFZUrta92usc9YXHQZ1ZQ4GIO11gubIv33ia4UctaPgM1mPELFJmsyVkA"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1210F94" wp14:editId="0D26CFF0">
                  <wp:extent cx="609600" cy="355600"/>
                  <wp:effectExtent l="0" t="0" r="0" b="0"/>
                  <wp:docPr id="19101480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B25E1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¿Es comparable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la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pagó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cuando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lanzó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mercado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vez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paga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ahora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¿Por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sí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no? Describe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algunos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factores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contribuyen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baje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 </w:t>
            </w:r>
          </w:p>
        </w:tc>
      </w:tr>
    </w:tbl>
    <w:p w14:paraId="1EA64FAF" w14:textId="77777777" w:rsidR="0083790B" w:rsidRPr="0083790B" w:rsidRDefault="0083790B" w:rsidP="0083790B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540"/>
      </w:tblGrid>
      <w:tr w:rsidR="0083790B" w:rsidRPr="0083790B" w14:paraId="0BF4059E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BB1E1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1</w:t>
            </w:r>
          </w:p>
        </w:tc>
      </w:tr>
      <w:tr w:rsidR="0083790B" w:rsidRPr="0083790B" w14:paraId="7AD0E0C5" w14:textId="77777777" w:rsidTr="0083790B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8420F" w14:textId="62FC8676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"https://lh4.googleusercontent.com/0bQeEZjOrzFvLS1kY8oAl6QThYt56QkWMGfUChhBQzIYnOQh_ZL75VSL6DwCtCe_No7pRc8eDfyeH3fqEWNWj-CAbgFh1dzEeaf6L1m7urQ9sXUCYyginnUBSpRs8NHnll5kkgl1a0TAOj6S8itWZ0s" \* MERGEFORMATINET </w:instrText>
            </w: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C5F5FB4" wp14:editId="1CDAB38C">
                  <wp:extent cx="355600" cy="254000"/>
                  <wp:effectExtent l="0" t="0" r="0" b="0"/>
                  <wp:docPr id="18510494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B141D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Decide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integrar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resultados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hasta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momento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anuncio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servicio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Haz un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resumen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esquema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integrar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anuncio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servicio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321F6E22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4BDE47" w14:textId="77777777" w:rsidR="0083790B" w:rsidRPr="0083790B" w:rsidRDefault="0083790B" w:rsidP="0083790B">
      <w:pPr>
        <w:spacing w:before="3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Reflexiona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578AE85A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B1540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8</w:t>
            </w:r>
          </w:p>
        </w:tc>
      </w:tr>
      <w:tr w:rsidR="0083790B" w:rsidRPr="0083790B" w14:paraId="1790BBF3" w14:textId="77777777" w:rsidTr="0083790B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0B611" w14:textId="53F8CE98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"https://lh3.googleusercontent.com/bxc_SattScFunEOAYQUpCPdWsZ-26C_NUWcCwFr3HfUz8GfUC2Ww2VePutyU5066UZUAvQsk9dpsrquZS95rgb7NzOzYg3xFZUrta92usc9YXHQZ1ZQ4GIO11gubIv33ia4UctaPgM1mPELFJmsyVkA"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1E76C69" wp14:editId="5E2A6E6A">
                  <wp:extent cx="609600" cy="355600"/>
                  <wp:effectExtent l="0" t="0" r="0" b="0"/>
                  <wp:docPr id="2565374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556D5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esperas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pase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futuro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Seguirán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tendencias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vas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viendo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                  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pruebas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justifiquen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predicción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01F10D1D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adicionales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necesitarías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validar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afirmación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2687056A" w14:textId="77777777" w:rsidR="0083790B" w:rsidRDefault="0083790B" w:rsidP="0083790B">
      <w:pPr>
        <w:spacing w:after="240"/>
        <w:rPr>
          <w:rFonts w:ascii="Times New Roman" w:eastAsia="Times New Roman" w:hAnsi="Times New Roman" w:cs="Times New Roman"/>
        </w:rPr>
      </w:pPr>
    </w:p>
    <w:p w14:paraId="6A2088E5" w14:textId="77777777" w:rsidR="00960253" w:rsidRDefault="00960253" w:rsidP="0083790B">
      <w:pPr>
        <w:spacing w:after="240"/>
        <w:rPr>
          <w:rFonts w:ascii="Times New Roman" w:eastAsia="Times New Roman" w:hAnsi="Times New Roman" w:cs="Times New Roman"/>
        </w:rPr>
      </w:pPr>
    </w:p>
    <w:p w14:paraId="4C4602EA" w14:textId="77777777" w:rsidR="00960253" w:rsidRDefault="00960253" w:rsidP="0083790B">
      <w:pPr>
        <w:spacing w:after="240"/>
        <w:rPr>
          <w:rFonts w:ascii="Times New Roman" w:eastAsia="Times New Roman" w:hAnsi="Times New Roman" w:cs="Times New Roman"/>
        </w:rPr>
      </w:pPr>
    </w:p>
    <w:p w14:paraId="27923837" w14:textId="77777777" w:rsidR="00960253" w:rsidRDefault="00960253" w:rsidP="0083790B">
      <w:pPr>
        <w:spacing w:after="240"/>
        <w:rPr>
          <w:rFonts w:ascii="Times New Roman" w:eastAsia="Times New Roman" w:hAnsi="Times New Roman" w:cs="Times New Roman"/>
        </w:rPr>
      </w:pPr>
    </w:p>
    <w:p w14:paraId="5CCDC658" w14:textId="77777777" w:rsidR="00960253" w:rsidRDefault="00960253" w:rsidP="0083790B">
      <w:pPr>
        <w:spacing w:after="240"/>
        <w:rPr>
          <w:rFonts w:ascii="Times New Roman" w:eastAsia="Times New Roman" w:hAnsi="Times New Roman" w:cs="Times New Roman"/>
        </w:rPr>
      </w:pPr>
    </w:p>
    <w:p w14:paraId="55CC39D1" w14:textId="77777777" w:rsidR="00960253" w:rsidRDefault="00960253" w:rsidP="0083790B">
      <w:pPr>
        <w:spacing w:after="240"/>
        <w:rPr>
          <w:rFonts w:ascii="Times New Roman" w:eastAsia="Times New Roman" w:hAnsi="Times New Roman" w:cs="Times New Roman"/>
        </w:rPr>
      </w:pPr>
    </w:p>
    <w:p w14:paraId="3311105C" w14:textId="77777777" w:rsidR="00960253" w:rsidRDefault="00960253" w:rsidP="0083790B">
      <w:pPr>
        <w:spacing w:after="240"/>
        <w:rPr>
          <w:rFonts w:ascii="Times New Roman" w:eastAsia="Times New Roman" w:hAnsi="Times New Roman" w:cs="Times New Roman"/>
        </w:rPr>
      </w:pPr>
    </w:p>
    <w:p w14:paraId="06A2003E" w14:textId="77777777" w:rsidR="00960253" w:rsidRDefault="00960253" w:rsidP="0083790B">
      <w:pPr>
        <w:spacing w:after="240"/>
        <w:rPr>
          <w:rFonts w:ascii="Times New Roman" w:eastAsia="Times New Roman" w:hAnsi="Times New Roman" w:cs="Times New Roman"/>
        </w:rPr>
      </w:pPr>
    </w:p>
    <w:p w14:paraId="06770616" w14:textId="77777777" w:rsidR="00960253" w:rsidRPr="0083790B" w:rsidRDefault="00960253" w:rsidP="0083790B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5FC4FC6B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77D77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PREGUNTA 9</w:t>
            </w:r>
          </w:p>
        </w:tc>
      </w:tr>
      <w:tr w:rsidR="0083790B" w:rsidRPr="0083790B" w14:paraId="1DAB2922" w14:textId="77777777" w:rsidTr="0083790B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48BEF" w14:textId="60F64538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"https://lh3.googleusercontent.com/bxc_SattScFunEOAYQUpCPdWsZ-26C_NUWcCwFr3HfUz8GfUC2Ww2VePutyU5066UZUAvQsk9dpsrquZS95rgb7NzOzYg3xFZUrta92usc9YXHQZ1ZQ4GIO11gubIv33ia4UctaPgM1mPELFJmsyVkA"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636CC4A" wp14:editId="2E3FBC60">
                  <wp:extent cx="609600" cy="355600"/>
                  <wp:effectExtent l="0" t="0" r="0" b="0"/>
                  <wp:docPr id="20030563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91B5A" w14:textId="77777777" w:rsidR="0083790B" w:rsidRPr="0083790B" w:rsidRDefault="0083790B" w:rsidP="0083790B">
            <w:pPr>
              <w:ind w:right="-180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impacto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cambiantes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personas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compran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4A55C43C" w14:textId="77777777" w:rsidR="0083790B" w:rsidRPr="0083790B" w:rsidRDefault="0083790B" w:rsidP="0083790B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540"/>
      </w:tblGrid>
      <w:tr w:rsidR="0083790B" w:rsidRPr="0083790B" w14:paraId="1A120903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60531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2</w:t>
            </w:r>
          </w:p>
        </w:tc>
      </w:tr>
      <w:tr w:rsidR="0083790B" w:rsidRPr="0083790B" w14:paraId="601A0A09" w14:textId="77777777" w:rsidTr="0083790B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07442" w14:textId="110E5B54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"https://lh4.googleusercontent.com/0bQeEZjOrzFvLS1kY8oAl6QThYt56QkWMGfUChhBQzIYnOQh_ZL75VSL6DwCtCe_No7pRc8eDfyeH3fqEWNWj-CAbgFh1dzEeaf6L1m7urQ9sXUCYyginnUBSpRs8NHnll5kkgl1a0TAOj6S8itWZ0s" \* MERGEFORMATINET </w:instrText>
            </w: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F480C0C" wp14:editId="15065035">
                  <wp:extent cx="355600" cy="254000"/>
                  <wp:effectExtent l="0" t="0" r="0" b="0"/>
                  <wp:docPr id="8796701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8DC58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Decide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integrar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resultados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hasta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momento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anuncio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servicio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Haz un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resumen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esquema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integrar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anuncio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servicio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61FFF4F4" w14:textId="77777777" w:rsidR="0083790B" w:rsidRPr="0083790B" w:rsidRDefault="0083790B" w:rsidP="0083790B">
      <w:pPr>
        <w:spacing w:before="3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3790B">
        <w:rPr>
          <w:rFonts w:ascii="Arial" w:eastAsia="Times New Roman" w:hAnsi="Arial" w:cs="Arial"/>
          <w:b/>
          <w:bCs/>
          <w:color w:val="434343"/>
          <w:sz w:val="28"/>
          <w:szCs w:val="28"/>
        </w:rPr>
        <w:t>Presenta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83790B" w:rsidRPr="0083790B" w14:paraId="46D25764" w14:textId="77777777" w:rsidTr="0083790B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50DE2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3</w:t>
            </w:r>
          </w:p>
        </w:tc>
      </w:tr>
      <w:tr w:rsidR="0083790B" w:rsidRPr="0083790B" w14:paraId="77F4999F" w14:textId="77777777" w:rsidTr="0083790B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F6B53" w14:textId="0F4E2382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"https://lh3.googleusercontent.com/bxc_SattScFunEOAYQUpCPdWsZ-26C_NUWcCwFr3HfUz8GfUC2Ww2VePutyU5066UZUAvQsk9dpsrquZS95rgb7NzOzYg3xFZUrta92usc9YXHQZ1ZQ4GIO11gubIv33ia4UctaPgM1mPELFJmsyVkA" \* MERGEFORMATINET </w:instrText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83790B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A03080B" wp14:editId="413B24FA">
                  <wp:extent cx="609600" cy="355600"/>
                  <wp:effectExtent l="0" t="0" r="0" b="0"/>
                  <wp:docPr id="2077900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51A61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panfleto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video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informativo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método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comunicar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precisa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dicen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fluctuante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herramienta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tecnológica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seleccionaste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</w:t>
            </w:r>
          </w:p>
          <w:p w14:paraId="1E81E32B" w14:textId="77777777" w:rsidR="0083790B" w:rsidRPr="0083790B" w:rsidRDefault="0083790B" w:rsidP="0083790B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Considera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hablar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impacto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cambiantes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hábitos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vida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gente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personas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quién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acceso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productos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7DB66105" w14:textId="77777777" w:rsidR="0083790B" w:rsidRPr="0083790B" w:rsidRDefault="0083790B" w:rsidP="0083790B">
      <w:pPr>
        <w:rPr>
          <w:rFonts w:ascii="Times New Roman" w:eastAsia="Times New Roman" w:hAnsi="Times New Roman" w:cs="Times New Roman"/>
        </w:rPr>
      </w:pPr>
    </w:p>
    <w:p w14:paraId="58B4EB2F" w14:textId="77777777" w:rsidR="0083790B" w:rsidRPr="0083790B" w:rsidRDefault="0083790B" w:rsidP="0083790B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83790B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83790B">
        <w:rPr>
          <w:rFonts w:ascii="Arial" w:eastAsia="Times New Roman" w:hAnsi="Arial" w:cs="Arial"/>
          <w:color w:val="666666"/>
        </w:rPr>
        <w:t>comprobación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666666"/>
        </w:rPr>
        <w:t>Manipula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666666"/>
        </w:rPr>
        <w:t>el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666666"/>
        </w:rPr>
        <w:t>modelo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 / </w:t>
      </w:r>
      <w:proofErr w:type="spellStart"/>
      <w:r w:rsidRPr="0083790B">
        <w:rPr>
          <w:rFonts w:ascii="Arial" w:eastAsia="Times New Roman" w:hAnsi="Arial" w:cs="Arial"/>
          <w:color w:val="666666"/>
        </w:rPr>
        <w:t>Computa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666666"/>
        </w:rPr>
        <w:t>Interpreta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666666"/>
        </w:rPr>
        <w:t>Reflexiona</w:t>
      </w:r>
      <w:proofErr w:type="spellEnd"/>
      <w:r w:rsidRPr="0083790B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83790B">
        <w:rPr>
          <w:rFonts w:ascii="Arial" w:eastAsia="Times New Roman" w:hAnsi="Arial" w:cs="Arial"/>
          <w:color w:val="666666"/>
        </w:rPr>
        <w:t>Presenta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83790B" w:rsidRPr="0083790B" w14:paraId="1BD4EE55" w14:textId="77777777" w:rsidTr="0083790B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F5958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354B1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83790B" w:rsidRPr="0083790B" w14:paraId="1C0ED5C6" w14:textId="77777777" w:rsidTr="0083790B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7F93C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mensaje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incluye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dos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soportes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p.e.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y/o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ecuaciones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público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las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tendencias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cambiantes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seleccionado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B16224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83790B" w:rsidRPr="0083790B" w14:paraId="3F1AE7AD" w14:textId="77777777" w:rsidTr="0083790B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BC67B" w14:textId="77777777" w:rsidR="0083790B" w:rsidRPr="0083790B" w:rsidRDefault="0083790B" w:rsidP="0083790B">
            <w:pPr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integrado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información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manera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efectiva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tarea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cualquier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estudio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adicional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mensaje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voy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informar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público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sobre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impacto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la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relevancia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precios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cambiantes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seleccionado</w:t>
            </w:r>
            <w:proofErr w:type="spellEnd"/>
            <w:r w:rsidRPr="0083790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69FCFB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83790B" w:rsidRPr="0083790B" w14:paraId="73040BB6" w14:textId="77777777" w:rsidTr="0083790B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36AC72" w14:textId="77777777" w:rsidR="0083790B" w:rsidRPr="0083790B" w:rsidRDefault="0083790B" w:rsidP="0083790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8247A9" w14:textId="77777777" w:rsidR="0083790B" w:rsidRPr="0083790B" w:rsidRDefault="0083790B" w:rsidP="00837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79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7D4245EA" w14:textId="77777777" w:rsidR="0083790B" w:rsidRPr="0083790B" w:rsidRDefault="0083790B" w:rsidP="0083790B">
      <w:pPr>
        <w:spacing w:after="240"/>
        <w:rPr>
          <w:rFonts w:ascii="Times New Roman" w:eastAsia="Times New Roman" w:hAnsi="Times New Roman" w:cs="Times New Roman"/>
        </w:rPr>
      </w:pPr>
    </w:p>
    <w:p w14:paraId="72812B80" w14:textId="77777777" w:rsidR="0083790B" w:rsidRPr="0083790B" w:rsidRDefault="0083790B" w:rsidP="0083790B">
      <w:pPr>
        <w:spacing w:after="200"/>
        <w:rPr>
          <w:rFonts w:ascii="Times New Roman" w:eastAsia="Times New Roman" w:hAnsi="Times New Roman" w:cs="Times New Roman"/>
        </w:rPr>
      </w:pPr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Al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realizar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tu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estudio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investigaciones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puede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hayas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encontrado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con un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artículo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mencionara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precio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ajustado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la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inflación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o a la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realidad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hoy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día. La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inflación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afecta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poder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adquisitivo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del dinero—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básicamente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lo que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puedes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comprar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cantidad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dinero dada.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extensión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explora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concepto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inflación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y de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poder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adquisitivo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fondo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. Tu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consiste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explicar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papel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que la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inflación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ha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desempeñado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costo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producto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elegido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06EB353" w14:textId="77777777" w:rsidR="0083790B" w:rsidRPr="0083790B" w:rsidRDefault="0083790B" w:rsidP="0083790B">
      <w:pPr>
        <w:rPr>
          <w:rFonts w:ascii="Times New Roman" w:eastAsia="Times New Roman" w:hAnsi="Times New Roman" w:cs="Times New Roman"/>
        </w:rPr>
      </w:pP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Estos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son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algunos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enlaces a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recursos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donde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podrías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comenzar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tu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83790B">
        <w:rPr>
          <w:rFonts w:ascii="Arial" w:eastAsia="Times New Roman" w:hAnsi="Arial" w:cs="Arial"/>
          <w:color w:val="000000"/>
          <w:sz w:val="22"/>
          <w:szCs w:val="22"/>
        </w:rPr>
        <w:t>búsqueda</w:t>
      </w:r>
      <w:proofErr w:type="spellEnd"/>
      <w:r w:rsidRPr="0083790B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11E271AA" w14:textId="77777777" w:rsidR="0083790B" w:rsidRPr="0083790B" w:rsidRDefault="0083790B" w:rsidP="0083790B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hyperlink r:id="rId11" w:history="1"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Página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de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inicio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del IPC </w:t>
        </w:r>
      </w:hyperlink>
      <w:hyperlink r:id="rId12" w:history="1"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|</w:t>
        </w:r>
      </w:hyperlink>
      <w:hyperlink r:id="rId13" w:history="1"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Oficina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Federal de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Estadística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Laboral</w:t>
        </w:r>
      </w:hyperlink>
    </w:p>
    <w:p w14:paraId="372F398F" w14:textId="77777777" w:rsidR="0083790B" w:rsidRPr="0083790B" w:rsidRDefault="0083790B" w:rsidP="0083790B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hyperlink r:id="rId14" w:history="1"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Poder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adquisitivo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y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dólares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constantes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</w:t>
        </w:r>
      </w:hyperlink>
      <w:hyperlink r:id="rId15" w:history="1"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|</w:t>
        </w:r>
      </w:hyperlink>
      <w:hyperlink r:id="rId16" w:history="1"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</w:t>
        </w:r>
      </w:hyperlink>
      <w:hyperlink r:id="rId17" w:history="1"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Oficina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Federal de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Estadística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Laboral</w:t>
        </w:r>
      </w:hyperlink>
      <w:r w:rsidRPr="0083790B">
        <w:rPr>
          <w:rFonts w:ascii="Arial" w:eastAsia="Times New Roman" w:hAnsi="Arial" w:cs="Arial"/>
          <w:color w:val="000000"/>
          <w:sz w:val="22"/>
          <w:szCs w:val="22"/>
        </w:rPr>
        <w:t>  </w:t>
      </w:r>
    </w:p>
    <w:p w14:paraId="437C298F" w14:textId="29C002A2" w:rsidR="0083790B" w:rsidRDefault="0083790B" w:rsidP="0083790B">
      <w:hyperlink r:id="rId18" w:history="1"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Gráfica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del día… ¿o del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siglo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? | Instituto Americano de </w:t>
        </w:r>
        <w:proofErr w:type="spellStart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Empresa</w:t>
        </w:r>
        <w:proofErr w:type="spellEnd"/>
        <w:r w:rsidRPr="0083790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- AEI</w:t>
        </w:r>
      </w:hyperlink>
    </w:p>
    <w:sectPr w:rsidR="0083790B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E954" w14:textId="77777777" w:rsidR="001A6924" w:rsidRDefault="001A6924" w:rsidP="001A6924">
      <w:r>
        <w:separator/>
      </w:r>
    </w:p>
  </w:endnote>
  <w:endnote w:type="continuationSeparator" w:id="0">
    <w:p w14:paraId="0D501D25" w14:textId="77777777" w:rsidR="001A6924" w:rsidRDefault="001A6924" w:rsidP="001A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1084" w14:textId="77777777" w:rsidR="001A6924" w:rsidRDefault="001A6924" w:rsidP="001A6924">
      <w:r>
        <w:separator/>
      </w:r>
    </w:p>
  </w:footnote>
  <w:footnote w:type="continuationSeparator" w:id="0">
    <w:p w14:paraId="72773EBD" w14:textId="77777777" w:rsidR="001A6924" w:rsidRDefault="001A6924" w:rsidP="001A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C287" w14:textId="5851907F" w:rsidR="00105D8B" w:rsidRPr="00105D8B" w:rsidRDefault="00105D8B" w:rsidP="00105D8B">
    <w:pPr>
      <w:spacing w:after="200"/>
      <w:rPr>
        <w:rFonts w:ascii="Times New Roman" w:eastAsia="Times New Roman" w:hAnsi="Times New Roman" w:cs="Times New Roman"/>
      </w:rPr>
    </w:pPr>
    <w:proofErr w:type="spellStart"/>
    <w:r w:rsidRPr="00105D8B">
      <w:rPr>
        <w:rFonts w:ascii="Arial" w:eastAsia="Times New Roman" w:hAnsi="Arial" w:cs="Arial"/>
        <w:color w:val="000000"/>
        <w:sz w:val="22"/>
        <w:szCs w:val="22"/>
      </w:rPr>
      <w:t>Nombre</w:t>
    </w:r>
    <w:proofErr w:type="spellEnd"/>
    <w:r w:rsidRPr="00105D8B">
      <w:rPr>
        <w:rFonts w:ascii="Arial" w:eastAsia="Times New Roman" w:hAnsi="Arial" w:cs="Arial"/>
        <w:color w:val="000000"/>
        <w:sz w:val="22"/>
        <w:szCs w:val="22"/>
      </w:rPr>
      <w:t>: _________________________________Maestro(a):___________________________</w:t>
    </w:r>
  </w:p>
  <w:p w14:paraId="44E0C129" w14:textId="77777777" w:rsidR="00105D8B" w:rsidRPr="00105D8B" w:rsidRDefault="00105D8B" w:rsidP="00105D8B">
    <w:pPr>
      <w:rPr>
        <w:rFonts w:ascii="Times New Roman" w:eastAsia="Times New Roman" w:hAnsi="Times New Roman" w:cs="Times New Roman"/>
      </w:rPr>
    </w:pPr>
  </w:p>
  <w:p w14:paraId="17ED9869" w14:textId="77777777" w:rsidR="001A6924" w:rsidRDefault="001A6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E2A89"/>
    <w:multiLevelType w:val="multilevel"/>
    <w:tmpl w:val="FAE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D4AA4"/>
    <w:multiLevelType w:val="multilevel"/>
    <w:tmpl w:val="8DB6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657912">
    <w:abstractNumId w:val="1"/>
  </w:num>
  <w:num w:numId="2" w16cid:durableId="80085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0B"/>
    <w:rsid w:val="000610FC"/>
    <w:rsid w:val="00105D8B"/>
    <w:rsid w:val="001A6924"/>
    <w:rsid w:val="0067011D"/>
    <w:rsid w:val="006A12B9"/>
    <w:rsid w:val="0083790B"/>
    <w:rsid w:val="00960253"/>
    <w:rsid w:val="00F4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75370"/>
  <w15:chartTrackingRefBased/>
  <w15:docId w15:val="{2F3F84E0-059A-CA45-B6FE-22FCB9CC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79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3790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3790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79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3790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3790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8379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3790B"/>
    <w:rPr>
      <w:color w:val="0000FF"/>
      <w:u w:val="single"/>
    </w:rPr>
  </w:style>
  <w:style w:type="table" w:styleId="TableGrid">
    <w:name w:val="Table Grid"/>
    <w:basedOn w:val="TableNormal"/>
    <w:uiPriority w:val="39"/>
    <w:rsid w:val="0083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924"/>
  </w:style>
  <w:style w:type="paragraph" w:styleId="Footer">
    <w:name w:val="footer"/>
    <w:basedOn w:val="Normal"/>
    <w:link w:val="FooterChar"/>
    <w:uiPriority w:val="99"/>
    <w:unhideWhenUsed/>
    <w:rsid w:val="001A6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924"/>
  </w:style>
  <w:style w:type="character" w:customStyle="1" w:styleId="apple-tab-span">
    <w:name w:val="apple-tab-span"/>
    <w:basedOn w:val="DefaultParagraphFont"/>
    <w:rsid w:val="0010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ematicalmusings.org/wp-content/uploads/2022/05/modeling_02082019.pdf" TargetMode="External"/><Relationship Id="rId13" Type="http://schemas.openxmlformats.org/officeDocument/2006/relationships/hyperlink" Target="https://www.bls.gov/cpi/" TargetMode="External"/><Relationship Id="rId18" Type="http://schemas.openxmlformats.org/officeDocument/2006/relationships/hyperlink" Target="https://www.aei.org/carpe-diem/chart-of-the-day-or-century-8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aei.org/carpe-diem/chart-of-the-day-or-century-8/" TargetMode="External"/><Relationship Id="rId17" Type="http://schemas.openxmlformats.org/officeDocument/2006/relationships/hyperlink" Target="https://www.bls.gov/cp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s.gov/cpi/factsheets/purchasing-power-constant-dollars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s.gov/cp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ei.org/carpe-diem/chart-of-the-day-or-century-8/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bls.gov/cpi/factsheets/purchasing-power-constant-dolla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1760</Words>
  <Characters>10037</Characters>
  <Application>Microsoft Office Word</Application>
  <DocSecurity>0</DocSecurity>
  <Lines>83</Lines>
  <Paragraphs>23</Paragraphs>
  <ScaleCrop>false</ScaleCrop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McKenna</dc:creator>
  <cp:keywords/>
  <dc:description/>
  <cp:lastModifiedBy>Ruth McKenna</cp:lastModifiedBy>
  <cp:revision>4</cp:revision>
  <dcterms:created xsi:type="dcterms:W3CDTF">2023-10-16T17:19:00Z</dcterms:created>
  <dcterms:modified xsi:type="dcterms:W3CDTF">2023-10-16T17:30:00Z</dcterms:modified>
</cp:coreProperties>
</file>