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0"/>
        <w:rPr>
          <w:rFonts w:ascii="Poppins" w:cs="Poppins" w:eastAsia="Poppins" w:hAnsi="Poppins"/>
          <w:sz w:val="6"/>
          <w:szCs w:val="6"/>
        </w:rPr>
      </w:pPr>
      <w:r w:rsidDel="00000000" w:rsidR="00000000" w:rsidRPr="00000000">
        <w:rPr>
          <w:rtl w:val="0"/>
        </w:rPr>
      </w:r>
    </w:p>
    <w:tbl>
      <w:tblPr>
        <w:tblStyle w:val="Table1"/>
        <w:tblW w:w="14340.0" w:type="dxa"/>
        <w:jc w:val="left"/>
        <w:tblLayout w:type="fixed"/>
        <w:tblLook w:val="0600"/>
      </w:tblPr>
      <w:tblGrid>
        <w:gridCol w:w="1605"/>
        <w:gridCol w:w="885"/>
        <w:gridCol w:w="6660"/>
        <w:gridCol w:w="2595"/>
        <w:gridCol w:w="2595"/>
        <w:tblGridChange w:id="0">
          <w:tblGrid>
            <w:gridCol w:w="1605"/>
            <w:gridCol w:w="885"/>
            <w:gridCol w:w="6660"/>
            <w:gridCol w:w="2595"/>
            <w:gridCol w:w="2595"/>
          </w:tblGrid>
        </w:tblGridChange>
      </w:tblGrid>
      <w:tr>
        <w:trPr>
          <w:cantSplit w:val="0"/>
          <w:trHeight w:val="1322.4" w:hRule="atLeast"/>
          <w:tblHeader w:val="0"/>
        </w:trPr>
        <w:tc>
          <w:tcPr>
            <w:gridSpan w:val="5"/>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2">
            <w:pPr>
              <w:widowControl w:val="0"/>
              <w:spacing w:line="240" w:lineRule="auto"/>
              <w:rPr>
                <w:rFonts w:ascii="DM Sans" w:cs="DM Sans" w:eastAsia="DM Sans" w:hAnsi="DM Sans"/>
                <w:b w:val="1"/>
              </w:rPr>
            </w:pPr>
            <w:r w:rsidDel="00000000" w:rsidR="00000000" w:rsidRPr="00000000">
              <w:rPr>
                <w:rtl w:val="0"/>
              </w:rPr>
            </w:r>
          </w:p>
          <w:p w:rsidR="00000000" w:rsidDel="00000000" w:rsidP="00000000" w:rsidRDefault="00000000" w:rsidRPr="00000000" w14:paraId="00000003">
            <w:pPr>
              <w:widowControl w:val="0"/>
              <w:spacing w:line="240" w:lineRule="auto"/>
              <w:rPr/>
            </w:pPr>
            <w:r w:rsidDel="00000000" w:rsidR="00000000" w:rsidRPr="00000000">
              <w:rPr>
                <w:rFonts w:ascii="DM Sans" w:cs="DM Sans" w:eastAsia="DM Sans" w:hAnsi="DM Sans"/>
                <w:b w:val="1"/>
                <w:rtl w:val="0"/>
              </w:rPr>
              <w:t xml:space="preserve">Badge 103</w:t>
            </w:r>
            <w:r w:rsidDel="00000000" w:rsidR="00000000" w:rsidRPr="00000000">
              <w:rPr>
                <w:rtl w:val="0"/>
              </w:rPr>
              <w:t xml:space="preserve">: Modeling with quadratics</w:t>
            </w:r>
          </w:p>
          <w:p w:rsidR="00000000" w:rsidDel="00000000" w:rsidP="00000000" w:rsidRDefault="00000000" w:rsidRPr="00000000" w14:paraId="00000004">
            <w:pPr>
              <w:spacing w:line="240" w:lineRule="auto"/>
              <w:ind w:right="0"/>
              <w:rPr>
                <w:rFonts w:ascii="DM Sans" w:cs="DM Sans" w:eastAsia="DM Sans" w:hAnsi="DM Sans"/>
                <w:b w:val="1"/>
              </w:rPr>
            </w:pPr>
            <w:r w:rsidDel="00000000" w:rsidR="00000000" w:rsidRPr="00000000">
              <w:rPr>
                <w:rtl w:val="0"/>
              </w:rPr>
            </w:r>
          </w:p>
          <w:p w:rsidR="00000000" w:rsidDel="00000000" w:rsidP="00000000" w:rsidRDefault="00000000" w:rsidRPr="00000000" w14:paraId="00000005">
            <w:pPr>
              <w:spacing w:line="240" w:lineRule="auto"/>
              <w:ind w:right="0"/>
              <w:rPr>
                <w:sz w:val="28"/>
                <w:szCs w:val="28"/>
              </w:rPr>
            </w:pPr>
            <w:r w:rsidDel="00000000" w:rsidR="00000000" w:rsidRPr="00000000">
              <w:rPr>
                <w:rFonts w:ascii="DM Sans" w:cs="DM Sans" w:eastAsia="DM Sans" w:hAnsi="DM Sans"/>
                <w:b w:val="1"/>
                <w:rtl w:val="0"/>
              </w:rPr>
              <w:t xml:space="preserve">Driving question</w:t>
            </w:r>
            <w:r w:rsidDel="00000000" w:rsidR="00000000" w:rsidRPr="00000000">
              <w:rPr>
                <w:rtl w:val="0"/>
              </w:rPr>
              <w:t xml:space="preserve">: How can quadratic functions help us set the best price for a product made from recycled materials?</w:t>
            </w:r>
            <w:r w:rsidDel="00000000" w:rsidR="00000000" w:rsidRPr="00000000">
              <w:rPr>
                <w:rtl w:val="0"/>
              </w:rPr>
            </w:r>
          </w:p>
          <w:p w:rsidR="00000000" w:rsidDel="00000000" w:rsidP="00000000" w:rsidRDefault="00000000" w:rsidRPr="00000000" w14:paraId="00000006">
            <w:pPr>
              <w:spacing w:line="240" w:lineRule="auto"/>
              <w:ind w:right="0"/>
              <w:rPr/>
            </w:pPr>
            <w:r w:rsidDel="00000000" w:rsidR="00000000" w:rsidRPr="00000000">
              <w:rPr>
                <w:rtl w:val="0"/>
              </w:rPr>
            </w:r>
          </w:p>
        </w:tc>
      </w:tr>
      <w:tr>
        <w:trPr>
          <w:cantSplit w:val="0"/>
          <w:trHeight w:val="464.514" w:hRule="atLeast"/>
          <w:tblHeader w:val="0"/>
        </w:trPr>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B">
            <w:pPr>
              <w:ind w:right="0"/>
              <w:rPr>
                <w:rFonts w:ascii="DM Sans" w:cs="DM Sans" w:eastAsia="DM Sans" w:hAnsi="DM Sans"/>
                <w:b w:val="1"/>
                <w:sz w:val="18"/>
                <w:szCs w:val="18"/>
              </w:rPr>
            </w:pPr>
            <w:r w:rsidDel="00000000" w:rsidR="00000000" w:rsidRPr="00000000">
              <w:rPr>
                <w:rFonts w:ascii="DM Sans" w:cs="DM Sans" w:eastAsia="DM Sans" w:hAnsi="DM Sans"/>
                <w:sz w:val="18"/>
                <w:szCs w:val="18"/>
                <w:rtl w:val="0"/>
              </w:rPr>
              <w:t xml:space="preserve">1 day = 45 minutes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D">
            <w:pPr>
              <w:widowControl w:val="0"/>
              <w:ind w:right="0"/>
              <w:rPr>
                <w:rFonts w:ascii="DM Sans" w:cs="DM Sans" w:eastAsia="DM Sans" w:hAnsi="DM Sans"/>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E">
            <w:pPr>
              <w:widowControl w:val="0"/>
              <w:ind w:right="0"/>
              <w:rPr>
                <w:rFonts w:ascii="DM Sans" w:cs="DM Sans" w:eastAsia="DM Sans" w:hAnsi="DM Sans"/>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F">
            <w:pPr>
              <w:widowControl w:val="0"/>
              <w:ind w:right="0"/>
              <w:rPr>
                <w:rFonts w:ascii="DM Sans" w:cs="DM Sans" w:eastAsia="DM Sans" w:hAnsi="DM Sans"/>
                <w:b w:val="1"/>
                <w:sz w:val="18"/>
                <w:szCs w:val="18"/>
              </w:rPr>
            </w:pPr>
            <w:r w:rsidDel="00000000" w:rsidR="00000000" w:rsidRPr="00000000">
              <w:rPr>
                <w:rtl w:val="0"/>
              </w:rPr>
            </w:r>
          </w:p>
        </w:tc>
      </w:tr>
      <w:tr>
        <w:trPr>
          <w:cantSplit w:val="0"/>
          <w:trHeight w:val="569.514" w:hRule="atLeast"/>
          <w:tblHeader w:val="0"/>
        </w:trPr>
        <w:tc>
          <w:tcPr>
            <w:tcBorders>
              <w:top w:color="000000" w:space="0" w:sz="6" w:val="single"/>
              <w:left w:color="000000" w:space="0" w:sz="6" w:val="single"/>
              <w:bottom w:color="000000" w:space="0" w:sz="6" w:val="single"/>
              <w:right w:color="000000" w:space="0" w:sz="6" w:val="single"/>
            </w:tcBorders>
            <w:shd w:fill="bdfcd7" w:val="clear"/>
            <w:tcMar>
              <w:top w:w="40.0" w:type="dxa"/>
              <w:left w:w="40.0" w:type="dxa"/>
              <w:bottom w:w="40.0" w:type="dxa"/>
              <w:right w:w="40.0" w:type="dxa"/>
            </w:tcMar>
            <w:vAlign w:val="bottom"/>
          </w:tcPr>
          <w:p w:rsidR="00000000" w:rsidDel="00000000" w:rsidP="00000000" w:rsidRDefault="00000000" w:rsidRPr="00000000" w14:paraId="00000010">
            <w:pPr>
              <w:widowControl w:val="0"/>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Component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dfcd7" w:val="clear"/>
            <w:tcMar>
              <w:top w:w="40.0" w:type="dxa"/>
              <w:left w:w="40.0" w:type="dxa"/>
              <w:bottom w:w="40.0" w:type="dxa"/>
              <w:right w:w="40.0" w:type="dxa"/>
            </w:tcMar>
            <w:vAlign w:val="bottom"/>
          </w:tcPr>
          <w:p w:rsidR="00000000" w:rsidDel="00000000" w:rsidP="00000000" w:rsidRDefault="00000000" w:rsidRPr="00000000" w14:paraId="00000011">
            <w:pPr>
              <w:widowControl w:val="0"/>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Days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dfcd7" w:val="clear"/>
            <w:tcMar>
              <w:top w:w="40.0" w:type="dxa"/>
              <w:left w:w="40.0" w:type="dxa"/>
              <w:bottom w:w="40.0" w:type="dxa"/>
              <w:right w:w="40.0" w:type="dxa"/>
            </w:tcMar>
            <w:vAlign w:val="bottom"/>
          </w:tcPr>
          <w:p w:rsidR="00000000" w:rsidDel="00000000" w:rsidP="00000000" w:rsidRDefault="00000000" w:rsidRPr="00000000" w14:paraId="00000012">
            <w:pPr>
              <w:widowControl w:val="0"/>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The Math</w:t>
            </w:r>
          </w:p>
        </w:tc>
        <w:tc>
          <w:tcPr>
            <w:tcBorders>
              <w:top w:color="000000" w:space="0" w:sz="6" w:val="single"/>
              <w:left w:color="000000" w:space="0" w:sz="6" w:val="single"/>
              <w:bottom w:color="000000" w:space="0" w:sz="6" w:val="single"/>
              <w:right w:color="000000" w:space="0" w:sz="6" w:val="single"/>
            </w:tcBorders>
            <w:shd w:fill="bdfcd7" w:val="clear"/>
            <w:tcMar>
              <w:top w:w="40.0" w:type="dxa"/>
              <w:left w:w="40.0" w:type="dxa"/>
              <w:bottom w:w="40.0" w:type="dxa"/>
              <w:right w:w="40.0" w:type="dxa"/>
            </w:tcMar>
            <w:vAlign w:val="bottom"/>
          </w:tcPr>
          <w:p w:rsidR="00000000" w:rsidDel="00000000" w:rsidP="00000000" w:rsidRDefault="00000000" w:rsidRPr="00000000" w14:paraId="00000013">
            <w:pPr>
              <w:widowControl w:val="0"/>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Teacher Facing</w:t>
            </w:r>
          </w:p>
        </w:tc>
        <w:tc>
          <w:tcPr>
            <w:tcBorders>
              <w:top w:color="000000" w:space="0" w:sz="6" w:val="single"/>
              <w:left w:color="000000" w:space="0" w:sz="6" w:val="single"/>
              <w:bottom w:color="000000" w:space="0" w:sz="6" w:val="single"/>
              <w:right w:color="000000" w:space="0" w:sz="6" w:val="single"/>
            </w:tcBorders>
            <w:shd w:fill="bdfcd7" w:val="clear"/>
            <w:tcMar>
              <w:top w:w="40.0" w:type="dxa"/>
              <w:left w:w="40.0" w:type="dxa"/>
              <w:bottom w:w="40.0" w:type="dxa"/>
              <w:right w:w="40.0" w:type="dxa"/>
            </w:tcMar>
            <w:vAlign w:val="bottom"/>
          </w:tcPr>
          <w:p w:rsidR="00000000" w:rsidDel="00000000" w:rsidP="00000000" w:rsidRDefault="00000000" w:rsidRPr="00000000" w14:paraId="00000014">
            <w:pPr>
              <w:widowControl w:val="0"/>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Student Facing</w:t>
            </w:r>
          </w:p>
        </w:tc>
      </w:tr>
      <w:tr>
        <w:trPr>
          <w:cantSplit w:val="0"/>
          <w:trHeight w:val="2216.1600000000003"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5">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Hook Lesson</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6">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7">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Hook lesson is an easy, engaging entry to the module. The purpose is to spark curiosity and foreground</w:t>
            </w:r>
            <w:r w:rsidDel="00000000" w:rsidR="00000000" w:rsidRPr="00000000">
              <w:rPr>
                <w:rFonts w:ascii="DM Sans" w:cs="DM Sans" w:eastAsia="DM Sans" w:hAnsi="DM Sans"/>
                <w:sz w:val="18"/>
                <w:szCs w:val="18"/>
                <w:rtl w:val="0"/>
              </w:rPr>
              <w:t xml:space="preserve"> mathematics</w:t>
            </w:r>
            <w:r w:rsidDel="00000000" w:rsidR="00000000" w:rsidRPr="00000000">
              <w:rPr>
                <w:rFonts w:ascii="DM Sans" w:cs="DM Sans" w:eastAsia="DM Sans" w:hAnsi="DM Sans"/>
                <w:sz w:val="18"/>
                <w:szCs w:val="18"/>
                <w:rtl w:val="0"/>
              </w:rPr>
              <w:t xml:space="preserve">, vocabulary and the project rather than cover or master concepts. </w:t>
            </w:r>
          </w:p>
          <w:p w:rsidR="00000000" w:rsidDel="00000000" w:rsidP="00000000" w:rsidRDefault="00000000" w:rsidRPr="00000000" w14:paraId="00000018">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19">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key mathematics in the </w:t>
            </w:r>
            <w:r w:rsidDel="00000000" w:rsidR="00000000" w:rsidRPr="00000000">
              <w:rPr>
                <w:rFonts w:ascii="DM Sans" w:cs="DM Sans" w:eastAsia="DM Sans" w:hAnsi="DM Sans"/>
                <w:sz w:val="18"/>
                <w:szCs w:val="18"/>
                <w:rtl w:val="0"/>
              </w:rPr>
              <w:t xml:space="preserve">hook </w:t>
            </w:r>
            <w:r w:rsidDel="00000000" w:rsidR="00000000" w:rsidRPr="00000000">
              <w:rPr>
                <w:rFonts w:ascii="DM Sans" w:cs="DM Sans" w:eastAsia="DM Sans" w:hAnsi="DM Sans"/>
                <w:sz w:val="18"/>
                <w:szCs w:val="18"/>
                <w:rtl w:val="0"/>
              </w:rPr>
              <w:t xml:space="preserve">lesson is: </w:t>
            </w:r>
          </w:p>
          <w:p w:rsidR="00000000" w:rsidDel="00000000" w:rsidP="00000000" w:rsidRDefault="00000000" w:rsidRPr="00000000" w14:paraId="0000001A">
            <w:pPr>
              <w:widowControl w:val="0"/>
              <w:numPr>
                <w:ilvl w:val="0"/>
                <w:numId w:val="11"/>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Price optimization using a quadratic regression</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B">
            <w:pPr>
              <w:widowControl w:val="0"/>
              <w:ind w:left="0" w:right="0" w:firstLine="0"/>
              <w:rPr>
                <w:rFonts w:ascii="DM Sans" w:cs="DM Sans" w:eastAsia="DM Sans" w:hAnsi="DM Sans"/>
                <w:sz w:val="18"/>
                <w:szCs w:val="18"/>
              </w:rPr>
            </w:pPr>
            <w:hyperlink r:id="rId6">
              <w:r w:rsidDel="00000000" w:rsidR="00000000" w:rsidRPr="00000000">
                <w:rPr>
                  <w:rFonts w:ascii="DM Sans" w:cs="DM Sans" w:eastAsia="DM Sans" w:hAnsi="DM Sans"/>
                  <w:color w:val="1155cc"/>
                  <w:sz w:val="18"/>
                  <w:szCs w:val="18"/>
                  <w:u w:val="single"/>
                  <w:rtl w:val="0"/>
                </w:rPr>
                <w:t xml:space="preserve">Mod 5 Teacher Hook Lesson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1C">
            <w:pPr>
              <w:widowControl w:val="0"/>
              <w:ind w:left="0" w:right="0" w:firstLine="0"/>
              <w:rPr>
                <w:rFonts w:ascii="DM Sans" w:cs="DM Sans" w:eastAsia="DM Sans" w:hAnsi="DM Sans"/>
                <w:sz w:val="20"/>
                <w:szCs w:val="20"/>
              </w:rPr>
            </w:pPr>
            <w:hyperlink r:id="rId7">
              <w:r w:rsidDel="00000000" w:rsidR="00000000" w:rsidRPr="00000000">
                <w:rPr>
                  <w:rFonts w:ascii="DM Sans" w:cs="DM Sans" w:eastAsia="DM Sans" w:hAnsi="DM Sans"/>
                  <w:color w:val="1155cc"/>
                  <w:sz w:val="18"/>
                  <w:szCs w:val="18"/>
                  <w:u w:val="single"/>
                  <w:rtl w:val="0"/>
                </w:rPr>
                <w:t xml:space="preserve">Mod 5 Student Hook Lesson</w:t>
              </w:r>
            </w:hyperlink>
            <w:r w:rsidDel="00000000" w:rsidR="00000000" w:rsidRPr="00000000">
              <w:rPr>
                <w:rtl w:val="0"/>
              </w:rPr>
            </w:r>
          </w:p>
        </w:tc>
      </w:tr>
      <w:tr>
        <w:trPr>
          <w:cantSplit w:val="0"/>
          <w:trHeight w:val="3399.24"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D">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Project</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E">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15</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F">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project drives the mathematics within the module, which is needed to create the product for an audience. The essence of project work is the student’s accountability for delivering the product rather than being supervised through a string of activities. They will work in an Agile project-management mode.  (See </w:t>
            </w:r>
            <w:r w:rsidDel="00000000" w:rsidR="00000000" w:rsidRPr="00000000">
              <w:rPr>
                <w:rFonts w:ascii="DM Sans" w:cs="DM Sans" w:eastAsia="DM Sans" w:hAnsi="DM Sans"/>
                <w:i w:val="1"/>
                <w:sz w:val="18"/>
                <w:szCs w:val="18"/>
                <w:rtl w:val="0"/>
              </w:rPr>
              <w:t xml:space="preserve">Student Guide to Agile Project Management - Productive Collaboration</w:t>
            </w:r>
            <w:r w:rsidDel="00000000" w:rsidR="00000000" w:rsidRPr="00000000">
              <w:rPr>
                <w:rFonts w:ascii="DM Sans" w:cs="DM Sans" w:eastAsia="DM Sans" w:hAnsi="DM Sans"/>
                <w:sz w:val="18"/>
                <w:szCs w:val="18"/>
                <w:rtl w:val="0"/>
              </w:rPr>
              <w:t xml:space="preserve">)</w:t>
            </w:r>
          </w:p>
          <w:p w:rsidR="00000000" w:rsidDel="00000000" w:rsidP="00000000" w:rsidRDefault="00000000" w:rsidRPr="00000000" w14:paraId="00000020">
            <w:pPr>
              <w:keepLines w:val="1"/>
              <w:widowControl w:val="0"/>
              <w:spacing w:line="240" w:lineRule="auto"/>
              <w:ind w:left="0" w:right="0" w:firstLine="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21">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key mathematics in the project is: </w:t>
            </w:r>
          </w:p>
          <w:p w:rsidR="00000000" w:rsidDel="00000000" w:rsidP="00000000" w:rsidRDefault="00000000" w:rsidRPr="00000000" w14:paraId="00000022">
            <w:pPr>
              <w:widowControl w:val="0"/>
              <w:numPr>
                <w:ilvl w:val="0"/>
                <w:numId w:val="1"/>
              </w:numPr>
              <w:spacing w:line="240" w:lineRule="auto"/>
              <w:ind w:left="144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Profit optimization using quadratic functions</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23">
            <w:pPr>
              <w:widowControl w:val="0"/>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24">
            <w:pPr>
              <w:widowControl w:val="0"/>
              <w:numPr>
                <w:ilvl w:val="0"/>
                <w:numId w:val="3"/>
              </w:numPr>
              <w:spacing w:line="240" w:lineRule="auto"/>
              <w:ind w:left="720" w:right="0" w:hanging="360"/>
              <w:rPr>
                <w:sz w:val="18"/>
                <w:szCs w:val="18"/>
              </w:rPr>
            </w:pPr>
            <w:hyperlink r:id="rId8">
              <w:r w:rsidDel="00000000" w:rsidR="00000000" w:rsidRPr="00000000">
                <w:rPr>
                  <w:color w:val="1155cc"/>
                  <w:sz w:val="18"/>
                  <w:szCs w:val="18"/>
                  <w:u w:val="single"/>
                  <w:rtl w:val="0"/>
                </w:rPr>
                <w:t xml:space="preserve">Mod 5 Project Overview</w:t>
              </w:r>
            </w:hyperlink>
            <w:r w:rsidDel="00000000" w:rsidR="00000000" w:rsidRPr="00000000">
              <w:rPr>
                <w:rtl w:val="0"/>
              </w:rPr>
            </w:r>
          </w:p>
          <w:p w:rsidR="00000000" w:rsidDel="00000000" w:rsidP="00000000" w:rsidRDefault="00000000" w:rsidRPr="00000000" w14:paraId="00000025">
            <w:pPr>
              <w:widowControl w:val="0"/>
              <w:numPr>
                <w:ilvl w:val="0"/>
                <w:numId w:val="3"/>
              </w:numPr>
              <w:spacing w:line="240" w:lineRule="auto"/>
              <w:ind w:left="720" w:right="0" w:hanging="360"/>
              <w:rPr>
                <w:sz w:val="18"/>
                <w:szCs w:val="18"/>
              </w:rPr>
            </w:pPr>
            <w:hyperlink r:id="rId9">
              <w:r w:rsidDel="00000000" w:rsidR="00000000" w:rsidRPr="00000000">
                <w:rPr>
                  <w:color w:val="1155cc"/>
                  <w:sz w:val="18"/>
                  <w:szCs w:val="18"/>
                  <w:u w:val="single"/>
                  <w:rtl w:val="0"/>
                </w:rPr>
                <w:t xml:space="preserve">Mod 5 Student Project Prototypes</w:t>
              </w:r>
            </w:hyperlink>
            <w:r w:rsidDel="00000000" w:rsidR="00000000" w:rsidRPr="00000000">
              <w:rPr>
                <w:rtl w:val="0"/>
              </w:rPr>
            </w:r>
          </w:p>
          <w:p w:rsidR="00000000" w:rsidDel="00000000" w:rsidP="00000000" w:rsidRDefault="00000000" w:rsidRPr="00000000" w14:paraId="00000026">
            <w:pPr>
              <w:widowControl w:val="0"/>
              <w:numPr>
                <w:ilvl w:val="0"/>
                <w:numId w:val="3"/>
              </w:numPr>
              <w:ind w:left="720" w:right="0" w:hanging="360"/>
              <w:rPr>
                <w:rFonts w:ascii="DM Sans" w:cs="DM Sans" w:eastAsia="DM Sans" w:hAnsi="DM Sans"/>
                <w:sz w:val="18"/>
                <w:szCs w:val="18"/>
              </w:rPr>
            </w:pPr>
            <w:hyperlink r:id="rId10">
              <w:r w:rsidDel="00000000" w:rsidR="00000000" w:rsidRPr="00000000">
                <w:rPr>
                  <w:rFonts w:ascii="DM Sans" w:cs="DM Sans" w:eastAsia="DM Sans" w:hAnsi="DM Sans"/>
                  <w:color w:val="1155cc"/>
                  <w:sz w:val="18"/>
                  <w:szCs w:val="18"/>
                  <w:u w:val="single"/>
                  <w:rtl w:val="0"/>
                </w:rPr>
                <w:t xml:space="preserve">Student Guide to Agile Project Management</w:t>
              </w:r>
            </w:hyperlink>
            <w:r w:rsidDel="00000000" w:rsidR="00000000" w:rsidRPr="00000000">
              <w:rPr>
                <w:rtl w:val="0"/>
              </w:rPr>
            </w:r>
          </w:p>
          <w:p w:rsidR="00000000" w:rsidDel="00000000" w:rsidP="00000000" w:rsidRDefault="00000000" w:rsidRPr="00000000" w14:paraId="00000027">
            <w:pPr>
              <w:widowControl w:val="0"/>
              <w:numPr>
                <w:ilvl w:val="0"/>
                <w:numId w:val="3"/>
              </w:numPr>
              <w:ind w:left="720" w:right="0" w:hanging="360"/>
              <w:rPr>
                <w:rFonts w:ascii="DM Sans" w:cs="DM Sans" w:eastAsia="DM Sans" w:hAnsi="DM Sans"/>
                <w:sz w:val="18"/>
                <w:szCs w:val="18"/>
              </w:rPr>
            </w:pPr>
            <w:hyperlink r:id="rId11">
              <w:r w:rsidDel="00000000" w:rsidR="00000000" w:rsidRPr="00000000">
                <w:rPr>
                  <w:rFonts w:ascii="DM Sans" w:cs="DM Sans" w:eastAsia="DM Sans" w:hAnsi="DM Sans"/>
                  <w:color w:val="1155cc"/>
                  <w:sz w:val="18"/>
                  <w:szCs w:val="18"/>
                  <w:u w:val="single"/>
                  <w:rtl w:val="0"/>
                </w:rPr>
                <w:t xml:space="preserve">Activity - The Agile Project Kickoff</w:t>
              </w:r>
            </w:hyperlink>
            <w:r w:rsidDel="00000000" w:rsidR="00000000" w:rsidRPr="00000000">
              <w:rPr>
                <w:rtl w:val="0"/>
              </w:rPr>
            </w:r>
          </w:p>
          <w:p w:rsidR="00000000" w:rsidDel="00000000" w:rsidP="00000000" w:rsidRDefault="00000000" w:rsidRPr="00000000" w14:paraId="00000028">
            <w:pPr>
              <w:widowControl w:val="0"/>
              <w:numPr>
                <w:ilvl w:val="0"/>
                <w:numId w:val="3"/>
              </w:numPr>
              <w:ind w:left="720" w:right="0" w:hanging="360"/>
              <w:rPr>
                <w:rFonts w:ascii="DM Sans" w:cs="DM Sans" w:eastAsia="DM Sans" w:hAnsi="DM Sans"/>
                <w:sz w:val="18"/>
                <w:szCs w:val="18"/>
              </w:rPr>
            </w:pPr>
            <w:hyperlink r:id="rId12">
              <w:r w:rsidDel="00000000" w:rsidR="00000000" w:rsidRPr="00000000">
                <w:rPr>
                  <w:rFonts w:ascii="DM Sans" w:cs="DM Sans" w:eastAsia="DM Sans" w:hAnsi="DM Sans"/>
                  <w:color w:val="1155cc"/>
                  <w:sz w:val="18"/>
                  <w:szCs w:val="18"/>
                  <w:u w:val="single"/>
                  <w:rtl w:val="0"/>
                </w:rPr>
                <w:t xml:space="preserve">Activity - The Agile Stand-Up</w:t>
              </w:r>
            </w:hyperlink>
            <w:r w:rsidDel="00000000" w:rsidR="00000000" w:rsidRPr="00000000">
              <w:rPr>
                <w:rtl w:val="0"/>
              </w:rPr>
            </w:r>
          </w:p>
          <w:p w:rsidR="00000000" w:rsidDel="00000000" w:rsidP="00000000" w:rsidRDefault="00000000" w:rsidRPr="00000000" w14:paraId="00000029">
            <w:pPr>
              <w:widowControl w:val="0"/>
              <w:numPr>
                <w:ilvl w:val="0"/>
                <w:numId w:val="3"/>
              </w:numPr>
              <w:ind w:left="720" w:right="0" w:hanging="360"/>
              <w:rPr>
                <w:rFonts w:ascii="DM Sans" w:cs="DM Sans" w:eastAsia="DM Sans" w:hAnsi="DM Sans"/>
                <w:sz w:val="18"/>
                <w:szCs w:val="18"/>
              </w:rPr>
            </w:pPr>
            <w:hyperlink r:id="rId13">
              <w:r w:rsidDel="00000000" w:rsidR="00000000" w:rsidRPr="00000000">
                <w:rPr>
                  <w:rFonts w:ascii="DM Sans" w:cs="DM Sans" w:eastAsia="DM Sans" w:hAnsi="DM Sans"/>
                  <w:color w:val="1155cc"/>
                  <w:sz w:val="18"/>
                  <w:szCs w:val="18"/>
                  <w:u w:val="single"/>
                  <w:rtl w:val="0"/>
                </w:rPr>
                <w:t xml:space="preserve">Activity - The Agile Retro</w:t>
              </w:r>
            </w:hyperlink>
            <w:r w:rsidDel="00000000" w:rsidR="00000000" w:rsidRPr="00000000">
              <w:rPr>
                <w:rtl w:val="0"/>
              </w:rPr>
            </w:r>
          </w:p>
          <w:p w:rsidR="00000000" w:rsidDel="00000000" w:rsidP="00000000" w:rsidRDefault="00000000" w:rsidRPr="00000000" w14:paraId="0000002A">
            <w:pPr>
              <w:widowControl w:val="0"/>
              <w:numPr>
                <w:ilvl w:val="0"/>
                <w:numId w:val="3"/>
              </w:numPr>
              <w:ind w:left="720" w:right="0" w:hanging="360"/>
              <w:rPr>
                <w:rFonts w:ascii="DM Sans" w:cs="DM Sans" w:eastAsia="DM Sans" w:hAnsi="DM Sans"/>
                <w:sz w:val="18"/>
                <w:szCs w:val="18"/>
              </w:rPr>
            </w:pPr>
            <w:hyperlink r:id="rId14">
              <w:r w:rsidDel="00000000" w:rsidR="00000000" w:rsidRPr="00000000">
                <w:rPr>
                  <w:rFonts w:ascii="DM Sans" w:cs="DM Sans" w:eastAsia="DM Sans" w:hAnsi="DM Sans"/>
                  <w:color w:val="1155cc"/>
                  <w:sz w:val="18"/>
                  <w:szCs w:val="18"/>
                  <w:u w:val="single"/>
                  <w:rtl w:val="0"/>
                </w:rPr>
                <w:t xml:space="preserve">Activity - Collect and Reflect</w:t>
              </w:r>
            </w:hyperlink>
            <w:r w:rsidDel="00000000" w:rsidR="00000000" w:rsidRPr="00000000">
              <w:rPr>
                <w:rtl w:val="0"/>
              </w:rPr>
            </w:r>
          </w:p>
          <w:p w:rsidR="00000000" w:rsidDel="00000000" w:rsidP="00000000" w:rsidRDefault="00000000" w:rsidRPr="00000000" w14:paraId="0000002B">
            <w:pPr>
              <w:widowControl w:val="0"/>
              <w:numPr>
                <w:ilvl w:val="0"/>
                <w:numId w:val="3"/>
              </w:numPr>
              <w:ind w:left="720" w:right="0" w:hanging="360"/>
              <w:rPr>
                <w:rFonts w:ascii="DM Sans" w:cs="DM Sans" w:eastAsia="DM Sans" w:hAnsi="DM Sans"/>
                <w:sz w:val="18"/>
                <w:szCs w:val="18"/>
              </w:rPr>
            </w:pPr>
            <w:hyperlink r:id="rId15">
              <w:r w:rsidDel="00000000" w:rsidR="00000000" w:rsidRPr="00000000">
                <w:rPr>
                  <w:rFonts w:ascii="DM Sans" w:cs="DM Sans" w:eastAsia="DM Sans" w:hAnsi="DM Sans"/>
                  <w:color w:val="1155cc"/>
                  <w:sz w:val="18"/>
                  <w:szCs w:val="18"/>
                  <w:u w:val="single"/>
                  <w:rtl w:val="0"/>
                </w:rPr>
                <w:t xml:space="preserve">Activity - My Portfolio</w:t>
              </w:r>
            </w:hyperlink>
            <w:r w:rsidDel="00000000" w:rsidR="00000000" w:rsidRPr="00000000">
              <w:rPr>
                <w:rtl w:val="0"/>
              </w:rPr>
            </w:r>
          </w:p>
        </w:tc>
      </w:tr>
      <w:tr>
        <w:trPr>
          <w:cantSplit w:val="0"/>
          <w:trHeight w:val="249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2D">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Retro/Evidence of Learning Days (EoL)</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2E">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2F">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Evidence of Learning (EoL) days </w:t>
            </w:r>
            <w:r w:rsidDel="00000000" w:rsidR="00000000" w:rsidRPr="00000000">
              <w:rPr>
                <w:rFonts w:ascii="DM Sans" w:cs="DM Sans" w:eastAsia="DM Sans" w:hAnsi="DM Sans"/>
                <w:sz w:val="18"/>
                <w:szCs w:val="18"/>
                <w:rtl w:val="0"/>
              </w:rPr>
              <w:t xml:space="preserve">occur</w:t>
            </w:r>
            <w:r w:rsidDel="00000000" w:rsidR="00000000" w:rsidRPr="00000000">
              <w:rPr>
                <w:rFonts w:ascii="DM Sans" w:cs="DM Sans" w:eastAsia="DM Sans" w:hAnsi="DM Sans"/>
                <w:sz w:val="18"/>
                <w:szCs w:val="18"/>
                <w:rtl w:val="0"/>
              </w:rPr>
              <w:t xml:space="preserve"> once per week (at the end of the sprint), typically on a Friday for a class that meets five times per week. There are two components to EoL days:</w:t>
            </w:r>
          </w:p>
          <w:p w:rsidR="00000000" w:rsidDel="00000000" w:rsidP="00000000" w:rsidRDefault="00000000" w:rsidRPr="00000000" w14:paraId="00000030">
            <w:pPr>
              <w:numPr>
                <w:ilvl w:val="0"/>
                <w:numId w:val="7"/>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Sprint Retrospective (15-30 mins)</w:t>
            </w:r>
          </w:p>
          <w:p w:rsidR="00000000" w:rsidDel="00000000" w:rsidP="00000000" w:rsidRDefault="00000000" w:rsidRPr="00000000" w14:paraId="00000031">
            <w:pPr>
              <w:numPr>
                <w:ilvl w:val="0"/>
                <w:numId w:val="7"/>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Individual Reflection &amp; Self-Assessment for Badge Indicators (20-35 mins)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2">
            <w:pPr>
              <w:widowControl w:val="0"/>
              <w:spacing w:line="240" w:lineRule="auto"/>
              <w:ind w:right="0"/>
              <w:rPr>
                <w:rFonts w:ascii="DM Sans" w:cs="DM Sans" w:eastAsia="DM Sans" w:hAnsi="DM Sans"/>
                <w:sz w:val="18"/>
                <w:szCs w:val="18"/>
              </w:rPr>
            </w:pPr>
            <w:hyperlink r:id="rId16">
              <w:r w:rsidDel="00000000" w:rsidR="00000000" w:rsidRPr="00000000">
                <w:rPr>
                  <w:rFonts w:ascii="DM Sans" w:cs="DM Sans" w:eastAsia="DM Sans" w:hAnsi="DM Sans"/>
                  <w:color w:val="1155cc"/>
                  <w:sz w:val="18"/>
                  <w:szCs w:val="18"/>
                  <w:u w:val="single"/>
                  <w:rtl w:val="0"/>
                </w:rPr>
                <w:t xml:space="preserve">Mod 5 Badge 103 CPEs and Indicators</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3">
            <w:pPr>
              <w:widowControl w:val="0"/>
              <w:ind w:right="0"/>
              <w:rPr>
                <w:rFonts w:ascii="DM Sans" w:cs="DM Sans" w:eastAsia="DM Sans" w:hAnsi="DM Sans"/>
                <w:sz w:val="20"/>
                <w:szCs w:val="20"/>
              </w:rPr>
            </w:pPr>
            <w:hyperlink r:id="rId17">
              <w:r w:rsidDel="00000000" w:rsidR="00000000" w:rsidRPr="00000000">
                <w:rPr>
                  <w:rFonts w:ascii="DM Sans" w:cs="DM Sans" w:eastAsia="DM Sans" w:hAnsi="DM Sans"/>
                  <w:color w:val="1155cc"/>
                  <w:sz w:val="18"/>
                  <w:szCs w:val="18"/>
                  <w:u w:val="single"/>
                  <w:rtl w:val="0"/>
                </w:rPr>
                <w:t xml:space="preserve">Mod 5</w:t>
              </w:r>
            </w:hyperlink>
            <w:hyperlink r:id="rId18">
              <w:r w:rsidDel="00000000" w:rsidR="00000000" w:rsidRPr="00000000">
                <w:rPr>
                  <w:rFonts w:ascii="DM Sans" w:cs="DM Sans" w:eastAsia="DM Sans" w:hAnsi="DM Sans"/>
                  <w:color w:val="1155cc"/>
                  <w:sz w:val="18"/>
                  <w:szCs w:val="18"/>
                  <w:u w:val="single"/>
                  <w:rtl w:val="0"/>
                </w:rPr>
                <w:t xml:space="preserve"> Evidence of Learning </w:t>
              </w:r>
            </w:hyperlink>
            <w:hyperlink r:id="rId19">
              <w:r w:rsidDel="00000000" w:rsidR="00000000" w:rsidRPr="00000000">
                <w:rPr>
                  <w:rFonts w:ascii="DM Sans" w:cs="DM Sans" w:eastAsia="DM Sans" w:hAnsi="DM Sans"/>
                  <w:color w:val="1155cc"/>
                  <w:sz w:val="18"/>
                  <w:szCs w:val="18"/>
                  <w:u w:val="single"/>
                  <w:rtl w:val="0"/>
                </w:rPr>
                <w:t xml:space="preserve">Student</w:t>
              </w:r>
            </w:hyperlink>
            <w:r w:rsidDel="00000000" w:rsidR="00000000" w:rsidRPr="00000000">
              <w:rPr>
                <w:rtl w:val="0"/>
              </w:rPr>
            </w:r>
          </w:p>
        </w:tc>
      </w:tr>
      <w:tr>
        <w:trPr>
          <w:cantSplit w:val="0"/>
          <w:trHeight w:val="3177.96"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4">
            <w:pPr>
              <w:widowControl w:val="0"/>
              <w:ind w:right="0"/>
              <w:rPr>
                <w:rFonts w:ascii="DM Sans" w:cs="DM Sans" w:eastAsia="DM Sans" w:hAnsi="DM Sans"/>
                <w:sz w:val="18"/>
                <w:szCs w:val="18"/>
              </w:rPr>
            </w:pPr>
            <w:r w:rsidDel="00000000" w:rsidR="00000000" w:rsidRPr="00000000">
              <w:rPr>
                <w:rFonts w:ascii="DM Sans" w:cs="DM Sans" w:eastAsia="DM Sans" w:hAnsi="DM Sans"/>
                <w:sz w:val="16"/>
                <w:szCs w:val="16"/>
                <w:rtl w:val="0"/>
              </w:rPr>
              <w:t xml:space="preserve">NOWs (3 at 20 mins each</w:t>
            </w:r>
            <w:r w:rsidDel="00000000" w:rsidR="00000000" w:rsidRPr="00000000">
              <w:rPr>
                <w:rFonts w:ascii="DM Sans" w:cs="DM Sans" w:eastAsia="DM Sans" w:hAnsi="DM Sans"/>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5">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2</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6">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NOW teaches pieces of mathematics that students need to do the project, in a “just-in-time” manner.</w:t>
            </w:r>
          </w:p>
          <w:p w:rsidR="00000000" w:rsidDel="00000000" w:rsidP="00000000" w:rsidRDefault="00000000" w:rsidRPr="00000000" w14:paraId="00000037">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38">
            <w:pPr>
              <w:widowControl w:val="0"/>
              <w:numPr>
                <w:ilvl w:val="0"/>
                <w:numId w:val="8"/>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Identify whether a quadratic opens up/down from data points or equation</w:t>
            </w:r>
          </w:p>
          <w:p w:rsidR="00000000" w:rsidDel="00000000" w:rsidP="00000000" w:rsidRDefault="00000000" w:rsidRPr="00000000" w14:paraId="00000039">
            <w:pPr>
              <w:widowControl w:val="0"/>
              <w:numPr>
                <w:ilvl w:val="0"/>
                <w:numId w:val="8"/>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Create and interpret quadratic models from real-world scenarios</w:t>
            </w:r>
          </w:p>
          <w:p w:rsidR="00000000" w:rsidDel="00000000" w:rsidP="00000000" w:rsidRDefault="00000000" w:rsidRPr="00000000" w14:paraId="0000003A">
            <w:pPr>
              <w:widowControl w:val="0"/>
              <w:numPr>
                <w:ilvl w:val="0"/>
                <w:numId w:val="8"/>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Find and interpret key features (vertex, intercepts) in context</w:t>
            </w:r>
          </w:p>
          <w:p w:rsidR="00000000" w:rsidDel="00000000" w:rsidP="00000000" w:rsidRDefault="00000000" w:rsidRPr="00000000" w14:paraId="0000003B">
            <w:pPr>
              <w:widowControl w:val="0"/>
              <w:numPr>
                <w:ilvl w:val="0"/>
                <w:numId w:val="8"/>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Connect multiple representations (equations, graphs, tables, contexts)</w:t>
            </w:r>
          </w:p>
          <w:p w:rsidR="00000000" w:rsidDel="00000000" w:rsidP="00000000" w:rsidRDefault="00000000" w:rsidRPr="00000000" w14:paraId="0000003C">
            <w:pPr>
              <w:widowControl w:val="0"/>
              <w:numPr>
                <w:ilvl w:val="0"/>
                <w:numId w:val="8"/>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Build and analyze profit functions from revenue and cost</w:t>
            </w:r>
          </w:p>
          <w:p w:rsidR="00000000" w:rsidDel="00000000" w:rsidP="00000000" w:rsidRDefault="00000000" w:rsidRPr="00000000" w14:paraId="0000003D">
            <w:pPr>
              <w:widowControl w:val="0"/>
              <w:numPr>
                <w:ilvl w:val="0"/>
                <w:numId w:val="8"/>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Use technology (Desmos) to explore quadratic behavior</w:t>
            </w:r>
          </w:p>
          <w:p w:rsidR="00000000" w:rsidDel="00000000" w:rsidP="00000000" w:rsidRDefault="00000000" w:rsidRPr="00000000" w14:paraId="0000003E">
            <w:pPr>
              <w:widowControl w:val="0"/>
              <w:spacing w:line="240" w:lineRule="auto"/>
              <w:ind w:left="0" w:right="0" w:firstLine="0"/>
              <w:rPr>
                <w:rFonts w:ascii="DM Sans" w:cs="DM Sans" w:eastAsia="DM Sans" w:hAnsi="DM Sans"/>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F">
            <w:pPr>
              <w:widowControl w:val="0"/>
              <w:numPr>
                <w:ilvl w:val="0"/>
                <w:numId w:val="2"/>
              </w:numPr>
              <w:spacing w:line="240" w:lineRule="auto"/>
              <w:ind w:left="720" w:right="0" w:hanging="360"/>
              <w:rPr>
                <w:rFonts w:ascii="DM Sans" w:cs="DM Sans" w:eastAsia="DM Sans" w:hAnsi="DM Sans"/>
                <w:sz w:val="18"/>
                <w:szCs w:val="18"/>
              </w:rPr>
            </w:pPr>
            <w:hyperlink r:id="rId20">
              <w:r w:rsidDel="00000000" w:rsidR="00000000" w:rsidRPr="00000000">
                <w:rPr>
                  <w:rFonts w:ascii="DM Sans" w:cs="DM Sans" w:eastAsia="DM Sans" w:hAnsi="DM Sans"/>
                  <w:color w:val="1155cc"/>
                  <w:sz w:val="18"/>
                  <w:szCs w:val="18"/>
                  <w:u w:val="single"/>
                  <w:rtl w:val="0"/>
                </w:rPr>
                <w:t xml:space="preserve">Mod 5 NOW 1 - Curves in Action</w:t>
              </w:r>
            </w:hyperlink>
            <w:r w:rsidDel="00000000" w:rsidR="00000000" w:rsidRPr="00000000">
              <w:rPr>
                <w:rtl w:val="0"/>
              </w:rPr>
            </w:r>
          </w:p>
          <w:p w:rsidR="00000000" w:rsidDel="00000000" w:rsidP="00000000" w:rsidRDefault="00000000" w:rsidRPr="00000000" w14:paraId="00000040">
            <w:pPr>
              <w:widowControl w:val="0"/>
              <w:numPr>
                <w:ilvl w:val="0"/>
                <w:numId w:val="2"/>
              </w:numPr>
              <w:spacing w:line="240" w:lineRule="auto"/>
              <w:ind w:left="720" w:right="0" w:hanging="360"/>
              <w:rPr>
                <w:rFonts w:ascii="DM Sans" w:cs="DM Sans" w:eastAsia="DM Sans" w:hAnsi="DM Sans"/>
                <w:sz w:val="18"/>
                <w:szCs w:val="18"/>
              </w:rPr>
            </w:pPr>
            <w:hyperlink r:id="rId21">
              <w:r w:rsidDel="00000000" w:rsidR="00000000" w:rsidRPr="00000000">
                <w:rPr>
                  <w:rFonts w:ascii="DM Sans" w:cs="DM Sans" w:eastAsia="DM Sans" w:hAnsi="DM Sans"/>
                  <w:color w:val="1155cc"/>
                  <w:sz w:val="18"/>
                  <w:szCs w:val="18"/>
                  <w:u w:val="single"/>
                  <w:rtl w:val="0"/>
                </w:rPr>
                <w:t xml:space="preserve">Mod 5 NOW 2 -Tool Time: Finance</w:t>
              </w:r>
            </w:hyperlink>
            <w:r w:rsidDel="00000000" w:rsidR="00000000" w:rsidRPr="00000000">
              <w:rPr>
                <w:rtl w:val="0"/>
              </w:rPr>
            </w:r>
          </w:p>
          <w:p w:rsidR="00000000" w:rsidDel="00000000" w:rsidP="00000000" w:rsidRDefault="00000000" w:rsidRPr="00000000" w14:paraId="00000041">
            <w:pPr>
              <w:widowControl w:val="0"/>
              <w:numPr>
                <w:ilvl w:val="0"/>
                <w:numId w:val="2"/>
              </w:numPr>
              <w:spacing w:line="240" w:lineRule="auto"/>
              <w:ind w:left="720" w:right="0" w:hanging="360"/>
              <w:rPr>
                <w:rFonts w:ascii="DM Sans" w:cs="DM Sans" w:eastAsia="DM Sans" w:hAnsi="DM Sans"/>
                <w:sz w:val="18"/>
                <w:szCs w:val="18"/>
                <w:u w:val="none"/>
              </w:rPr>
            </w:pPr>
            <w:hyperlink r:id="rId22">
              <w:r w:rsidDel="00000000" w:rsidR="00000000" w:rsidRPr="00000000">
                <w:rPr>
                  <w:rFonts w:ascii="DM Sans" w:cs="DM Sans" w:eastAsia="DM Sans" w:hAnsi="DM Sans"/>
                  <w:color w:val="1155cc"/>
                  <w:sz w:val="18"/>
                  <w:szCs w:val="18"/>
                  <w:u w:val="single"/>
                  <w:rtl w:val="0"/>
                </w:rPr>
                <w:t xml:space="preserve">Mod 5 NOW 3 - Quadratic Connections</w:t>
              </w:r>
            </w:hyperlink>
            <w:r w:rsidDel="00000000" w:rsidR="00000000" w:rsidRPr="00000000">
              <w:rPr>
                <w:rtl w:val="0"/>
              </w:rPr>
            </w:r>
          </w:p>
          <w:p w:rsidR="00000000" w:rsidDel="00000000" w:rsidP="00000000" w:rsidRDefault="00000000" w:rsidRPr="00000000" w14:paraId="00000042">
            <w:pPr>
              <w:widowControl w:val="0"/>
              <w:spacing w:line="240" w:lineRule="auto"/>
              <w:ind w:right="0"/>
              <w:rPr>
                <w:rFonts w:ascii="DM Sans" w:cs="DM Sans" w:eastAsia="DM Sans" w:hAnsi="DM Sans"/>
                <w:sz w:val="18"/>
                <w:szCs w:val="18"/>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4">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INTERRUPTER</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5">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6">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INTERRUPTER activities teach a mathematically coherent chunk of content that needs to be covered. It is scheduled to interrupt work on the project.</w:t>
            </w:r>
          </w:p>
          <w:p w:rsidR="00000000" w:rsidDel="00000000" w:rsidP="00000000" w:rsidRDefault="00000000" w:rsidRPr="00000000" w14:paraId="00000047">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48">
            <w:pPr>
              <w:widowControl w:val="0"/>
              <w:numPr>
                <w:ilvl w:val="0"/>
                <w:numId w:val="10"/>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Multiplying and factoring quadratic expressions</w:t>
            </w:r>
          </w:p>
          <w:p w:rsidR="00000000" w:rsidDel="00000000" w:rsidP="00000000" w:rsidRDefault="00000000" w:rsidRPr="00000000" w14:paraId="00000049">
            <w:pPr>
              <w:widowControl w:val="0"/>
              <w:numPr>
                <w:ilvl w:val="0"/>
                <w:numId w:val="10"/>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Solving quadratic equations by factoring, graphing, and the quadratic formula</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A">
            <w:pPr>
              <w:widowControl w:val="0"/>
              <w:numPr>
                <w:ilvl w:val="0"/>
                <w:numId w:val="9"/>
              </w:numPr>
              <w:spacing w:line="240" w:lineRule="auto"/>
              <w:ind w:left="720" w:right="0" w:hanging="360"/>
              <w:rPr>
                <w:rFonts w:ascii="DM Sans" w:cs="DM Sans" w:eastAsia="DM Sans" w:hAnsi="DM Sans"/>
                <w:sz w:val="18"/>
                <w:szCs w:val="18"/>
              </w:rPr>
            </w:pPr>
            <w:hyperlink r:id="rId23">
              <w:r w:rsidDel="00000000" w:rsidR="00000000" w:rsidRPr="00000000">
                <w:rPr>
                  <w:rFonts w:ascii="DM Sans" w:cs="DM Sans" w:eastAsia="DM Sans" w:hAnsi="DM Sans"/>
                  <w:color w:val="1155cc"/>
                  <w:sz w:val="18"/>
                  <w:szCs w:val="18"/>
                  <w:u w:val="single"/>
                  <w:rtl w:val="0"/>
                </w:rPr>
                <w:t xml:space="preserve">Mod 5 </w:t>
              </w:r>
            </w:hyperlink>
            <w:hyperlink r:id="rId24">
              <w:r w:rsidDel="00000000" w:rsidR="00000000" w:rsidRPr="00000000">
                <w:rPr>
                  <w:rFonts w:ascii="DM Sans" w:cs="DM Sans" w:eastAsia="DM Sans" w:hAnsi="DM Sans"/>
                  <w:color w:val="1155cc"/>
                  <w:sz w:val="18"/>
                  <w:szCs w:val="18"/>
                  <w:u w:val="single"/>
                  <w:rtl w:val="0"/>
                </w:rPr>
                <w:t xml:space="preserve">INTERRUPTER 1</w:t>
              </w:r>
            </w:hyperlink>
            <w:hyperlink r:id="rId25">
              <w:r w:rsidDel="00000000" w:rsidR="00000000" w:rsidRPr="00000000">
                <w:rPr>
                  <w:rFonts w:ascii="DM Sans" w:cs="DM Sans" w:eastAsia="DM Sans" w:hAnsi="DM Sans"/>
                  <w:color w:val="1155cc"/>
                  <w:sz w:val="18"/>
                  <w:szCs w:val="18"/>
                  <w:u w:val="single"/>
                  <w:rtl w:val="0"/>
                </w:rPr>
                <w:t xml:space="preserve">: Quadratic Representations</w:t>
              </w:r>
            </w:hyperlink>
            <w:r w:rsidDel="00000000" w:rsidR="00000000" w:rsidRPr="00000000">
              <w:rPr>
                <w:rtl w:val="0"/>
              </w:rPr>
            </w:r>
          </w:p>
          <w:p w:rsidR="00000000" w:rsidDel="00000000" w:rsidP="00000000" w:rsidRDefault="00000000" w:rsidRPr="00000000" w14:paraId="0000004B">
            <w:pPr>
              <w:widowControl w:val="0"/>
              <w:numPr>
                <w:ilvl w:val="0"/>
                <w:numId w:val="9"/>
              </w:numPr>
              <w:spacing w:line="240" w:lineRule="auto"/>
              <w:ind w:left="720" w:right="0" w:hanging="360"/>
              <w:rPr>
                <w:rFonts w:ascii="DM Sans" w:cs="DM Sans" w:eastAsia="DM Sans" w:hAnsi="DM Sans"/>
                <w:sz w:val="18"/>
                <w:szCs w:val="18"/>
                <w:u w:val="none"/>
              </w:rPr>
            </w:pPr>
            <w:hyperlink r:id="rId26">
              <w:r w:rsidDel="00000000" w:rsidR="00000000" w:rsidRPr="00000000">
                <w:rPr>
                  <w:rFonts w:ascii="DM Sans" w:cs="DM Sans" w:eastAsia="DM Sans" w:hAnsi="DM Sans"/>
                  <w:color w:val="1155cc"/>
                  <w:sz w:val="18"/>
                  <w:szCs w:val="18"/>
                  <w:u w:val="single"/>
                  <w:rtl w:val="0"/>
                </w:rPr>
                <w:t xml:space="preserve">Mod 5 </w:t>
              </w:r>
            </w:hyperlink>
            <w:hyperlink r:id="rId27">
              <w:r w:rsidDel="00000000" w:rsidR="00000000" w:rsidRPr="00000000">
                <w:rPr>
                  <w:rFonts w:ascii="DM Sans" w:cs="DM Sans" w:eastAsia="DM Sans" w:hAnsi="DM Sans"/>
                  <w:color w:val="1155cc"/>
                  <w:sz w:val="18"/>
                  <w:szCs w:val="18"/>
                  <w:u w:val="single"/>
                  <w:rtl w:val="0"/>
                </w:rPr>
                <w:t xml:space="preserve">INTERRUPTER</w:t>
              </w:r>
            </w:hyperlink>
            <w:hyperlink r:id="rId28">
              <w:r w:rsidDel="00000000" w:rsidR="00000000" w:rsidRPr="00000000">
                <w:rPr>
                  <w:rFonts w:ascii="DM Sans" w:cs="DM Sans" w:eastAsia="DM Sans" w:hAnsi="DM Sans"/>
                  <w:color w:val="1155cc"/>
                  <w:sz w:val="18"/>
                  <w:szCs w:val="18"/>
                  <w:u w:val="single"/>
                  <w:rtl w:val="0"/>
                </w:rPr>
                <w:t xml:space="preserve"> 2: Solving by Factoring</w:t>
              </w:r>
            </w:hyperlink>
            <w:r w:rsidDel="00000000" w:rsidR="00000000" w:rsidRPr="00000000">
              <w:rPr>
                <w:rtl w:val="0"/>
              </w:rPr>
            </w:r>
          </w:p>
          <w:p w:rsidR="00000000" w:rsidDel="00000000" w:rsidP="00000000" w:rsidRDefault="00000000" w:rsidRPr="00000000" w14:paraId="0000004C">
            <w:pPr>
              <w:widowControl w:val="0"/>
              <w:numPr>
                <w:ilvl w:val="0"/>
                <w:numId w:val="9"/>
              </w:numPr>
              <w:spacing w:line="240" w:lineRule="auto"/>
              <w:ind w:left="720" w:right="0" w:hanging="360"/>
              <w:rPr>
                <w:rFonts w:ascii="DM Sans" w:cs="DM Sans" w:eastAsia="DM Sans" w:hAnsi="DM Sans"/>
                <w:sz w:val="18"/>
                <w:szCs w:val="18"/>
                <w:u w:val="none"/>
              </w:rPr>
            </w:pPr>
            <w:hyperlink r:id="rId29">
              <w:r w:rsidDel="00000000" w:rsidR="00000000" w:rsidRPr="00000000">
                <w:rPr>
                  <w:rFonts w:ascii="DM Sans" w:cs="DM Sans" w:eastAsia="DM Sans" w:hAnsi="DM Sans"/>
                  <w:color w:val="1155cc"/>
                  <w:sz w:val="18"/>
                  <w:szCs w:val="18"/>
                  <w:u w:val="single"/>
                  <w:rtl w:val="0"/>
                </w:rPr>
                <w:t xml:space="preserve">Mod 5 </w:t>
              </w:r>
            </w:hyperlink>
            <w:hyperlink r:id="rId30">
              <w:r w:rsidDel="00000000" w:rsidR="00000000" w:rsidRPr="00000000">
                <w:rPr>
                  <w:rFonts w:ascii="DM Sans" w:cs="DM Sans" w:eastAsia="DM Sans" w:hAnsi="DM Sans"/>
                  <w:color w:val="1155cc"/>
                  <w:sz w:val="18"/>
                  <w:szCs w:val="18"/>
                  <w:u w:val="single"/>
                  <w:rtl w:val="0"/>
                </w:rPr>
                <w:t xml:space="preserve">INTERRUPTER</w:t>
              </w:r>
            </w:hyperlink>
            <w:hyperlink r:id="rId31">
              <w:r w:rsidDel="00000000" w:rsidR="00000000" w:rsidRPr="00000000">
                <w:rPr>
                  <w:rFonts w:ascii="DM Sans" w:cs="DM Sans" w:eastAsia="DM Sans" w:hAnsi="DM Sans"/>
                  <w:color w:val="1155cc"/>
                  <w:sz w:val="18"/>
                  <w:szCs w:val="18"/>
                  <w:u w:val="single"/>
                  <w:rtl w:val="0"/>
                </w:rPr>
                <w:t xml:space="preserve"> 3: Tool Time (Quadratic Formula)</w:t>
              </w:r>
            </w:hyperlink>
            <w:r w:rsidDel="00000000" w:rsidR="00000000" w:rsidRPr="00000000">
              <w:rPr>
                <w:rtl w:val="0"/>
              </w:rPr>
            </w:r>
          </w:p>
          <w:p w:rsidR="00000000" w:rsidDel="00000000" w:rsidP="00000000" w:rsidRDefault="00000000" w:rsidRPr="00000000" w14:paraId="0000004D">
            <w:pPr>
              <w:widowControl w:val="0"/>
              <w:numPr>
                <w:ilvl w:val="0"/>
                <w:numId w:val="9"/>
              </w:numPr>
              <w:spacing w:line="240" w:lineRule="auto"/>
              <w:ind w:left="720" w:right="0" w:hanging="360"/>
              <w:rPr>
                <w:rFonts w:ascii="DM Sans" w:cs="DM Sans" w:eastAsia="DM Sans" w:hAnsi="DM Sans"/>
                <w:sz w:val="18"/>
                <w:szCs w:val="18"/>
                <w:u w:val="none"/>
              </w:rPr>
            </w:pPr>
            <w:hyperlink r:id="rId32">
              <w:r w:rsidDel="00000000" w:rsidR="00000000" w:rsidRPr="00000000">
                <w:rPr>
                  <w:rFonts w:ascii="DM Sans" w:cs="DM Sans" w:eastAsia="DM Sans" w:hAnsi="DM Sans"/>
                  <w:color w:val="1155cc"/>
                  <w:sz w:val="18"/>
                  <w:szCs w:val="18"/>
                  <w:u w:val="single"/>
                  <w:rtl w:val="0"/>
                </w:rPr>
                <w:t xml:space="preserve">Mod 5 </w:t>
              </w:r>
            </w:hyperlink>
            <w:hyperlink r:id="rId33">
              <w:r w:rsidDel="00000000" w:rsidR="00000000" w:rsidRPr="00000000">
                <w:rPr>
                  <w:rFonts w:ascii="DM Sans" w:cs="DM Sans" w:eastAsia="DM Sans" w:hAnsi="DM Sans"/>
                  <w:color w:val="1155cc"/>
                  <w:sz w:val="18"/>
                  <w:szCs w:val="18"/>
                  <w:u w:val="single"/>
                  <w:rtl w:val="0"/>
                </w:rPr>
                <w:t xml:space="preserve">INTERRUPTER</w:t>
              </w:r>
            </w:hyperlink>
            <w:hyperlink r:id="rId34">
              <w:r w:rsidDel="00000000" w:rsidR="00000000" w:rsidRPr="00000000">
                <w:rPr>
                  <w:rFonts w:ascii="DM Sans" w:cs="DM Sans" w:eastAsia="DM Sans" w:hAnsi="DM Sans"/>
                  <w:color w:val="1155cc"/>
                  <w:sz w:val="18"/>
                  <w:szCs w:val="18"/>
                  <w:u w:val="single"/>
                  <w:rtl w:val="0"/>
                </w:rPr>
                <w:t xml:space="preserve"> 4: Alternative Methods (Solving Quadratics)</w:t>
              </w:r>
            </w:hyperlink>
            <w:r w:rsidDel="00000000" w:rsidR="00000000" w:rsidRPr="00000000">
              <w:rPr>
                <w:rtl w:val="0"/>
              </w:rPr>
            </w:r>
          </w:p>
        </w:tc>
      </w:tr>
      <w:tr>
        <w:trPr>
          <w:cantSplit w:val="0"/>
          <w:trHeight w:val="369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F">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END</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0">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1">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END activities extend the mathematics of the project through transfer to new contexts, generalization and coherent development of the mathematical concept including abstraction.</w:t>
            </w:r>
          </w:p>
          <w:p w:rsidR="00000000" w:rsidDel="00000000" w:rsidP="00000000" w:rsidRDefault="00000000" w:rsidRPr="00000000" w14:paraId="00000052">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53">
            <w:pPr>
              <w:widowControl w:val="0"/>
              <w:numPr>
                <w:ilvl w:val="0"/>
                <w:numId w:val="5"/>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Identifying features of a quadratic function to solve a real-world problem.</w:t>
            </w:r>
          </w:p>
          <w:p w:rsidR="00000000" w:rsidDel="00000000" w:rsidP="00000000" w:rsidRDefault="00000000" w:rsidRPr="00000000" w14:paraId="00000054">
            <w:pPr>
              <w:widowControl w:val="0"/>
              <w:numPr>
                <w:ilvl w:val="0"/>
                <w:numId w:val="5"/>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Solving a system of equations involving a linear and a quadratic function and interpreting its meaning in context. </w:t>
            </w:r>
          </w:p>
          <w:p w:rsidR="00000000" w:rsidDel="00000000" w:rsidP="00000000" w:rsidRDefault="00000000" w:rsidRPr="00000000" w14:paraId="00000055">
            <w:pPr>
              <w:widowControl w:val="0"/>
              <w:numPr>
                <w:ilvl w:val="0"/>
                <w:numId w:val="5"/>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Applying transformations of quadratic functions to real-world contexts. </w:t>
            </w:r>
          </w:p>
          <w:p w:rsidR="00000000" w:rsidDel="00000000" w:rsidP="00000000" w:rsidRDefault="00000000" w:rsidRPr="00000000" w14:paraId="00000056">
            <w:pPr>
              <w:widowControl w:val="0"/>
              <w:numPr>
                <w:ilvl w:val="0"/>
                <w:numId w:val="5"/>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Understanding inverse functions in the context of a quadratic model.</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7">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58">
            <w:pPr>
              <w:widowControl w:val="0"/>
              <w:numPr>
                <w:ilvl w:val="0"/>
                <w:numId w:val="4"/>
              </w:numPr>
              <w:spacing w:line="240" w:lineRule="auto"/>
              <w:ind w:left="720" w:right="0" w:hanging="360"/>
              <w:rPr>
                <w:rFonts w:ascii="DM Sans" w:cs="DM Sans" w:eastAsia="DM Sans" w:hAnsi="DM Sans"/>
                <w:sz w:val="18"/>
                <w:szCs w:val="18"/>
              </w:rPr>
            </w:pPr>
            <w:hyperlink r:id="rId35">
              <w:r w:rsidDel="00000000" w:rsidR="00000000" w:rsidRPr="00000000">
                <w:rPr>
                  <w:rFonts w:ascii="DM Sans" w:cs="DM Sans" w:eastAsia="DM Sans" w:hAnsi="DM Sans"/>
                  <w:color w:val="1155cc"/>
                  <w:sz w:val="18"/>
                  <w:szCs w:val="18"/>
                  <w:u w:val="single"/>
                  <w:rtl w:val="0"/>
                </w:rPr>
                <w:t xml:space="preserve">Mod 5 END 1: Quadratic Equations in the Real World</w:t>
              </w:r>
            </w:hyperlink>
            <w:r w:rsidDel="00000000" w:rsidR="00000000" w:rsidRPr="00000000">
              <w:rPr>
                <w:rtl w:val="0"/>
              </w:rPr>
            </w:r>
          </w:p>
          <w:p w:rsidR="00000000" w:rsidDel="00000000" w:rsidP="00000000" w:rsidRDefault="00000000" w:rsidRPr="00000000" w14:paraId="00000059">
            <w:pPr>
              <w:widowControl w:val="0"/>
              <w:numPr>
                <w:ilvl w:val="0"/>
                <w:numId w:val="4"/>
              </w:numPr>
              <w:spacing w:line="240" w:lineRule="auto"/>
              <w:ind w:left="720" w:right="0" w:hanging="360"/>
              <w:rPr>
                <w:rFonts w:ascii="DM Sans" w:cs="DM Sans" w:eastAsia="DM Sans" w:hAnsi="DM Sans"/>
                <w:sz w:val="18"/>
                <w:szCs w:val="18"/>
              </w:rPr>
            </w:pPr>
            <w:hyperlink r:id="rId36">
              <w:r w:rsidDel="00000000" w:rsidR="00000000" w:rsidRPr="00000000">
                <w:rPr>
                  <w:rFonts w:ascii="DM Sans" w:cs="DM Sans" w:eastAsia="DM Sans" w:hAnsi="DM Sans"/>
                  <w:color w:val="1155cc"/>
                  <w:sz w:val="18"/>
                  <w:szCs w:val="18"/>
                  <w:u w:val="single"/>
                  <w:rtl w:val="0"/>
                </w:rPr>
                <w:t xml:space="preserve">Mod 5 END 2: Alternative Methods: Modeling with Systems of a Linear and a Quadratic Equation</w:t>
              </w:r>
            </w:hyperlink>
            <w:r w:rsidDel="00000000" w:rsidR="00000000" w:rsidRPr="00000000">
              <w:rPr>
                <w:rtl w:val="0"/>
              </w:rPr>
            </w:r>
          </w:p>
          <w:p w:rsidR="00000000" w:rsidDel="00000000" w:rsidP="00000000" w:rsidRDefault="00000000" w:rsidRPr="00000000" w14:paraId="0000005A">
            <w:pPr>
              <w:widowControl w:val="0"/>
              <w:numPr>
                <w:ilvl w:val="0"/>
                <w:numId w:val="4"/>
              </w:numPr>
              <w:spacing w:line="240" w:lineRule="auto"/>
              <w:ind w:left="720" w:right="0" w:hanging="360"/>
              <w:rPr>
                <w:rFonts w:ascii="DM Sans" w:cs="DM Sans" w:eastAsia="DM Sans" w:hAnsi="DM Sans"/>
                <w:sz w:val="18"/>
                <w:szCs w:val="18"/>
              </w:rPr>
            </w:pPr>
            <w:hyperlink r:id="rId37">
              <w:r w:rsidDel="00000000" w:rsidR="00000000" w:rsidRPr="00000000">
                <w:rPr>
                  <w:rFonts w:ascii="DM Sans" w:cs="DM Sans" w:eastAsia="DM Sans" w:hAnsi="DM Sans"/>
                  <w:color w:val="1155cc"/>
                  <w:sz w:val="18"/>
                  <w:szCs w:val="18"/>
                  <w:u w:val="single"/>
                  <w:rtl w:val="0"/>
                </w:rPr>
                <w:t xml:space="preserve">Mod 5 END 3: Transformations of Quadratic Functions</w:t>
              </w:r>
            </w:hyperlink>
            <w:r w:rsidDel="00000000" w:rsidR="00000000" w:rsidRPr="00000000">
              <w:rPr>
                <w:rtl w:val="0"/>
              </w:rPr>
            </w:r>
          </w:p>
          <w:p w:rsidR="00000000" w:rsidDel="00000000" w:rsidP="00000000" w:rsidRDefault="00000000" w:rsidRPr="00000000" w14:paraId="0000005B">
            <w:pPr>
              <w:widowControl w:val="0"/>
              <w:numPr>
                <w:ilvl w:val="0"/>
                <w:numId w:val="4"/>
              </w:numPr>
              <w:spacing w:line="240" w:lineRule="auto"/>
              <w:ind w:left="720" w:right="0" w:hanging="360"/>
              <w:rPr>
                <w:rFonts w:ascii="DM Sans" w:cs="DM Sans" w:eastAsia="DM Sans" w:hAnsi="DM Sans"/>
                <w:sz w:val="18"/>
                <w:szCs w:val="18"/>
                <w:u w:val="none"/>
              </w:rPr>
            </w:pPr>
            <w:hyperlink r:id="rId38">
              <w:r w:rsidDel="00000000" w:rsidR="00000000" w:rsidRPr="00000000">
                <w:rPr>
                  <w:rFonts w:ascii="DM Sans" w:cs="DM Sans" w:eastAsia="DM Sans" w:hAnsi="DM Sans"/>
                  <w:color w:val="1155cc"/>
                  <w:sz w:val="18"/>
                  <w:szCs w:val="18"/>
                  <w:u w:val="single"/>
                  <w:rtl w:val="0"/>
                </w:rPr>
                <w:t xml:space="preserve">Mod 5 END 4: Make Your Case: Quadratic  Function Exploration</w:t>
              </w:r>
            </w:hyperlink>
            <w:r w:rsidDel="00000000" w:rsidR="00000000" w:rsidRPr="00000000">
              <w:rPr>
                <w:rtl w:val="0"/>
              </w:rPr>
            </w:r>
          </w:p>
        </w:tc>
      </w:tr>
      <w:tr>
        <w:trPr>
          <w:cantSplit w:val="0"/>
          <w:trHeight w:val="2460.8280000000004"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D">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5-Minute Math</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E">
            <w:pPr>
              <w:widowControl w:val="0"/>
              <w:ind w:right="0"/>
              <w:jc w:val="center"/>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F">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5-MINUTE MATH activities are designed to help students review and practice math concepts in a way that promotes fluency. They can be used as 'do-nows' or 'exit tickets' or for a quick, short activity. They follow a limited number of repeated routines so little time is wasted with directions and set up. They truly are only 5 minutes.</w:t>
            </w:r>
          </w:p>
          <w:p w:rsidR="00000000" w:rsidDel="00000000" w:rsidP="00000000" w:rsidRDefault="00000000" w:rsidRPr="00000000" w14:paraId="00000060">
            <w:pPr>
              <w:widowControl w:val="0"/>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61">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There are 30 Five-Minute </w:t>
            </w:r>
            <w:r w:rsidDel="00000000" w:rsidR="00000000" w:rsidRPr="00000000">
              <w:rPr>
                <w:rFonts w:ascii="DM Sans" w:cs="DM Sans" w:eastAsia="DM Sans" w:hAnsi="DM Sans"/>
                <w:sz w:val="18"/>
                <w:szCs w:val="18"/>
                <w:rtl w:val="0"/>
              </w:rPr>
              <w:t xml:space="preserve">Math</w:t>
            </w:r>
            <w:r w:rsidDel="00000000" w:rsidR="00000000" w:rsidRPr="00000000">
              <w:rPr>
                <w:rFonts w:ascii="DM Sans" w:cs="DM Sans" w:eastAsia="DM Sans" w:hAnsi="DM Sans"/>
                <w:sz w:val="18"/>
                <w:szCs w:val="18"/>
                <w:rtl w:val="0"/>
              </w:rPr>
              <w:t xml:space="preserve"> for fluency on various topics. </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2">
            <w:pPr>
              <w:widowControl w:val="0"/>
              <w:numPr>
                <w:ilvl w:val="0"/>
                <w:numId w:val="4"/>
              </w:numPr>
              <w:ind w:left="720" w:right="0" w:hanging="360"/>
              <w:rPr>
                <w:rFonts w:ascii="DM Sans" w:cs="DM Sans" w:eastAsia="DM Sans" w:hAnsi="DM Sans"/>
                <w:sz w:val="18"/>
                <w:szCs w:val="18"/>
              </w:rPr>
            </w:pPr>
            <w:hyperlink r:id="rId39">
              <w:r w:rsidDel="00000000" w:rsidR="00000000" w:rsidRPr="00000000">
                <w:rPr>
                  <w:rFonts w:ascii="DM Sans" w:cs="DM Sans" w:eastAsia="DM Sans" w:hAnsi="DM Sans"/>
                  <w:color w:val="1155cc"/>
                  <w:sz w:val="18"/>
                  <w:szCs w:val="18"/>
                  <w:u w:val="single"/>
                  <w:rtl w:val="0"/>
                </w:rPr>
                <w:t xml:space="preserve">(Folder of 30 activities) 5-Minute Math Activities</w:t>
              </w:r>
            </w:hyperlink>
            <w:r w:rsidDel="00000000" w:rsidR="00000000" w:rsidRPr="00000000">
              <w:rPr>
                <w:rtl w:val="0"/>
              </w:rPr>
            </w:r>
          </w:p>
        </w:tc>
      </w:tr>
      <w:tr>
        <w:trPr>
          <w:cantSplit w:val="0"/>
          <w:trHeight w:val="2460.8280000000004"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4">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Performance Task</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5">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6">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M103 Badging Performance Task</w:t>
            </w:r>
          </w:p>
          <w:p w:rsidR="00000000" w:rsidDel="00000000" w:rsidP="00000000" w:rsidRDefault="00000000" w:rsidRPr="00000000" w14:paraId="00000067">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68">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This task engages students in modeling the trajectory of a t-shirt launched from a cannon at a ball game using quadratic functions. Students will collect data from a video, estimate key points along the projectile’s path, and use graphing software (Desmos) to generate and refine a mathematical model. Finally, they will analyze their model’s accuracy and communicate their findings through an informational product.</w:t>
            </w:r>
          </w:p>
          <w:p w:rsidR="00000000" w:rsidDel="00000000" w:rsidP="00000000" w:rsidRDefault="00000000" w:rsidRPr="00000000" w14:paraId="00000069">
            <w:pPr>
              <w:widowControl w:val="0"/>
              <w:numPr>
                <w:ilvl w:val="0"/>
                <w:numId w:val="6"/>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b w:val="1"/>
                <w:sz w:val="18"/>
                <w:szCs w:val="18"/>
                <w:rtl w:val="0"/>
              </w:rPr>
              <w:t xml:space="preserve">Quadratic Functions &amp; Parabolas</w:t>
            </w:r>
            <w:r w:rsidDel="00000000" w:rsidR="00000000" w:rsidRPr="00000000">
              <w:rPr>
                <w:rFonts w:ascii="DM Sans" w:cs="DM Sans" w:eastAsia="DM Sans" w:hAnsi="DM Sans"/>
                <w:sz w:val="18"/>
                <w:szCs w:val="18"/>
                <w:rtl w:val="0"/>
              </w:rPr>
              <w:t xml:space="preserve">: Modeling projectile motion.</w:t>
            </w:r>
          </w:p>
          <w:p w:rsidR="00000000" w:rsidDel="00000000" w:rsidP="00000000" w:rsidRDefault="00000000" w:rsidRPr="00000000" w14:paraId="0000006A">
            <w:pPr>
              <w:widowControl w:val="0"/>
              <w:numPr>
                <w:ilvl w:val="0"/>
                <w:numId w:val="6"/>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b w:val="1"/>
                <w:sz w:val="18"/>
                <w:szCs w:val="18"/>
                <w:rtl w:val="0"/>
              </w:rPr>
              <w:t xml:space="preserve">Data Collection &amp; Estimation</w:t>
            </w:r>
            <w:r w:rsidDel="00000000" w:rsidR="00000000" w:rsidRPr="00000000">
              <w:rPr>
                <w:rFonts w:ascii="DM Sans" w:cs="DM Sans" w:eastAsia="DM Sans" w:hAnsi="DM Sans"/>
                <w:sz w:val="18"/>
                <w:szCs w:val="18"/>
                <w:rtl w:val="0"/>
              </w:rPr>
              <w:t xml:space="preserve">: Identifying launch height, distance, and key trajectory points.</w:t>
            </w:r>
          </w:p>
          <w:p w:rsidR="00000000" w:rsidDel="00000000" w:rsidP="00000000" w:rsidRDefault="00000000" w:rsidRPr="00000000" w14:paraId="0000006B">
            <w:pPr>
              <w:widowControl w:val="0"/>
              <w:numPr>
                <w:ilvl w:val="0"/>
                <w:numId w:val="6"/>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b w:val="1"/>
                <w:sz w:val="18"/>
                <w:szCs w:val="18"/>
                <w:rtl w:val="0"/>
              </w:rPr>
              <w:t xml:space="preserve">Graphing &amp; Equations</w:t>
            </w:r>
            <w:r w:rsidDel="00000000" w:rsidR="00000000" w:rsidRPr="00000000">
              <w:rPr>
                <w:rFonts w:ascii="DM Sans" w:cs="DM Sans" w:eastAsia="DM Sans" w:hAnsi="DM Sans"/>
                <w:sz w:val="18"/>
                <w:szCs w:val="18"/>
                <w:rtl w:val="0"/>
              </w:rPr>
              <w:t xml:space="preserve">: Using coordinate points to create and analyze quadratic equations.</w:t>
            </w:r>
          </w:p>
          <w:p w:rsidR="00000000" w:rsidDel="00000000" w:rsidP="00000000" w:rsidRDefault="00000000" w:rsidRPr="00000000" w14:paraId="0000006C">
            <w:pPr>
              <w:widowControl w:val="0"/>
              <w:numPr>
                <w:ilvl w:val="0"/>
                <w:numId w:val="6"/>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b w:val="1"/>
                <w:sz w:val="18"/>
                <w:szCs w:val="18"/>
                <w:rtl w:val="0"/>
              </w:rPr>
              <w:t xml:space="preserve">Regression &amp; Model Accuracy</w:t>
            </w:r>
            <w:r w:rsidDel="00000000" w:rsidR="00000000" w:rsidRPr="00000000">
              <w:rPr>
                <w:rFonts w:ascii="DM Sans" w:cs="DM Sans" w:eastAsia="DM Sans" w:hAnsi="DM Sans"/>
                <w:sz w:val="18"/>
                <w:szCs w:val="18"/>
                <w:rtl w:val="0"/>
              </w:rPr>
              <w:t xml:space="preserve">: Refining a mathematical model with additional data points.</w:t>
            </w:r>
          </w:p>
          <w:p w:rsidR="00000000" w:rsidDel="00000000" w:rsidP="00000000" w:rsidRDefault="00000000" w:rsidRPr="00000000" w14:paraId="0000006D">
            <w:pPr>
              <w:widowControl w:val="0"/>
              <w:numPr>
                <w:ilvl w:val="0"/>
                <w:numId w:val="6"/>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b w:val="1"/>
                <w:sz w:val="18"/>
                <w:szCs w:val="18"/>
                <w:rtl w:val="0"/>
              </w:rPr>
              <w:t xml:space="preserve">Real-World Applications</w:t>
            </w:r>
            <w:r w:rsidDel="00000000" w:rsidR="00000000" w:rsidRPr="00000000">
              <w:rPr>
                <w:rFonts w:ascii="DM Sans" w:cs="DM Sans" w:eastAsia="DM Sans" w:hAnsi="DM Sans"/>
                <w:sz w:val="18"/>
                <w:szCs w:val="18"/>
                <w:rtl w:val="0"/>
              </w:rPr>
              <w:t xml:space="preserve">: Connecting parabolic motion to engineering, video games, and physics.</w:t>
            </w:r>
          </w:p>
          <w:p w:rsidR="00000000" w:rsidDel="00000000" w:rsidP="00000000" w:rsidRDefault="00000000" w:rsidRPr="00000000" w14:paraId="0000006E">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6F">
            <w:pPr>
              <w:widowControl w:val="0"/>
              <w:spacing w:line="240" w:lineRule="auto"/>
              <w:ind w:right="0"/>
              <w:rPr>
                <w:rFonts w:ascii="DM Sans" w:cs="DM Sans" w:eastAsia="DM Sans" w:hAnsi="DM Sans"/>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70">
            <w:pPr>
              <w:widowControl w:val="0"/>
              <w:ind w:left="720" w:right="0" w:hanging="360"/>
              <w:rPr>
                <w:rFonts w:ascii="DM Sans" w:cs="DM Sans" w:eastAsia="DM Sans" w:hAnsi="DM Sans"/>
                <w:sz w:val="18"/>
                <w:szCs w:val="18"/>
              </w:rPr>
            </w:pPr>
            <w:hyperlink r:id="rId40">
              <w:r w:rsidDel="00000000" w:rsidR="00000000" w:rsidRPr="00000000">
                <w:rPr>
                  <w:rFonts w:ascii="DM Sans" w:cs="DM Sans" w:eastAsia="DM Sans" w:hAnsi="DM Sans"/>
                  <w:color w:val="1155cc"/>
                  <w:sz w:val="18"/>
                  <w:szCs w:val="18"/>
                  <w:u w:val="single"/>
                  <w:rtl w:val="0"/>
                </w:rPr>
                <w:t xml:space="preserve">Task - Teacher Facing</w:t>
              </w:r>
            </w:hyperlink>
            <w:r w:rsidDel="00000000" w:rsidR="00000000" w:rsidRPr="00000000">
              <w:rPr>
                <w:rtl w:val="0"/>
              </w:rPr>
            </w:r>
          </w:p>
          <w:p w:rsidR="00000000" w:rsidDel="00000000" w:rsidP="00000000" w:rsidRDefault="00000000" w:rsidRPr="00000000" w14:paraId="00000071">
            <w:pPr>
              <w:widowControl w:val="0"/>
              <w:ind w:left="720" w:right="0" w:hanging="360"/>
              <w:rPr>
                <w:rFonts w:ascii="DM Sans" w:cs="DM Sans" w:eastAsia="DM Sans" w:hAnsi="DM Sans"/>
                <w:sz w:val="18"/>
                <w:szCs w:val="18"/>
              </w:rPr>
            </w:pPr>
            <w:hyperlink r:id="rId41">
              <w:r w:rsidDel="00000000" w:rsidR="00000000" w:rsidRPr="00000000">
                <w:rPr>
                  <w:rFonts w:ascii="DM Sans" w:cs="DM Sans" w:eastAsia="DM Sans" w:hAnsi="DM Sans"/>
                  <w:color w:val="1155cc"/>
                  <w:sz w:val="18"/>
                  <w:szCs w:val="18"/>
                  <w:u w:val="single"/>
                  <w:rtl w:val="0"/>
                </w:rPr>
                <w:t xml:space="preserve">Task - Student Facing </w:t>
              </w:r>
            </w:hyperlink>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73">
            <w:pPr>
              <w:widowControl w:val="0"/>
              <w:ind w:right="0"/>
              <w:rPr>
                <w:rFonts w:ascii="DM Sans" w:cs="DM Sans" w:eastAsia="DM Sans" w:hAnsi="DM Sans"/>
                <w:b w:val="1"/>
                <w:sz w:val="20"/>
                <w:szCs w:val="20"/>
              </w:rPr>
            </w:pPr>
            <w:r w:rsidDel="00000000" w:rsidR="00000000" w:rsidRPr="00000000">
              <w:rPr>
                <w:rFonts w:ascii="DM Sans" w:cs="DM Sans" w:eastAsia="DM Sans" w:hAnsi="DM Sans"/>
                <w:b w:val="1"/>
                <w:sz w:val="20"/>
                <w:szCs w:val="20"/>
                <w:rtl w:val="0"/>
              </w:rPr>
              <w:t xml:space="preserve">Total Days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74">
            <w:pPr>
              <w:widowControl w:val="0"/>
              <w:ind w:right="0"/>
              <w:jc w:val="center"/>
              <w:rPr>
                <w:rFonts w:ascii="DM Sans" w:cs="DM Sans" w:eastAsia="DM Sans" w:hAnsi="DM Sans"/>
                <w:b w:val="1"/>
                <w:sz w:val="20"/>
                <w:szCs w:val="20"/>
              </w:rPr>
            </w:pPr>
            <w:r w:rsidDel="00000000" w:rsidR="00000000" w:rsidRPr="00000000">
              <w:rPr>
                <w:rFonts w:ascii="DM Sans" w:cs="DM Sans" w:eastAsia="DM Sans" w:hAnsi="DM Sans"/>
                <w:b w:val="1"/>
                <w:sz w:val="20"/>
                <w:szCs w:val="20"/>
                <w:rtl w:val="0"/>
              </w:rPr>
              <w:t xml:space="preserve">29</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75">
            <w:pPr>
              <w:widowControl w:val="0"/>
              <w:spacing w:line="240" w:lineRule="auto"/>
              <w:ind w:right="0"/>
              <w:rPr>
                <w:rFonts w:ascii="DM Sans" w:cs="DM Sans" w:eastAsia="DM Sans" w:hAnsi="DM Sans"/>
                <w:b w:val="1"/>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76">
            <w:pPr>
              <w:widowControl w:val="0"/>
              <w:spacing w:line="240" w:lineRule="auto"/>
              <w:ind w:right="0"/>
              <w:rPr>
                <w:rFonts w:ascii="DM Sans" w:cs="DM Sans" w:eastAsia="DM Sans" w:hAnsi="DM Sans"/>
                <w:b w:val="1"/>
                <w:sz w:val="18"/>
                <w:szCs w:val="18"/>
              </w:rPr>
            </w:pPr>
            <w:r w:rsidDel="00000000" w:rsidR="00000000" w:rsidRPr="00000000">
              <w:rPr>
                <w:rtl w:val="0"/>
              </w:rPr>
            </w:r>
          </w:p>
        </w:tc>
      </w:tr>
    </w:tbl>
    <w:p w:rsidR="00000000" w:rsidDel="00000000" w:rsidP="00000000" w:rsidRDefault="00000000" w:rsidRPr="00000000" w14:paraId="00000078">
      <w:pPr>
        <w:widowControl w:val="0"/>
        <w:spacing w:after="120" w:line="240" w:lineRule="auto"/>
        <w:rPr>
          <w:sz w:val="14"/>
          <w:szCs w:val="14"/>
        </w:rPr>
      </w:pPr>
      <w:r w:rsidDel="00000000" w:rsidR="00000000" w:rsidRPr="00000000">
        <w:rPr>
          <w:rtl w:val="0"/>
        </w:rPr>
      </w:r>
    </w:p>
    <w:p w:rsidR="00000000" w:rsidDel="00000000" w:rsidP="00000000" w:rsidRDefault="00000000" w:rsidRPr="00000000" w14:paraId="00000079">
      <w:pPr>
        <w:ind w:right="0"/>
        <w:rPr>
          <w:sz w:val="14"/>
          <w:szCs w:val="14"/>
        </w:rPr>
      </w:pPr>
      <w:r w:rsidDel="00000000" w:rsidR="00000000" w:rsidRPr="00000000">
        <w:rPr>
          <w:rFonts w:ascii="DM Sans" w:cs="DM Sans" w:eastAsia="DM Sans" w:hAnsi="DM Sans"/>
          <w:sz w:val="14"/>
          <w:szCs w:val="14"/>
          <w:highlight w:val="white"/>
          <w:rtl w:val="0"/>
        </w:rPr>
        <w:t xml:space="preserve">© 2021-2025 XQ Institute | This work is licensed under CC BY-NC-SA 4.0. To view this license, visit </w:t>
      </w:r>
      <w:hyperlink r:id="rId42">
        <w:r w:rsidDel="00000000" w:rsidR="00000000" w:rsidRPr="00000000">
          <w:rPr>
            <w:rFonts w:ascii="DM Sans" w:cs="DM Sans" w:eastAsia="DM Sans" w:hAnsi="DM Sans"/>
            <w:color w:val="96607d"/>
            <w:sz w:val="14"/>
            <w:szCs w:val="14"/>
            <w:highlight w:val="white"/>
            <w:u w:val="single"/>
            <w:rtl w:val="0"/>
          </w:rPr>
          <w:t xml:space="preserve">https://creativecommons.org/licenses/by-nc-sa/4.0/</w:t>
        </w:r>
      </w:hyperlink>
      <w:r w:rsidDel="00000000" w:rsidR="00000000" w:rsidRPr="00000000">
        <w:rPr>
          <w:rFonts w:ascii="DM Sans" w:cs="DM Sans" w:eastAsia="DM Sans" w:hAnsi="DM Sans"/>
          <w:color w:val="96607d"/>
          <w:sz w:val="14"/>
          <w:szCs w:val="14"/>
          <w:highlight w:val="white"/>
          <w:u w:val="single"/>
          <w:rtl w:val="0"/>
        </w:rPr>
        <w:t xml:space="preserve">.</w:t>
      </w:r>
      <w:r w:rsidDel="00000000" w:rsidR="00000000" w:rsidRPr="00000000">
        <w:rPr>
          <w:rFonts w:ascii="DM Sans" w:cs="DM Sans" w:eastAsia="DM Sans" w:hAnsi="DM Sans"/>
          <w:sz w:val="14"/>
          <w:szCs w:val="14"/>
          <w:rtl w:val="0"/>
        </w:rPr>
        <w:br w:type="textWrapping"/>
      </w:r>
      <w:r w:rsidDel="00000000" w:rsidR="00000000" w:rsidRPr="00000000">
        <w:rPr>
          <w:rtl w:val="0"/>
        </w:rPr>
      </w:r>
    </w:p>
    <w:sectPr>
      <w:headerReference r:id="rId43" w:type="default"/>
      <w:headerReference r:id="rId44" w:type="first"/>
      <w:footerReference r:id="rId45" w:type="default"/>
      <w:footerReference r:id="rId46" w:type="first"/>
      <w:pgSz w:h="12240" w:w="15840" w:orient="landscape"/>
      <w:pgMar w:bottom="720" w:top="144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DM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M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anum Myeongjo">
    <w:embedRegular w:fontKey="{00000000-0000-0000-0000-000000000000}" r:id="rId13" w:subsetted="0"/>
    <w:embedBold w:fontKey="{00000000-0000-0000-0000-000000000000}" r:id="rId14" w:subsetted="0"/>
  </w:font>
  <w:font w:name="DM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ind w:left="-1440" w:right="-1440" w:firstLine="7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8595360</wp:posOffset>
          </wp:positionH>
          <wp:positionV relativeFrom="paragraph">
            <wp:posOffset>210312</wp:posOffset>
          </wp:positionV>
          <wp:extent cx="528638" cy="308372"/>
          <wp:effectExtent b="0" l="0" r="0" t="0"/>
          <wp:wrapNone/>
          <wp:docPr id="2" name="image1.png"/>
          <a:graphic>
            <a:graphicData uri="http://schemas.openxmlformats.org/drawingml/2006/picture">
              <pic:pic>
                <pic:nvPicPr>
                  <pic:cNvPr id="0" name="image1.png"/>
                  <pic:cNvPicPr preferRelativeResize="0"/>
                </pic:nvPicPr>
                <pic:blipFill>
                  <a:blip r:embed="rId1"/>
                  <a:srcRect b="-9954" l="0" r="0" t="-9954"/>
                  <a:stretch>
                    <a:fillRect/>
                  </a:stretch>
                </pic:blipFill>
                <pic:spPr>
                  <a:xfrm>
                    <a:off x="0" y="0"/>
                    <a:ext cx="528638" cy="308372"/>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ind w:left="-720" w:right="-144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8595360</wp:posOffset>
          </wp:positionH>
          <wp:positionV relativeFrom="paragraph">
            <wp:posOffset>210312</wp:posOffset>
          </wp:positionV>
          <wp:extent cx="528638" cy="308372"/>
          <wp:effectExtent b="0" l="0" r="0" t="0"/>
          <wp:wrapNone/>
          <wp:docPr id="1" name="image2.png"/>
          <a:graphic>
            <a:graphicData uri="http://schemas.openxmlformats.org/drawingml/2006/picture">
              <pic:pic>
                <pic:nvPicPr>
                  <pic:cNvPr id="0" name="image2.png"/>
                  <pic:cNvPicPr preferRelativeResize="0"/>
                </pic:nvPicPr>
                <pic:blipFill>
                  <a:blip r:embed="rId1"/>
                  <a:srcRect b="-9954" l="0" r="0" t="-9954"/>
                  <a:stretch>
                    <a:fillRect/>
                  </a:stretch>
                </pic:blipFill>
                <pic:spPr>
                  <a:xfrm>
                    <a:off x="0" y="0"/>
                    <a:ext cx="528638" cy="30837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ind w:right="0"/>
      <w:rPr>
        <w:sz w:val="2"/>
        <w:szCs w:val="2"/>
      </w:rPr>
    </w:pPr>
    <w:r w:rsidDel="00000000" w:rsidR="00000000" w:rsidRPr="00000000">
      <w:rPr>
        <w:rtl w:val="0"/>
      </w:rPr>
    </w:r>
  </w:p>
  <w:tbl>
    <w:tblPr>
      <w:tblStyle w:val="Table2"/>
      <w:tblW w:w="1581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11715"/>
      <w:gridCol w:w="3600"/>
      <w:tblGridChange w:id="0">
        <w:tblGrid>
          <w:gridCol w:w="495"/>
          <w:gridCol w:w="11715"/>
          <w:gridCol w:w="36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7B">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br w:type="textWrapping"/>
          </w:r>
          <w:r w:rsidDel="00000000" w:rsidR="00000000" w:rsidRPr="00000000">
            <w:rPr>
              <w:sz w:val="20"/>
              <w:szCs w:val="20"/>
              <w:rtl w:val="0"/>
            </w:rPr>
            <w:t xml:space="preserve">Module 5: Eco Enterprise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7D">
          <w:pPr>
            <w:widowControl w:val="0"/>
            <w:spacing w:line="240" w:lineRule="auto"/>
            <w:ind w:right="705"/>
            <w:jc w:val="right"/>
            <w:rPr>
              <w:b w:val="1"/>
              <w:sz w:val="20"/>
              <w:szCs w:val="20"/>
            </w:rPr>
          </w:pPr>
          <w:r w:rsidDel="00000000" w:rsidR="00000000" w:rsidRPr="00000000">
            <w:rPr>
              <w:rtl w:val="0"/>
            </w:rPr>
            <w:br w:type="textWrapping"/>
          </w:r>
          <w:r w:rsidDel="00000000" w:rsidR="00000000" w:rsidRPr="00000000">
            <w:rPr>
              <w:sz w:val="20"/>
              <w:szCs w:val="20"/>
              <w:rtl w:val="0"/>
            </w:rPr>
            <w:t xml:space="preserve">Teacher Resource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7E">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7F">
          <w:pPr>
            <w:pStyle w:val="Subtitle"/>
            <w:widowControl w:val="0"/>
            <w:spacing w:after="200" w:lineRule="auto"/>
            <w:rPr>
              <w:rFonts w:ascii="DM Sans Light" w:cs="DM Sans Light" w:eastAsia="DM Sans Light" w:hAnsi="DM Sans Light"/>
              <w:sz w:val="24"/>
              <w:szCs w:val="24"/>
            </w:rPr>
          </w:pPr>
          <w:bookmarkStart w:colFirst="0" w:colLast="0" w:name="_geo4xl8qva3j" w:id="0"/>
          <w:bookmarkEnd w:id="0"/>
          <w:r w:rsidDel="00000000" w:rsidR="00000000" w:rsidRPr="00000000">
            <w:rPr>
              <w:rFonts w:ascii="DM Sans Light" w:cs="DM Sans Light" w:eastAsia="DM Sans Light" w:hAnsi="DM Sans Light"/>
              <w:sz w:val="24"/>
              <w:szCs w:val="24"/>
              <w:rtl w:val="0"/>
            </w:rPr>
            <w:t xml:space="preserve">Overview (5 Weeks)</w:t>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0">
          <w:pPr>
            <w:widowControl w:val="0"/>
            <w:spacing w:line="240" w:lineRule="auto"/>
            <w:ind w:right="705"/>
            <w:jc w:val="right"/>
            <w:rPr/>
          </w:pPr>
          <w:r w:rsidDel="00000000" w:rsidR="00000000" w:rsidRPr="00000000">
            <w:rPr>
              <w:rtl w:val="0"/>
            </w:rPr>
          </w:r>
        </w:p>
      </w:tc>
    </w:tr>
  </w:tbl>
  <w:p w:rsidR="00000000" w:rsidDel="00000000" w:rsidP="00000000" w:rsidRDefault="00000000" w:rsidRPr="00000000" w14:paraId="00000081">
    <w:pPr>
      <w:ind w:right="0"/>
      <w:rPr>
        <w:sz w:val="2"/>
        <w:szCs w:val="2"/>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ind w:right="0"/>
      <w:rPr>
        <w:sz w:val="2"/>
        <w:szCs w:val="2"/>
      </w:rPr>
    </w:pPr>
    <w:r w:rsidDel="00000000" w:rsidR="00000000" w:rsidRPr="00000000">
      <w:rPr>
        <w:rtl w:val="0"/>
      </w:rPr>
    </w:r>
  </w:p>
  <w:tbl>
    <w:tblPr>
      <w:tblStyle w:val="Table3"/>
      <w:tblW w:w="1581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12285"/>
      <w:gridCol w:w="3030"/>
      <w:tblGridChange w:id="0">
        <w:tblGrid>
          <w:gridCol w:w="495"/>
          <w:gridCol w:w="12285"/>
          <w:gridCol w:w="30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4">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5">
          <w:pPr>
            <w:widowControl w:val="0"/>
            <w:spacing w:line="240" w:lineRule="auto"/>
            <w:rPr>
              <w:rFonts w:ascii="DM Sans" w:cs="DM Sans" w:eastAsia="DM Sans" w:hAnsi="DM Sans"/>
            </w:rPr>
          </w:pPr>
          <w:r w:rsidDel="00000000" w:rsidR="00000000" w:rsidRPr="00000000">
            <w:rPr>
              <w:i w:val="1"/>
              <w:rtl w:val="0"/>
            </w:rPr>
            <w:br w:type="textWrapping"/>
          </w:r>
          <w:r w:rsidDel="00000000" w:rsidR="00000000" w:rsidRPr="00000000">
            <w:rPr>
              <w:rtl w:val="0"/>
            </w:rPr>
            <w:t xml:space="preserve">Module 5: Eco Enterprise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6">
          <w:pPr>
            <w:widowControl w:val="0"/>
            <w:spacing w:line="240" w:lineRule="auto"/>
            <w:ind w:right="705"/>
            <w:jc w:val="right"/>
            <w:rPr>
              <w:b w:val="1"/>
            </w:rPr>
          </w:pPr>
          <w:r w:rsidDel="00000000" w:rsidR="00000000" w:rsidRPr="00000000">
            <w:rPr>
              <w:rtl w:val="0"/>
            </w:rPr>
            <w:br w:type="textWrapping"/>
            <w:t xml:space="preserve">Teacher Resource</w:t>
          </w:r>
          <w:r w:rsidDel="00000000" w:rsidR="00000000" w:rsidRPr="00000000">
            <w:rPr>
              <w:rtl w:val="0"/>
            </w:rPr>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7">
          <w:pPr>
            <w:widowControl w:val="0"/>
            <w:spacing w:line="240" w:lineRule="auto"/>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8">
          <w:pPr>
            <w:pStyle w:val="Heading1"/>
            <w:widowControl w:val="0"/>
            <w:spacing w:after="200" w:lineRule="auto"/>
            <w:rPr>
              <w:rFonts w:ascii="DM Sans Light" w:cs="DM Sans Light" w:eastAsia="DM Sans Light" w:hAnsi="DM Sans Light"/>
              <w:sz w:val="48"/>
              <w:szCs w:val="48"/>
            </w:rPr>
          </w:pPr>
          <w:bookmarkStart w:colFirst="0" w:colLast="0" w:name="_et1iiwbd9bp5" w:id="1"/>
          <w:bookmarkEnd w:id="1"/>
          <w:r w:rsidDel="00000000" w:rsidR="00000000" w:rsidRPr="00000000">
            <w:rPr>
              <w:rFonts w:ascii="DM Sans Light" w:cs="DM Sans Light" w:eastAsia="DM Sans Light" w:hAnsi="DM Sans Light"/>
              <w:sz w:val="48"/>
              <w:szCs w:val="48"/>
              <w:rtl w:val="0"/>
            </w:rPr>
            <w:t xml:space="preserve">Overview (5 Weeks)</w:t>
          </w:r>
        </w:p>
      </w:tc>
    </w:tr>
  </w:tbl>
  <w:p w:rsidR="00000000" w:rsidDel="00000000" w:rsidP="00000000" w:rsidRDefault="00000000" w:rsidRPr="00000000" w14:paraId="0000008A">
    <w:pPr>
      <w:ind w:right="0"/>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Light" w:cs="DM Sans Light" w:eastAsia="DM Sans Light" w:hAnsi="DM Sans Light"/>
        <w:sz w:val="24"/>
        <w:szCs w:val="24"/>
        <w:lang w:val="en"/>
      </w:rPr>
    </w:rPrDefault>
    <w:pPrDefault>
      <w:pPr>
        <w:spacing w:line="276" w:lineRule="auto"/>
        <w:ind w:right="-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pPr>
    <w:rPr>
      <w:rFonts w:ascii="Nanum Myeongjo" w:cs="Nanum Myeongjo" w:eastAsia="Nanum Myeongjo" w:hAnsi="Nanum Myeongjo"/>
      <w:sz w:val="60"/>
      <w:szCs w:val="60"/>
    </w:rPr>
  </w:style>
  <w:style w:type="paragraph" w:styleId="Heading2">
    <w:name w:val="heading 2"/>
    <w:basedOn w:val="Normal"/>
    <w:next w:val="Normal"/>
    <w:pPr>
      <w:keepNext w:val="1"/>
      <w:keepLines w:val="1"/>
      <w:spacing w:after="100" w:line="240" w:lineRule="auto"/>
      <w:ind w:left="0" w:firstLine="0"/>
    </w:pPr>
    <w:rPr>
      <w:rFonts w:ascii="DM Sans Medium" w:cs="DM Sans Medium" w:eastAsia="DM Sans Medium" w:hAnsi="DM Sans Medium"/>
      <w:sz w:val="32"/>
      <w:szCs w:val="32"/>
    </w:rPr>
  </w:style>
  <w:style w:type="paragraph" w:styleId="Heading3">
    <w:name w:val="heading 3"/>
    <w:basedOn w:val="Normal"/>
    <w:next w:val="Normal"/>
    <w:pPr>
      <w:keepNext w:val="1"/>
      <w:keepLines w:val="1"/>
    </w:pPr>
    <w:rPr>
      <w:rFonts w:ascii="DM Sans Medium" w:cs="DM Sans Medium" w:eastAsia="DM Sans Medium" w:hAnsi="DM Sans Medium"/>
    </w:rPr>
  </w:style>
  <w:style w:type="paragraph" w:styleId="Heading4">
    <w:name w:val="heading 4"/>
    <w:basedOn w:val="Normal"/>
    <w:next w:val="Normal"/>
    <w:pPr>
      <w:keepNext w:val="1"/>
      <w:keepLines w:val="1"/>
      <w:spacing w:after="80" w:lineRule="auto"/>
    </w:pPr>
    <w:rPr>
      <w:rFonts w:ascii="DM Sans" w:cs="DM Sans" w:eastAsia="DM Sans" w:hAnsi="DM Sans"/>
      <w:b w:val="1"/>
      <w:color w:val="5b5b5b"/>
      <w:sz w:val="18"/>
      <w:szCs w:val="1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DM Sans Medium" w:cs="DM Sans Medium" w:eastAsia="DM Sans Medium" w:hAnsi="DM Sans Medium"/>
      <w:sz w:val="52"/>
      <w:szCs w:val="52"/>
    </w:rPr>
  </w:style>
  <w:style w:type="paragraph" w:styleId="Subtitle">
    <w:name w:val="Subtitle"/>
    <w:basedOn w:val="Normal"/>
    <w:next w:val="Normal"/>
    <w:pPr>
      <w:keepNext w:val="1"/>
      <w:keepLines w:val="1"/>
      <w:spacing w:line="240" w:lineRule="auto"/>
      <w:ind w:left="0" w:right="0" w:firstLine="0"/>
    </w:pPr>
    <w:rPr>
      <w:rFonts w:ascii="Nanum Myeongjo" w:cs="Nanum Myeongjo" w:eastAsia="Nanum Myeongjo" w:hAnsi="Nanum Myeongjo"/>
      <w:sz w:val="28"/>
      <w:szCs w:val="2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CPQ_dn0mVvkbB1u8Jg63ehr-8voRkvJL/view?usp=drive_link" TargetMode="External"/><Relationship Id="rId20" Type="http://schemas.openxmlformats.org/officeDocument/2006/relationships/hyperlink" Target="https://docs.google.com/document/d/1TXLiT3df_FK0tjexbG2Hdr7NqUmenqURuk1XOOdyU4U/edit?usp=drive_link" TargetMode="External"/><Relationship Id="rId42" Type="http://schemas.openxmlformats.org/officeDocument/2006/relationships/hyperlink" Target="https://creativecommons.org/licenses/by-nc-sa/4.0/" TargetMode="External"/><Relationship Id="rId41" Type="http://schemas.openxmlformats.org/officeDocument/2006/relationships/hyperlink" Target="https://drive.google.com/file/d/1Q_nAqBEkJkrSR64bYcGCsQU4AcgrSnjn/view?usp=drive_link" TargetMode="External"/><Relationship Id="rId22" Type="http://schemas.openxmlformats.org/officeDocument/2006/relationships/hyperlink" Target="https://docs.google.com/document/d/1C7DiOb6z7zJRYkFE7GPousG_h2PZjo_XogbpwWqub-o/edit?usp=drive_link" TargetMode="External"/><Relationship Id="rId44" Type="http://schemas.openxmlformats.org/officeDocument/2006/relationships/header" Target="header2.xml"/><Relationship Id="rId21" Type="http://schemas.openxmlformats.org/officeDocument/2006/relationships/hyperlink" Target="https://docs.google.com/document/d/1zPlp67DLu2XFPzPn02xUaONRJnfJg43q0pyawp4FQwg/edit?usp=drive_link" TargetMode="External"/><Relationship Id="rId43" Type="http://schemas.openxmlformats.org/officeDocument/2006/relationships/header" Target="header1.xml"/><Relationship Id="rId24" Type="http://schemas.openxmlformats.org/officeDocument/2006/relationships/hyperlink" Target="https://docs.google.com/document/d/1rm64OALbsp3W0-5dMWJUbCH1Exq6F7Q_miBDgRtusMM/edit?usp=drive_link" TargetMode="External"/><Relationship Id="rId46" Type="http://schemas.openxmlformats.org/officeDocument/2006/relationships/footer" Target="footer1.xml"/><Relationship Id="rId23" Type="http://schemas.openxmlformats.org/officeDocument/2006/relationships/hyperlink" Target="https://docs.google.com/document/d/1rm64OALbsp3W0-5dMWJUbCH1Exq6F7Q_miBDgRtusMM/edit?usp=drive_link" TargetMode="External"/><Relationship Id="rId45"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d_HaPORTNW03upTIWGCFpVd8qF93PwWcqKQdW2y01Oc/edit?usp=drive_link" TargetMode="External"/><Relationship Id="rId26" Type="http://schemas.openxmlformats.org/officeDocument/2006/relationships/hyperlink" Target="https://docs.google.com/document/d/1Lp4asvYwQmCs0NJ_OBQN2D7HotmTuxZgyB6gPe0Q4NU/edit?usp=drive_link" TargetMode="External"/><Relationship Id="rId25" Type="http://schemas.openxmlformats.org/officeDocument/2006/relationships/hyperlink" Target="https://docs.google.com/document/d/1rm64OALbsp3W0-5dMWJUbCH1Exq6F7Q_miBDgRtusMM/edit?usp=drive_link" TargetMode="External"/><Relationship Id="rId28" Type="http://schemas.openxmlformats.org/officeDocument/2006/relationships/hyperlink" Target="https://docs.google.com/document/d/1Lp4asvYwQmCs0NJ_OBQN2D7HotmTuxZgyB6gPe0Q4NU/edit?usp=drive_link" TargetMode="External"/><Relationship Id="rId27" Type="http://schemas.openxmlformats.org/officeDocument/2006/relationships/hyperlink" Target="https://docs.google.com/document/d/1Lp4asvYwQmCs0NJ_OBQN2D7HotmTuxZgyB6gPe0Q4NU/edit?usp=drive_link" TargetMode="External"/><Relationship Id="rId5" Type="http://schemas.openxmlformats.org/officeDocument/2006/relationships/styles" Target="styles.xml"/><Relationship Id="rId6" Type="http://schemas.openxmlformats.org/officeDocument/2006/relationships/hyperlink" Target="https://docs.google.com/document/d/1Gt0FA5XRUiFAeB4NnikVWQMZLaGLfjwCmeKK7HvF5-A/edit?usp=drive_link" TargetMode="External"/><Relationship Id="rId29" Type="http://schemas.openxmlformats.org/officeDocument/2006/relationships/hyperlink" Target="https://docs.google.com/document/d/17QMmQCSE5hOL0Rcbpw203HPmoBr8q-qhMeBNf_0mzrU/edit?usp=drive_link" TargetMode="External"/><Relationship Id="rId7" Type="http://schemas.openxmlformats.org/officeDocument/2006/relationships/hyperlink" Target="https://docs.google.com/document/d/19ZhxWjTyvMlw_doBxTdELQBk6D62QXEZ9l_zYUmHpWQ/edit?usp=drive_link" TargetMode="External"/><Relationship Id="rId8" Type="http://schemas.openxmlformats.org/officeDocument/2006/relationships/hyperlink" Target="https://docs.google.com/document/d/1BNEBsoHMXz_9l91U4TkRabm3hMHAYhcOPvzncfSXzvo/edit?usp=drive_link" TargetMode="External"/><Relationship Id="rId31" Type="http://schemas.openxmlformats.org/officeDocument/2006/relationships/hyperlink" Target="https://docs.google.com/document/d/17QMmQCSE5hOL0Rcbpw203HPmoBr8q-qhMeBNf_0mzrU/edit?usp=drive_link" TargetMode="External"/><Relationship Id="rId30" Type="http://schemas.openxmlformats.org/officeDocument/2006/relationships/hyperlink" Target="https://docs.google.com/document/d/17QMmQCSE5hOL0Rcbpw203HPmoBr8q-qhMeBNf_0mzrU/edit?usp=drive_link" TargetMode="External"/><Relationship Id="rId11" Type="http://schemas.openxmlformats.org/officeDocument/2006/relationships/hyperlink" Target="https://docs.google.com/document/d/1IAEs7wFjxSNUp7vnfEM4wHPOdbJCBJj3M1-z8xLU7Bs/edit?usp=drive_link" TargetMode="External"/><Relationship Id="rId33" Type="http://schemas.openxmlformats.org/officeDocument/2006/relationships/hyperlink" Target="https://docs.google.com/document/d/1gPBixYZX7is9TdtxnoQ2N-0WfbIZ4sDZeoufUQymGxw/edit?usp=drive_link" TargetMode="External"/><Relationship Id="rId10" Type="http://schemas.openxmlformats.org/officeDocument/2006/relationships/hyperlink" Target="https://docs.google.com/document/d/16RN_lWzFbCeFZ1qcpBHX7uOdC7MfOxW59CCu2OIxTyo/edit?usp=drive_link" TargetMode="External"/><Relationship Id="rId32" Type="http://schemas.openxmlformats.org/officeDocument/2006/relationships/hyperlink" Target="https://docs.google.com/document/d/1gPBixYZX7is9TdtxnoQ2N-0WfbIZ4sDZeoufUQymGxw/edit?usp=drive_link" TargetMode="External"/><Relationship Id="rId13" Type="http://schemas.openxmlformats.org/officeDocument/2006/relationships/hyperlink" Target="https://docs.google.com/document/d/1-0gGgzrkzicSKaA99TYaPektYrmS6BH7XfwK7bEzw1s/edit?usp=drive_link" TargetMode="External"/><Relationship Id="rId35" Type="http://schemas.openxmlformats.org/officeDocument/2006/relationships/hyperlink" Target="https://docs.google.com/document/d/1Fky4WwZ9Pfs20AlGy-wyNDVFWoDppqjNGXEypeLDKgg/edit?usp=drive_link" TargetMode="External"/><Relationship Id="rId12" Type="http://schemas.openxmlformats.org/officeDocument/2006/relationships/hyperlink" Target="https://docs.google.com/document/d/1iCu3PxwFCW1fIHTXBMsp8KGuKtnQ3gDkvm9cNiE9n-0/edit?usp=drive_link" TargetMode="External"/><Relationship Id="rId34" Type="http://schemas.openxmlformats.org/officeDocument/2006/relationships/hyperlink" Target="https://docs.google.com/document/d/1gPBixYZX7is9TdtxnoQ2N-0WfbIZ4sDZeoufUQymGxw/edit?usp=drive_link" TargetMode="External"/><Relationship Id="rId15" Type="http://schemas.openxmlformats.org/officeDocument/2006/relationships/hyperlink" Target="https://docs.google.com/document/d/1yFVuItLpJzXJ2wSAyl9VhGZ6izdUPbhsQYyKLDbD1Jg/edit?usp=drive_link" TargetMode="External"/><Relationship Id="rId37" Type="http://schemas.openxmlformats.org/officeDocument/2006/relationships/hyperlink" Target="https://docs.google.com/document/d/1lDDeBJuzV4LME6aTjzwxBEm2G2lj6WLCljDtJNqTeQo/edit?usp=drive_link" TargetMode="External"/><Relationship Id="rId14" Type="http://schemas.openxmlformats.org/officeDocument/2006/relationships/hyperlink" Target="https://docs.google.com/document/d/11pfdXTbB27Wne7GfjU-bfnc9gZkPVKfIyLgy4Xcd9DU/edit?usp=drive_link" TargetMode="External"/><Relationship Id="rId36" Type="http://schemas.openxmlformats.org/officeDocument/2006/relationships/hyperlink" Target="https://docs.google.com/document/d/1mOVVBryArtSq6UFWEjhTOk0cObN__RpEK2z07V9hybE/edit?usp=drive_link" TargetMode="External"/><Relationship Id="rId17" Type="http://schemas.openxmlformats.org/officeDocument/2006/relationships/hyperlink" Target="https://docs.google.com/document/d/1syws3A2BngtNCWdn6qHNyKAr-nDD5uWc1XPSJUUKc84/edit?usp=drive_link" TargetMode="External"/><Relationship Id="rId39" Type="http://schemas.openxmlformats.org/officeDocument/2006/relationships/hyperlink" Target="https://drive.google.com/drive/folders/1ncKoJp254sIk44bStnhOR-of5H1fxoVX?usp=drive_link" TargetMode="External"/><Relationship Id="rId16" Type="http://schemas.openxmlformats.org/officeDocument/2006/relationships/hyperlink" Target="https://docs.google.com/document/d/1sGpWcX4JqiJoLwnwBUh-U9EB0Zs7nDn0cjP7zpIGrM4/edit?usp=drive_link" TargetMode="External"/><Relationship Id="rId38" Type="http://schemas.openxmlformats.org/officeDocument/2006/relationships/hyperlink" Target="https://docs.google.com/document/d/1GdNws8L2GLs9olVginiNkSMRnW9VtEYaDGErD0L_31Q/edit?usp=drive_link" TargetMode="External"/><Relationship Id="rId19" Type="http://schemas.openxmlformats.org/officeDocument/2006/relationships/hyperlink" Target="https://docs.google.com/document/d/1syws3A2BngtNCWdn6qHNyKAr-nDD5uWc1XPSJUUKc84/edit?usp=drive_link" TargetMode="External"/><Relationship Id="rId18" Type="http://schemas.openxmlformats.org/officeDocument/2006/relationships/hyperlink" Target="https://docs.google.com/document/d/1syws3A2BngtNCWdn6qHNyKAr-nDD5uWc1XPSJUUKc84/edit?usp=drive_lin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DMSansLight-italic.ttf"/><Relationship Id="rId10" Type="http://schemas.openxmlformats.org/officeDocument/2006/relationships/font" Target="fonts/DMSansLight-bold.ttf"/><Relationship Id="rId13" Type="http://schemas.openxmlformats.org/officeDocument/2006/relationships/font" Target="fonts/NanumMyeongjo-regular.ttf"/><Relationship Id="rId12" Type="http://schemas.openxmlformats.org/officeDocument/2006/relationships/font" Target="fonts/DMSansLight-boldItalic.ttf"/><Relationship Id="rId1" Type="http://schemas.openxmlformats.org/officeDocument/2006/relationships/font" Target="fonts/DMSansMedium-regular.ttf"/><Relationship Id="rId2" Type="http://schemas.openxmlformats.org/officeDocument/2006/relationships/font" Target="fonts/DMSansMedium-bold.ttf"/><Relationship Id="rId3" Type="http://schemas.openxmlformats.org/officeDocument/2006/relationships/font" Target="fonts/DMSansMedium-italic.ttf"/><Relationship Id="rId4" Type="http://schemas.openxmlformats.org/officeDocument/2006/relationships/font" Target="fonts/DMSansMedium-boldItalic.ttf"/><Relationship Id="rId9" Type="http://schemas.openxmlformats.org/officeDocument/2006/relationships/font" Target="fonts/DMSansLight-regular.ttf"/><Relationship Id="rId15" Type="http://schemas.openxmlformats.org/officeDocument/2006/relationships/font" Target="fonts/DMSans-regular.ttf"/><Relationship Id="rId14" Type="http://schemas.openxmlformats.org/officeDocument/2006/relationships/font" Target="fonts/NanumMyeongjo-bold.ttf"/><Relationship Id="rId17" Type="http://schemas.openxmlformats.org/officeDocument/2006/relationships/font" Target="fonts/DMSans-italic.ttf"/><Relationship Id="rId16" Type="http://schemas.openxmlformats.org/officeDocument/2006/relationships/font" Target="fonts/DMSans-bold.ttf"/><Relationship Id="rId5" Type="http://schemas.openxmlformats.org/officeDocument/2006/relationships/font" Target="fonts/Poppins-regular.ttf"/><Relationship Id="rId6" Type="http://schemas.openxmlformats.org/officeDocument/2006/relationships/font" Target="fonts/Poppins-bold.ttf"/><Relationship Id="rId18" Type="http://schemas.openxmlformats.org/officeDocument/2006/relationships/font" Target="fonts/DMSans-boldItalic.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