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jc w:val="center"/>
        <w:rPr>
          <w:rFonts w:ascii="IBM Plex Sans" w:cs="IBM Plex Sans" w:eastAsia="IBM Plex Sans" w:hAnsi="IBM Plex Sans"/>
          <w:b w:val="1"/>
          <w:sz w:val="28"/>
          <w:szCs w:val="28"/>
        </w:rPr>
      </w:pPr>
      <w:r w:rsidDel="00000000" w:rsidR="00000000" w:rsidRPr="00000000">
        <w:rPr>
          <w:rFonts w:ascii="IBM Plex Sans" w:cs="IBM Plex Sans" w:eastAsia="IBM Plex Sans" w:hAnsi="IBM Plex Sans"/>
          <w:b w:val="1"/>
          <w:sz w:val="28"/>
          <w:szCs w:val="28"/>
          <w:rtl w:val="0"/>
        </w:rPr>
        <w:t xml:space="preserve">Example 1: Unit Circle</w:t>
      </w:r>
    </w:p>
    <w:p w:rsidR="00000000" w:rsidDel="00000000" w:rsidP="00000000" w:rsidRDefault="00000000" w:rsidRPr="00000000" w14:paraId="00000002">
      <w:pPr>
        <w:widowControl w:val="0"/>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03">
      <w:pPr>
        <w:widowControl w:val="0"/>
        <w:rPr>
          <w:rFonts w:ascii="IBM Plex Sans" w:cs="IBM Plex Sans" w:eastAsia="IBM Plex Sans" w:hAnsi="IBM Plex Sans"/>
          <w:sz w:val="24"/>
          <w:szCs w:val="24"/>
        </w:rPr>
      </w:pPr>
      <w:r w:rsidDel="00000000" w:rsidR="00000000" w:rsidRPr="00000000">
        <w:rPr>
          <w:rtl w:val="0"/>
        </w:rPr>
      </w:r>
    </w:p>
    <w:tbl>
      <w:tblPr>
        <w:tblStyle w:val="Table1"/>
        <w:tblW w:w="10455.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35"/>
        <w:gridCol w:w="2325"/>
        <w:gridCol w:w="3495"/>
        <w:tblGridChange w:id="0">
          <w:tblGrid>
            <w:gridCol w:w="4635"/>
            <w:gridCol w:w="2325"/>
            <w:gridCol w:w="3495"/>
          </w:tblGrid>
        </w:tblGridChange>
      </w:tblGrid>
      <w:tr>
        <w:trPr>
          <w:cantSplit w:val="0"/>
          <w:tblHeader w:val="0"/>
        </w:trPr>
        <w:tc>
          <w:tcPr>
            <w:gridSpan w:val="3"/>
            <w:shd w:fill="f3f3f3" w:val="clear"/>
          </w:tcPr>
          <w:p w:rsidR="00000000" w:rsidDel="00000000" w:rsidP="00000000" w:rsidRDefault="00000000" w:rsidRPr="00000000" w14:paraId="00000004">
            <w:pPr>
              <w:spacing w:line="240" w:lineRule="auto"/>
              <w:rPr>
                <w:rFonts w:ascii="IBM Plex Sans" w:cs="IBM Plex Sans" w:eastAsia="IBM Plex Sans" w:hAnsi="IBM Plex Sans"/>
                <w:b w:val="1"/>
                <w:color w:val="434343"/>
                <w:sz w:val="24"/>
                <w:szCs w:val="24"/>
              </w:rPr>
            </w:pPr>
            <w:r w:rsidDel="00000000" w:rsidR="00000000" w:rsidRPr="00000000">
              <w:rPr>
                <w:rFonts w:ascii="IBM Plex Sans" w:cs="IBM Plex Sans" w:eastAsia="IBM Plex Sans" w:hAnsi="IBM Plex Sans"/>
                <w:b w:val="1"/>
                <w:color w:val="434343"/>
                <w:sz w:val="24"/>
                <w:szCs w:val="24"/>
                <w:rtl w:val="0"/>
              </w:rPr>
              <w:t xml:space="preserve">Part 1: Drawing the Unit Circle </w:t>
            </w:r>
          </w:p>
        </w:tc>
      </w:tr>
      <w:tr>
        <w:trPr>
          <w:cantSplit w:val="0"/>
          <w:trHeight w:val="1880" w:hRule="atLeast"/>
          <w:tblHeader w:val="0"/>
        </w:trPr>
        <w:tc>
          <w:tcPr>
            <w:gridSpan w:val="2"/>
            <w:vMerge w:val="restart"/>
          </w:tcPr>
          <w:p w:rsidR="00000000" w:rsidDel="00000000" w:rsidP="00000000" w:rsidRDefault="00000000" w:rsidRPr="00000000" w14:paraId="00000007">
            <w:pPr>
              <w:spacing w:line="240" w:lineRule="auto"/>
              <w:rPr>
                <w:rFonts w:ascii="IBM Plex Sans" w:cs="IBM Plex Sans" w:eastAsia="IBM Plex Sans" w:hAnsi="IBM Plex Sans"/>
                <w:sz w:val="24"/>
                <w:szCs w:val="24"/>
              </w:rPr>
            </w:pPr>
            <w:r w:rsidDel="00000000" w:rsidR="00000000" w:rsidRPr="00000000">
              <w:rPr>
                <w:rFonts w:ascii="IBM Plex Sans" w:cs="IBM Plex Sans" w:eastAsia="IBM Plex Sans" w:hAnsi="IBM Plex Sans"/>
                <w:b w:val="1"/>
                <w:color w:val="434343"/>
                <w:sz w:val="24"/>
                <w:szCs w:val="24"/>
                <w:rtl w:val="0"/>
              </w:rPr>
              <w:t xml:space="preserve">On your own:</w:t>
            </w:r>
            <w:r w:rsidDel="00000000" w:rsidR="00000000" w:rsidRPr="00000000">
              <w:rPr>
                <w:rFonts w:ascii="IBM Plex Sans" w:cs="IBM Plex Sans" w:eastAsia="IBM Plex Sans" w:hAnsi="IBM Plex Sans"/>
                <w:i w:val="1"/>
                <w:color w:val="434343"/>
                <w:sz w:val="24"/>
                <w:szCs w:val="24"/>
                <w:rtl w:val="0"/>
              </w:rPr>
              <w:t xml:space="preserve"> Draw a circle on a coordinate plane centered at (0,0) with a radius of 1. This is called a unit circle</w:t>
            </w:r>
            <w:r w:rsidDel="00000000" w:rsidR="00000000" w:rsidRPr="00000000">
              <w:rPr>
                <w:rFonts w:ascii="IBM Plex Sans" w:cs="IBM Plex Sans" w:eastAsia="IBM Plex Sans" w:hAnsi="IBM Plex Sans"/>
                <w:b w:val="1"/>
                <w:color w:val="434343"/>
                <w:sz w:val="24"/>
                <w:szCs w:val="24"/>
              </w:rPr>
              <w:drawing>
                <wp:inline distB="0" distT="0" distL="0" distR="0">
                  <wp:extent cx="3513667" cy="3054674"/>
                  <wp:effectExtent b="0" l="0" r="0" t="0"/>
                  <wp:docPr descr="A grid of white squares&#10;&#10;Description automatically generated" id="4" name="image1.png"/>
                  <a:graphic>
                    <a:graphicData uri="http://schemas.openxmlformats.org/drawingml/2006/picture">
                      <pic:pic>
                        <pic:nvPicPr>
                          <pic:cNvPr descr="A grid of white squares&#10;&#10;Description automatically generated" id="0" name="image1.png"/>
                          <pic:cNvPicPr preferRelativeResize="0"/>
                        </pic:nvPicPr>
                        <pic:blipFill>
                          <a:blip r:embed="rId6"/>
                          <a:srcRect b="0" l="0" r="0" t="0"/>
                          <a:stretch>
                            <a:fillRect/>
                          </a:stretch>
                        </pic:blipFill>
                        <pic:spPr>
                          <a:xfrm>
                            <a:off x="0" y="0"/>
                            <a:ext cx="3513667" cy="3054674"/>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09">
            <w:pPr>
              <w:spacing w:line="240" w:lineRule="auto"/>
              <w:rPr>
                <w:rFonts w:ascii="IBM Plex Sans" w:cs="IBM Plex Sans" w:eastAsia="IBM Plex Sans" w:hAnsi="IBM Plex Sans"/>
                <w:b w:val="1"/>
                <w:color w:val="434343"/>
                <w:sz w:val="24"/>
                <w:szCs w:val="24"/>
              </w:rPr>
            </w:pPr>
            <w:r w:rsidDel="00000000" w:rsidR="00000000" w:rsidRPr="00000000">
              <w:rPr>
                <w:rFonts w:ascii="IBM Plex Sans" w:cs="IBM Plex Sans" w:eastAsia="IBM Plex Sans" w:hAnsi="IBM Plex Sans"/>
                <w:i w:val="1"/>
                <w:color w:val="434343"/>
                <w:sz w:val="24"/>
                <w:szCs w:val="24"/>
                <w:rtl w:val="0"/>
              </w:rPr>
              <w:t xml:space="preserve">What is the circumference of the circle?</w:t>
            </w:r>
            <w:r w:rsidDel="00000000" w:rsidR="00000000" w:rsidRPr="00000000">
              <w:rPr>
                <w:rFonts w:ascii="IBM Plex Sans" w:cs="IBM Plex Sans" w:eastAsia="IBM Plex Sans" w:hAnsi="IBM Plex Sans"/>
                <w:color w:val="434343"/>
                <w:sz w:val="24"/>
                <w:szCs w:val="24"/>
                <w:rtl w:val="0"/>
              </w:rPr>
              <w:t xml:space="preserve"> </w:t>
            </w:r>
            <w:r w:rsidDel="00000000" w:rsidR="00000000" w:rsidRPr="00000000">
              <w:rPr>
                <w:rtl w:val="0"/>
              </w:rPr>
            </w:r>
          </w:p>
        </w:tc>
      </w:tr>
      <w:tr>
        <w:trPr>
          <w:cantSplit w:val="0"/>
          <w:trHeight w:val="2498" w:hRule="atLeast"/>
          <w:tblHeader w:val="0"/>
        </w:trPr>
        <w:tc>
          <w:tcPr>
            <w:gridSpan w:val="2"/>
            <w:vMerge w:val="continue"/>
          </w:tcPr>
          <w:p w:rsidR="00000000" w:rsidDel="00000000" w:rsidP="00000000" w:rsidRDefault="00000000" w:rsidRPr="00000000" w14:paraId="0000000A">
            <w:pPr>
              <w:widowControl w:val="0"/>
              <w:rPr>
                <w:rFonts w:ascii="IBM Plex Sans" w:cs="IBM Plex Sans" w:eastAsia="IBM Plex Sans" w:hAnsi="IBM Plex Sans"/>
                <w:b w:val="1"/>
                <w:color w:val="434343"/>
                <w:sz w:val="20"/>
                <w:szCs w:val="20"/>
              </w:rPr>
            </w:pPr>
            <w:r w:rsidDel="00000000" w:rsidR="00000000" w:rsidRPr="00000000">
              <w:rPr>
                <w:rtl w:val="0"/>
              </w:rPr>
            </w:r>
          </w:p>
        </w:tc>
        <w:tc>
          <w:tcPr/>
          <w:p w:rsidR="00000000" w:rsidDel="00000000" w:rsidP="00000000" w:rsidRDefault="00000000" w:rsidRPr="00000000" w14:paraId="0000000C">
            <w:pPr>
              <w:spacing w:line="240" w:lineRule="auto"/>
              <w:rPr>
                <w:rFonts w:ascii="IBM Plex Sans" w:cs="IBM Plex Sans" w:eastAsia="IBM Plex Sans" w:hAnsi="IBM Plex Sans"/>
                <w:sz w:val="24"/>
                <w:szCs w:val="24"/>
              </w:rPr>
            </w:pPr>
            <w:r w:rsidDel="00000000" w:rsidR="00000000" w:rsidRPr="00000000">
              <w:rPr>
                <w:rFonts w:ascii="IBM Plex Sans" w:cs="IBM Plex Sans" w:eastAsia="IBM Plex Sans" w:hAnsi="IBM Plex Sans"/>
                <w:i w:val="1"/>
                <w:color w:val="434343"/>
                <w:sz w:val="24"/>
                <w:szCs w:val="24"/>
                <w:rtl w:val="0"/>
              </w:rPr>
              <w:t xml:space="preserve">What is the length of the arc from point (1,0) to the point (-1,0)? How do you know?</w:t>
            </w:r>
            <w:r w:rsidDel="00000000" w:rsidR="00000000" w:rsidRPr="00000000">
              <w:rPr>
                <w:rtl w:val="0"/>
              </w:rPr>
            </w:r>
          </w:p>
          <w:p w:rsidR="00000000" w:rsidDel="00000000" w:rsidP="00000000" w:rsidRDefault="00000000" w:rsidRPr="00000000" w14:paraId="0000000D">
            <w:pPr>
              <w:spacing w:line="240" w:lineRule="auto"/>
              <w:rPr>
                <w:rFonts w:ascii="IBM Plex Sans" w:cs="IBM Plex Sans" w:eastAsia="IBM Plex Sans" w:hAnsi="IBM Plex Sans"/>
                <w:b w:val="1"/>
                <w:color w:val="434343"/>
                <w:sz w:val="24"/>
                <w:szCs w:val="24"/>
              </w:rPr>
            </w:pPr>
            <w:r w:rsidDel="00000000" w:rsidR="00000000" w:rsidRPr="00000000">
              <w:rPr>
                <w:rtl w:val="0"/>
              </w:rPr>
            </w:r>
          </w:p>
        </w:tc>
      </w:tr>
      <w:tr>
        <w:trPr>
          <w:cantSplit w:val="0"/>
          <w:tblHeader w:val="0"/>
        </w:trPr>
        <w:tc>
          <w:tcPr>
            <w:gridSpan w:val="3"/>
            <w:shd w:fill="f3f3f3" w:val="clear"/>
          </w:tcPr>
          <w:p w:rsidR="00000000" w:rsidDel="00000000" w:rsidP="00000000" w:rsidRDefault="00000000" w:rsidRPr="00000000" w14:paraId="0000000E">
            <w:pPr>
              <w:spacing w:line="240" w:lineRule="auto"/>
              <w:rPr>
                <w:rFonts w:ascii="IBM Plex Sans" w:cs="IBM Plex Sans" w:eastAsia="IBM Plex Sans" w:hAnsi="IBM Plex Sans"/>
                <w:sz w:val="24"/>
                <w:szCs w:val="24"/>
              </w:rPr>
            </w:pPr>
            <w:r w:rsidDel="00000000" w:rsidR="00000000" w:rsidRPr="00000000">
              <w:rPr>
                <w:rFonts w:ascii="IBM Plex Sans" w:cs="IBM Plex Sans" w:eastAsia="IBM Plex Sans" w:hAnsi="IBM Plex Sans"/>
                <w:b w:val="1"/>
                <w:color w:val="434343"/>
                <w:sz w:val="24"/>
                <w:szCs w:val="24"/>
                <w:rtl w:val="0"/>
              </w:rPr>
              <w:t xml:space="preserve">Part 2: Exploring the Unit Circle</w:t>
            </w:r>
            <w:r w:rsidDel="00000000" w:rsidR="00000000" w:rsidRPr="00000000">
              <w:rPr>
                <w:rtl w:val="0"/>
              </w:rPr>
            </w:r>
          </w:p>
        </w:tc>
      </w:tr>
      <w:tr>
        <w:trPr>
          <w:cantSplit w:val="0"/>
          <w:trHeight w:val="395" w:hRule="atLeast"/>
          <w:tblHeader w:val="0"/>
        </w:trPr>
        <w:tc>
          <w:tcPr>
            <w:gridSpan w:val="3"/>
            <w:shd w:fill="f3f3f3" w:val="clear"/>
          </w:tcPr>
          <w:p w:rsidR="00000000" w:rsidDel="00000000" w:rsidP="00000000" w:rsidRDefault="00000000" w:rsidRPr="00000000" w14:paraId="00000011">
            <w:pPr>
              <w:spacing w:line="240" w:lineRule="auto"/>
              <w:rPr>
                <w:rFonts w:ascii="IBM Plex Sans" w:cs="IBM Plex Sans" w:eastAsia="IBM Plex Sans" w:hAnsi="IBM Plex Sans"/>
                <w:sz w:val="24"/>
                <w:szCs w:val="24"/>
              </w:rPr>
            </w:pPr>
            <w:r w:rsidDel="00000000" w:rsidR="00000000" w:rsidRPr="00000000">
              <w:rPr>
                <w:rFonts w:ascii="IBM Plex Sans" w:cs="IBM Plex Sans" w:eastAsia="IBM Plex Sans" w:hAnsi="IBM Plex Sans"/>
                <w:b w:val="1"/>
                <w:color w:val="434343"/>
                <w:sz w:val="24"/>
                <w:szCs w:val="24"/>
                <w:rtl w:val="0"/>
              </w:rPr>
              <w:t xml:space="preserve">With a partner:</w:t>
            </w:r>
            <w:r w:rsidDel="00000000" w:rsidR="00000000" w:rsidRPr="00000000">
              <w:rPr>
                <w:rFonts w:ascii="IBM Plex Sans" w:cs="IBM Plex Sans" w:eastAsia="IBM Plex Sans" w:hAnsi="IBM Plex Sans"/>
                <w:i w:val="1"/>
                <w:color w:val="434343"/>
                <w:sz w:val="24"/>
                <w:szCs w:val="24"/>
                <w:rtl w:val="0"/>
              </w:rPr>
              <w:t xml:space="preserve"> Use the following steps to find additional arc lengths, angles, and coordinates on the unit circle. </w:t>
            </w:r>
            <w:r w:rsidDel="00000000" w:rsidR="00000000" w:rsidRPr="00000000">
              <w:rPr>
                <w:rtl w:val="0"/>
              </w:rPr>
            </w:r>
          </w:p>
        </w:tc>
      </w:tr>
      <w:tr>
        <w:trPr>
          <w:cantSplit w:val="0"/>
          <w:tblHeader w:val="0"/>
        </w:trPr>
        <w:tc>
          <w:tcPr/>
          <w:p w:rsidR="00000000" w:rsidDel="00000000" w:rsidP="00000000" w:rsidRDefault="00000000" w:rsidRPr="00000000" w14:paraId="00000014">
            <w:pPr>
              <w:numPr>
                <w:ilvl w:val="0"/>
                <w:numId w:val="2"/>
              </w:numPr>
              <w:spacing w:line="240" w:lineRule="auto"/>
              <w:ind w:left="253" w:hanging="270"/>
              <w:rPr>
                <w:rFonts w:ascii="IBM Plex Sans" w:cs="IBM Plex Sans" w:eastAsia="IBM Plex Sans" w:hAnsi="IBM Plex Sans"/>
                <w:b w:val="1"/>
                <w:i w:val="1"/>
                <w:sz w:val="24"/>
                <w:szCs w:val="24"/>
              </w:rPr>
            </w:pPr>
            <w:r w:rsidDel="00000000" w:rsidR="00000000" w:rsidRPr="00000000">
              <w:rPr>
                <w:rFonts w:ascii="IBM Plex Sans" w:cs="IBM Plex Sans" w:eastAsia="IBM Plex Sans" w:hAnsi="IBM Plex Sans"/>
                <w:i w:val="1"/>
                <w:color w:val="434343"/>
                <w:sz w:val="24"/>
                <w:szCs w:val="24"/>
                <w:rtl w:val="0"/>
              </w:rPr>
              <w:t xml:space="preserve">Find the arc length from point (1,0) to a different point on the unit circle. </w:t>
            </w:r>
            <w:r w:rsidDel="00000000" w:rsidR="00000000" w:rsidRPr="00000000">
              <w:rPr>
                <w:rtl w:val="0"/>
              </w:rPr>
            </w:r>
          </w:p>
          <w:p w:rsidR="00000000" w:rsidDel="00000000" w:rsidP="00000000" w:rsidRDefault="00000000" w:rsidRPr="00000000" w14:paraId="00000015">
            <w:pPr>
              <w:numPr>
                <w:ilvl w:val="0"/>
                <w:numId w:val="2"/>
              </w:numPr>
              <w:spacing w:line="240" w:lineRule="auto"/>
              <w:ind w:left="253" w:hanging="270"/>
              <w:rPr>
                <w:rFonts w:ascii="IBM Plex Sans" w:cs="IBM Plex Sans" w:eastAsia="IBM Plex Sans" w:hAnsi="IBM Plex Sans"/>
                <w:b w:val="1"/>
                <w:i w:val="1"/>
                <w:sz w:val="24"/>
                <w:szCs w:val="24"/>
              </w:rPr>
            </w:pPr>
            <w:r w:rsidDel="00000000" w:rsidR="00000000" w:rsidRPr="00000000">
              <w:rPr>
                <w:rFonts w:ascii="IBM Plex Sans" w:cs="IBM Plex Sans" w:eastAsia="IBM Plex Sans" w:hAnsi="IBM Plex Sans"/>
                <w:i w:val="1"/>
                <w:color w:val="434343"/>
                <w:sz w:val="24"/>
                <w:szCs w:val="24"/>
                <w:rtl w:val="0"/>
              </w:rPr>
              <w:t xml:space="preserve">Mark and label the point J.</w:t>
            </w:r>
            <w:r w:rsidDel="00000000" w:rsidR="00000000" w:rsidRPr="00000000">
              <w:rPr>
                <w:rtl w:val="0"/>
              </w:rPr>
            </w:r>
          </w:p>
          <w:p w:rsidR="00000000" w:rsidDel="00000000" w:rsidP="00000000" w:rsidRDefault="00000000" w:rsidRPr="00000000" w14:paraId="00000016">
            <w:pPr>
              <w:numPr>
                <w:ilvl w:val="0"/>
                <w:numId w:val="2"/>
              </w:numPr>
              <w:spacing w:line="240" w:lineRule="auto"/>
              <w:ind w:left="253" w:hanging="270"/>
              <w:rPr>
                <w:rFonts w:ascii="IBM Plex Sans" w:cs="IBM Plex Sans" w:eastAsia="IBM Plex Sans" w:hAnsi="IBM Plex Sans"/>
                <w:b w:val="1"/>
                <w:i w:val="1"/>
                <w:sz w:val="24"/>
                <w:szCs w:val="24"/>
              </w:rPr>
            </w:pPr>
            <w:r w:rsidDel="00000000" w:rsidR="00000000" w:rsidRPr="00000000">
              <w:rPr>
                <w:rFonts w:ascii="IBM Plex Sans" w:cs="IBM Plex Sans" w:eastAsia="IBM Plex Sans" w:hAnsi="IBM Plex Sans"/>
                <w:i w:val="1"/>
                <w:color w:val="434343"/>
                <w:sz w:val="24"/>
                <w:szCs w:val="24"/>
                <w:rtl w:val="0"/>
              </w:rPr>
              <w:t xml:space="preserve">Record the arc length in the table. </w:t>
            </w:r>
            <w:r w:rsidDel="00000000" w:rsidR="00000000" w:rsidRPr="00000000">
              <w:rPr>
                <w:rtl w:val="0"/>
              </w:rPr>
            </w:r>
          </w:p>
          <w:p w:rsidR="00000000" w:rsidDel="00000000" w:rsidP="00000000" w:rsidRDefault="00000000" w:rsidRPr="00000000" w14:paraId="00000017">
            <w:pPr>
              <w:numPr>
                <w:ilvl w:val="0"/>
                <w:numId w:val="2"/>
              </w:numPr>
              <w:spacing w:line="240" w:lineRule="auto"/>
              <w:ind w:left="253" w:hanging="270"/>
              <w:rPr>
                <w:rFonts w:ascii="IBM Plex Sans" w:cs="IBM Plex Sans" w:eastAsia="IBM Plex Sans" w:hAnsi="IBM Plex Sans"/>
                <w:b w:val="1"/>
                <w:i w:val="1"/>
                <w:sz w:val="24"/>
                <w:szCs w:val="24"/>
              </w:rPr>
            </w:pPr>
            <w:r w:rsidDel="00000000" w:rsidR="00000000" w:rsidRPr="00000000">
              <w:rPr>
                <w:rFonts w:ascii="IBM Plex Sans" w:cs="IBM Plex Sans" w:eastAsia="IBM Plex Sans" w:hAnsi="IBM Plex Sans"/>
                <w:i w:val="1"/>
                <w:color w:val="434343"/>
                <w:sz w:val="24"/>
                <w:szCs w:val="24"/>
                <w:rtl w:val="0"/>
              </w:rPr>
              <w:t xml:space="preserve">Draw ray AJ.</w:t>
            </w:r>
            <w:r w:rsidDel="00000000" w:rsidR="00000000" w:rsidRPr="00000000">
              <w:rPr>
                <w:rtl w:val="0"/>
              </w:rPr>
            </w:r>
          </w:p>
          <w:p w:rsidR="00000000" w:rsidDel="00000000" w:rsidP="00000000" w:rsidRDefault="00000000" w:rsidRPr="00000000" w14:paraId="00000018">
            <w:pPr>
              <w:numPr>
                <w:ilvl w:val="0"/>
                <w:numId w:val="2"/>
              </w:numPr>
              <w:spacing w:line="240" w:lineRule="auto"/>
              <w:ind w:left="253" w:hanging="270"/>
              <w:rPr>
                <w:rFonts w:ascii="IBM Plex Sans" w:cs="IBM Plex Sans" w:eastAsia="IBM Plex Sans" w:hAnsi="IBM Plex Sans"/>
                <w:b w:val="1"/>
                <w:i w:val="1"/>
                <w:sz w:val="24"/>
                <w:szCs w:val="24"/>
              </w:rPr>
            </w:pPr>
            <w:r w:rsidDel="00000000" w:rsidR="00000000" w:rsidRPr="00000000">
              <w:rPr>
                <w:rFonts w:ascii="IBM Plex Sans" w:cs="IBM Plex Sans" w:eastAsia="IBM Plex Sans" w:hAnsi="IBM Plex Sans"/>
                <w:i w:val="1"/>
                <w:color w:val="434343"/>
                <w:sz w:val="24"/>
                <w:szCs w:val="24"/>
                <w:rtl w:val="0"/>
              </w:rPr>
              <w:t xml:space="preserve">Determine the measure of the angle formed by ray AB and ray AJ. Record this in the table.</w:t>
            </w:r>
            <w:r w:rsidDel="00000000" w:rsidR="00000000" w:rsidRPr="00000000">
              <w:rPr>
                <w:rtl w:val="0"/>
              </w:rPr>
            </w:r>
          </w:p>
          <w:p w:rsidR="00000000" w:rsidDel="00000000" w:rsidP="00000000" w:rsidRDefault="00000000" w:rsidRPr="00000000" w14:paraId="00000019">
            <w:pPr>
              <w:numPr>
                <w:ilvl w:val="0"/>
                <w:numId w:val="2"/>
              </w:numPr>
              <w:spacing w:line="240" w:lineRule="auto"/>
              <w:ind w:left="253" w:hanging="270"/>
              <w:rPr>
                <w:rFonts w:ascii="IBM Plex Sans" w:cs="IBM Plex Sans" w:eastAsia="IBM Plex Sans" w:hAnsi="IBM Plex Sans"/>
                <w:b w:val="1"/>
                <w:i w:val="1"/>
                <w:sz w:val="24"/>
                <w:szCs w:val="24"/>
              </w:rPr>
            </w:pPr>
            <w:r w:rsidDel="00000000" w:rsidR="00000000" w:rsidRPr="00000000">
              <w:rPr>
                <w:rFonts w:ascii="IBM Plex Sans" w:cs="IBM Plex Sans" w:eastAsia="IBM Plex Sans" w:hAnsi="IBM Plex Sans"/>
                <w:i w:val="1"/>
                <w:color w:val="434343"/>
                <w:sz w:val="24"/>
                <w:szCs w:val="24"/>
                <w:rtl w:val="0"/>
              </w:rPr>
              <w:t xml:space="preserve">What are the coordinates of point J? Record the coordinates in the table.</w:t>
            </w:r>
            <w:r w:rsidDel="00000000" w:rsidR="00000000" w:rsidRPr="00000000">
              <w:rPr>
                <w:rtl w:val="0"/>
              </w:rPr>
            </w:r>
          </w:p>
          <w:p w:rsidR="00000000" w:rsidDel="00000000" w:rsidP="00000000" w:rsidRDefault="00000000" w:rsidRPr="00000000" w14:paraId="0000001A">
            <w:pPr>
              <w:numPr>
                <w:ilvl w:val="0"/>
                <w:numId w:val="2"/>
              </w:numPr>
              <w:spacing w:line="240" w:lineRule="auto"/>
              <w:ind w:left="253" w:hanging="270"/>
              <w:rPr>
                <w:rFonts w:ascii="IBM Plex Sans" w:cs="IBM Plex Sans" w:eastAsia="IBM Plex Sans" w:hAnsi="IBM Plex Sans"/>
                <w:b w:val="1"/>
                <w:i w:val="1"/>
                <w:sz w:val="24"/>
                <w:szCs w:val="24"/>
              </w:rPr>
            </w:pPr>
            <w:r w:rsidDel="00000000" w:rsidR="00000000" w:rsidRPr="00000000">
              <w:rPr>
                <w:rFonts w:ascii="IBM Plex Sans" w:cs="IBM Plex Sans" w:eastAsia="IBM Plex Sans" w:hAnsi="IBM Plex Sans"/>
                <w:i w:val="1"/>
                <w:color w:val="434343"/>
                <w:sz w:val="24"/>
                <w:szCs w:val="24"/>
                <w:rtl w:val="0"/>
              </w:rPr>
              <w:t xml:space="preserve">Repeat steps 1-5 for 3 more points. Label them K, L and M.</w:t>
            </w:r>
            <w:r w:rsidDel="00000000" w:rsidR="00000000" w:rsidRPr="00000000">
              <w:rPr>
                <w:rtl w:val="0"/>
              </w:rPr>
            </w:r>
          </w:p>
          <w:p w:rsidR="00000000" w:rsidDel="00000000" w:rsidP="00000000" w:rsidRDefault="00000000" w:rsidRPr="00000000" w14:paraId="0000001B">
            <w:pPr>
              <w:spacing w:line="240" w:lineRule="auto"/>
              <w:rPr>
                <w:rFonts w:ascii="IBM Plex Sans" w:cs="IBM Plex Sans" w:eastAsia="IBM Plex Sans" w:hAnsi="IBM Plex Sans"/>
                <w:b w:val="1"/>
                <w:i w:val="1"/>
                <w:color w:val="00b050"/>
                <w:sz w:val="24"/>
                <w:szCs w:val="24"/>
              </w:rPr>
            </w:pPr>
            <w:r w:rsidDel="00000000" w:rsidR="00000000" w:rsidRPr="00000000">
              <w:rPr>
                <w:rtl w:val="0"/>
              </w:rPr>
            </w:r>
          </w:p>
          <w:p w:rsidR="00000000" w:rsidDel="00000000" w:rsidP="00000000" w:rsidRDefault="00000000" w:rsidRPr="00000000" w14:paraId="0000001C">
            <w:pPr>
              <w:spacing w:line="240" w:lineRule="auto"/>
              <w:rPr>
                <w:rFonts w:ascii="IBM Plex Sans" w:cs="IBM Plex Sans" w:eastAsia="IBM Plex Sans" w:hAnsi="IBM Plex Sans"/>
                <w:b w:val="1"/>
                <w:i w:val="1"/>
                <w:color w:val="00b050"/>
                <w:sz w:val="24"/>
                <w:szCs w:val="24"/>
              </w:rPr>
            </w:pPr>
            <w:r w:rsidDel="00000000" w:rsidR="00000000" w:rsidRPr="00000000">
              <w:rPr>
                <w:rtl w:val="0"/>
              </w:rPr>
            </w:r>
          </w:p>
          <w:p w:rsidR="00000000" w:rsidDel="00000000" w:rsidP="00000000" w:rsidRDefault="00000000" w:rsidRPr="00000000" w14:paraId="0000001D">
            <w:pPr>
              <w:spacing w:line="240" w:lineRule="auto"/>
              <w:rPr>
                <w:rFonts w:ascii="IBM Plex Sans" w:cs="IBM Plex Sans" w:eastAsia="IBM Plex Sans" w:hAnsi="IBM Plex Sans"/>
                <w:b w:val="1"/>
                <w:i w:val="1"/>
                <w:color w:val="00b050"/>
                <w:sz w:val="24"/>
                <w:szCs w:val="24"/>
              </w:rPr>
            </w:pPr>
            <w:r w:rsidDel="00000000" w:rsidR="00000000" w:rsidRPr="00000000">
              <w:rPr>
                <w:rtl w:val="0"/>
              </w:rPr>
            </w:r>
          </w:p>
          <w:p w:rsidR="00000000" w:rsidDel="00000000" w:rsidP="00000000" w:rsidRDefault="00000000" w:rsidRPr="00000000" w14:paraId="0000001E">
            <w:pPr>
              <w:spacing w:line="240" w:lineRule="auto"/>
              <w:rPr>
                <w:rFonts w:ascii="IBM Plex Sans" w:cs="IBM Plex Sans" w:eastAsia="IBM Plex Sans" w:hAnsi="IBM Plex Sans"/>
                <w:b w:val="1"/>
                <w:i w:val="1"/>
                <w:color w:val="00b050"/>
                <w:sz w:val="24"/>
                <w:szCs w:val="24"/>
              </w:rPr>
            </w:pPr>
            <w:r w:rsidDel="00000000" w:rsidR="00000000" w:rsidRPr="00000000">
              <w:rPr>
                <w:rtl w:val="0"/>
              </w:rPr>
            </w:r>
          </w:p>
        </w:tc>
        <w:tc>
          <w:tcPr>
            <w:gridSpan w:val="2"/>
          </w:tcPr>
          <w:p w:rsidR="00000000" w:rsidDel="00000000" w:rsidP="00000000" w:rsidRDefault="00000000" w:rsidRPr="00000000" w14:paraId="0000001F">
            <w:pPr>
              <w:widowControl w:val="0"/>
              <w:rPr>
                <w:rFonts w:ascii="IBM Plex Sans" w:cs="IBM Plex Sans" w:eastAsia="IBM Plex Sans" w:hAnsi="IBM Plex Sans"/>
                <w:b w:val="1"/>
                <w:i w:val="1"/>
                <w:color w:val="00b050"/>
                <w:sz w:val="24"/>
                <w:szCs w:val="24"/>
              </w:rPr>
            </w:pPr>
            <w:r w:rsidDel="00000000" w:rsidR="00000000" w:rsidRPr="00000000">
              <w:rPr>
                <w:rtl w:val="0"/>
              </w:rPr>
            </w:r>
          </w:p>
          <w:tbl>
            <w:tblPr>
              <w:tblStyle w:val="Table2"/>
              <w:tblW w:w="5250.0" w:type="dxa"/>
              <w:jc w:val="left"/>
              <w:tblLayout w:type="fixed"/>
              <w:tblLook w:val="0400"/>
            </w:tblPr>
            <w:tblGrid>
              <w:gridCol w:w="740.0000000000006"/>
              <w:gridCol w:w="1629.9999999999995"/>
              <w:gridCol w:w="1365"/>
              <w:gridCol w:w="1515"/>
              <w:tblGridChange w:id="0">
                <w:tblGrid>
                  <w:gridCol w:w="740.0000000000006"/>
                  <w:gridCol w:w="1629.9999999999995"/>
                  <w:gridCol w:w="1365"/>
                  <w:gridCol w:w="1515"/>
                </w:tblGrid>
              </w:tblGridChange>
            </w:tblGrid>
            <w:tr>
              <w:trPr>
                <w:cantSplit w:val="0"/>
                <w:trHeight w:val="294" w:hRule="atLeast"/>
                <w:tblHeader w:val="0"/>
              </w:trPr>
              <w:tc>
                <w:tcPr>
                  <w:tcBorders>
                    <w:top w:color="000000" w:space="0" w:sz="8" w:val="single"/>
                    <w:left w:color="000000" w:space="0" w:sz="8" w:val="single"/>
                    <w:bottom w:color="000000" w:space="0" w:sz="8" w:val="single"/>
                    <w:right w:color="000000" w:space="0" w:sz="8" w:val="single"/>
                  </w:tcBorders>
                  <w:shd w:fill="f3f3f3" w:val="clear"/>
                  <w:tcMar>
                    <w:top w:w="100.0" w:type="dxa"/>
                    <w:left w:w="100.0" w:type="dxa"/>
                    <w:bottom w:w="100.0" w:type="dxa"/>
                    <w:right w:w="100.0" w:type="dxa"/>
                  </w:tcMar>
                  <w:vAlign w:val="center"/>
                </w:tcPr>
                <w:p w:rsidR="00000000" w:rsidDel="00000000" w:rsidP="00000000" w:rsidRDefault="00000000" w:rsidRPr="00000000" w14:paraId="00000020">
                  <w:pPr>
                    <w:spacing w:line="240" w:lineRule="auto"/>
                    <w:jc w:val="center"/>
                    <w:rPr>
                      <w:rFonts w:ascii="IBM Plex Sans" w:cs="IBM Plex Sans" w:eastAsia="IBM Plex Sans" w:hAnsi="IBM Plex Sans"/>
                      <w:sz w:val="24"/>
                      <w:szCs w:val="24"/>
                    </w:rPr>
                  </w:pPr>
                  <w:r w:rsidDel="00000000" w:rsidR="00000000" w:rsidRPr="00000000">
                    <w:rPr>
                      <w:rFonts w:ascii="IBM Plex Sans" w:cs="IBM Plex Sans" w:eastAsia="IBM Plex Sans" w:hAnsi="IBM Plex Sans"/>
                      <w:color w:val="434343"/>
                      <w:sz w:val="24"/>
                      <w:szCs w:val="24"/>
                      <w:rtl w:val="0"/>
                    </w:rPr>
                    <w:t xml:space="preserve">Point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3f3f3" w:val="clear"/>
                  <w:tcMar>
                    <w:top w:w="100.0" w:type="dxa"/>
                    <w:left w:w="100.0" w:type="dxa"/>
                    <w:bottom w:w="100.0" w:type="dxa"/>
                    <w:right w:w="100.0" w:type="dxa"/>
                  </w:tcMar>
                  <w:vAlign w:val="center"/>
                </w:tcPr>
                <w:p w:rsidR="00000000" w:rsidDel="00000000" w:rsidP="00000000" w:rsidRDefault="00000000" w:rsidRPr="00000000" w14:paraId="00000021">
                  <w:pPr>
                    <w:spacing w:line="240" w:lineRule="auto"/>
                    <w:jc w:val="center"/>
                    <w:rPr>
                      <w:rFonts w:ascii="IBM Plex Sans" w:cs="IBM Plex Sans" w:eastAsia="IBM Plex Sans" w:hAnsi="IBM Plex Sans"/>
                      <w:sz w:val="24"/>
                      <w:szCs w:val="24"/>
                    </w:rPr>
                  </w:pPr>
                  <w:r w:rsidDel="00000000" w:rsidR="00000000" w:rsidRPr="00000000">
                    <w:rPr>
                      <w:rFonts w:ascii="IBM Plex Sans" w:cs="IBM Plex Sans" w:eastAsia="IBM Plex Sans" w:hAnsi="IBM Plex Sans"/>
                      <w:color w:val="434343"/>
                      <w:sz w:val="24"/>
                      <w:szCs w:val="24"/>
                      <w:rtl w:val="0"/>
                    </w:rPr>
                    <w:t xml:space="preserve">Arc Length from (1,0)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3f3f3" w:val="clear"/>
                  <w:tcMar>
                    <w:top w:w="100.0" w:type="dxa"/>
                    <w:left w:w="100.0" w:type="dxa"/>
                    <w:bottom w:w="100.0" w:type="dxa"/>
                    <w:right w:w="100.0" w:type="dxa"/>
                  </w:tcMar>
                  <w:vAlign w:val="center"/>
                </w:tcPr>
                <w:p w:rsidR="00000000" w:rsidDel="00000000" w:rsidP="00000000" w:rsidRDefault="00000000" w:rsidRPr="00000000" w14:paraId="00000022">
                  <w:pPr>
                    <w:spacing w:line="240" w:lineRule="auto"/>
                    <w:jc w:val="center"/>
                    <w:rPr>
                      <w:rFonts w:ascii="IBM Plex Sans" w:cs="IBM Plex Sans" w:eastAsia="IBM Plex Sans" w:hAnsi="IBM Plex Sans"/>
                      <w:sz w:val="24"/>
                      <w:szCs w:val="24"/>
                    </w:rPr>
                  </w:pPr>
                  <w:r w:rsidDel="00000000" w:rsidR="00000000" w:rsidRPr="00000000">
                    <w:rPr>
                      <w:rFonts w:ascii="IBM Plex Sans" w:cs="IBM Plex Sans" w:eastAsia="IBM Plex Sans" w:hAnsi="IBM Plex Sans"/>
                      <w:color w:val="434343"/>
                      <w:sz w:val="24"/>
                      <w:szCs w:val="24"/>
                      <w:rtl w:val="0"/>
                    </w:rPr>
                    <w:t xml:space="preserve">Angle Measure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3f3f3" w:val="clear"/>
                  <w:tcMar>
                    <w:top w:w="100.0" w:type="dxa"/>
                    <w:left w:w="100.0" w:type="dxa"/>
                    <w:bottom w:w="100.0" w:type="dxa"/>
                    <w:right w:w="100.0" w:type="dxa"/>
                  </w:tcMar>
                  <w:vAlign w:val="center"/>
                </w:tcPr>
                <w:p w:rsidR="00000000" w:rsidDel="00000000" w:rsidP="00000000" w:rsidRDefault="00000000" w:rsidRPr="00000000" w14:paraId="00000023">
                  <w:pPr>
                    <w:spacing w:line="240" w:lineRule="auto"/>
                    <w:jc w:val="center"/>
                    <w:rPr>
                      <w:rFonts w:ascii="IBM Plex Sans" w:cs="IBM Plex Sans" w:eastAsia="IBM Plex Sans" w:hAnsi="IBM Plex Sans"/>
                      <w:sz w:val="24"/>
                      <w:szCs w:val="24"/>
                    </w:rPr>
                  </w:pPr>
                  <w:r w:rsidDel="00000000" w:rsidR="00000000" w:rsidRPr="00000000">
                    <w:rPr>
                      <w:rFonts w:ascii="IBM Plex Sans" w:cs="IBM Plex Sans" w:eastAsia="IBM Plex Sans" w:hAnsi="IBM Plex Sans"/>
                      <w:color w:val="434343"/>
                      <w:sz w:val="24"/>
                      <w:szCs w:val="24"/>
                      <w:rtl w:val="0"/>
                    </w:rPr>
                    <w:t xml:space="preserve">Coordinates</w:t>
                  </w:r>
                  <w:r w:rsidDel="00000000" w:rsidR="00000000" w:rsidRPr="00000000">
                    <w:rPr>
                      <w:rtl w:val="0"/>
                    </w:rPr>
                  </w:r>
                </w:p>
              </w:tc>
            </w:tr>
            <w:tr>
              <w:trPr>
                <w:cantSplit w:val="0"/>
                <w:trHeight w:val="448" w:hRule="atLeast"/>
                <w:tblHeader w:val="0"/>
              </w:trPr>
              <w:tc>
                <w:tcPr>
                  <w:tcBorders>
                    <w:top w:color="000000" w:space="0" w:sz="8" w:val="single"/>
                    <w:left w:color="000000" w:space="0" w:sz="8" w:val="single"/>
                    <w:bottom w:color="000000" w:space="0" w:sz="8" w:val="single"/>
                    <w:right w:color="000000" w:space="0" w:sz="8" w:val="single"/>
                  </w:tcBorders>
                  <w:shd w:fill="f2f2f2" w:val="clear"/>
                  <w:tcMar>
                    <w:top w:w="100.0" w:type="dxa"/>
                    <w:left w:w="100.0" w:type="dxa"/>
                    <w:bottom w:w="100.0" w:type="dxa"/>
                    <w:right w:w="100.0" w:type="dxa"/>
                  </w:tcMar>
                  <w:vAlign w:val="center"/>
                </w:tcPr>
                <w:p w:rsidR="00000000" w:rsidDel="00000000" w:rsidP="00000000" w:rsidRDefault="00000000" w:rsidRPr="00000000" w14:paraId="00000024">
                  <w:pPr>
                    <w:spacing w:line="240" w:lineRule="auto"/>
                    <w:jc w:val="center"/>
                    <w:rPr>
                      <w:rFonts w:ascii="IBM Plex Sans" w:cs="IBM Plex Sans" w:eastAsia="IBM Plex Sans" w:hAnsi="IBM Plex Sans"/>
                      <w:sz w:val="24"/>
                      <w:szCs w:val="24"/>
                    </w:rPr>
                  </w:pPr>
                  <w:r w:rsidDel="00000000" w:rsidR="00000000" w:rsidRPr="00000000">
                    <w:rPr>
                      <w:rFonts w:ascii="IBM Plex Sans" w:cs="IBM Plex Sans" w:eastAsia="IBM Plex Sans" w:hAnsi="IBM Plex Sans"/>
                      <w:color w:val="434343"/>
                      <w:sz w:val="24"/>
                      <w:szCs w:val="24"/>
                      <w:rtl w:val="0"/>
                    </w:rPr>
                    <w:t xml:space="preserve">J</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25">
                  <w:pPr>
                    <w:spacing w:line="240" w:lineRule="auto"/>
                    <w:jc w:val="center"/>
                    <w:rPr>
                      <w:rFonts w:ascii="IBM Plex Sans" w:cs="IBM Plex Sans" w:eastAsia="IBM Plex Sans" w:hAnsi="IBM Plex Sans"/>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26">
                  <w:pPr>
                    <w:spacing w:line="240" w:lineRule="auto"/>
                    <w:jc w:val="center"/>
                    <w:rPr>
                      <w:rFonts w:ascii="IBM Plex Sans" w:cs="IBM Plex Sans" w:eastAsia="IBM Plex Sans" w:hAnsi="IBM Plex Sans"/>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27">
                  <w:pPr>
                    <w:spacing w:line="240" w:lineRule="auto"/>
                    <w:jc w:val="center"/>
                    <w:rPr>
                      <w:rFonts w:ascii="IBM Plex Sans" w:cs="IBM Plex Sans" w:eastAsia="IBM Plex Sans" w:hAnsi="IBM Plex Sans"/>
                      <w:sz w:val="24"/>
                      <w:szCs w:val="24"/>
                    </w:rPr>
                  </w:pPr>
                  <w:r w:rsidDel="00000000" w:rsidR="00000000" w:rsidRPr="00000000">
                    <w:rPr>
                      <w:rtl w:val="0"/>
                    </w:rPr>
                  </w:r>
                </w:p>
              </w:tc>
            </w:tr>
            <w:tr>
              <w:trPr>
                <w:cantSplit w:val="0"/>
                <w:trHeight w:val="448" w:hRule="atLeast"/>
                <w:tblHeader w:val="0"/>
              </w:trPr>
              <w:tc>
                <w:tcPr>
                  <w:tcBorders>
                    <w:top w:color="000000" w:space="0" w:sz="8" w:val="single"/>
                    <w:left w:color="000000" w:space="0" w:sz="8" w:val="single"/>
                    <w:bottom w:color="000000" w:space="0" w:sz="8" w:val="single"/>
                    <w:right w:color="000000" w:space="0" w:sz="8" w:val="single"/>
                  </w:tcBorders>
                  <w:shd w:fill="f2f2f2" w:val="clear"/>
                  <w:tcMar>
                    <w:top w:w="100.0" w:type="dxa"/>
                    <w:left w:w="100.0" w:type="dxa"/>
                    <w:bottom w:w="100.0" w:type="dxa"/>
                    <w:right w:w="100.0" w:type="dxa"/>
                  </w:tcMar>
                  <w:vAlign w:val="center"/>
                </w:tcPr>
                <w:p w:rsidR="00000000" w:rsidDel="00000000" w:rsidP="00000000" w:rsidRDefault="00000000" w:rsidRPr="00000000" w14:paraId="00000028">
                  <w:pPr>
                    <w:spacing w:line="240" w:lineRule="auto"/>
                    <w:jc w:val="center"/>
                    <w:rPr>
                      <w:rFonts w:ascii="IBM Plex Sans" w:cs="IBM Plex Sans" w:eastAsia="IBM Plex Sans" w:hAnsi="IBM Plex Sans"/>
                      <w:sz w:val="24"/>
                      <w:szCs w:val="24"/>
                    </w:rPr>
                  </w:pPr>
                  <w:r w:rsidDel="00000000" w:rsidR="00000000" w:rsidRPr="00000000">
                    <w:rPr>
                      <w:rFonts w:ascii="IBM Plex Sans" w:cs="IBM Plex Sans" w:eastAsia="IBM Plex Sans" w:hAnsi="IBM Plex Sans"/>
                      <w:color w:val="434343"/>
                      <w:sz w:val="24"/>
                      <w:szCs w:val="24"/>
                      <w:rtl w:val="0"/>
                    </w:rPr>
                    <w:t xml:space="preserve">K</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29">
                  <w:pPr>
                    <w:spacing w:line="240" w:lineRule="auto"/>
                    <w:jc w:val="center"/>
                    <w:rPr>
                      <w:rFonts w:ascii="IBM Plex Sans" w:cs="IBM Plex Sans" w:eastAsia="IBM Plex Sans" w:hAnsi="IBM Plex Sans"/>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2A">
                  <w:pPr>
                    <w:spacing w:line="240" w:lineRule="auto"/>
                    <w:jc w:val="center"/>
                    <w:rPr>
                      <w:rFonts w:ascii="IBM Plex Sans" w:cs="IBM Plex Sans" w:eastAsia="IBM Plex Sans" w:hAnsi="IBM Plex Sans"/>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2B">
                  <w:pPr>
                    <w:spacing w:line="240" w:lineRule="auto"/>
                    <w:jc w:val="center"/>
                    <w:rPr>
                      <w:rFonts w:ascii="IBM Plex Sans" w:cs="IBM Plex Sans" w:eastAsia="IBM Plex Sans" w:hAnsi="IBM Plex Sans"/>
                      <w:sz w:val="24"/>
                      <w:szCs w:val="24"/>
                    </w:rPr>
                  </w:pPr>
                  <w:r w:rsidDel="00000000" w:rsidR="00000000" w:rsidRPr="00000000">
                    <w:rPr>
                      <w:rtl w:val="0"/>
                    </w:rPr>
                  </w:r>
                </w:p>
              </w:tc>
            </w:tr>
            <w:tr>
              <w:trPr>
                <w:cantSplit w:val="0"/>
                <w:trHeight w:val="448" w:hRule="atLeast"/>
                <w:tblHeader w:val="0"/>
              </w:trPr>
              <w:tc>
                <w:tcPr>
                  <w:tcBorders>
                    <w:top w:color="000000" w:space="0" w:sz="8" w:val="single"/>
                    <w:left w:color="000000" w:space="0" w:sz="8" w:val="single"/>
                    <w:bottom w:color="000000" w:space="0" w:sz="8" w:val="single"/>
                    <w:right w:color="000000" w:space="0" w:sz="8" w:val="single"/>
                  </w:tcBorders>
                  <w:shd w:fill="f2f2f2" w:val="clear"/>
                  <w:tcMar>
                    <w:top w:w="100.0" w:type="dxa"/>
                    <w:left w:w="100.0" w:type="dxa"/>
                    <w:bottom w:w="100.0" w:type="dxa"/>
                    <w:right w:w="100.0" w:type="dxa"/>
                  </w:tcMar>
                  <w:vAlign w:val="center"/>
                </w:tcPr>
                <w:p w:rsidR="00000000" w:rsidDel="00000000" w:rsidP="00000000" w:rsidRDefault="00000000" w:rsidRPr="00000000" w14:paraId="0000002C">
                  <w:pPr>
                    <w:spacing w:line="240" w:lineRule="auto"/>
                    <w:jc w:val="center"/>
                    <w:rPr>
                      <w:rFonts w:ascii="IBM Plex Sans" w:cs="IBM Plex Sans" w:eastAsia="IBM Plex Sans" w:hAnsi="IBM Plex Sans"/>
                      <w:sz w:val="24"/>
                      <w:szCs w:val="24"/>
                    </w:rPr>
                  </w:pPr>
                  <w:r w:rsidDel="00000000" w:rsidR="00000000" w:rsidRPr="00000000">
                    <w:rPr>
                      <w:rFonts w:ascii="IBM Plex Sans" w:cs="IBM Plex Sans" w:eastAsia="IBM Plex Sans" w:hAnsi="IBM Plex Sans"/>
                      <w:color w:val="434343"/>
                      <w:sz w:val="24"/>
                      <w:szCs w:val="24"/>
                      <w:rtl w:val="0"/>
                    </w:rPr>
                    <w:t xml:space="preserve">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2D">
                  <w:pPr>
                    <w:spacing w:line="240" w:lineRule="auto"/>
                    <w:jc w:val="center"/>
                    <w:rPr>
                      <w:rFonts w:ascii="IBM Plex Sans" w:cs="IBM Plex Sans" w:eastAsia="IBM Plex Sans" w:hAnsi="IBM Plex Sans"/>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2E">
                  <w:pPr>
                    <w:spacing w:line="240" w:lineRule="auto"/>
                    <w:jc w:val="center"/>
                    <w:rPr>
                      <w:rFonts w:ascii="IBM Plex Sans" w:cs="IBM Plex Sans" w:eastAsia="IBM Plex Sans" w:hAnsi="IBM Plex Sans"/>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2F">
                  <w:pPr>
                    <w:spacing w:line="240" w:lineRule="auto"/>
                    <w:jc w:val="center"/>
                    <w:rPr>
                      <w:rFonts w:ascii="IBM Plex Sans" w:cs="IBM Plex Sans" w:eastAsia="IBM Plex Sans" w:hAnsi="IBM Plex Sans"/>
                      <w:sz w:val="24"/>
                      <w:szCs w:val="24"/>
                    </w:rPr>
                  </w:pPr>
                  <w:r w:rsidDel="00000000" w:rsidR="00000000" w:rsidRPr="00000000">
                    <w:rPr>
                      <w:rtl w:val="0"/>
                    </w:rPr>
                  </w:r>
                </w:p>
              </w:tc>
            </w:tr>
            <w:tr>
              <w:trPr>
                <w:cantSplit w:val="0"/>
                <w:trHeight w:val="448" w:hRule="atLeast"/>
                <w:tblHeader w:val="0"/>
              </w:trPr>
              <w:tc>
                <w:tcPr>
                  <w:tcBorders>
                    <w:top w:color="000000" w:space="0" w:sz="8" w:val="single"/>
                    <w:left w:color="000000" w:space="0" w:sz="8" w:val="single"/>
                    <w:bottom w:color="000000" w:space="0" w:sz="8" w:val="single"/>
                    <w:right w:color="000000" w:space="0" w:sz="8" w:val="single"/>
                  </w:tcBorders>
                  <w:shd w:fill="f2f2f2" w:val="clear"/>
                  <w:tcMar>
                    <w:top w:w="100.0" w:type="dxa"/>
                    <w:left w:w="100.0" w:type="dxa"/>
                    <w:bottom w:w="100.0" w:type="dxa"/>
                    <w:right w:w="100.0" w:type="dxa"/>
                  </w:tcMar>
                  <w:vAlign w:val="center"/>
                </w:tcPr>
                <w:p w:rsidR="00000000" w:rsidDel="00000000" w:rsidP="00000000" w:rsidRDefault="00000000" w:rsidRPr="00000000" w14:paraId="00000030">
                  <w:pPr>
                    <w:spacing w:line="240" w:lineRule="auto"/>
                    <w:jc w:val="center"/>
                    <w:rPr>
                      <w:rFonts w:ascii="IBM Plex Sans" w:cs="IBM Plex Sans" w:eastAsia="IBM Plex Sans" w:hAnsi="IBM Plex Sans"/>
                      <w:sz w:val="24"/>
                      <w:szCs w:val="24"/>
                    </w:rPr>
                  </w:pPr>
                  <w:r w:rsidDel="00000000" w:rsidR="00000000" w:rsidRPr="00000000">
                    <w:rPr>
                      <w:rFonts w:ascii="IBM Plex Sans" w:cs="IBM Plex Sans" w:eastAsia="IBM Plex Sans" w:hAnsi="IBM Plex Sans"/>
                      <w:color w:val="434343"/>
                      <w:sz w:val="24"/>
                      <w:szCs w:val="24"/>
                      <w:rtl w:val="0"/>
                    </w:rPr>
                    <w:t xml:space="preserve">M</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31">
                  <w:pPr>
                    <w:spacing w:line="240" w:lineRule="auto"/>
                    <w:jc w:val="center"/>
                    <w:rPr>
                      <w:rFonts w:ascii="IBM Plex Sans" w:cs="IBM Plex Sans" w:eastAsia="IBM Plex Sans" w:hAnsi="IBM Plex Sans"/>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32">
                  <w:pPr>
                    <w:spacing w:line="240" w:lineRule="auto"/>
                    <w:jc w:val="center"/>
                    <w:rPr>
                      <w:rFonts w:ascii="IBM Plex Sans" w:cs="IBM Plex Sans" w:eastAsia="IBM Plex Sans" w:hAnsi="IBM Plex Sans"/>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33">
                  <w:pPr>
                    <w:spacing w:line="240" w:lineRule="auto"/>
                    <w:jc w:val="center"/>
                    <w:rPr>
                      <w:rFonts w:ascii="IBM Plex Sans" w:cs="IBM Plex Sans" w:eastAsia="IBM Plex Sans" w:hAnsi="IBM Plex Sans"/>
                      <w:sz w:val="24"/>
                      <w:szCs w:val="24"/>
                    </w:rPr>
                  </w:pPr>
                  <w:r w:rsidDel="00000000" w:rsidR="00000000" w:rsidRPr="00000000">
                    <w:rPr>
                      <w:rtl w:val="0"/>
                    </w:rPr>
                  </w:r>
                </w:p>
              </w:tc>
            </w:tr>
          </w:tbl>
          <w:p w:rsidR="00000000" w:rsidDel="00000000" w:rsidP="00000000" w:rsidRDefault="00000000" w:rsidRPr="00000000" w14:paraId="00000034">
            <w:pPr>
              <w:spacing w:line="240" w:lineRule="auto"/>
              <w:ind w:left="720" w:firstLine="0"/>
              <w:rPr>
                <w:rFonts w:ascii="IBM Plex Sans" w:cs="IBM Plex Sans" w:eastAsia="IBM Plex Sans" w:hAnsi="IBM Plex Sans"/>
                <w:b w:val="1"/>
                <w:i w:val="1"/>
                <w:color w:val="00b050"/>
                <w:sz w:val="24"/>
                <w:szCs w:val="24"/>
              </w:rPr>
            </w:pPr>
            <w:r w:rsidDel="00000000" w:rsidR="00000000" w:rsidRPr="00000000">
              <w:rPr>
                <w:rtl w:val="0"/>
              </w:rPr>
            </w:r>
          </w:p>
          <w:p w:rsidR="00000000" w:rsidDel="00000000" w:rsidP="00000000" w:rsidRDefault="00000000" w:rsidRPr="00000000" w14:paraId="00000035">
            <w:pPr>
              <w:spacing w:line="240" w:lineRule="auto"/>
              <w:rPr>
                <w:rFonts w:ascii="IBM Plex Sans" w:cs="IBM Plex Sans" w:eastAsia="IBM Plex Sans" w:hAnsi="IBM Plex Sans"/>
                <w:b w:val="1"/>
                <w:color w:val="434343"/>
                <w:sz w:val="24"/>
                <w:szCs w:val="24"/>
              </w:rPr>
            </w:pPr>
            <w:r w:rsidDel="00000000" w:rsidR="00000000" w:rsidRPr="00000000">
              <w:rPr>
                <w:rtl w:val="0"/>
              </w:rPr>
            </w:r>
          </w:p>
        </w:tc>
      </w:tr>
      <w:tr>
        <w:trPr>
          <w:cantSplit w:val="0"/>
          <w:tblHeader w:val="0"/>
        </w:trPr>
        <w:tc>
          <w:tcPr>
            <w:gridSpan w:val="3"/>
            <w:shd w:fill="f3f3f3" w:val="clear"/>
          </w:tcPr>
          <w:p w:rsidR="00000000" w:rsidDel="00000000" w:rsidP="00000000" w:rsidRDefault="00000000" w:rsidRPr="00000000" w14:paraId="00000037">
            <w:pPr>
              <w:spacing w:line="240" w:lineRule="auto"/>
              <w:rPr>
                <w:rFonts w:ascii="IBM Plex Sans" w:cs="IBM Plex Sans" w:eastAsia="IBM Plex Sans" w:hAnsi="IBM Plex Sans"/>
                <w:b w:val="1"/>
                <w:color w:val="434343"/>
                <w:sz w:val="24"/>
                <w:szCs w:val="24"/>
              </w:rPr>
            </w:pPr>
            <w:r w:rsidDel="00000000" w:rsidR="00000000" w:rsidRPr="00000000">
              <w:rPr>
                <w:rFonts w:ascii="IBM Plex Sans" w:cs="IBM Plex Sans" w:eastAsia="IBM Plex Sans" w:hAnsi="IBM Plex Sans"/>
                <w:b w:val="1"/>
                <w:color w:val="434343"/>
                <w:sz w:val="24"/>
                <w:szCs w:val="24"/>
                <w:rtl w:val="0"/>
              </w:rPr>
              <w:t xml:space="preserve">Part 3: Radians </w:t>
            </w:r>
          </w:p>
        </w:tc>
      </w:tr>
      <w:tr>
        <w:trPr>
          <w:cantSplit w:val="0"/>
          <w:tblHeader w:val="0"/>
        </w:trPr>
        <w:tc>
          <w:tcPr>
            <w:gridSpan w:val="3"/>
            <w:shd w:fill="f3f3f3" w:val="clear"/>
          </w:tcPr>
          <w:p w:rsidR="00000000" w:rsidDel="00000000" w:rsidP="00000000" w:rsidRDefault="00000000" w:rsidRPr="00000000" w14:paraId="0000003A">
            <w:pPr>
              <w:spacing w:line="240" w:lineRule="auto"/>
              <w:rPr>
                <w:rFonts w:ascii="IBM Plex Sans" w:cs="IBM Plex Sans" w:eastAsia="IBM Plex Sans" w:hAnsi="IBM Plex Sans"/>
                <w:sz w:val="24"/>
                <w:szCs w:val="24"/>
              </w:rPr>
            </w:pPr>
            <w:r w:rsidDel="00000000" w:rsidR="00000000" w:rsidRPr="00000000">
              <w:rPr>
                <w:rFonts w:ascii="IBM Plex Sans" w:cs="IBM Plex Sans" w:eastAsia="IBM Plex Sans" w:hAnsi="IBM Plex Sans"/>
                <w:b w:val="1"/>
                <w:color w:val="434343"/>
                <w:sz w:val="24"/>
                <w:szCs w:val="24"/>
                <w:rtl w:val="0"/>
              </w:rPr>
              <w:t xml:space="preserve">Definition of 1 radian:</w:t>
            </w:r>
            <w:r w:rsidDel="00000000" w:rsidR="00000000" w:rsidRPr="00000000">
              <w:rPr>
                <w:rFonts w:ascii="IBM Plex Sans" w:cs="IBM Plex Sans" w:eastAsia="IBM Plex Sans" w:hAnsi="IBM Plex Sans"/>
                <w:i w:val="1"/>
                <w:color w:val="434343"/>
                <w:sz w:val="24"/>
                <w:szCs w:val="24"/>
                <w:rtl w:val="0"/>
              </w:rPr>
              <w:t xml:space="preserve"> An angle of 1 radian is defined to be the angle, in the counterclockwise direction, at the center of a unit circle which spans an arc of length 1.</w:t>
            </w:r>
            <w:r w:rsidDel="00000000" w:rsidR="00000000" w:rsidRPr="00000000">
              <w:rPr>
                <w:rtl w:val="0"/>
              </w:rPr>
            </w:r>
          </w:p>
          <w:p w:rsidR="00000000" w:rsidDel="00000000" w:rsidP="00000000" w:rsidRDefault="00000000" w:rsidRPr="00000000" w14:paraId="0000003B">
            <w:pPr>
              <w:spacing w:line="240" w:lineRule="auto"/>
              <w:rPr>
                <w:rFonts w:ascii="IBM Plex Sans" w:cs="IBM Plex Sans" w:eastAsia="IBM Plex Sans" w:hAnsi="IBM Plex Sans"/>
                <w:b w:val="1"/>
                <w:color w:val="434343"/>
                <w:sz w:val="24"/>
                <w:szCs w:val="24"/>
              </w:rPr>
            </w:pPr>
            <w:r w:rsidDel="00000000" w:rsidR="00000000" w:rsidRPr="00000000">
              <w:rPr>
                <w:rtl w:val="0"/>
              </w:rPr>
            </w:r>
          </w:p>
        </w:tc>
      </w:tr>
      <w:tr>
        <w:trPr>
          <w:cantSplit w:val="0"/>
          <w:tblHeader w:val="0"/>
        </w:trPr>
        <w:tc>
          <w:tcPr>
            <w:gridSpan w:val="3"/>
            <w:shd w:fill="ffffff" w:val="clear"/>
          </w:tcPr>
          <w:p w:rsidR="00000000" w:rsidDel="00000000" w:rsidP="00000000" w:rsidRDefault="00000000" w:rsidRPr="00000000" w14:paraId="0000003E">
            <w:pPr>
              <w:spacing w:line="240" w:lineRule="auto"/>
              <w:rPr>
                <w:rFonts w:ascii="IBM Plex Sans" w:cs="IBM Plex Sans" w:eastAsia="IBM Plex Sans" w:hAnsi="IBM Plex Sans"/>
                <w:sz w:val="24"/>
                <w:szCs w:val="24"/>
              </w:rPr>
            </w:pPr>
            <w:r w:rsidDel="00000000" w:rsidR="00000000" w:rsidRPr="00000000">
              <w:rPr>
                <w:rFonts w:ascii="IBM Plex Sans" w:cs="IBM Plex Sans" w:eastAsia="IBM Plex Sans" w:hAnsi="IBM Plex Sans"/>
                <w:i w:val="1"/>
                <w:color w:val="434343"/>
                <w:sz w:val="24"/>
                <w:szCs w:val="24"/>
                <w:rtl w:val="0"/>
              </w:rPr>
              <w:t xml:space="preserve">Given the definition of 1 radian, approximately where would 1 radian be on your circle? Mark a point there and label it point P.</w:t>
            </w:r>
            <w:r w:rsidDel="00000000" w:rsidR="00000000" w:rsidRPr="00000000">
              <w:rPr>
                <w:rtl w:val="0"/>
              </w:rPr>
            </w:r>
          </w:p>
          <w:p w:rsidR="00000000" w:rsidDel="00000000" w:rsidP="00000000" w:rsidRDefault="00000000" w:rsidRPr="00000000" w14:paraId="0000003F">
            <w:pPr>
              <w:spacing w:line="240" w:lineRule="auto"/>
              <w:rPr>
                <w:rFonts w:ascii="IBM Plex Sans" w:cs="IBM Plex Sans" w:eastAsia="IBM Plex Sans" w:hAnsi="IBM Plex Sans"/>
                <w:b w:val="1"/>
                <w:color w:val="434343"/>
                <w:sz w:val="24"/>
                <w:szCs w:val="24"/>
              </w:rPr>
            </w:pPr>
            <w:r w:rsidDel="00000000" w:rsidR="00000000" w:rsidRPr="00000000">
              <w:rPr>
                <w:rtl w:val="0"/>
              </w:rPr>
            </w:r>
          </w:p>
          <w:p w:rsidR="00000000" w:rsidDel="00000000" w:rsidP="00000000" w:rsidRDefault="00000000" w:rsidRPr="00000000" w14:paraId="00000040">
            <w:pPr>
              <w:spacing w:line="240" w:lineRule="auto"/>
              <w:rPr>
                <w:rFonts w:ascii="IBM Plex Sans" w:cs="IBM Plex Sans" w:eastAsia="IBM Plex Sans" w:hAnsi="IBM Plex Sans"/>
                <w:b w:val="1"/>
                <w:color w:val="434343"/>
                <w:sz w:val="24"/>
                <w:szCs w:val="24"/>
              </w:rPr>
            </w:pPr>
            <w:r w:rsidDel="00000000" w:rsidR="00000000" w:rsidRPr="00000000">
              <w:rPr>
                <w:rtl w:val="0"/>
              </w:rPr>
            </w:r>
          </w:p>
          <w:p w:rsidR="00000000" w:rsidDel="00000000" w:rsidP="00000000" w:rsidRDefault="00000000" w:rsidRPr="00000000" w14:paraId="00000041">
            <w:pPr>
              <w:spacing w:line="240" w:lineRule="auto"/>
              <w:rPr>
                <w:rFonts w:ascii="IBM Plex Sans" w:cs="IBM Plex Sans" w:eastAsia="IBM Plex Sans" w:hAnsi="IBM Plex Sans"/>
                <w:b w:val="1"/>
                <w:color w:val="434343"/>
                <w:sz w:val="24"/>
                <w:szCs w:val="24"/>
              </w:rPr>
            </w:pPr>
            <w:r w:rsidDel="00000000" w:rsidR="00000000" w:rsidRPr="00000000">
              <w:rPr>
                <w:rtl w:val="0"/>
              </w:rPr>
            </w:r>
          </w:p>
        </w:tc>
      </w:tr>
      <w:tr>
        <w:trPr>
          <w:cantSplit w:val="0"/>
          <w:tblHeader w:val="0"/>
        </w:trPr>
        <w:tc>
          <w:tcPr>
            <w:gridSpan w:val="3"/>
            <w:shd w:fill="ffffff" w:val="clear"/>
          </w:tcPr>
          <w:p w:rsidR="00000000" w:rsidDel="00000000" w:rsidP="00000000" w:rsidRDefault="00000000" w:rsidRPr="00000000" w14:paraId="00000044">
            <w:pPr>
              <w:spacing w:line="240" w:lineRule="auto"/>
              <w:rPr>
                <w:rFonts w:ascii="IBM Plex Sans" w:cs="IBM Plex Sans" w:eastAsia="IBM Plex Sans" w:hAnsi="IBM Plex Sans"/>
                <w:sz w:val="24"/>
                <w:szCs w:val="24"/>
              </w:rPr>
            </w:pPr>
            <w:r w:rsidDel="00000000" w:rsidR="00000000" w:rsidRPr="00000000">
              <w:rPr>
                <w:rFonts w:ascii="IBM Plex Sans" w:cs="IBM Plex Sans" w:eastAsia="IBM Plex Sans" w:hAnsi="IBM Plex Sans"/>
                <w:i w:val="1"/>
                <w:color w:val="434343"/>
                <w:sz w:val="24"/>
                <w:szCs w:val="24"/>
                <w:rtl w:val="0"/>
              </w:rPr>
              <w:t xml:space="preserve">Explore the relationship between the sine and cosine of the angle measures from your table and the coordinates of the associated points. What do you notice? How can you explain the relationship that exists, if any?</w:t>
            </w:r>
            <w:r w:rsidDel="00000000" w:rsidR="00000000" w:rsidRPr="00000000">
              <w:rPr>
                <w:rtl w:val="0"/>
              </w:rPr>
            </w:r>
          </w:p>
          <w:p w:rsidR="00000000" w:rsidDel="00000000" w:rsidP="00000000" w:rsidRDefault="00000000" w:rsidRPr="00000000" w14:paraId="00000045">
            <w:pPr>
              <w:spacing w:line="240" w:lineRule="auto"/>
              <w:rPr>
                <w:rFonts w:ascii="IBM Plex Sans" w:cs="IBM Plex Sans" w:eastAsia="IBM Plex Sans" w:hAnsi="IBM Plex Sans"/>
                <w:i w:val="1"/>
                <w:color w:val="434343"/>
                <w:sz w:val="24"/>
                <w:szCs w:val="24"/>
              </w:rPr>
            </w:pPr>
            <w:r w:rsidDel="00000000" w:rsidR="00000000" w:rsidRPr="00000000">
              <w:rPr>
                <w:rtl w:val="0"/>
              </w:rPr>
            </w:r>
          </w:p>
          <w:p w:rsidR="00000000" w:rsidDel="00000000" w:rsidP="00000000" w:rsidRDefault="00000000" w:rsidRPr="00000000" w14:paraId="00000046">
            <w:pPr>
              <w:spacing w:line="240" w:lineRule="auto"/>
              <w:rPr>
                <w:rFonts w:ascii="IBM Plex Sans" w:cs="IBM Plex Sans" w:eastAsia="IBM Plex Sans" w:hAnsi="IBM Plex Sans"/>
                <w:i w:val="1"/>
                <w:color w:val="434343"/>
                <w:sz w:val="24"/>
                <w:szCs w:val="24"/>
              </w:rPr>
            </w:pPr>
            <w:r w:rsidDel="00000000" w:rsidR="00000000" w:rsidRPr="00000000">
              <w:rPr>
                <w:rtl w:val="0"/>
              </w:rPr>
            </w:r>
          </w:p>
          <w:p w:rsidR="00000000" w:rsidDel="00000000" w:rsidP="00000000" w:rsidRDefault="00000000" w:rsidRPr="00000000" w14:paraId="00000047">
            <w:pPr>
              <w:spacing w:line="240" w:lineRule="auto"/>
              <w:rPr>
                <w:rFonts w:ascii="IBM Plex Sans" w:cs="IBM Plex Sans" w:eastAsia="IBM Plex Sans" w:hAnsi="IBM Plex Sans"/>
                <w:i w:val="1"/>
                <w:color w:val="434343"/>
                <w:sz w:val="24"/>
                <w:szCs w:val="24"/>
              </w:rPr>
            </w:pPr>
            <w:r w:rsidDel="00000000" w:rsidR="00000000" w:rsidRPr="00000000">
              <w:rPr>
                <w:rtl w:val="0"/>
              </w:rPr>
            </w:r>
          </w:p>
          <w:p w:rsidR="00000000" w:rsidDel="00000000" w:rsidP="00000000" w:rsidRDefault="00000000" w:rsidRPr="00000000" w14:paraId="00000048">
            <w:pPr>
              <w:spacing w:line="240" w:lineRule="auto"/>
              <w:rPr>
                <w:rFonts w:ascii="IBM Plex Sans" w:cs="IBM Plex Sans" w:eastAsia="IBM Plex Sans" w:hAnsi="IBM Plex Sans"/>
                <w:i w:val="1"/>
                <w:color w:val="434343"/>
                <w:sz w:val="24"/>
                <w:szCs w:val="24"/>
              </w:rPr>
            </w:pPr>
            <w:r w:rsidDel="00000000" w:rsidR="00000000" w:rsidRPr="00000000">
              <w:rPr>
                <w:rtl w:val="0"/>
              </w:rPr>
            </w:r>
          </w:p>
          <w:p w:rsidR="00000000" w:rsidDel="00000000" w:rsidP="00000000" w:rsidRDefault="00000000" w:rsidRPr="00000000" w14:paraId="00000049">
            <w:pPr>
              <w:spacing w:line="240" w:lineRule="auto"/>
              <w:rPr>
                <w:rFonts w:ascii="IBM Plex Sans" w:cs="IBM Plex Sans" w:eastAsia="IBM Plex Sans" w:hAnsi="IBM Plex Sans"/>
                <w:i w:val="1"/>
                <w:color w:val="434343"/>
                <w:sz w:val="24"/>
                <w:szCs w:val="24"/>
              </w:rPr>
            </w:pPr>
            <w:r w:rsidDel="00000000" w:rsidR="00000000" w:rsidRPr="00000000">
              <w:rPr>
                <w:rtl w:val="0"/>
              </w:rPr>
            </w:r>
          </w:p>
          <w:p w:rsidR="00000000" w:rsidDel="00000000" w:rsidP="00000000" w:rsidRDefault="00000000" w:rsidRPr="00000000" w14:paraId="0000004A">
            <w:pPr>
              <w:spacing w:line="240" w:lineRule="auto"/>
              <w:rPr>
                <w:rFonts w:ascii="IBM Plex Sans" w:cs="IBM Plex Sans" w:eastAsia="IBM Plex Sans" w:hAnsi="IBM Plex Sans"/>
                <w:i w:val="1"/>
                <w:color w:val="434343"/>
                <w:sz w:val="24"/>
                <w:szCs w:val="24"/>
              </w:rPr>
            </w:pPr>
            <w:r w:rsidDel="00000000" w:rsidR="00000000" w:rsidRPr="00000000">
              <w:rPr>
                <w:rtl w:val="0"/>
              </w:rPr>
            </w:r>
          </w:p>
          <w:p w:rsidR="00000000" w:rsidDel="00000000" w:rsidP="00000000" w:rsidRDefault="00000000" w:rsidRPr="00000000" w14:paraId="0000004B">
            <w:pPr>
              <w:spacing w:line="240" w:lineRule="auto"/>
              <w:rPr>
                <w:rFonts w:ascii="IBM Plex Sans" w:cs="IBM Plex Sans" w:eastAsia="IBM Plex Sans" w:hAnsi="IBM Plex Sans"/>
                <w:i w:val="1"/>
                <w:color w:val="434343"/>
                <w:sz w:val="24"/>
                <w:szCs w:val="24"/>
              </w:rPr>
            </w:pPr>
            <w:r w:rsidDel="00000000" w:rsidR="00000000" w:rsidRPr="00000000">
              <w:rPr>
                <w:rtl w:val="0"/>
              </w:rPr>
            </w:r>
          </w:p>
          <w:p w:rsidR="00000000" w:rsidDel="00000000" w:rsidP="00000000" w:rsidRDefault="00000000" w:rsidRPr="00000000" w14:paraId="0000004C">
            <w:pPr>
              <w:spacing w:line="240" w:lineRule="auto"/>
              <w:rPr>
                <w:rFonts w:ascii="IBM Plex Sans" w:cs="IBM Plex Sans" w:eastAsia="IBM Plex Sans" w:hAnsi="IBM Plex Sans"/>
                <w:i w:val="1"/>
                <w:color w:val="434343"/>
                <w:sz w:val="24"/>
                <w:szCs w:val="24"/>
              </w:rPr>
            </w:pPr>
            <w:r w:rsidDel="00000000" w:rsidR="00000000" w:rsidRPr="00000000">
              <w:rPr>
                <w:rtl w:val="0"/>
              </w:rPr>
            </w:r>
          </w:p>
        </w:tc>
      </w:tr>
    </w:tbl>
    <w:p w:rsidR="00000000" w:rsidDel="00000000" w:rsidP="00000000" w:rsidRDefault="00000000" w:rsidRPr="00000000" w14:paraId="0000004F">
      <w:pPr>
        <w:spacing w:line="240" w:lineRule="auto"/>
        <w:rPr/>
        <w:sectPr>
          <w:headerReference r:id="rId7" w:type="default"/>
          <w:footerReference r:id="rId8" w:type="default"/>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50">
      <w:pPr>
        <w:widowControl w:val="0"/>
        <w:jc w:val="center"/>
        <w:rPr>
          <w:b w:val="1"/>
          <w:sz w:val="28"/>
          <w:szCs w:val="28"/>
        </w:rPr>
      </w:pPr>
      <w:r w:rsidDel="00000000" w:rsidR="00000000" w:rsidRPr="00000000">
        <w:rPr>
          <w:b w:val="1"/>
          <w:sz w:val="28"/>
          <w:szCs w:val="28"/>
          <w:rtl w:val="0"/>
        </w:rPr>
        <w:t xml:space="preserve">Example 2: Sine and Cosine</w:t>
      </w:r>
    </w:p>
    <w:p w:rsidR="00000000" w:rsidDel="00000000" w:rsidP="00000000" w:rsidRDefault="00000000" w:rsidRPr="00000000" w14:paraId="00000051">
      <w:pPr>
        <w:widowControl w:val="0"/>
        <w:rPr/>
      </w:pPr>
      <w:r w:rsidDel="00000000" w:rsidR="00000000" w:rsidRPr="00000000">
        <w:rPr>
          <w:rtl w:val="0"/>
        </w:rPr>
      </w:r>
    </w:p>
    <w:tbl>
      <w:tblPr>
        <w:tblStyle w:val="Table3"/>
        <w:tblW w:w="10090.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90.000000000002"/>
        <w:tblGridChange w:id="0">
          <w:tblGrid>
            <w:gridCol w:w="10090.000000000002"/>
          </w:tblGrid>
        </w:tblGridChange>
      </w:tblGrid>
      <w:tr>
        <w:trPr>
          <w:cantSplit w:val="0"/>
          <w:trHeight w:val="2749.9999999999995" w:hRule="atLeast"/>
          <w:tblHeader w:val="0"/>
        </w:trPr>
        <w:tc>
          <w:tcPr>
            <w:shd w:fill="f3f3f3" w:val="clear"/>
          </w:tcPr>
          <w:p w:rsidR="00000000" w:rsidDel="00000000" w:rsidP="00000000" w:rsidRDefault="00000000" w:rsidRPr="00000000" w14:paraId="00000052">
            <w:pPr>
              <w:spacing w:line="240" w:lineRule="auto"/>
              <w:rPr>
                <w:rFonts w:ascii="IBM Plex Sans" w:cs="IBM Plex Sans" w:eastAsia="IBM Plex Sans" w:hAnsi="IBM Plex Sans"/>
                <w:color w:val="434343"/>
                <w:sz w:val="24"/>
                <w:szCs w:val="24"/>
              </w:rPr>
            </w:pPr>
            <w:r w:rsidDel="00000000" w:rsidR="00000000" w:rsidRPr="00000000">
              <w:rPr>
                <w:rFonts w:ascii="IBM Plex Sans" w:cs="IBM Plex Sans" w:eastAsia="IBM Plex Sans" w:hAnsi="IBM Plex Sans"/>
                <w:i w:val="1"/>
                <w:color w:val="434343"/>
                <w:sz w:val="24"/>
                <w:szCs w:val="24"/>
                <w:rtl w:val="0"/>
              </w:rPr>
              <w:t xml:space="preserve">Have you ever gone to the beach on a summer day and seen a yellow flag on the shore? This flag is an indication of moderate surf signaling that the tides may be high and swimmers should be cautious when entering the water. Oceanographers are people who research and study the different conditions of the ocean. One important job of oceanographers is to study the waves, currents, and tides. These reports on ocean activity help us to know when the ocean is safe and allowed to be open to the public for activities such as fishing, boating, and swimming.</w:t>
            </w:r>
            <w:r w:rsidDel="00000000" w:rsidR="00000000" w:rsidRPr="00000000">
              <w:rPr>
                <w:rFonts w:ascii="IBM Plex Sans" w:cs="IBM Plex Sans" w:eastAsia="IBM Plex Sans" w:hAnsi="IBM Plex Sans"/>
                <w:color w:val="434343"/>
                <w:sz w:val="24"/>
                <w:szCs w:val="24"/>
                <w:rtl w:val="0"/>
              </w:rPr>
              <w:t xml:space="preserve"> </w:t>
            </w:r>
          </w:p>
          <w:p w:rsidR="00000000" w:rsidDel="00000000" w:rsidP="00000000" w:rsidRDefault="00000000" w:rsidRPr="00000000" w14:paraId="00000053">
            <w:pPr>
              <w:spacing w:line="240"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54">
            <w:pPr>
              <w:spacing w:line="240" w:lineRule="auto"/>
              <w:rPr>
                <w:rFonts w:ascii="IBM Plex Sans" w:cs="IBM Plex Sans" w:eastAsia="IBM Plex Sans" w:hAnsi="IBM Plex Sans"/>
                <w:color w:val="434343"/>
                <w:sz w:val="24"/>
                <w:szCs w:val="24"/>
              </w:rPr>
            </w:pPr>
            <w:r w:rsidDel="00000000" w:rsidR="00000000" w:rsidRPr="00000000">
              <w:rPr>
                <w:rFonts w:ascii="IBM Plex Sans" w:cs="IBM Plex Sans" w:eastAsia="IBM Plex Sans" w:hAnsi="IBM Plex Sans"/>
                <w:i w:val="1"/>
                <w:color w:val="434343"/>
                <w:sz w:val="24"/>
                <w:szCs w:val="24"/>
                <w:rtl w:val="0"/>
              </w:rPr>
              <w:t xml:space="preserve">The image given shows the water level in Bridgeport, Connecticut, over a 50 hour period in September. Using what you know about trigonometric functions, you will make sense of this information and do the job of an oceanographer for the day!</w:t>
            </w:r>
            <w:r w:rsidDel="00000000" w:rsidR="00000000" w:rsidRPr="00000000">
              <w:rPr>
                <w:rtl w:val="0"/>
              </w:rPr>
            </w:r>
          </w:p>
        </w:tc>
      </w:tr>
      <w:tr>
        <w:trPr>
          <w:cantSplit w:val="0"/>
          <w:tblHeader w:val="0"/>
        </w:trPr>
        <w:tc>
          <w:tcPr/>
          <w:p w:rsidR="00000000" w:rsidDel="00000000" w:rsidP="00000000" w:rsidRDefault="00000000" w:rsidRPr="00000000" w14:paraId="00000055">
            <w:pPr>
              <w:spacing w:line="240" w:lineRule="auto"/>
              <w:jc w:val="center"/>
              <w:rPr>
                <w:rFonts w:ascii="IBM Plex Sans" w:cs="IBM Plex Sans" w:eastAsia="IBM Plex Sans" w:hAnsi="IBM Plex Sans"/>
                <w:b w:val="1"/>
                <w:sz w:val="24"/>
                <w:szCs w:val="24"/>
              </w:rPr>
            </w:pPr>
            <w:r w:rsidDel="00000000" w:rsidR="00000000" w:rsidRPr="00000000">
              <w:rPr>
                <w:rFonts w:ascii="IBM Plex Sans" w:cs="IBM Plex Sans" w:eastAsia="IBM Plex Sans" w:hAnsi="IBM Plex Sans"/>
                <w:b w:val="1"/>
                <w:color w:val="434343"/>
                <w:sz w:val="24"/>
                <w:szCs w:val="24"/>
              </w:rPr>
              <w:drawing>
                <wp:inline distB="0" distT="0" distL="0" distR="0">
                  <wp:extent cx="3178613" cy="2638143"/>
                  <wp:effectExtent b="0" l="0" r="0" t="0"/>
                  <wp:docPr descr="A graph with lines and numbers&#10;&#10;Description automatically generated" id="3" name="image2.png"/>
                  <a:graphic>
                    <a:graphicData uri="http://schemas.openxmlformats.org/drawingml/2006/picture">
                      <pic:pic>
                        <pic:nvPicPr>
                          <pic:cNvPr descr="A graph with lines and numbers&#10;&#10;Description automatically generated" id="0" name="image2.png"/>
                          <pic:cNvPicPr preferRelativeResize="0"/>
                        </pic:nvPicPr>
                        <pic:blipFill>
                          <a:blip r:embed="rId9"/>
                          <a:srcRect b="0" l="0" r="0" t="0"/>
                          <a:stretch>
                            <a:fillRect/>
                          </a:stretch>
                        </pic:blipFill>
                        <pic:spPr>
                          <a:xfrm>
                            <a:off x="0" y="0"/>
                            <a:ext cx="3178613" cy="2638143"/>
                          </a:xfrm>
                          <a:prstGeom prst="rect"/>
                          <a:ln/>
                        </pic:spPr>
                      </pic:pic>
                    </a:graphicData>
                  </a:graphic>
                </wp:inline>
              </w:drawing>
            </w:r>
            <w:r w:rsidDel="00000000" w:rsidR="00000000" w:rsidRPr="00000000">
              <w:rPr>
                <w:rtl w:val="0"/>
              </w:rPr>
            </w:r>
          </w:p>
        </w:tc>
      </w:tr>
      <w:tr>
        <w:trPr>
          <w:cantSplit w:val="0"/>
          <w:tblHeader w:val="0"/>
        </w:trPr>
        <w:tc>
          <w:tcPr/>
          <w:p w:rsidR="00000000" w:rsidDel="00000000" w:rsidP="00000000" w:rsidRDefault="00000000" w:rsidRPr="00000000" w14:paraId="00000056">
            <w:pPr>
              <w:numPr>
                <w:ilvl w:val="0"/>
                <w:numId w:val="1"/>
              </w:numPr>
              <w:spacing w:line="240" w:lineRule="auto"/>
              <w:ind w:left="343" w:hanging="360"/>
              <w:rPr>
                <w:rFonts w:ascii="IBM Plex Sans" w:cs="IBM Plex Sans" w:eastAsia="IBM Plex Sans" w:hAnsi="IBM Plex Sans"/>
                <w:b w:val="1"/>
                <w:sz w:val="24"/>
                <w:szCs w:val="24"/>
              </w:rPr>
            </w:pPr>
            <w:r w:rsidDel="00000000" w:rsidR="00000000" w:rsidRPr="00000000">
              <w:rPr>
                <w:rFonts w:ascii="IBM Plex Sans" w:cs="IBM Plex Sans" w:eastAsia="IBM Plex Sans" w:hAnsi="IBM Plex Sans"/>
                <w:b w:val="1"/>
                <w:color w:val="434343"/>
                <w:sz w:val="24"/>
                <w:szCs w:val="24"/>
                <w:rtl w:val="0"/>
              </w:rPr>
              <w:t xml:space="preserve">Notice and Wonder: </w:t>
            </w:r>
            <w:r w:rsidDel="00000000" w:rsidR="00000000" w:rsidRPr="00000000">
              <w:rPr>
                <w:rFonts w:ascii="IBM Plex Sans" w:cs="IBM Plex Sans" w:eastAsia="IBM Plex Sans" w:hAnsi="IBM Plex Sans"/>
                <w:i w:val="1"/>
                <w:color w:val="434343"/>
                <w:sz w:val="24"/>
                <w:szCs w:val="24"/>
                <w:rtl w:val="0"/>
              </w:rPr>
              <w:t xml:space="preserve">What initial observations do you have about the water levels shown by the graph?</w:t>
            </w:r>
            <w:r w:rsidDel="00000000" w:rsidR="00000000" w:rsidRPr="00000000">
              <w:rPr>
                <w:rFonts w:ascii="IBM Plex Sans" w:cs="IBM Plex Sans" w:eastAsia="IBM Plex Sans" w:hAnsi="IBM Plex Sans"/>
                <w:color w:val="434343"/>
                <w:sz w:val="24"/>
                <w:szCs w:val="24"/>
                <w:rtl w:val="0"/>
              </w:rPr>
              <w:t xml:space="preserve"> </w:t>
            </w:r>
            <w:r w:rsidDel="00000000" w:rsidR="00000000" w:rsidRPr="00000000">
              <w:rPr>
                <w:rtl w:val="0"/>
              </w:rPr>
            </w:r>
          </w:p>
          <w:p w:rsidR="00000000" w:rsidDel="00000000" w:rsidP="00000000" w:rsidRDefault="00000000" w:rsidRPr="00000000" w14:paraId="00000057">
            <w:pPr>
              <w:spacing w:line="240" w:lineRule="auto"/>
              <w:ind w:left="343" w:firstLine="0"/>
              <w:rPr>
                <w:rFonts w:ascii="IBM Plex Sans" w:cs="IBM Plex Sans" w:eastAsia="IBM Plex Sans" w:hAnsi="IBM Plex Sans"/>
                <w:b w:val="1"/>
                <w:sz w:val="24"/>
                <w:szCs w:val="24"/>
              </w:rPr>
            </w:pPr>
            <w:r w:rsidDel="00000000" w:rsidR="00000000" w:rsidRPr="00000000">
              <w:rPr>
                <w:rtl w:val="0"/>
              </w:rPr>
            </w:r>
          </w:p>
          <w:p w:rsidR="00000000" w:rsidDel="00000000" w:rsidP="00000000" w:rsidRDefault="00000000" w:rsidRPr="00000000" w14:paraId="00000058">
            <w:pPr>
              <w:spacing w:line="240" w:lineRule="auto"/>
              <w:ind w:left="343" w:firstLine="0"/>
              <w:rPr>
                <w:rFonts w:ascii="IBM Plex Sans" w:cs="IBM Plex Sans" w:eastAsia="IBM Plex Sans" w:hAnsi="IBM Plex Sans"/>
                <w:b w:val="1"/>
                <w:sz w:val="24"/>
                <w:szCs w:val="24"/>
              </w:rPr>
            </w:pPr>
            <w:r w:rsidDel="00000000" w:rsidR="00000000" w:rsidRPr="00000000">
              <w:rPr>
                <w:rtl w:val="0"/>
              </w:rPr>
            </w:r>
          </w:p>
          <w:p w:rsidR="00000000" w:rsidDel="00000000" w:rsidP="00000000" w:rsidRDefault="00000000" w:rsidRPr="00000000" w14:paraId="00000059">
            <w:pPr>
              <w:spacing w:line="240" w:lineRule="auto"/>
              <w:ind w:left="343" w:firstLine="0"/>
              <w:rPr>
                <w:rFonts w:ascii="IBM Plex Sans" w:cs="IBM Plex Sans" w:eastAsia="IBM Plex Sans" w:hAnsi="IBM Plex Sans"/>
                <w:b w:val="1"/>
                <w:sz w:val="24"/>
                <w:szCs w:val="24"/>
              </w:rPr>
            </w:pPr>
            <w:r w:rsidDel="00000000" w:rsidR="00000000" w:rsidRPr="00000000">
              <w:rPr>
                <w:rtl w:val="0"/>
              </w:rPr>
            </w:r>
          </w:p>
          <w:p w:rsidR="00000000" w:rsidDel="00000000" w:rsidP="00000000" w:rsidRDefault="00000000" w:rsidRPr="00000000" w14:paraId="0000005A">
            <w:pPr>
              <w:spacing w:line="240" w:lineRule="auto"/>
              <w:ind w:left="343" w:firstLine="0"/>
              <w:rPr>
                <w:rFonts w:ascii="IBM Plex Sans" w:cs="IBM Plex Sans" w:eastAsia="IBM Plex Sans" w:hAnsi="IBM Plex Sans"/>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B">
            <w:pPr>
              <w:numPr>
                <w:ilvl w:val="0"/>
                <w:numId w:val="1"/>
              </w:numPr>
              <w:spacing w:line="240" w:lineRule="auto"/>
              <w:ind w:left="343" w:hanging="360"/>
              <w:rPr>
                <w:rFonts w:ascii="IBM Plex Sans" w:cs="IBM Plex Sans" w:eastAsia="IBM Plex Sans" w:hAnsi="IBM Plex Sans"/>
                <w:b w:val="1"/>
                <w:i w:val="1"/>
                <w:sz w:val="24"/>
                <w:szCs w:val="24"/>
              </w:rPr>
            </w:pPr>
            <w:r w:rsidDel="00000000" w:rsidR="00000000" w:rsidRPr="00000000">
              <w:rPr>
                <w:rFonts w:ascii="IBM Plex Sans" w:cs="IBM Plex Sans" w:eastAsia="IBM Plex Sans" w:hAnsi="IBM Plex Sans"/>
                <w:i w:val="1"/>
                <w:color w:val="434343"/>
                <w:sz w:val="24"/>
                <w:szCs w:val="24"/>
                <w:rtl w:val="0"/>
              </w:rPr>
              <w:t xml:space="preserve">Based on the image, what is the </w:t>
            </w:r>
            <w:r w:rsidDel="00000000" w:rsidR="00000000" w:rsidRPr="00000000">
              <w:rPr>
                <w:rFonts w:ascii="IBM Plex Sans" w:cs="IBM Plex Sans" w:eastAsia="IBM Plex Sans" w:hAnsi="IBM Plex Sans"/>
                <w:b w:val="1"/>
                <w:i w:val="1"/>
                <w:color w:val="434343"/>
                <w:sz w:val="24"/>
                <w:szCs w:val="24"/>
                <w:rtl w:val="0"/>
              </w:rPr>
              <w:t xml:space="preserve">period</w:t>
            </w:r>
            <w:r w:rsidDel="00000000" w:rsidR="00000000" w:rsidRPr="00000000">
              <w:rPr>
                <w:rFonts w:ascii="IBM Plex Sans" w:cs="IBM Plex Sans" w:eastAsia="IBM Plex Sans" w:hAnsi="IBM Plex Sans"/>
                <w:i w:val="1"/>
                <w:color w:val="434343"/>
                <w:sz w:val="24"/>
                <w:szCs w:val="24"/>
                <w:rtl w:val="0"/>
              </w:rPr>
              <w:t xml:space="preserve"> for this graph? Explain how you know.</w:t>
            </w:r>
            <w:r w:rsidDel="00000000" w:rsidR="00000000" w:rsidRPr="00000000">
              <w:rPr>
                <w:rtl w:val="0"/>
              </w:rPr>
            </w:r>
          </w:p>
          <w:p w:rsidR="00000000" w:rsidDel="00000000" w:rsidP="00000000" w:rsidRDefault="00000000" w:rsidRPr="00000000" w14:paraId="0000005C">
            <w:pPr>
              <w:spacing w:line="240" w:lineRule="auto"/>
              <w:ind w:left="343" w:firstLine="0"/>
              <w:rPr>
                <w:rFonts w:ascii="IBM Plex Sans" w:cs="IBM Plex Sans" w:eastAsia="IBM Plex Sans" w:hAnsi="IBM Plex Sans"/>
                <w:b w:val="1"/>
                <w:sz w:val="24"/>
                <w:szCs w:val="24"/>
              </w:rPr>
            </w:pPr>
            <w:r w:rsidDel="00000000" w:rsidR="00000000" w:rsidRPr="00000000">
              <w:rPr>
                <w:rtl w:val="0"/>
              </w:rPr>
            </w:r>
          </w:p>
          <w:p w:rsidR="00000000" w:rsidDel="00000000" w:rsidP="00000000" w:rsidRDefault="00000000" w:rsidRPr="00000000" w14:paraId="0000005D">
            <w:pPr>
              <w:spacing w:line="240" w:lineRule="auto"/>
              <w:ind w:left="343" w:firstLine="0"/>
              <w:rPr>
                <w:rFonts w:ascii="IBM Plex Sans" w:cs="IBM Plex Sans" w:eastAsia="IBM Plex Sans" w:hAnsi="IBM Plex Sans"/>
                <w:b w:val="1"/>
                <w:sz w:val="24"/>
                <w:szCs w:val="24"/>
              </w:rPr>
            </w:pPr>
            <w:r w:rsidDel="00000000" w:rsidR="00000000" w:rsidRPr="00000000">
              <w:rPr>
                <w:rtl w:val="0"/>
              </w:rPr>
            </w:r>
          </w:p>
          <w:p w:rsidR="00000000" w:rsidDel="00000000" w:rsidP="00000000" w:rsidRDefault="00000000" w:rsidRPr="00000000" w14:paraId="0000005E">
            <w:pPr>
              <w:spacing w:line="240" w:lineRule="auto"/>
              <w:ind w:left="343" w:firstLine="0"/>
              <w:rPr>
                <w:rFonts w:ascii="IBM Plex Sans" w:cs="IBM Plex Sans" w:eastAsia="IBM Plex Sans" w:hAnsi="IBM Plex Sans"/>
                <w:b w:val="1"/>
                <w:sz w:val="24"/>
                <w:szCs w:val="24"/>
              </w:rPr>
            </w:pPr>
            <w:r w:rsidDel="00000000" w:rsidR="00000000" w:rsidRPr="00000000">
              <w:rPr>
                <w:rtl w:val="0"/>
              </w:rPr>
            </w:r>
          </w:p>
          <w:p w:rsidR="00000000" w:rsidDel="00000000" w:rsidP="00000000" w:rsidRDefault="00000000" w:rsidRPr="00000000" w14:paraId="0000005F">
            <w:pPr>
              <w:spacing w:line="240" w:lineRule="auto"/>
              <w:ind w:left="343" w:firstLine="0"/>
              <w:rPr>
                <w:rFonts w:ascii="IBM Plex Sans" w:cs="IBM Plex Sans" w:eastAsia="IBM Plex Sans" w:hAnsi="IBM Plex Sans"/>
                <w:b w:val="1"/>
                <w:sz w:val="24"/>
                <w:szCs w:val="24"/>
              </w:rPr>
            </w:pPr>
            <w:r w:rsidDel="00000000" w:rsidR="00000000" w:rsidRPr="00000000">
              <w:rPr>
                <w:rtl w:val="0"/>
              </w:rPr>
            </w:r>
          </w:p>
          <w:p w:rsidR="00000000" w:rsidDel="00000000" w:rsidP="00000000" w:rsidRDefault="00000000" w:rsidRPr="00000000" w14:paraId="00000060">
            <w:pPr>
              <w:spacing w:line="240" w:lineRule="auto"/>
              <w:ind w:left="343" w:firstLine="0"/>
              <w:rPr>
                <w:rFonts w:ascii="IBM Plex Sans" w:cs="IBM Plex Sans" w:eastAsia="IBM Plex Sans" w:hAnsi="IBM Plex Sans"/>
                <w:b w:val="1"/>
                <w:sz w:val="24"/>
                <w:szCs w:val="24"/>
              </w:rPr>
            </w:pPr>
            <w:r w:rsidDel="00000000" w:rsidR="00000000" w:rsidRPr="00000000">
              <w:rPr>
                <w:rtl w:val="0"/>
              </w:rPr>
            </w:r>
          </w:p>
          <w:p w:rsidR="00000000" w:rsidDel="00000000" w:rsidP="00000000" w:rsidRDefault="00000000" w:rsidRPr="00000000" w14:paraId="00000061">
            <w:pPr>
              <w:spacing w:line="240" w:lineRule="auto"/>
              <w:ind w:left="343" w:firstLine="0"/>
              <w:rPr>
                <w:rFonts w:ascii="IBM Plex Sans" w:cs="IBM Plex Sans" w:eastAsia="IBM Plex Sans" w:hAnsi="IBM Plex Sans"/>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2">
            <w:pPr>
              <w:numPr>
                <w:ilvl w:val="0"/>
                <w:numId w:val="1"/>
              </w:numPr>
              <w:spacing w:line="240" w:lineRule="auto"/>
              <w:ind w:left="343" w:hanging="360"/>
              <w:rPr>
                <w:rFonts w:ascii="IBM Plex Sans" w:cs="IBM Plex Sans" w:eastAsia="IBM Plex Sans" w:hAnsi="IBM Plex Sans"/>
                <w:b w:val="1"/>
                <w:sz w:val="24"/>
                <w:szCs w:val="24"/>
              </w:rPr>
            </w:pPr>
            <w:r w:rsidDel="00000000" w:rsidR="00000000" w:rsidRPr="00000000">
              <w:rPr>
                <w:rFonts w:ascii="IBM Plex Sans" w:cs="IBM Plex Sans" w:eastAsia="IBM Plex Sans" w:hAnsi="IBM Plex Sans"/>
                <w:color w:val="434343"/>
                <w:sz w:val="24"/>
                <w:szCs w:val="24"/>
                <w:rtl w:val="0"/>
              </w:rPr>
              <w:t xml:space="preserve">Use Desmos to create an equation to model the relationship between the water level in feet and the number of hours after midnight on September 1st. </w:t>
            </w:r>
            <w:r w:rsidDel="00000000" w:rsidR="00000000" w:rsidRPr="00000000">
              <w:rPr>
                <w:rtl w:val="0"/>
              </w:rPr>
            </w:r>
          </w:p>
          <w:p w:rsidR="00000000" w:rsidDel="00000000" w:rsidP="00000000" w:rsidRDefault="00000000" w:rsidRPr="00000000" w14:paraId="00000063">
            <w:pPr>
              <w:spacing w:line="240" w:lineRule="auto"/>
              <w:ind w:left="343" w:firstLine="0"/>
              <w:rPr>
                <w:rFonts w:ascii="IBM Plex Sans" w:cs="IBM Plex Sans" w:eastAsia="IBM Plex Sans" w:hAnsi="IBM Plex Sans"/>
                <w:i w:val="1"/>
                <w:color w:val="434343"/>
                <w:sz w:val="24"/>
                <w:szCs w:val="24"/>
              </w:rPr>
            </w:pPr>
            <w:r w:rsidDel="00000000" w:rsidR="00000000" w:rsidRPr="00000000">
              <w:rPr>
                <w:rtl w:val="0"/>
              </w:rPr>
            </w:r>
          </w:p>
          <w:p w:rsidR="00000000" w:rsidDel="00000000" w:rsidP="00000000" w:rsidRDefault="00000000" w:rsidRPr="00000000" w14:paraId="00000064">
            <w:pPr>
              <w:spacing w:line="240" w:lineRule="auto"/>
              <w:ind w:left="343" w:firstLine="0"/>
              <w:rPr>
                <w:rFonts w:ascii="IBM Plex Sans" w:cs="IBM Plex Sans" w:eastAsia="IBM Plex Sans" w:hAnsi="IBM Plex Sans"/>
                <w:b w:val="1"/>
                <w:i w:val="1"/>
                <w:color w:val="00b050"/>
                <w:sz w:val="24"/>
                <w:szCs w:val="24"/>
              </w:rPr>
            </w:pPr>
            <w:r w:rsidDel="00000000" w:rsidR="00000000" w:rsidRPr="00000000">
              <w:rPr>
                <w:rFonts w:ascii="IBM Plex Sans" w:cs="IBM Plex Sans" w:eastAsia="IBM Plex Sans" w:hAnsi="IBM Plex Sans"/>
                <w:i w:val="1"/>
                <w:color w:val="434343"/>
                <w:sz w:val="24"/>
                <w:szCs w:val="24"/>
                <w:rtl w:val="0"/>
              </w:rPr>
              <w:t xml:space="preserve">What equation did you come up with? Explain how you created and refined your equation to get a close fit to the graph shown in this problem.  </w:t>
            </w:r>
            <w:r w:rsidDel="00000000" w:rsidR="00000000" w:rsidRPr="00000000">
              <w:rPr>
                <w:rtl w:val="0"/>
              </w:rPr>
            </w:r>
          </w:p>
          <w:p w:rsidR="00000000" w:rsidDel="00000000" w:rsidP="00000000" w:rsidRDefault="00000000" w:rsidRPr="00000000" w14:paraId="00000065">
            <w:pPr>
              <w:spacing w:line="240" w:lineRule="auto"/>
              <w:ind w:left="-17" w:firstLine="0"/>
              <w:rPr>
                <w:rFonts w:ascii="IBM Plex Sans" w:cs="IBM Plex Sans" w:eastAsia="IBM Plex Sans" w:hAnsi="IBM Plex Sans"/>
                <w:i w:val="1"/>
                <w:color w:val="434343"/>
                <w:sz w:val="24"/>
                <w:szCs w:val="24"/>
              </w:rPr>
            </w:pPr>
            <w:r w:rsidDel="00000000" w:rsidR="00000000" w:rsidRPr="00000000">
              <w:rPr>
                <w:rtl w:val="0"/>
              </w:rPr>
            </w:r>
          </w:p>
          <w:p w:rsidR="00000000" w:rsidDel="00000000" w:rsidP="00000000" w:rsidRDefault="00000000" w:rsidRPr="00000000" w14:paraId="00000066">
            <w:pPr>
              <w:spacing w:line="240" w:lineRule="auto"/>
              <w:ind w:left="-17" w:firstLine="0"/>
              <w:rPr>
                <w:rFonts w:ascii="IBM Plex Sans" w:cs="IBM Plex Sans" w:eastAsia="IBM Plex Sans" w:hAnsi="IBM Plex Sans"/>
                <w:i w:val="1"/>
                <w:color w:val="434343"/>
                <w:sz w:val="24"/>
                <w:szCs w:val="24"/>
              </w:rPr>
            </w:pPr>
            <w:r w:rsidDel="00000000" w:rsidR="00000000" w:rsidRPr="00000000">
              <w:rPr>
                <w:rtl w:val="0"/>
              </w:rPr>
            </w:r>
          </w:p>
          <w:p w:rsidR="00000000" w:rsidDel="00000000" w:rsidP="00000000" w:rsidRDefault="00000000" w:rsidRPr="00000000" w14:paraId="00000067">
            <w:pPr>
              <w:spacing w:line="240" w:lineRule="auto"/>
              <w:ind w:left="-17" w:firstLine="0"/>
              <w:rPr>
                <w:rFonts w:ascii="IBM Plex Sans" w:cs="IBM Plex Sans" w:eastAsia="IBM Plex Sans" w:hAnsi="IBM Plex Sans"/>
                <w:i w:val="1"/>
                <w:color w:val="434343"/>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8">
            <w:pPr>
              <w:numPr>
                <w:ilvl w:val="0"/>
                <w:numId w:val="1"/>
              </w:numPr>
              <w:spacing w:line="240" w:lineRule="auto"/>
              <w:ind w:left="343" w:hanging="360"/>
              <w:rPr>
                <w:rFonts w:ascii="IBM Plex Sans" w:cs="IBM Plex Sans" w:eastAsia="IBM Plex Sans" w:hAnsi="IBM Plex Sans"/>
                <w:b w:val="1"/>
                <w:i w:val="1"/>
                <w:sz w:val="24"/>
                <w:szCs w:val="24"/>
              </w:rPr>
            </w:pPr>
            <w:r w:rsidDel="00000000" w:rsidR="00000000" w:rsidRPr="00000000">
              <w:rPr>
                <w:rFonts w:ascii="IBM Plex Sans" w:cs="IBM Plex Sans" w:eastAsia="IBM Plex Sans" w:hAnsi="IBM Plex Sans"/>
                <w:b w:val="1"/>
                <w:color w:val="434343"/>
                <w:sz w:val="24"/>
                <w:szCs w:val="24"/>
                <w:rtl w:val="0"/>
              </w:rPr>
              <w:t xml:space="preserve">Making connections: </w:t>
            </w:r>
            <w:r w:rsidDel="00000000" w:rsidR="00000000" w:rsidRPr="00000000">
              <w:rPr>
                <w:rFonts w:ascii="IBM Plex Sans" w:cs="IBM Plex Sans" w:eastAsia="IBM Plex Sans" w:hAnsi="IBM Plex Sans"/>
                <w:i w:val="1"/>
                <w:color w:val="434343"/>
                <w:sz w:val="24"/>
                <w:szCs w:val="24"/>
                <w:rtl w:val="0"/>
              </w:rPr>
              <w:t xml:space="preserve">How might swimmers, boaters, or fishers use the information in your graph to make informed decisions about their activities? Is there anybody else who might be interested in the information shown by the graph? If so, who?</w:t>
            </w:r>
            <w:r w:rsidDel="00000000" w:rsidR="00000000" w:rsidRPr="00000000">
              <w:rPr>
                <w:rtl w:val="0"/>
              </w:rPr>
            </w:r>
          </w:p>
          <w:p w:rsidR="00000000" w:rsidDel="00000000" w:rsidP="00000000" w:rsidRDefault="00000000" w:rsidRPr="00000000" w14:paraId="00000069">
            <w:pPr>
              <w:spacing w:line="240" w:lineRule="auto"/>
              <w:ind w:left="720" w:firstLine="0"/>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6A">
            <w:pPr>
              <w:spacing w:line="240" w:lineRule="auto"/>
              <w:ind w:left="720" w:firstLine="0"/>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6B">
            <w:pPr>
              <w:spacing w:line="240" w:lineRule="auto"/>
              <w:ind w:left="720" w:firstLine="0"/>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6C">
            <w:pPr>
              <w:spacing w:line="240" w:lineRule="auto"/>
              <w:ind w:left="720" w:firstLine="0"/>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6D">
            <w:pPr>
              <w:spacing w:line="240" w:lineRule="auto"/>
              <w:ind w:left="720" w:firstLine="0"/>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6E">
            <w:pPr>
              <w:spacing w:line="240" w:lineRule="auto"/>
              <w:ind w:left="720" w:firstLine="0"/>
              <w:rPr>
                <w:rFonts w:ascii="IBM Plex Sans" w:cs="IBM Plex Sans" w:eastAsia="IBM Plex Sans" w:hAnsi="IBM Plex Sans"/>
                <w:color w:val="434343"/>
                <w:sz w:val="24"/>
                <w:szCs w:val="24"/>
              </w:rPr>
            </w:pPr>
            <w:r w:rsidDel="00000000" w:rsidR="00000000" w:rsidRPr="00000000">
              <w:rPr>
                <w:rtl w:val="0"/>
              </w:rPr>
            </w:r>
          </w:p>
        </w:tc>
      </w:tr>
    </w:tbl>
    <w:p w:rsidR="00000000" w:rsidDel="00000000" w:rsidP="00000000" w:rsidRDefault="00000000" w:rsidRPr="00000000" w14:paraId="0000006F">
      <w:pPr>
        <w:spacing w:line="240" w:lineRule="auto"/>
        <w:rPr/>
      </w:pP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IBM Plex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-3248024</wp:posOffset>
              </wp:positionH>
              <wp:positionV relativeFrom="paragraph">
                <wp:posOffset>304800</wp:posOffset>
              </wp:positionV>
              <wp:extent cx="10129838" cy="238125"/>
              <wp:effectExtent b="0" l="0" r="0" t="0"/>
              <wp:wrapNone/>
              <wp:docPr id="2" name=""/>
              <a:graphic>
                <a:graphicData uri="http://schemas.microsoft.com/office/word/2010/wordprocessingShape">
                  <wps:wsp>
                    <wps:cNvSpPr/>
                    <wps:cNvPr id="3" name="Shape 3"/>
                    <wps:spPr>
                      <a:xfrm>
                        <a:off x="2223900" y="3691800"/>
                        <a:ext cx="6244200" cy="176400"/>
                      </a:xfrm>
                      <a:prstGeom prst="rect">
                        <a:avLst/>
                      </a:prstGeom>
                      <a:solidFill>
                        <a:srgbClr val="38B449"/>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-3248024</wp:posOffset>
              </wp:positionH>
              <wp:positionV relativeFrom="paragraph">
                <wp:posOffset>304800</wp:posOffset>
              </wp:positionV>
              <wp:extent cx="10129838" cy="238125"/>
              <wp:effectExtent b="0" l="0" r="0" t="0"/>
              <wp:wrapNone/>
              <wp:docPr id="2"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10129838" cy="23812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0</wp:posOffset>
              </wp:positionH>
              <wp:positionV relativeFrom="paragraph">
                <wp:posOffset>-123824</wp:posOffset>
              </wp:positionV>
              <wp:extent cx="3295650" cy="347928"/>
              <wp:effectExtent b="0" l="0" r="0" t="0"/>
              <wp:wrapNone/>
              <wp:docPr id="1" name=""/>
              <a:graphic>
                <a:graphicData uri="http://schemas.microsoft.com/office/word/2010/wordprocessingShape">
                  <wps:wsp>
                    <wps:cNvSpPr/>
                    <wps:cNvPr id="2" name="Shape 2"/>
                    <wps:spPr>
                      <a:xfrm>
                        <a:off x="3733500" y="3618450"/>
                        <a:ext cx="3225000" cy="323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IBM Plex Sans" w:cs="IBM Plex Sans" w:eastAsia="IBM Plex Sans" w:hAnsi="IBM Plex Sans"/>
                              <w:b w:val="0"/>
                              <w:i w:val="0"/>
                              <w:smallCaps w:val="0"/>
                              <w:strike w:val="0"/>
                              <w:color w:val="434343"/>
                              <w:sz w:val="18"/>
                              <w:vertAlign w:val="baseline"/>
                            </w:rPr>
                            <w:t xml:space="preserve">© 2021-202</w:t>
                          </w:r>
                          <w:r w:rsidDel="00000000" w:rsidR="00000000" w:rsidRPr="00000000">
                            <w:rPr>
                              <w:rFonts w:ascii="IBM Plex Sans" w:cs="IBM Plex Sans" w:eastAsia="IBM Plex Sans" w:hAnsi="IBM Plex Sans"/>
                              <w:b w:val="0"/>
                              <w:i w:val="0"/>
                              <w:smallCaps w:val="0"/>
                              <w:strike w:val="0"/>
                              <w:color w:val="434343"/>
                              <w:sz w:val="18"/>
                              <w:vertAlign w:val="baseline"/>
                            </w:rPr>
                            <w:t xml:space="preserve">4</w:t>
                          </w:r>
                          <w:r w:rsidDel="00000000" w:rsidR="00000000" w:rsidRPr="00000000">
                            <w:rPr>
                              <w:rFonts w:ascii="IBM Plex Sans" w:cs="IBM Plex Sans" w:eastAsia="IBM Plex Sans" w:hAnsi="IBM Plex Sans"/>
                              <w:b w:val="0"/>
                              <w:i w:val="0"/>
                              <w:smallCaps w:val="0"/>
                              <w:strike w:val="0"/>
                              <w:color w:val="434343"/>
                              <w:sz w:val="18"/>
                              <w:vertAlign w:val="baseline"/>
                            </w:rPr>
                            <w:t xml:space="preserve"> XQ Institute</w:t>
                          </w:r>
                        </w:p>
                      </w:txbxContent>
                    </wps:txbx>
                    <wps:bodyPr anchorCtr="0" anchor="t"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0</wp:posOffset>
              </wp:positionH>
              <wp:positionV relativeFrom="paragraph">
                <wp:posOffset>-123824</wp:posOffset>
              </wp:positionV>
              <wp:extent cx="3295650" cy="347928"/>
              <wp:effectExtent b="0" l="0" r="0" t="0"/>
              <wp:wrapNone/>
              <wp:docPr id="1"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295650" cy="347928"/>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rPr>
        <w:rFonts w:ascii="IBM Plex Sans" w:cs="IBM Plex Sans" w:eastAsia="IBM Plex Sans" w:hAnsi="IBM Plex Sans"/>
        <w:b w:val="1"/>
      </w:rPr>
    </w:pPr>
    <w:r w:rsidDel="00000000" w:rsidR="00000000" w:rsidRPr="00000000">
      <w:rPr>
        <w:rFonts w:ascii="IBM Plex Sans" w:cs="IBM Plex Sans" w:eastAsia="IBM Plex Sans" w:hAnsi="IBM Plex Sans"/>
        <w:b w:val="1"/>
        <w:rtl w:val="0"/>
      </w:rPr>
      <w:t xml:space="preserve">Student-Facing Assignment Templates</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IBMPlexSans-regular.ttf"/><Relationship Id="rId2" Type="http://schemas.openxmlformats.org/officeDocument/2006/relationships/font" Target="fonts/IBMPlexSans-bold.ttf"/><Relationship Id="rId3" Type="http://schemas.openxmlformats.org/officeDocument/2006/relationships/font" Target="fonts/IBMPlexSans-italic.ttf"/><Relationship Id="rId4" Type="http://schemas.openxmlformats.org/officeDocument/2006/relationships/font" Target="fonts/IBMPlex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