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63F7674E"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DD0097">
              <w:rPr>
                <w:rFonts w:ascii="Book Antiqua" w:hAnsi="Book Antiqua"/>
                <w:b/>
                <w:sz w:val="36"/>
              </w:rPr>
              <w:t>168</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3607D97F" w:rsidR="0048617F" w:rsidRDefault="00DD0097" w:rsidP="00D457EC">
            <w:pPr>
              <w:widowControl/>
              <w:tabs>
                <w:tab w:val="left" w:pos="-1440"/>
                <w:tab w:val="left" w:pos="-720"/>
                <w:tab w:val="left" w:pos="2760"/>
              </w:tabs>
              <w:suppressAutoHyphens/>
              <w:rPr>
                <w:rFonts w:ascii="Book Antiqua" w:hAnsi="Book Antiqua"/>
                <w:sz w:val="22"/>
              </w:rPr>
            </w:pPr>
            <w:r w:rsidRPr="00ED79BC">
              <w:rPr>
                <w:rFonts w:ascii="Book Antiqua" w:hAnsi="Book Antiqua" w:cs="ArialMT"/>
                <w:sz w:val="22"/>
                <w:szCs w:val="22"/>
              </w:rPr>
              <w:t>Knut-Jørgen Hauge</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194F8063" w:rsidR="0001719F" w:rsidRDefault="00ED79B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Bergens Tidende</w:t>
            </w:r>
            <w:r w:rsidR="004B5F6E">
              <w:rPr>
                <w:rFonts w:ascii="Book Antiqua" w:hAnsi="Book Antiqua"/>
                <w:sz w:val="22"/>
              </w:rPr>
              <w:t xml:space="preserve"> (BT)</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709B7C73" w:rsidR="0001719F" w:rsidRDefault="00ED79BC"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15.07.2019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39869B25" w:rsidR="00730F46" w:rsidRDefault="00ED79B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Næringsliv</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1A9F1B81" w:rsidR="00730F46" w:rsidRDefault="00ED79B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0A3D9EE3" w:rsidR="0001719F" w:rsidRPr="00332D19" w:rsidRDefault="00133335"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Kildebruk og kontroll av opplysninger</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70BB9EB7" w:rsidR="0001719F" w:rsidRPr="006E27B5" w:rsidRDefault="00133335" w:rsidP="006E27B5">
            <w:pPr>
              <w:widowControl/>
              <w:rPr>
                <w:rFonts w:ascii="Book Antiqua" w:hAnsi="Book Antiqua"/>
                <w:sz w:val="22"/>
              </w:rPr>
            </w:pPr>
            <w:r>
              <w:rPr>
                <w:rFonts w:ascii="Book Antiqua" w:hAnsi="Book Antiqua"/>
                <w:sz w:val="22"/>
              </w:rPr>
              <w:t>12.08.2019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115684BB" w:rsidR="0001719F" w:rsidRDefault="00ED79BC"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26.02.2020</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1F2F9949" w:rsidR="0001719F" w:rsidRDefault="00EC0E50">
            <w:pPr>
              <w:widowControl/>
              <w:tabs>
                <w:tab w:val="left" w:pos="-1440"/>
                <w:tab w:val="left" w:pos="-720"/>
                <w:tab w:val="left" w:pos="2760"/>
              </w:tabs>
              <w:suppressAutoHyphens/>
              <w:rPr>
                <w:rFonts w:ascii="Book Antiqua" w:hAnsi="Book Antiqua"/>
                <w:sz w:val="22"/>
              </w:rPr>
            </w:pPr>
            <w:r>
              <w:rPr>
                <w:rFonts w:ascii="Book Antiqua" w:hAnsi="Book Antiqua"/>
                <w:sz w:val="22"/>
              </w:rPr>
              <w:t>194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27F53056" w:rsidR="0001719F" w:rsidRPr="00A913D0" w:rsidRDefault="00ED79BC">
            <w:pPr>
              <w:widowControl/>
              <w:tabs>
                <w:tab w:val="left" w:pos="-1440"/>
                <w:tab w:val="left" w:pos="-720"/>
                <w:tab w:val="left" w:pos="2760"/>
              </w:tabs>
              <w:suppressAutoHyphens/>
              <w:rPr>
                <w:rFonts w:ascii="Book Antiqua" w:hAnsi="Book Antiqua"/>
                <w:sz w:val="22"/>
              </w:rPr>
            </w:pPr>
            <w:r>
              <w:rPr>
                <w:rFonts w:ascii="Book Antiqua" w:hAnsi="Book Antiqua"/>
                <w:sz w:val="22"/>
              </w:rPr>
              <w:t>Næringsdrivende</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5BC65DF6" w14:textId="17C39F39" w:rsidR="00B307EE" w:rsidRDefault="00ED79BC" w:rsidP="00B307EE">
      <w:pPr>
        <w:rPr>
          <w:rFonts w:ascii="Book Antiqua" w:hAnsi="Book Antiqua"/>
          <w:b/>
          <w:bCs/>
          <w:sz w:val="22"/>
          <w:szCs w:val="22"/>
        </w:rPr>
      </w:pPr>
      <w:r w:rsidRPr="00EE6E19">
        <w:rPr>
          <w:rFonts w:ascii="Book Antiqua" w:hAnsi="Book Antiqua"/>
          <w:b/>
          <w:bCs/>
          <w:sz w:val="22"/>
          <w:szCs w:val="22"/>
        </w:rPr>
        <w:t>Bergens Tidende</w:t>
      </w:r>
      <w:r w:rsidR="004B5F6E">
        <w:rPr>
          <w:rFonts w:ascii="Book Antiqua" w:hAnsi="Book Antiqua"/>
          <w:b/>
          <w:bCs/>
          <w:sz w:val="22"/>
          <w:szCs w:val="22"/>
        </w:rPr>
        <w:t xml:space="preserve"> (BT)</w:t>
      </w:r>
      <w:r w:rsidR="00111986" w:rsidRPr="00EE6E19">
        <w:rPr>
          <w:rFonts w:ascii="Book Antiqua" w:hAnsi="Book Antiqua"/>
          <w:b/>
          <w:bCs/>
          <w:sz w:val="22"/>
          <w:szCs w:val="22"/>
        </w:rPr>
        <w:t xml:space="preserve"> </w:t>
      </w:r>
      <w:r w:rsidR="00345F74" w:rsidRPr="00EE6E19">
        <w:rPr>
          <w:rFonts w:ascii="Book Antiqua" w:hAnsi="Book Antiqua"/>
          <w:sz w:val="22"/>
          <w:szCs w:val="22"/>
        </w:rPr>
        <w:t>publiserte</w:t>
      </w:r>
      <w:r w:rsidRPr="00EE6E19">
        <w:rPr>
          <w:rFonts w:ascii="Book Antiqua" w:hAnsi="Book Antiqua"/>
          <w:color w:val="363636"/>
          <w:sz w:val="22"/>
          <w:szCs w:val="22"/>
        </w:rPr>
        <w:t xml:space="preserve"> </w:t>
      </w:r>
      <w:r w:rsidR="00DA7C8B" w:rsidRPr="00DA7C8B">
        <w:rPr>
          <w:rFonts w:ascii="Book Antiqua" w:hAnsi="Book Antiqua"/>
          <w:b/>
          <w:bCs/>
          <w:color w:val="363636"/>
          <w:sz w:val="22"/>
          <w:szCs w:val="22"/>
        </w:rPr>
        <w:t>mandag</w:t>
      </w:r>
      <w:r w:rsidR="00DA7C8B">
        <w:rPr>
          <w:rFonts w:ascii="Book Antiqua" w:hAnsi="Book Antiqua"/>
          <w:color w:val="363636"/>
          <w:sz w:val="22"/>
          <w:szCs w:val="22"/>
        </w:rPr>
        <w:t xml:space="preserve"> </w:t>
      </w:r>
      <w:r w:rsidRPr="00EE6E19">
        <w:rPr>
          <w:rFonts w:ascii="Book Antiqua" w:hAnsi="Book Antiqua"/>
          <w:b/>
          <w:bCs/>
          <w:color w:val="363636"/>
          <w:sz w:val="22"/>
          <w:szCs w:val="22"/>
        </w:rPr>
        <w:t>15. juli 2019</w:t>
      </w:r>
      <w:r w:rsidRPr="00EE6E19">
        <w:rPr>
          <w:rFonts w:ascii="Book Antiqua" w:hAnsi="Book Antiqua"/>
          <w:color w:val="363636"/>
          <w:sz w:val="22"/>
          <w:szCs w:val="22"/>
        </w:rPr>
        <w:t xml:space="preserve"> en artikkel, både på papir og nett, med tittelen:</w:t>
      </w:r>
      <w:r w:rsidR="00B307EE" w:rsidRPr="00EE6E19">
        <w:rPr>
          <w:rFonts w:ascii="Book Antiqua" w:hAnsi="Book Antiqua"/>
          <w:sz w:val="22"/>
          <w:szCs w:val="22"/>
        </w:rPr>
        <w:t xml:space="preserve"> </w:t>
      </w:r>
      <w:r w:rsidR="00B307EE" w:rsidRPr="00EE6E19">
        <w:rPr>
          <w:rFonts w:ascii="Book Antiqua" w:hAnsi="Book Antiqua"/>
          <w:b/>
          <w:bCs/>
          <w:sz w:val="22"/>
          <w:szCs w:val="22"/>
        </w:rPr>
        <w:t xml:space="preserve">«Hauge </w:t>
      </w:r>
      <w:proofErr w:type="gramStart"/>
      <w:r w:rsidR="00B307EE" w:rsidRPr="00EE6E19">
        <w:rPr>
          <w:rFonts w:ascii="Book Antiqua" w:hAnsi="Book Antiqua"/>
          <w:b/>
          <w:bCs/>
          <w:sz w:val="22"/>
          <w:szCs w:val="22"/>
        </w:rPr>
        <w:t>begjært</w:t>
      </w:r>
      <w:proofErr w:type="gramEnd"/>
      <w:r w:rsidR="00B307EE" w:rsidRPr="00EE6E19">
        <w:rPr>
          <w:rFonts w:ascii="Book Antiqua" w:hAnsi="Book Antiqua"/>
          <w:b/>
          <w:bCs/>
          <w:sz w:val="22"/>
          <w:szCs w:val="22"/>
        </w:rPr>
        <w:t xml:space="preserve"> konkurs av Skatteetaten»</w:t>
      </w:r>
      <w:r w:rsidR="00DA7C8B">
        <w:rPr>
          <w:rFonts w:ascii="Book Antiqua" w:hAnsi="Book Antiqua"/>
          <w:b/>
          <w:bCs/>
          <w:sz w:val="22"/>
          <w:szCs w:val="22"/>
        </w:rPr>
        <w:t xml:space="preserve"> </w:t>
      </w:r>
      <w:r w:rsidR="00DA7C8B" w:rsidRPr="00DA7C8B">
        <w:rPr>
          <w:rFonts w:ascii="Book Antiqua" w:hAnsi="Book Antiqua"/>
          <w:sz w:val="22"/>
          <w:szCs w:val="22"/>
        </w:rPr>
        <w:t>og ingressen:</w:t>
      </w:r>
      <w:r w:rsidR="00DA7C8B">
        <w:rPr>
          <w:rFonts w:ascii="Book Antiqua" w:hAnsi="Book Antiqua"/>
          <w:sz w:val="22"/>
          <w:szCs w:val="22"/>
        </w:rPr>
        <w:t xml:space="preserve"> </w:t>
      </w:r>
      <w:r w:rsidR="00B307EE" w:rsidRPr="00EE6E19">
        <w:rPr>
          <w:rFonts w:ascii="Book Antiqua" w:hAnsi="Book Antiqua"/>
          <w:b/>
          <w:bCs/>
          <w:sz w:val="22"/>
          <w:szCs w:val="22"/>
        </w:rPr>
        <w:t>«Eiendomsinvestor Knut-Jørgen Hauge sier at Skatteetatens konkursbegjæring</w:t>
      </w:r>
      <w:r w:rsidR="00DA7C8B">
        <w:rPr>
          <w:rFonts w:ascii="Book Antiqua" w:hAnsi="Book Antiqua"/>
          <w:b/>
          <w:bCs/>
          <w:sz w:val="22"/>
          <w:szCs w:val="22"/>
        </w:rPr>
        <w:t xml:space="preserve"> </w:t>
      </w:r>
      <w:r w:rsidR="00B307EE" w:rsidRPr="00EE6E19">
        <w:rPr>
          <w:rFonts w:ascii="Book Antiqua" w:hAnsi="Book Antiqua"/>
          <w:b/>
          <w:bCs/>
          <w:sz w:val="22"/>
          <w:szCs w:val="22"/>
        </w:rPr>
        <w:t>skyldes at skattegrunnlaget hans for 2017 ble feilberegnet.»</w:t>
      </w:r>
    </w:p>
    <w:p w14:paraId="46C0156A" w14:textId="520256D4" w:rsidR="00DA7C8B" w:rsidRDefault="00DA7C8B" w:rsidP="00B307EE">
      <w:pPr>
        <w:rPr>
          <w:rFonts w:ascii="Book Antiqua" w:hAnsi="Book Antiqua"/>
          <w:b/>
          <w:bCs/>
          <w:sz w:val="22"/>
          <w:szCs w:val="22"/>
        </w:rPr>
      </w:pPr>
    </w:p>
    <w:p w14:paraId="3A44C578" w14:textId="5018D863" w:rsidR="00DA7C8B" w:rsidRDefault="00DA7C8B" w:rsidP="00DA7C8B">
      <w:pPr>
        <w:widowControl/>
        <w:overflowPunct/>
        <w:textAlignment w:val="auto"/>
        <w:rPr>
          <w:rFonts w:ascii="Book Antiqua" w:hAnsi="Book Antiqua" w:cs="TiemposText-Regular"/>
          <w:color w:val="1A1A18"/>
          <w:sz w:val="22"/>
          <w:szCs w:val="22"/>
        </w:rPr>
      </w:pPr>
      <w:r w:rsidRPr="00DA7C8B">
        <w:rPr>
          <w:rFonts w:ascii="Book Antiqua" w:hAnsi="Book Antiqua"/>
          <w:sz w:val="22"/>
          <w:szCs w:val="22"/>
        </w:rPr>
        <w:t>I artikkelen står det at</w:t>
      </w:r>
      <w:r w:rsidRPr="00DA7C8B">
        <w:rPr>
          <w:rFonts w:ascii="Book Antiqua" w:hAnsi="Book Antiqua"/>
          <w:b/>
          <w:bCs/>
          <w:sz w:val="22"/>
          <w:szCs w:val="22"/>
        </w:rPr>
        <w:t xml:space="preserve"> </w:t>
      </w:r>
      <w:r w:rsidRPr="00DA7C8B">
        <w:rPr>
          <w:rFonts w:ascii="Book Antiqua" w:hAnsi="Book Antiqua" w:cs="TiemposText-Regular"/>
          <w:color w:val="1A1A18"/>
          <w:sz w:val="22"/>
          <w:szCs w:val="22"/>
        </w:rPr>
        <w:t xml:space="preserve">Skatteetaten har </w:t>
      </w:r>
      <w:proofErr w:type="gramStart"/>
      <w:r w:rsidRPr="00DA7C8B">
        <w:rPr>
          <w:rFonts w:ascii="Book Antiqua" w:hAnsi="Book Antiqua" w:cs="TiemposText-Regular"/>
          <w:color w:val="1A1A18"/>
          <w:sz w:val="22"/>
          <w:szCs w:val="22"/>
        </w:rPr>
        <w:t>begjært</w:t>
      </w:r>
      <w:proofErr w:type="gramEnd"/>
      <w:r w:rsidRPr="00DA7C8B">
        <w:rPr>
          <w:rFonts w:ascii="Book Antiqua" w:hAnsi="Book Antiqua" w:cs="TiemposText-Regular"/>
          <w:color w:val="1A1A18"/>
          <w:sz w:val="22"/>
          <w:szCs w:val="22"/>
        </w:rPr>
        <w:t xml:space="preserve"> Hauge personlig konkurs. Årsaken er ubetalte skatteregninger.</w:t>
      </w:r>
    </w:p>
    <w:p w14:paraId="64322FF8" w14:textId="77777777" w:rsidR="00DA7C8B" w:rsidRPr="00DA7C8B" w:rsidRDefault="00DA7C8B" w:rsidP="00DA7C8B">
      <w:pPr>
        <w:widowControl/>
        <w:overflowPunct/>
        <w:textAlignment w:val="auto"/>
        <w:rPr>
          <w:rFonts w:ascii="Book Antiqua" w:hAnsi="Book Antiqua" w:cs="TiemposText-Regular"/>
          <w:color w:val="1A1A18"/>
          <w:sz w:val="22"/>
          <w:szCs w:val="22"/>
        </w:rPr>
      </w:pPr>
    </w:p>
    <w:p w14:paraId="78AC95B5" w14:textId="3545F9B3" w:rsidR="00DA7C8B" w:rsidRPr="00DA7C8B" w:rsidRDefault="00DA7C8B" w:rsidP="00DA7C8B">
      <w:pPr>
        <w:ind w:left="708"/>
        <w:rPr>
          <w:rFonts w:ascii="Book Antiqua" w:hAnsi="Book Antiqua" w:cs="TiemposText-Regular"/>
          <w:b/>
          <w:bCs/>
          <w:color w:val="1A1A18"/>
          <w:sz w:val="22"/>
          <w:szCs w:val="22"/>
        </w:rPr>
      </w:pPr>
      <w:r w:rsidRPr="00DA7C8B">
        <w:rPr>
          <w:rFonts w:ascii="Book Antiqua" w:hAnsi="Book Antiqua" w:cs="TiemposText-Regular"/>
          <w:b/>
          <w:bCs/>
          <w:color w:val="1A1A18"/>
          <w:sz w:val="22"/>
          <w:szCs w:val="22"/>
        </w:rPr>
        <w:t>«Hauge sier til BT at konkursbegjæringen skyldes at skattegrunnlaget hans for 2017 ble feilberegnet. – Jeg ble feillignet på en aksjetransaksjon. Skatteetaten regnet med at jeg fikk en gevinst på 9,7 millioner kroner, men i virkeligheten hadde jeg ingen gevinst, sier han. Han sier selv at den feilberegnede skatten, som han ikke skal betale, utgjør store deler av</w:t>
      </w:r>
      <w:r>
        <w:rPr>
          <w:rFonts w:ascii="Book Antiqua" w:hAnsi="Book Antiqua" w:cs="TiemposText-Regular"/>
          <w:b/>
          <w:bCs/>
          <w:color w:val="1A1A18"/>
          <w:sz w:val="22"/>
          <w:szCs w:val="22"/>
        </w:rPr>
        <w:t xml:space="preserve"> </w:t>
      </w:r>
      <w:r w:rsidRPr="00DA7C8B">
        <w:rPr>
          <w:rFonts w:ascii="Book Antiqua" w:hAnsi="Book Antiqua" w:cs="TiemposText-Regular"/>
          <w:b/>
          <w:bCs/>
          <w:color w:val="1A1A18"/>
          <w:sz w:val="22"/>
          <w:szCs w:val="22"/>
        </w:rPr>
        <w:t>summen han skylder. Skatteetaten har nå omgjort dette beløpet.»</w:t>
      </w:r>
    </w:p>
    <w:p w14:paraId="0BC8F8FD" w14:textId="3804BBFB" w:rsidR="00DA7C8B" w:rsidRPr="00DA7C8B" w:rsidRDefault="00DA7C8B" w:rsidP="00DA7C8B">
      <w:pPr>
        <w:widowControl/>
        <w:overflowPunct/>
        <w:textAlignment w:val="auto"/>
        <w:rPr>
          <w:rFonts w:ascii="Book Antiqua" w:hAnsi="Book Antiqua" w:cs="TiemposText-Regular"/>
          <w:color w:val="1A1A18"/>
          <w:sz w:val="22"/>
          <w:szCs w:val="22"/>
        </w:rPr>
      </w:pPr>
    </w:p>
    <w:p w14:paraId="469254B3" w14:textId="588918E0" w:rsidR="00DA7C8B" w:rsidRPr="00DA7C8B" w:rsidRDefault="00DA7C8B" w:rsidP="00DA7C8B">
      <w:pPr>
        <w:widowControl/>
        <w:overflowPunct/>
        <w:ind w:left="708"/>
        <w:textAlignment w:val="auto"/>
        <w:rPr>
          <w:rFonts w:ascii="Book Antiqua" w:hAnsi="Book Antiqua" w:cs="TiemposText-Regular"/>
          <w:b/>
          <w:bCs/>
          <w:color w:val="1A1A18"/>
          <w:sz w:val="22"/>
          <w:szCs w:val="22"/>
        </w:rPr>
      </w:pPr>
      <w:r w:rsidRPr="00DA7C8B">
        <w:rPr>
          <w:rFonts w:ascii="Book Antiqua" w:hAnsi="Book Antiqua" w:cs="TiemposText-Regular"/>
          <w:b/>
          <w:bCs/>
          <w:color w:val="1A1A18"/>
          <w:sz w:val="22"/>
          <w:szCs w:val="22"/>
        </w:rPr>
        <w:t xml:space="preserve"> «Resten av beløpet skyldes salget av </w:t>
      </w:r>
      <w:proofErr w:type="spellStart"/>
      <w:r w:rsidRPr="00DA7C8B">
        <w:rPr>
          <w:rFonts w:ascii="Book Antiqua" w:hAnsi="Book Antiqua" w:cs="TiemposText-Regular"/>
          <w:b/>
          <w:bCs/>
          <w:color w:val="1A1A18"/>
          <w:sz w:val="22"/>
          <w:szCs w:val="22"/>
        </w:rPr>
        <w:t>Zachen</w:t>
      </w:r>
      <w:proofErr w:type="spellEnd"/>
      <w:r w:rsidRPr="00DA7C8B">
        <w:rPr>
          <w:rFonts w:ascii="Book Antiqua" w:hAnsi="Book Antiqua" w:cs="TiemposText-Regular"/>
          <w:b/>
          <w:bCs/>
          <w:color w:val="1A1A18"/>
          <w:sz w:val="22"/>
          <w:szCs w:val="22"/>
        </w:rPr>
        <w:t xml:space="preserve">-aksjer, opplyser han. Han forteller at han ikke har fått utbetalt disse pengene, og at han er uenig i kravet.   […] </w:t>
      </w:r>
      <w:r w:rsidRPr="00DA7C8B">
        <w:rPr>
          <w:rFonts w:ascii="Book Antiqua" w:hAnsi="Book Antiqua" w:cs="TiemposText-Semibold"/>
          <w:b/>
          <w:bCs/>
          <w:color w:val="1A1A18"/>
          <w:sz w:val="22"/>
          <w:szCs w:val="22"/>
        </w:rPr>
        <w:t xml:space="preserve"> </w:t>
      </w:r>
      <w:r w:rsidRPr="00DA7C8B">
        <w:rPr>
          <w:rFonts w:ascii="Book Antiqua" w:hAnsi="Book Antiqua" w:cs="TiemposText-Regular"/>
          <w:b/>
          <w:bCs/>
          <w:color w:val="1A1A18"/>
          <w:sz w:val="22"/>
          <w:szCs w:val="22"/>
        </w:rPr>
        <w:t>Derfor mener han at rettsmøtet for behandling av konkurssaken, som er berammet 12. august i år, ikke vil finne sted. Skatteetaten ønsker ikke å kommentere saken, fordi det «en enkeltsak».</w:t>
      </w:r>
    </w:p>
    <w:p w14:paraId="1350A725" w14:textId="77777777" w:rsidR="00DA7C8B" w:rsidRPr="00DA7C8B" w:rsidRDefault="00DA7C8B" w:rsidP="00DA7C8B">
      <w:pPr>
        <w:widowControl/>
        <w:overflowPunct/>
        <w:textAlignment w:val="auto"/>
        <w:rPr>
          <w:rFonts w:ascii="Book Antiqua" w:hAnsi="Book Antiqua"/>
          <w:b/>
          <w:bCs/>
          <w:sz w:val="22"/>
          <w:szCs w:val="22"/>
        </w:rPr>
      </w:pPr>
    </w:p>
    <w:p w14:paraId="0BABE0A3" w14:textId="77777777" w:rsidR="0053033D" w:rsidRPr="00DA7C8B" w:rsidRDefault="0053033D" w:rsidP="0053033D">
      <w:pPr>
        <w:rPr>
          <w:rFonts w:ascii="Book Antiqua" w:hAnsi="Book Antiqua" w:cs="TiemposText-Regular"/>
          <w:sz w:val="22"/>
          <w:szCs w:val="22"/>
        </w:rPr>
      </w:pPr>
    </w:p>
    <w:p w14:paraId="5247A37A" w14:textId="77777777" w:rsidR="004B1B58" w:rsidRDefault="004B1B58" w:rsidP="0053033D">
      <w:pPr>
        <w:rPr>
          <w:rFonts w:ascii="Book Antiqua" w:hAnsi="Book Antiqua" w:cs="TiemposText-Regular"/>
          <w:sz w:val="22"/>
          <w:szCs w:val="22"/>
        </w:rPr>
      </w:pPr>
      <w:r>
        <w:rPr>
          <w:rFonts w:ascii="Book Antiqua" w:hAnsi="Book Antiqua" w:cs="TiemposText-Regular"/>
          <w:sz w:val="22"/>
          <w:szCs w:val="22"/>
        </w:rPr>
        <w:lastRenderedPageBreak/>
        <w:t>I</w:t>
      </w:r>
      <w:r w:rsidR="00DA7C8B" w:rsidRPr="00DA7C8B">
        <w:rPr>
          <w:rFonts w:ascii="Book Antiqua" w:hAnsi="Book Antiqua" w:cs="TiemposText-Regular"/>
          <w:sz w:val="22"/>
          <w:szCs w:val="22"/>
        </w:rPr>
        <w:t xml:space="preserve">følge opplysninger fra </w:t>
      </w:r>
      <w:r w:rsidR="00B307EE" w:rsidRPr="00DA7C8B">
        <w:rPr>
          <w:rFonts w:ascii="Book Antiqua" w:hAnsi="Book Antiqua" w:cs="TiemposText-Regular"/>
          <w:sz w:val="22"/>
          <w:szCs w:val="22"/>
        </w:rPr>
        <w:t>kredittselskapet</w:t>
      </w:r>
      <w:r w:rsidR="0053033D" w:rsidRPr="00DA7C8B">
        <w:rPr>
          <w:rFonts w:ascii="Book Antiqua" w:hAnsi="Book Antiqua" w:cs="TiemposText-Regular"/>
          <w:sz w:val="22"/>
          <w:szCs w:val="22"/>
        </w:rPr>
        <w:t xml:space="preserve"> </w:t>
      </w:r>
      <w:proofErr w:type="spellStart"/>
      <w:r w:rsidR="00B307EE" w:rsidRPr="00DA7C8B">
        <w:rPr>
          <w:rFonts w:ascii="Book Antiqua" w:hAnsi="Book Antiqua" w:cs="TiemposText-Regular"/>
          <w:sz w:val="22"/>
          <w:szCs w:val="22"/>
        </w:rPr>
        <w:t>Bisnode</w:t>
      </w:r>
      <w:proofErr w:type="spellEnd"/>
      <w:r w:rsidR="00DA7C8B" w:rsidRPr="00DA7C8B">
        <w:rPr>
          <w:rFonts w:ascii="Book Antiqua" w:hAnsi="Book Antiqua" w:cs="TiemposText-Regular"/>
          <w:sz w:val="22"/>
          <w:szCs w:val="22"/>
        </w:rPr>
        <w:t xml:space="preserve"> </w:t>
      </w:r>
      <w:r w:rsidR="00B307EE" w:rsidRPr="00DA7C8B">
        <w:rPr>
          <w:rFonts w:ascii="Book Antiqua" w:hAnsi="Book Antiqua" w:cs="TiemposText-Regular"/>
          <w:sz w:val="22"/>
          <w:szCs w:val="22"/>
        </w:rPr>
        <w:t>har</w:t>
      </w:r>
      <w:r>
        <w:rPr>
          <w:rFonts w:ascii="Book Antiqua" w:hAnsi="Book Antiqua" w:cs="TiemposText-Regular"/>
          <w:sz w:val="22"/>
          <w:szCs w:val="22"/>
        </w:rPr>
        <w:t xml:space="preserve"> Hauge</w:t>
      </w:r>
      <w:r w:rsidR="00B307EE" w:rsidRPr="00DA7C8B">
        <w:rPr>
          <w:rFonts w:ascii="Book Antiqua" w:hAnsi="Book Antiqua" w:cs="TiemposText-Regular"/>
          <w:sz w:val="22"/>
          <w:szCs w:val="22"/>
        </w:rPr>
        <w:t xml:space="preserve"> betalingsanmerkninger</w:t>
      </w:r>
      <w:r w:rsidR="00E320F8" w:rsidRPr="00DA7C8B">
        <w:rPr>
          <w:rFonts w:ascii="Book Antiqua" w:hAnsi="Book Antiqua" w:cs="TiemposText-Regular"/>
          <w:sz w:val="22"/>
          <w:szCs w:val="22"/>
        </w:rPr>
        <w:t xml:space="preserve"> </w:t>
      </w:r>
      <w:r w:rsidR="00B307EE" w:rsidRPr="00DA7C8B">
        <w:rPr>
          <w:rFonts w:ascii="Book Antiqua" w:hAnsi="Book Antiqua" w:cs="TiemposText-Regular"/>
          <w:sz w:val="22"/>
          <w:szCs w:val="22"/>
        </w:rPr>
        <w:t>på totalt 46,9 millioner</w:t>
      </w:r>
      <w:r w:rsidR="004B5F6E" w:rsidRPr="00DA7C8B">
        <w:rPr>
          <w:rFonts w:ascii="Book Antiqua" w:hAnsi="Book Antiqua" w:cs="TiemposText-Regular"/>
          <w:sz w:val="22"/>
          <w:szCs w:val="22"/>
        </w:rPr>
        <w:t xml:space="preserve"> </w:t>
      </w:r>
      <w:r w:rsidR="00B307EE" w:rsidRPr="00DA7C8B">
        <w:rPr>
          <w:rFonts w:ascii="Book Antiqua" w:hAnsi="Book Antiqua" w:cs="TiemposText-Regular"/>
          <w:sz w:val="22"/>
          <w:szCs w:val="22"/>
        </w:rPr>
        <w:t>kroner</w:t>
      </w:r>
      <w:r>
        <w:rPr>
          <w:rFonts w:ascii="Book Antiqua" w:hAnsi="Book Antiqua" w:cs="TiemposText-Regular"/>
          <w:sz w:val="22"/>
          <w:szCs w:val="22"/>
        </w:rPr>
        <w:t xml:space="preserve">, hvorav kemneren har </w:t>
      </w:r>
      <w:r w:rsidR="00B307EE" w:rsidRPr="00DA7C8B">
        <w:rPr>
          <w:rFonts w:ascii="Book Antiqua" w:hAnsi="Book Antiqua" w:cs="TiemposText-Regular"/>
          <w:sz w:val="22"/>
          <w:szCs w:val="22"/>
        </w:rPr>
        <w:t>meldt inn</w:t>
      </w:r>
      <w:r w:rsidR="00E320F8" w:rsidRPr="00DA7C8B">
        <w:rPr>
          <w:rFonts w:ascii="Book Antiqua" w:hAnsi="Book Antiqua" w:cs="TiemposText-Regular"/>
          <w:sz w:val="22"/>
          <w:szCs w:val="22"/>
        </w:rPr>
        <w:t xml:space="preserve"> </w:t>
      </w:r>
      <w:r w:rsidR="00B307EE" w:rsidRPr="00DA7C8B">
        <w:rPr>
          <w:rFonts w:ascii="Book Antiqua" w:hAnsi="Book Antiqua" w:cs="TiemposText-Regular"/>
          <w:sz w:val="22"/>
          <w:szCs w:val="22"/>
        </w:rPr>
        <w:t>fire betalingskrav på totalt 4,3</w:t>
      </w:r>
      <w:r w:rsidR="00E320F8" w:rsidRPr="00DA7C8B">
        <w:rPr>
          <w:rFonts w:ascii="Book Antiqua" w:hAnsi="Book Antiqua" w:cs="TiemposText-Regular"/>
          <w:sz w:val="22"/>
          <w:szCs w:val="22"/>
        </w:rPr>
        <w:t xml:space="preserve"> </w:t>
      </w:r>
      <w:r w:rsidR="00B307EE" w:rsidRPr="00DA7C8B">
        <w:rPr>
          <w:rFonts w:ascii="Book Antiqua" w:hAnsi="Book Antiqua" w:cs="TiemposText-Regular"/>
          <w:sz w:val="22"/>
          <w:szCs w:val="22"/>
        </w:rPr>
        <w:t>millioner</w:t>
      </w:r>
      <w:r w:rsidR="004B5F6E" w:rsidRPr="00DA7C8B">
        <w:rPr>
          <w:rFonts w:ascii="Book Antiqua" w:hAnsi="Book Antiqua" w:cs="TiemposText-Regular"/>
          <w:sz w:val="22"/>
          <w:szCs w:val="22"/>
        </w:rPr>
        <w:t>.</w:t>
      </w:r>
    </w:p>
    <w:p w14:paraId="2EF30C58" w14:textId="77777777" w:rsidR="004B1B58" w:rsidRDefault="004B1B58" w:rsidP="0053033D">
      <w:pPr>
        <w:rPr>
          <w:rFonts w:ascii="Book Antiqua" w:hAnsi="Book Antiqua" w:cs="TiemposText-Regular"/>
          <w:sz w:val="22"/>
          <w:szCs w:val="22"/>
        </w:rPr>
      </w:pPr>
    </w:p>
    <w:p w14:paraId="55FE5A60" w14:textId="312C0A86" w:rsidR="00E320F8" w:rsidRPr="004B1B58" w:rsidRDefault="004B1B58" w:rsidP="004B1B58">
      <w:pPr>
        <w:ind w:left="708"/>
        <w:rPr>
          <w:rFonts w:ascii="Book Antiqua" w:hAnsi="Book Antiqua" w:cs="TiemposText-Regular"/>
          <w:b/>
          <w:bCs/>
          <w:sz w:val="22"/>
          <w:szCs w:val="22"/>
        </w:rPr>
      </w:pPr>
      <w:r w:rsidRPr="004B1B58">
        <w:rPr>
          <w:rFonts w:ascii="Book Antiqua" w:hAnsi="Book Antiqua" w:cs="TiemposText-Regular"/>
          <w:b/>
          <w:bCs/>
          <w:sz w:val="22"/>
          <w:szCs w:val="22"/>
        </w:rPr>
        <w:t>«</w:t>
      </w:r>
      <w:r w:rsidR="0053033D" w:rsidRPr="004B1B58">
        <w:rPr>
          <w:rFonts w:ascii="Book Antiqua" w:hAnsi="Book Antiqua" w:cs="TiemposText-Regular"/>
          <w:b/>
          <w:bCs/>
          <w:sz w:val="22"/>
          <w:szCs w:val="22"/>
        </w:rPr>
        <w:t>Hauge mener på sin side at</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betalingskravene som er registrert</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på ham er feil. Han har</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sendt BT en nedbetalingsplan</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fra revisoren sin, som viser at de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utestående kravene ikke utgjør</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mer enn 1,3 millioner kroner.</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Samtidig opplyser eiendomsinvestoren</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at han har brukt alle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kreftene sine på den omfattende</w:t>
      </w:r>
      <w:r w:rsidR="00E320F8" w:rsidRPr="004B1B58">
        <w:rPr>
          <w:rFonts w:ascii="Book Antiqua" w:hAnsi="Book Antiqua" w:cs="TiemposText-Regular"/>
          <w:b/>
          <w:bCs/>
          <w:sz w:val="22"/>
          <w:szCs w:val="22"/>
        </w:rPr>
        <w:t xml:space="preserve"> </w:t>
      </w:r>
      <w:proofErr w:type="spellStart"/>
      <w:r w:rsidR="0053033D" w:rsidRPr="004B1B58">
        <w:rPr>
          <w:rFonts w:ascii="Book Antiqua" w:hAnsi="Book Antiqua" w:cs="TiemposText-Regular"/>
          <w:b/>
          <w:bCs/>
          <w:sz w:val="22"/>
          <w:szCs w:val="22"/>
        </w:rPr>
        <w:t>Zachen</w:t>
      </w:r>
      <w:proofErr w:type="spellEnd"/>
      <w:r w:rsidR="0053033D" w:rsidRPr="004B1B58">
        <w:rPr>
          <w:rFonts w:ascii="Book Antiqua" w:hAnsi="Book Antiqua" w:cs="TiemposText-Regular"/>
          <w:b/>
          <w:bCs/>
          <w:sz w:val="22"/>
          <w:szCs w:val="22"/>
        </w:rPr>
        <w:t>-rettssaken, og at det er</w:t>
      </w:r>
      <w:r w:rsidR="00DA7C8B"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grunnen til at han ikke har fått</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ordnet opp tidligere.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Han mener også at den eneste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måten å unngå konkursbegjæringen</w:t>
      </w:r>
      <w:r w:rsidR="004B5F6E"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på, har vært å betale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inn den uriktige skatten</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tidligere.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Eiendomsinvestoren opplyser</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at han nå vil gjøre opp for</w:t>
      </w:r>
      <w:r w:rsidR="004B5F6E"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seg.</w:t>
      </w:r>
      <w:r w:rsidR="00DA7C8B" w:rsidRPr="004B1B58">
        <w:rPr>
          <w:rFonts w:ascii="Book Antiqua" w:hAnsi="Book Antiqua" w:cs="TiemposText-Regular"/>
          <w:b/>
          <w:bCs/>
          <w:sz w:val="22"/>
          <w:szCs w:val="22"/>
        </w:rPr>
        <w:t>»</w:t>
      </w:r>
      <w:r w:rsidR="00E320F8" w:rsidRPr="004B1B58">
        <w:rPr>
          <w:rFonts w:ascii="Book Antiqua" w:hAnsi="Book Antiqua" w:cs="TiemposText-Regular"/>
          <w:b/>
          <w:bCs/>
          <w:sz w:val="22"/>
          <w:szCs w:val="22"/>
        </w:rPr>
        <w:t xml:space="preserve"> </w:t>
      </w:r>
    </w:p>
    <w:p w14:paraId="7496F792" w14:textId="30624480" w:rsidR="00E320F8" w:rsidRPr="00DA7C8B" w:rsidRDefault="00E320F8" w:rsidP="0053033D">
      <w:pPr>
        <w:rPr>
          <w:rFonts w:ascii="Book Antiqua" w:hAnsi="Book Antiqua" w:cs="TiemposText-Regular"/>
          <w:sz w:val="22"/>
          <w:szCs w:val="22"/>
        </w:rPr>
      </w:pPr>
    </w:p>
    <w:p w14:paraId="77129A7E" w14:textId="66E7E5E9" w:rsidR="00E320F8" w:rsidRPr="00DA7C8B" w:rsidRDefault="004B5F6E" w:rsidP="0053033D">
      <w:pPr>
        <w:rPr>
          <w:rFonts w:ascii="Book Antiqua" w:hAnsi="Book Antiqua" w:cs="TiemposText-Semibold"/>
          <w:sz w:val="22"/>
          <w:szCs w:val="22"/>
        </w:rPr>
      </w:pPr>
      <w:r w:rsidRPr="00DA7C8B">
        <w:rPr>
          <w:rFonts w:ascii="Book Antiqua" w:hAnsi="Book Antiqua" w:cs="TiemposText-Regular"/>
          <w:sz w:val="22"/>
          <w:szCs w:val="22"/>
        </w:rPr>
        <w:t xml:space="preserve">Under mellomtittelen </w:t>
      </w:r>
      <w:r w:rsidRPr="00DA7C8B">
        <w:rPr>
          <w:rFonts w:ascii="Book Antiqua" w:hAnsi="Book Antiqua" w:cs="TiemposText-Semibold"/>
          <w:b/>
          <w:bCs/>
          <w:sz w:val="22"/>
          <w:szCs w:val="22"/>
        </w:rPr>
        <w:t>«</w:t>
      </w:r>
      <w:r w:rsidR="0053033D" w:rsidRPr="00DA7C8B">
        <w:rPr>
          <w:rFonts w:ascii="Book Antiqua" w:hAnsi="Book Antiqua" w:cs="TiemposText-Semibold"/>
          <w:b/>
          <w:bCs/>
          <w:sz w:val="22"/>
          <w:szCs w:val="22"/>
        </w:rPr>
        <w:t xml:space="preserve">Kjøpesentre krever 41,9 </w:t>
      </w:r>
      <w:proofErr w:type="spellStart"/>
      <w:r w:rsidR="0053033D" w:rsidRPr="00DA7C8B">
        <w:rPr>
          <w:rFonts w:ascii="Book Antiqua" w:hAnsi="Book Antiqua" w:cs="TiemposText-Semibold"/>
          <w:b/>
          <w:bCs/>
          <w:sz w:val="22"/>
          <w:szCs w:val="22"/>
        </w:rPr>
        <w:t>mill</w:t>
      </w:r>
      <w:proofErr w:type="spellEnd"/>
      <w:r w:rsidRPr="00DA7C8B">
        <w:rPr>
          <w:rFonts w:ascii="Book Antiqua" w:hAnsi="Book Antiqua" w:cs="TiemposText-Semibold"/>
          <w:b/>
          <w:bCs/>
          <w:sz w:val="22"/>
          <w:szCs w:val="22"/>
        </w:rPr>
        <w:t xml:space="preserve">» </w:t>
      </w:r>
      <w:r w:rsidRPr="00DA7C8B">
        <w:rPr>
          <w:rFonts w:ascii="Book Antiqua" w:hAnsi="Book Antiqua" w:cs="TiemposText-Semibold"/>
          <w:sz w:val="22"/>
          <w:szCs w:val="22"/>
        </w:rPr>
        <w:t>stod det:</w:t>
      </w:r>
    </w:p>
    <w:p w14:paraId="4E6BE729" w14:textId="77777777" w:rsidR="00E320F8" w:rsidRPr="00DA7C8B" w:rsidRDefault="00E320F8" w:rsidP="0053033D">
      <w:pPr>
        <w:rPr>
          <w:rFonts w:ascii="Book Antiqua" w:hAnsi="Book Antiqua" w:cs="TiemposText-Semibold"/>
          <w:sz w:val="22"/>
          <w:szCs w:val="22"/>
        </w:rPr>
      </w:pPr>
    </w:p>
    <w:p w14:paraId="3B3CED4C" w14:textId="586BA4BB" w:rsidR="00EC0E50" w:rsidRPr="00EC0E50" w:rsidRDefault="004B5F6E" w:rsidP="004B1B58">
      <w:pPr>
        <w:ind w:left="708"/>
        <w:rPr>
          <w:rFonts w:ascii="Book Antiqua" w:hAnsi="Book Antiqua"/>
          <w:color w:val="333333"/>
          <w:sz w:val="22"/>
          <w:szCs w:val="22"/>
          <w:shd w:val="clear" w:color="auto" w:fill="FFFFFF"/>
        </w:rPr>
      </w:pPr>
      <w:r w:rsidRPr="004B1B58">
        <w:rPr>
          <w:rFonts w:ascii="Book Antiqua" w:hAnsi="Book Antiqua" w:cs="TiemposText-Regular"/>
          <w:b/>
          <w:bCs/>
          <w:sz w:val="22"/>
          <w:szCs w:val="22"/>
        </w:rPr>
        <w:t>«</w:t>
      </w:r>
      <w:r w:rsidR="0053033D" w:rsidRPr="004B1B58">
        <w:rPr>
          <w:rFonts w:ascii="Book Antiqua" w:hAnsi="Book Antiqua" w:cs="TiemposText-Regular"/>
          <w:b/>
          <w:bCs/>
          <w:sz w:val="22"/>
          <w:szCs w:val="22"/>
        </w:rPr>
        <w:t>Det er imidlertid ikke bare kemneren</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som krever penger fra</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Hauge.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Blant de andre betalingsanmerkningene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han har på seg,</w:t>
      </w:r>
      <w:r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er det flere pengekrav fra kjøpesentrene</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Lagunen og Amfi Moa</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i Ålesund.</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De har tatt arrest i 41,9 millioner</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kroner.</w:t>
      </w:r>
      <w:r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Kravene dreier seg om at</w:t>
      </w:r>
      <w:r w:rsidR="00E320F8" w:rsidRPr="004B1B58">
        <w:rPr>
          <w:rFonts w:ascii="Book Antiqua" w:hAnsi="Book Antiqua" w:cs="TiemposText-Regular"/>
          <w:b/>
          <w:bCs/>
          <w:sz w:val="22"/>
          <w:szCs w:val="22"/>
        </w:rPr>
        <w:t xml:space="preserve"> </w:t>
      </w:r>
      <w:r w:rsidR="0053033D" w:rsidRPr="004B1B58">
        <w:rPr>
          <w:rFonts w:ascii="Book Antiqua" w:hAnsi="Book Antiqua" w:cs="TiemposText-Regular"/>
          <w:b/>
          <w:bCs/>
          <w:sz w:val="22"/>
          <w:szCs w:val="22"/>
        </w:rPr>
        <w:t xml:space="preserve">det </w:t>
      </w:r>
      <w:r w:rsidR="0053033D" w:rsidRPr="00EC0E50">
        <w:rPr>
          <w:rFonts w:ascii="Book Antiqua" w:hAnsi="Book Antiqua" w:cs="TiemposText-Regular"/>
          <w:b/>
          <w:bCs/>
          <w:sz w:val="22"/>
          <w:szCs w:val="22"/>
        </w:rPr>
        <w:t xml:space="preserve">skulle etableres </w:t>
      </w:r>
      <w:proofErr w:type="spellStart"/>
      <w:r w:rsidR="0053033D" w:rsidRPr="00EC0E50">
        <w:rPr>
          <w:rFonts w:ascii="Book Antiqua" w:hAnsi="Book Antiqua" w:cs="TiemposText-Regular"/>
          <w:b/>
          <w:bCs/>
          <w:sz w:val="22"/>
          <w:szCs w:val="22"/>
        </w:rPr>
        <w:t>O'Learysrestauranter</w:t>
      </w:r>
      <w:proofErr w:type="spellEnd"/>
      <w:r w:rsidR="00E320F8" w:rsidRPr="00EC0E50">
        <w:rPr>
          <w:rFonts w:ascii="Book Antiqua" w:hAnsi="Book Antiqua" w:cs="TiemposText-Regular"/>
          <w:b/>
          <w:bCs/>
          <w:sz w:val="22"/>
          <w:szCs w:val="22"/>
        </w:rPr>
        <w:t xml:space="preserve"> </w:t>
      </w:r>
      <w:r w:rsidR="0053033D" w:rsidRPr="00EC0E50">
        <w:rPr>
          <w:rFonts w:ascii="Book Antiqua" w:hAnsi="Book Antiqua" w:cs="TiemposText-Regular"/>
          <w:b/>
          <w:bCs/>
          <w:sz w:val="22"/>
          <w:szCs w:val="22"/>
        </w:rPr>
        <w:t>på sentrene, men</w:t>
      </w:r>
      <w:r w:rsidR="00E320F8" w:rsidRPr="00EC0E50">
        <w:rPr>
          <w:rFonts w:ascii="Book Antiqua" w:hAnsi="Book Antiqua" w:cs="TiemposText-Regular"/>
          <w:b/>
          <w:bCs/>
          <w:sz w:val="22"/>
          <w:szCs w:val="22"/>
        </w:rPr>
        <w:t xml:space="preserve"> </w:t>
      </w:r>
      <w:r w:rsidR="0053033D" w:rsidRPr="00EC0E50">
        <w:rPr>
          <w:rFonts w:ascii="Book Antiqua" w:hAnsi="Book Antiqua" w:cs="TiemposText-Regular"/>
          <w:b/>
          <w:bCs/>
          <w:sz w:val="22"/>
          <w:szCs w:val="22"/>
        </w:rPr>
        <w:t>disse planene ble aldri noe av</w:t>
      </w:r>
      <w:r w:rsidR="00EC0E50" w:rsidRPr="00EC0E50">
        <w:rPr>
          <w:rFonts w:ascii="Book Antiqua" w:hAnsi="Book Antiqua" w:cs="TiemposText-Regular"/>
          <w:b/>
          <w:bCs/>
          <w:sz w:val="22"/>
          <w:szCs w:val="22"/>
        </w:rPr>
        <w:t xml:space="preserve">. </w:t>
      </w:r>
      <w:r w:rsidR="00EC0E50" w:rsidRPr="00EC0E50">
        <w:rPr>
          <w:rFonts w:ascii="Book Antiqua" w:hAnsi="Book Antiqua"/>
          <w:b/>
          <w:bCs/>
          <w:color w:val="333333"/>
          <w:sz w:val="22"/>
          <w:szCs w:val="22"/>
          <w:shd w:val="clear" w:color="auto" w:fill="FFFFFF"/>
        </w:rPr>
        <w:t>Begge sentrene er eid av Thon Eiendom, som ikke ønsker å kommentere saken. Styreleder i Lagunen, Trond Harald Bjerke, opplyser imidlertid til BT at det dreier seg om mislighold av leieavtalene.</w:t>
      </w:r>
      <w:r w:rsidR="00EC0E50" w:rsidRPr="00EC0E50">
        <w:rPr>
          <w:rFonts w:ascii="Book Antiqua" w:hAnsi="Book Antiqua"/>
          <w:b/>
          <w:bCs/>
          <w:color w:val="333333"/>
          <w:sz w:val="22"/>
          <w:szCs w:val="22"/>
          <w:shd w:val="clear" w:color="auto" w:fill="FFFFFF"/>
        </w:rPr>
        <w:t>»</w:t>
      </w:r>
    </w:p>
    <w:p w14:paraId="349B91BF" w14:textId="77777777" w:rsidR="00EC0E50" w:rsidRPr="00EC0E50" w:rsidRDefault="00EC0E50" w:rsidP="004B1B58">
      <w:pPr>
        <w:ind w:left="708"/>
        <w:rPr>
          <w:rFonts w:ascii="Book Antiqua" w:hAnsi="Book Antiqua"/>
          <w:color w:val="333333"/>
          <w:sz w:val="22"/>
          <w:szCs w:val="22"/>
          <w:shd w:val="clear" w:color="auto" w:fill="FFFFFF"/>
        </w:rPr>
      </w:pPr>
    </w:p>
    <w:p w14:paraId="110A46A1" w14:textId="5B5C745D" w:rsidR="00ED79BC" w:rsidRPr="00EC0E50" w:rsidRDefault="00EC0E50" w:rsidP="00EC0E50">
      <w:pPr>
        <w:pStyle w:val="3lrvz"/>
        <w:shd w:val="clear" w:color="auto" w:fill="FFFFFF"/>
        <w:spacing w:before="0" w:beforeAutospacing="0" w:after="300" w:afterAutospacing="0"/>
        <w:ind w:left="708"/>
        <w:rPr>
          <w:rFonts w:ascii="Book Antiqua" w:hAnsi="Book Antiqua"/>
          <w:b/>
          <w:bCs/>
          <w:color w:val="333333"/>
          <w:sz w:val="22"/>
          <w:szCs w:val="22"/>
        </w:rPr>
      </w:pPr>
      <w:r w:rsidRPr="00EC0E50">
        <w:rPr>
          <w:rFonts w:ascii="Book Antiqua" w:hAnsi="Book Antiqua"/>
          <w:b/>
          <w:bCs/>
          <w:color w:val="333333"/>
          <w:sz w:val="22"/>
          <w:szCs w:val="22"/>
        </w:rPr>
        <w:t>«</w:t>
      </w:r>
      <w:r w:rsidRPr="00EC0E50">
        <w:rPr>
          <w:rFonts w:ascii="Book Antiqua" w:hAnsi="Book Antiqua"/>
          <w:b/>
          <w:bCs/>
          <w:color w:val="333333"/>
          <w:sz w:val="22"/>
          <w:szCs w:val="22"/>
        </w:rPr>
        <w:t>Hauge skriver i en e-post til BT at de har en god dialog med Thon, og at de forventer å bli enige like over ferien, «på en helt annen planet enn det BT fremstiller».</w:t>
      </w:r>
      <w:r w:rsidRPr="00EC0E50">
        <w:rPr>
          <w:rFonts w:ascii="Book Antiqua" w:hAnsi="Book Antiqua"/>
          <w:b/>
          <w:bCs/>
          <w:color w:val="333333"/>
          <w:sz w:val="22"/>
          <w:szCs w:val="22"/>
        </w:rPr>
        <w:t xml:space="preserve"> </w:t>
      </w:r>
      <w:r w:rsidRPr="00EC0E50">
        <w:rPr>
          <w:rFonts w:ascii="Book Antiqua" w:hAnsi="Book Antiqua"/>
          <w:b/>
          <w:bCs/>
          <w:color w:val="333333"/>
          <w:sz w:val="22"/>
          <w:szCs w:val="22"/>
        </w:rPr>
        <w:t>Johnsen skriver følgende i en SMS:</w:t>
      </w:r>
      <w:r w:rsidRPr="00EC0E50">
        <w:rPr>
          <w:rFonts w:ascii="Book Antiqua" w:hAnsi="Book Antiqua"/>
          <w:b/>
          <w:bCs/>
          <w:color w:val="333333"/>
          <w:sz w:val="22"/>
          <w:szCs w:val="22"/>
        </w:rPr>
        <w:t xml:space="preserve"> </w:t>
      </w:r>
      <w:r w:rsidRPr="00EC0E50">
        <w:rPr>
          <w:rFonts w:ascii="Book Antiqua" w:hAnsi="Book Antiqua"/>
          <w:b/>
          <w:bCs/>
          <w:color w:val="333333"/>
          <w:sz w:val="22"/>
          <w:szCs w:val="22"/>
        </w:rPr>
        <w:t>– Akkurat dette er jo en ikke-sak. Vi er nær en løsning, men vi valgte å utsette dette til etter ferien. Er jo ikke noe å lage drama av når vi stort sett er enige om løsningen.</w:t>
      </w:r>
      <w:r w:rsidRPr="00EC0E50">
        <w:rPr>
          <w:rFonts w:ascii="Book Antiqua" w:hAnsi="Book Antiqua"/>
          <w:b/>
          <w:bCs/>
          <w:color w:val="333333"/>
          <w:sz w:val="22"/>
          <w:szCs w:val="22"/>
        </w:rPr>
        <w:t xml:space="preserve"> </w:t>
      </w:r>
      <w:r w:rsidRPr="00EC0E50">
        <w:rPr>
          <w:rFonts w:ascii="Book Antiqua" w:hAnsi="Book Antiqua"/>
          <w:b/>
          <w:bCs/>
          <w:color w:val="333333"/>
          <w:sz w:val="22"/>
          <w:szCs w:val="22"/>
        </w:rPr>
        <w:t>Johnsen skriver også at summene det er tatt arrest for, er langt høyere enn de reelle kravene.</w:t>
      </w:r>
      <w:r w:rsidR="00B307EE" w:rsidRPr="00EC0E50">
        <w:rPr>
          <w:rFonts w:ascii="Book Antiqua" w:hAnsi="Book Antiqua" w:cs="TiemposText-Regular"/>
          <w:b/>
          <w:bCs/>
          <w:color w:val="1A1A18"/>
          <w:sz w:val="22"/>
          <w:szCs w:val="22"/>
        </w:rPr>
        <w:t>».</w:t>
      </w:r>
    </w:p>
    <w:p w14:paraId="3AD0120C" w14:textId="77777777" w:rsidR="004B5F6E" w:rsidRPr="004B1B58" w:rsidRDefault="004B5F6E" w:rsidP="004B1B58">
      <w:pPr>
        <w:ind w:left="708"/>
        <w:rPr>
          <w:rFonts w:ascii="Book Antiqua" w:hAnsi="Book Antiqua"/>
          <w:b/>
          <w:bCs/>
          <w:color w:val="363636"/>
          <w:sz w:val="22"/>
          <w:szCs w:val="22"/>
        </w:rPr>
      </w:pPr>
    </w:p>
    <w:p w14:paraId="787AB313" w14:textId="77777777" w:rsidR="00EC0E50" w:rsidRDefault="004B5F6E" w:rsidP="00AE4334">
      <w:pPr>
        <w:rPr>
          <w:rFonts w:ascii="Book Antiqua" w:hAnsi="Book Antiqua"/>
          <w:sz w:val="22"/>
          <w:szCs w:val="22"/>
        </w:rPr>
      </w:pPr>
      <w:r w:rsidRPr="00AE4334">
        <w:rPr>
          <w:rFonts w:ascii="Book Antiqua" w:hAnsi="Book Antiqua"/>
          <w:color w:val="363636"/>
          <w:sz w:val="22"/>
          <w:szCs w:val="22"/>
        </w:rPr>
        <w:t xml:space="preserve">På nett var tittelen </w:t>
      </w:r>
      <w:r w:rsidRPr="00AE4334">
        <w:rPr>
          <w:rFonts w:ascii="Book Antiqua" w:hAnsi="Book Antiqua"/>
          <w:b/>
          <w:bCs/>
          <w:color w:val="363636"/>
          <w:sz w:val="22"/>
          <w:szCs w:val="22"/>
        </w:rPr>
        <w:t>«</w:t>
      </w:r>
      <w:r w:rsidR="00B307EE" w:rsidRPr="00AE4334">
        <w:rPr>
          <w:rFonts w:ascii="Book Antiqua" w:hAnsi="Book Antiqua"/>
          <w:b/>
          <w:bCs/>
          <w:color w:val="333333"/>
          <w:sz w:val="22"/>
          <w:szCs w:val="22"/>
        </w:rPr>
        <w:t xml:space="preserve">Hauge </w:t>
      </w:r>
      <w:proofErr w:type="gramStart"/>
      <w:r w:rsidR="00B307EE" w:rsidRPr="00AE4334">
        <w:rPr>
          <w:rFonts w:ascii="Book Antiqua" w:hAnsi="Book Antiqua"/>
          <w:b/>
          <w:bCs/>
          <w:color w:val="333333"/>
          <w:sz w:val="22"/>
          <w:szCs w:val="22"/>
        </w:rPr>
        <w:t>begjært</w:t>
      </w:r>
      <w:proofErr w:type="gramEnd"/>
      <w:r w:rsidR="00B307EE" w:rsidRPr="00AE4334">
        <w:rPr>
          <w:rFonts w:ascii="Book Antiqua" w:hAnsi="Book Antiqua"/>
          <w:b/>
          <w:bCs/>
          <w:color w:val="333333"/>
          <w:sz w:val="22"/>
          <w:szCs w:val="22"/>
        </w:rPr>
        <w:t xml:space="preserve"> konkurs av Skatteetaten: – Jeg har blitt lignet feil</w:t>
      </w:r>
      <w:r w:rsidRPr="00AE4334">
        <w:rPr>
          <w:rFonts w:ascii="Book Antiqua" w:hAnsi="Book Antiqua"/>
          <w:b/>
          <w:bCs/>
          <w:color w:val="333333"/>
          <w:sz w:val="22"/>
          <w:szCs w:val="22"/>
        </w:rPr>
        <w:t>»</w:t>
      </w:r>
      <w:r w:rsidR="004B1B58" w:rsidRPr="00AE4334">
        <w:rPr>
          <w:rFonts w:ascii="Book Antiqua" w:hAnsi="Book Antiqua"/>
          <w:color w:val="333333"/>
          <w:sz w:val="22"/>
          <w:szCs w:val="22"/>
        </w:rPr>
        <w:t xml:space="preserve"> og i</w:t>
      </w:r>
      <w:r w:rsidRPr="00AE4334">
        <w:rPr>
          <w:rFonts w:ascii="Book Antiqua" w:hAnsi="Book Antiqua"/>
          <w:sz w:val="22"/>
          <w:szCs w:val="22"/>
        </w:rPr>
        <w:t xml:space="preserve">ngress: </w:t>
      </w:r>
      <w:r w:rsidRPr="00AE4334">
        <w:rPr>
          <w:rFonts w:ascii="Book Antiqua" w:hAnsi="Book Antiqua"/>
          <w:b/>
          <w:bCs/>
          <w:sz w:val="22"/>
          <w:szCs w:val="22"/>
        </w:rPr>
        <w:t>«</w:t>
      </w:r>
      <w:r w:rsidR="00B307EE" w:rsidRPr="00AE4334">
        <w:rPr>
          <w:rFonts w:ascii="Book Antiqua" w:hAnsi="Book Antiqua"/>
          <w:b/>
          <w:bCs/>
          <w:sz w:val="22"/>
          <w:szCs w:val="22"/>
        </w:rPr>
        <w:t>Samtidig krever to kjøpesentre 41,9 millioner kroner for et mislykket restaurant-prosjekt.</w:t>
      </w:r>
      <w:r w:rsidRPr="00AE4334">
        <w:rPr>
          <w:rFonts w:ascii="Book Antiqua" w:hAnsi="Book Antiqua"/>
          <w:b/>
          <w:bCs/>
          <w:sz w:val="22"/>
          <w:szCs w:val="22"/>
        </w:rPr>
        <w:t>»</w:t>
      </w:r>
      <w:r w:rsidR="00B307EE" w:rsidRPr="00AE4334">
        <w:rPr>
          <w:rFonts w:ascii="Book Antiqua" w:hAnsi="Book Antiqua"/>
          <w:sz w:val="22"/>
          <w:szCs w:val="22"/>
        </w:rPr>
        <w:t xml:space="preserve"> </w:t>
      </w:r>
      <w:r w:rsidR="00AE4334">
        <w:rPr>
          <w:rFonts w:ascii="Book Antiqua" w:hAnsi="Book Antiqua"/>
          <w:sz w:val="22"/>
          <w:szCs w:val="22"/>
        </w:rPr>
        <w:t xml:space="preserve"> </w:t>
      </w:r>
    </w:p>
    <w:p w14:paraId="0715CBA8" w14:textId="5218FA6C" w:rsidR="00EC0E50" w:rsidRDefault="00EC0E50" w:rsidP="00AE4334">
      <w:pPr>
        <w:rPr>
          <w:rFonts w:ascii="Book Antiqua" w:hAnsi="Book Antiqua"/>
          <w:sz w:val="22"/>
          <w:szCs w:val="22"/>
        </w:rPr>
      </w:pPr>
    </w:p>
    <w:p w14:paraId="234BDF45" w14:textId="5C439351" w:rsidR="00EC0E50" w:rsidRDefault="00EC0E50" w:rsidP="00AE4334">
      <w:pPr>
        <w:rPr>
          <w:rFonts w:ascii="Book Antiqua" w:hAnsi="Book Antiqua"/>
          <w:sz w:val="22"/>
          <w:szCs w:val="22"/>
        </w:rPr>
      </w:pPr>
      <w:r>
        <w:rPr>
          <w:rFonts w:ascii="Book Antiqua" w:hAnsi="Book Antiqua"/>
          <w:sz w:val="22"/>
          <w:szCs w:val="22"/>
        </w:rPr>
        <w:t xml:space="preserve">Artikkelen ligger i mappa. </w:t>
      </w:r>
    </w:p>
    <w:p w14:paraId="57B928C7" w14:textId="77777777" w:rsidR="00BC4365" w:rsidRPr="00ED79BC" w:rsidRDefault="00BC4365" w:rsidP="00ED79BC">
      <w:pPr>
        <w:rPr>
          <w:rFonts w:ascii="Book Antiqua" w:hAnsi="Book Antiqua"/>
          <w:sz w:val="22"/>
          <w:szCs w:val="22"/>
        </w:rPr>
      </w:pPr>
    </w:p>
    <w:p w14:paraId="755E37BA" w14:textId="77777777" w:rsidR="0001719F" w:rsidRPr="00ED79BC" w:rsidRDefault="0001719F" w:rsidP="00ED79BC">
      <w:pPr>
        <w:rPr>
          <w:rFonts w:ascii="Book Antiqua" w:hAnsi="Book Antiqua"/>
          <w:b/>
          <w:sz w:val="22"/>
          <w:szCs w:val="22"/>
        </w:rPr>
      </w:pPr>
      <w:r w:rsidRPr="00ED79BC">
        <w:rPr>
          <w:rFonts w:ascii="Book Antiqua" w:hAnsi="Book Antiqua"/>
          <w:b/>
          <w:sz w:val="22"/>
          <w:szCs w:val="22"/>
        </w:rPr>
        <w:t xml:space="preserve">KLAGEN: </w:t>
      </w:r>
    </w:p>
    <w:p w14:paraId="3A8CC7D1" w14:textId="77777777" w:rsidR="006D696E" w:rsidRPr="00ED79BC" w:rsidRDefault="006D696E" w:rsidP="00ED79BC">
      <w:pPr>
        <w:rPr>
          <w:rFonts w:ascii="Book Antiqua" w:hAnsi="Book Antiqua"/>
          <w:b/>
          <w:bCs/>
          <w:sz w:val="22"/>
          <w:szCs w:val="22"/>
        </w:rPr>
      </w:pPr>
    </w:p>
    <w:p w14:paraId="2B4C052F" w14:textId="2FFAF59C" w:rsidR="00A62B7F" w:rsidRDefault="00F85E0F" w:rsidP="00ED79BC">
      <w:pPr>
        <w:rPr>
          <w:rFonts w:ascii="Book Antiqua" w:hAnsi="Book Antiqua"/>
          <w:color w:val="363636"/>
          <w:sz w:val="22"/>
          <w:szCs w:val="22"/>
        </w:rPr>
      </w:pPr>
      <w:r w:rsidRPr="00ED79BC">
        <w:rPr>
          <w:rFonts w:ascii="Book Antiqua" w:hAnsi="Book Antiqua"/>
          <w:b/>
          <w:sz w:val="22"/>
          <w:szCs w:val="22"/>
        </w:rPr>
        <w:t>Klager</w:t>
      </w:r>
      <w:r w:rsidRPr="00ED79BC">
        <w:rPr>
          <w:rFonts w:ascii="Book Antiqua" w:hAnsi="Book Antiqua"/>
          <w:bCs/>
          <w:sz w:val="22"/>
          <w:szCs w:val="22"/>
        </w:rPr>
        <w:t xml:space="preserve"> </w:t>
      </w:r>
      <w:r w:rsidR="00ED79BC" w:rsidRPr="00ED79BC">
        <w:rPr>
          <w:rFonts w:ascii="Book Antiqua" w:hAnsi="Book Antiqua"/>
          <w:bCs/>
          <w:sz w:val="22"/>
          <w:szCs w:val="22"/>
        </w:rPr>
        <w:t xml:space="preserve">er </w:t>
      </w:r>
      <w:r w:rsidR="00AE4334">
        <w:rPr>
          <w:rFonts w:ascii="Book Antiqua" w:hAnsi="Book Antiqua"/>
          <w:bCs/>
          <w:sz w:val="22"/>
          <w:szCs w:val="22"/>
        </w:rPr>
        <w:t xml:space="preserve">den </w:t>
      </w:r>
      <w:r w:rsidR="004B5F6E">
        <w:rPr>
          <w:rFonts w:ascii="Book Antiqua" w:hAnsi="Book Antiqua"/>
          <w:bCs/>
          <w:sz w:val="22"/>
          <w:szCs w:val="22"/>
        </w:rPr>
        <w:t>omtalte</w:t>
      </w:r>
      <w:r w:rsidR="00AE4334">
        <w:rPr>
          <w:rFonts w:ascii="Book Antiqua" w:hAnsi="Book Antiqua"/>
          <w:bCs/>
          <w:sz w:val="22"/>
          <w:szCs w:val="22"/>
        </w:rPr>
        <w:t xml:space="preserve"> eiendomsinvestoren</w:t>
      </w:r>
      <w:r w:rsidR="00ED79BC" w:rsidRPr="00ED79BC">
        <w:rPr>
          <w:rFonts w:ascii="Book Antiqua" w:hAnsi="Book Antiqua"/>
          <w:bCs/>
          <w:sz w:val="22"/>
          <w:szCs w:val="22"/>
        </w:rPr>
        <w:t>.</w:t>
      </w:r>
      <w:r w:rsidR="00EC0E50">
        <w:rPr>
          <w:rFonts w:ascii="Book Antiqua" w:hAnsi="Book Antiqua"/>
          <w:bCs/>
          <w:sz w:val="22"/>
          <w:szCs w:val="22"/>
        </w:rPr>
        <w:t xml:space="preserve"> </w:t>
      </w:r>
      <w:r w:rsidR="004B5F6E">
        <w:rPr>
          <w:rFonts w:ascii="Book Antiqua" w:hAnsi="Book Antiqua"/>
          <w:sz w:val="22"/>
          <w:szCs w:val="22"/>
        </w:rPr>
        <w:t>Han m</w:t>
      </w:r>
      <w:r w:rsidR="00ED79BC" w:rsidRPr="00ED79BC">
        <w:rPr>
          <w:rFonts w:ascii="Book Antiqua" w:hAnsi="Book Antiqua"/>
          <w:sz w:val="22"/>
          <w:szCs w:val="22"/>
        </w:rPr>
        <w:t xml:space="preserve">ener BT har </w:t>
      </w:r>
      <w:r w:rsidR="00A62B7F" w:rsidRPr="00ED79BC">
        <w:rPr>
          <w:rFonts w:ascii="Book Antiqua" w:hAnsi="Book Antiqua"/>
          <w:color w:val="363636"/>
          <w:sz w:val="22"/>
          <w:szCs w:val="22"/>
        </w:rPr>
        <w:t>bru</w:t>
      </w:r>
      <w:r w:rsidR="00ED79BC" w:rsidRPr="00ED79BC">
        <w:rPr>
          <w:rFonts w:ascii="Book Antiqua" w:hAnsi="Book Antiqua"/>
          <w:color w:val="363636"/>
          <w:sz w:val="22"/>
          <w:szCs w:val="22"/>
        </w:rPr>
        <w:t>tt</w:t>
      </w:r>
      <w:r w:rsidR="00A62B7F" w:rsidRPr="00ED79BC">
        <w:rPr>
          <w:rFonts w:ascii="Book Antiqua" w:hAnsi="Book Antiqua"/>
          <w:color w:val="363636"/>
          <w:sz w:val="22"/>
          <w:szCs w:val="22"/>
        </w:rPr>
        <w:t xml:space="preserve"> Vær Varsom-plakaten</w:t>
      </w:r>
      <w:r w:rsidR="00301390">
        <w:rPr>
          <w:rFonts w:ascii="Book Antiqua" w:hAnsi="Book Antiqua"/>
          <w:color w:val="363636"/>
          <w:sz w:val="22"/>
          <w:szCs w:val="22"/>
        </w:rPr>
        <w:t xml:space="preserve"> (VVP)</w:t>
      </w:r>
      <w:r w:rsidR="00AE4334">
        <w:rPr>
          <w:rFonts w:ascii="Book Antiqua" w:hAnsi="Book Antiqua"/>
          <w:color w:val="363636"/>
          <w:sz w:val="22"/>
          <w:szCs w:val="22"/>
        </w:rPr>
        <w:t xml:space="preserve"> </w:t>
      </w:r>
      <w:r w:rsidR="00A62B7F" w:rsidRPr="00ED79BC">
        <w:rPr>
          <w:rFonts w:ascii="Book Antiqua" w:hAnsi="Book Antiqua"/>
          <w:color w:val="363636"/>
          <w:sz w:val="22"/>
          <w:szCs w:val="22"/>
        </w:rPr>
        <w:t>2.</w:t>
      </w:r>
      <w:r w:rsidR="00457186">
        <w:rPr>
          <w:rFonts w:ascii="Book Antiqua" w:hAnsi="Book Antiqua"/>
          <w:color w:val="363636"/>
          <w:sz w:val="22"/>
          <w:szCs w:val="22"/>
        </w:rPr>
        <w:t xml:space="preserve">1, redaktøransvaret, </w:t>
      </w:r>
      <w:r w:rsidR="00A62B7F" w:rsidRPr="00ED79BC">
        <w:rPr>
          <w:rFonts w:ascii="Book Antiqua" w:hAnsi="Book Antiqua"/>
          <w:color w:val="363636"/>
          <w:sz w:val="22"/>
          <w:szCs w:val="22"/>
        </w:rPr>
        <w:t>2.2</w:t>
      </w:r>
      <w:r w:rsidR="00457186">
        <w:rPr>
          <w:rFonts w:ascii="Book Antiqua" w:hAnsi="Book Antiqua"/>
          <w:color w:val="363636"/>
          <w:sz w:val="22"/>
          <w:szCs w:val="22"/>
        </w:rPr>
        <w:t xml:space="preserve">, </w:t>
      </w:r>
      <w:r w:rsidR="00A62B7F" w:rsidRPr="00ED79BC">
        <w:rPr>
          <w:rFonts w:ascii="Book Antiqua" w:hAnsi="Book Antiqua"/>
          <w:color w:val="363636"/>
          <w:sz w:val="22"/>
          <w:szCs w:val="22"/>
        </w:rPr>
        <w:t>integritet og uavhengighet, 3.1</w:t>
      </w:r>
      <w:r w:rsidR="00457186">
        <w:rPr>
          <w:rFonts w:ascii="Book Antiqua" w:hAnsi="Book Antiqua"/>
          <w:color w:val="363636"/>
          <w:sz w:val="22"/>
          <w:szCs w:val="22"/>
        </w:rPr>
        <w:t>,</w:t>
      </w:r>
      <w:r w:rsidR="00A62B7F" w:rsidRPr="00ED79BC">
        <w:rPr>
          <w:rFonts w:ascii="Book Antiqua" w:hAnsi="Book Antiqua"/>
          <w:color w:val="363636"/>
          <w:sz w:val="22"/>
          <w:szCs w:val="22"/>
        </w:rPr>
        <w:t xml:space="preserve"> om identifikasjon av kilder, 3.2 om valg av kilder, kildekritikk og </w:t>
      </w:r>
      <w:r w:rsidR="00AE4334">
        <w:rPr>
          <w:rFonts w:ascii="Book Antiqua" w:hAnsi="Book Antiqua"/>
          <w:color w:val="363636"/>
          <w:sz w:val="22"/>
          <w:szCs w:val="22"/>
        </w:rPr>
        <w:t>kontroll av opplysninger</w:t>
      </w:r>
      <w:r w:rsidR="00A62B7F" w:rsidRPr="00ED79BC">
        <w:rPr>
          <w:rFonts w:ascii="Book Antiqua" w:hAnsi="Book Antiqua"/>
          <w:color w:val="363636"/>
          <w:sz w:val="22"/>
          <w:szCs w:val="22"/>
        </w:rPr>
        <w:t xml:space="preserve">, 4.1 om saklighet og omtanke og 4.3 om respekt for menneskers privatliv og private forhold. </w:t>
      </w:r>
    </w:p>
    <w:p w14:paraId="49AD3225" w14:textId="77777777" w:rsidR="00EC0E50" w:rsidRPr="00ED79BC" w:rsidRDefault="00EC0E50" w:rsidP="00ED79BC">
      <w:pPr>
        <w:rPr>
          <w:rFonts w:ascii="Book Antiqua" w:hAnsi="Book Antiqua"/>
          <w:color w:val="363636"/>
          <w:sz w:val="22"/>
          <w:szCs w:val="22"/>
        </w:rPr>
      </w:pPr>
    </w:p>
    <w:p w14:paraId="5D82D8E6" w14:textId="364398F3" w:rsidR="00ED79BC" w:rsidRPr="0029074C" w:rsidRDefault="00EC0E50" w:rsidP="00ED79BC">
      <w:pPr>
        <w:rPr>
          <w:rFonts w:ascii="Book Antiqua" w:hAnsi="Book Antiqua"/>
          <w:color w:val="363636"/>
          <w:sz w:val="22"/>
          <w:szCs w:val="22"/>
        </w:rPr>
      </w:pPr>
      <w:r>
        <w:rPr>
          <w:rFonts w:ascii="Book Antiqua" w:hAnsi="Book Antiqua"/>
          <w:color w:val="363636"/>
          <w:sz w:val="22"/>
          <w:szCs w:val="22"/>
          <w:highlight w:val="yellow"/>
        </w:rPr>
        <w:t>Påstander om u</w:t>
      </w:r>
      <w:r w:rsidR="001A2D1A" w:rsidRPr="0029074C">
        <w:rPr>
          <w:rFonts w:ascii="Book Antiqua" w:hAnsi="Book Antiqua"/>
          <w:color w:val="363636"/>
          <w:sz w:val="22"/>
          <w:szCs w:val="22"/>
          <w:highlight w:val="yellow"/>
        </w:rPr>
        <w:t>lovlig kilde</w:t>
      </w:r>
      <w:r>
        <w:rPr>
          <w:rFonts w:ascii="Book Antiqua" w:hAnsi="Book Antiqua"/>
          <w:color w:val="363636"/>
          <w:sz w:val="22"/>
          <w:szCs w:val="22"/>
          <w:highlight w:val="yellow"/>
        </w:rPr>
        <w:t xml:space="preserve"> (VVP </w:t>
      </w:r>
      <w:r w:rsidR="001A2D1A" w:rsidRPr="0029074C">
        <w:rPr>
          <w:rFonts w:ascii="Book Antiqua" w:hAnsi="Book Antiqua"/>
          <w:color w:val="363636"/>
          <w:sz w:val="22"/>
          <w:szCs w:val="22"/>
          <w:highlight w:val="yellow"/>
        </w:rPr>
        <w:t>3.2</w:t>
      </w:r>
      <w:r>
        <w:rPr>
          <w:rFonts w:ascii="Book Antiqua" w:hAnsi="Book Antiqua"/>
          <w:color w:val="363636"/>
          <w:sz w:val="22"/>
          <w:szCs w:val="22"/>
          <w:highlight w:val="yellow"/>
        </w:rPr>
        <w:t>)</w:t>
      </w:r>
      <w:r w:rsidR="0068108A" w:rsidRPr="0029074C">
        <w:rPr>
          <w:rFonts w:ascii="Book Antiqua" w:hAnsi="Book Antiqua"/>
          <w:color w:val="363636"/>
          <w:sz w:val="22"/>
          <w:szCs w:val="22"/>
          <w:highlight w:val="yellow"/>
        </w:rPr>
        <w:t xml:space="preserve"> </w:t>
      </w:r>
      <w:r w:rsidR="0068108A" w:rsidRPr="00B666CE">
        <w:rPr>
          <w:rFonts w:ascii="Book Antiqua" w:hAnsi="Book Antiqua"/>
          <w:color w:val="363636"/>
          <w:sz w:val="22"/>
          <w:szCs w:val="22"/>
        </w:rPr>
        <w:t xml:space="preserve">og </w:t>
      </w:r>
      <w:r w:rsidRPr="00B666CE">
        <w:rPr>
          <w:rFonts w:ascii="Book Antiqua" w:hAnsi="Book Antiqua"/>
          <w:color w:val="363636"/>
          <w:sz w:val="22"/>
          <w:szCs w:val="22"/>
        </w:rPr>
        <w:t xml:space="preserve">publisering av </w:t>
      </w:r>
      <w:r w:rsidR="0068108A" w:rsidRPr="00B666CE">
        <w:rPr>
          <w:rFonts w:ascii="Book Antiqua" w:hAnsi="Book Antiqua"/>
          <w:color w:val="363636"/>
          <w:sz w:val="22"/>
          <w:szCs w:val="22"/>
        </w:rPr>
        <w:t xml:space="preserve">private opplysninger </w:t>
      </w:r>
      <w:r w:rsidRPr="00B666CE">
        <w:rPr>
          <w:rFonts w:ascii="Book Antiqua" w:hAnsi="Book Antiqua"/>
          <w:color w:val="363636"/>
          <w:sz w:val="22"/>
          <w:szCs w:val="22"/>
        </w:rPr>
        <w:t xml:space="preserve">(VVP </w:t>
      </w:r>
      <w:r w:rsidR="0068108A" w:rsidRPr="00B666CE">
        <w:rPr>
          <w:rFonts w:ascii="Book Antiqua" w:hAnsi="Book Antiqua"/>
          <w:color w:val="363636"/>
          <w:sz w:val="22"/>
          <w:szCs w:val="22"/>
        </w:rPr>
        <w:t>4.3</w:t>
      </w:r>
      <w:r w:rsidRPr="00B666CE">
        <w:rPr>
          <w:rFonts w:ascii="Book Antiqua" w:hAnsi="Book Antiqua"/>
          <w:color w:val="363636"/>
          <w:sz w:val="22"/>
          <w:szCs w:val="22"/>
        </w:rPr>
        <w:t>)</w:t>
      </w:r>
      <w:r w:rsidR="001A2D1A" w:rsidRPr="00B666CE">
        <w:rPr>
          <w:rFonts w:ascii="Book Antiqua" w:hAnsi="Book Antiqua"/>
          <w:color w:val="363636"/>
          <w:sz w:val="22"/>
          <w:szCs w:val="22"/>
        </w:rPr>
        <w:t>.</w:t>
      </w:r>
      <w:bookmarkStart w:id="0" w:name="_GoBack"/>
      <w:bookmarkEnd w:id="0"/>
    </w:p>
    <w:p w14:paraId="0AF30993" w14:textId="5A4F65DD" w:rsidR="004657ED" w:rsidRDefault="00AE4334" w:rsidP="00ED79BC">
      <w:pPr>
        <w:rPr>
          <w:rFonts w:ascii="Book Antiqua" w:hAnsi="Book Antiqua"/>
          <w:color w:val="222222"/>
          <w:sz w:val="22"/>
          <w:szCs w:val="22"/>
        </w:rPr>
      </w:pPr>
      <w:r w:rsidRPr="00AE4334">
        <w:rPr>
          <w:rFonts w:ascii="Book Antiqua" w:hAnsi="Book Antiqua"/>
          <w:color w:val="363636"/>
          <w:sz w:val="22"/>
          <w:szCs w:val="22"/>
        </w:rPr>
        <w:t xml:space="preserve">Klager reagerer på at BT har hentet ut kredittopplysninger </w:t>
      </w:r>
      <w:r>
        <w:rPr>
          <w:rFonts w:ascii="Book Antiqua" w:hAnsi="Book Antiqua"/>
          <w:color w:val="363636"/>
          <w:sz w:val="22"/>
          <w:szCs w:val="22"/>
        </w:rPr>
        <w:t xml:space="preserve">fra </w:t>
      </w:r>
      <w:proofErr w:type="spellStart"/>
      <w:r>
        <w:rPr>
          <w:rFonts w:ascii="Book Antiqua" w:hAnsi="Book Antiqua"/>
          <w:color w:val="363636"/>
          <w:sz w:val="22"/>
          <w:szCs w:val="22"/>
        </w:rPr>
        <w:t>Bisnode</w:t>
      </w:r>
      <w:proofErr w:type="spellEnd"/>
      <w:r>
        <w:rPr>
          <w:rFonts w:ascii="Book Antiqua" w:hAnsi="Book Antiqua"/>
          <w:color w:val="363636"/>
          <w:sz w:val="22"/>
          <w:szCs w:val="22"/>
        </w:rPr>
        <w:t>.</w:t>
      </w:r>
      <w:r w:rsidRPr="00AE4334">
        <w:rPr>
          <w:rFonts w:ascii="Book Antiqua" w:hAnsi="Book Antiqua"/>
          <w:color w:val="363636"/>
          <w:sz w:val="22"/>
          <w:szCs w:val="22"/>
        </w:rPr>
        <w:t xml:space="preserve"> Han mener dette </w:t>
      </w:r>
      <w:r w:rsidRPr="001A2D1A">
        <w:rPr>
          <w:rFonts w:ascii="Book Antiqua" w:hAnsi="Book Antiqua"/>
          <w:b/>
          <w:bCs/>
          <w:color w:val="363636"/>
          <w:sz w:val="22"/>
          <w:szCs w:val="22"/>
        </w:rPr>
        <w:t>er ulovlig</w:t>
      </w:r>
      <w:r w:rsidRPr="00AE4334">
        <w:rPr>
          <w:rFonts w:ascii="Book Antiqua" w:hAnsi="Book Antiqua"/>
          <w:color w:val="363636"/>
          <w:sz w:val="22"/>
          <w:szCs w:val="22"/>
        </w:rPr>
        <w:t xml:space="preserve">, </w:t>
      </w:r>
      <w:r>
        <w:rPr>
          <w:rFonts w:ascii="Book Antiqua" w:hAnsi="Book Antiqua"/>
          <w:color w:val="363636"/>
          <w:sz w:val="22"/>
          <w:szCs w:val="22"/>
        </w:rPr>
        <w:t xml:space="preserve">og et brudd på </w:t>
      </w:r>
      <w:r w:rsidR="002C629A" w:rsidRPr="002C629A">
        <w:rPr>
          <w:rFonts w:ascii="Book Antiqua" w:hAnsi="Book Antiqua"/>
          <w:b/>
          <w:bCs/>
          <w:color w:val="363636"/>
          <w:sz w:val="22"/>
          <w:szCs w:val="22"/>
        </w:rPr>
        <w:t>personvern</w:t>
      </w:r>
      <w:r>
        <w:rPr>
          <w:rFonts w:ascii="Book Antiqua" w:hAnsi="Book Antiqua"/>
          <w:b/>
          <w:bCs/>
          <w:color w:val="363636"/>
          <w:sz w:val="22"/>
          <w:szCs w:val="22"/>
        </w:rPr>
        <w:t xml:space="preserve">et: </w:t>
      </w:r>
      <w:r w:rsidR="00ED79BC" w:rsidRPr="00ED79BC">
        <w:rPr>
          <w:rFonts w:ascii="Book Antiqua" w:hAnsi="Book Antiqua"/>
          <w:color w:val="222222"/>
          <w:sz w:val="22"/>
          <w:szCs w:val="22"/>
        </w:rPr>
        <w:t>«</w:t>
      </w:r>
      <w:r w:rsidR="00A62B7F" w:rsidRPr="00ED79BC">
        <w:rPr>
          <w:rFonts w:ascii="Book Antiqua" w:hAnsi="Book Antiqua"/>
          <w:color w:val="222222"/>
          <w:sz w:val="22"/>
          <w:szCs w:val="22"/>
        </w:rPr>
        <w:t xml:space="preserve">Dette </w:t>
      </w:r>
      <w:r w:rsidR="00A62B7F" w:rsidRPr="00ED79BC">
        <w:rPr>
          <w:rFonts w:ascii="Book Antiqua" w:hAnsi="Book Antiqua"/>
          <w:color w:val="303030"/>
          <w:sz w:val="22"/>
          <w:szCs w:val="22"/>
        </w:rPr>
        <w:t xml:space="preserve">er personopplysninger som kun </w:t>
      </w:r>
      <w:r w:rsidR="00A62B7F" w:rsidRPr="00ED79BC">
        <w:rPr>
          <w:rFonts w:ascii="Book Antiqua" w:hAnsi="Book Antiqua"/>
          <w:color w:val="222222"/>
          <w:sz w:val="22"/>
          <w:szCs w:val="22"/>
        </w:rPr>
        <w:t>kan benyttes til et bestemt formål, jfr. gjeldsinformasjonslovens § 13</w:t>
      </w:r>
      <w:r w:rsidR="002F28D6">
        <w:rPr>
          <w:rFonts w:ascii="Book Antiqua" w:hAnsi="Book Antiqua"/>
          <w:color w:val="222222"/>
          <w:sz w:val="22"/>
          <w:szCs w:val="22"/>
        </w:rPr>
        <w:t>»</w:t>
      </w:r>
      <w:r>
        <w:rPr>
          <w:rFonts w:ascii="Book Antiqua" w:hAnsi="Book Antiqua"/>
          <w:color w:val="222222"/>
          <w:sz w:val="22"/>
          <w:szCs w:val="22"/>
        </w:rPr>
        <w:t>.</w:t>
      </w:r>
    </w:p>
    <w:p w14:paraId="70A5360D" w14:textId="0D178D42" w:rsidR="00AE4334" w:rsidRDefault="00AE4334" w:rsidP="00ED79BC">
      <w:pPr>
        <w:rPr>
          <w:rFonts w:ascii="Book Antiqua" w:hAnsi="Book Antiqua"/>
          <w:color w:val="222222"/>
          <w:sz w:val="22"/>
          <w:szCs w:val="22"/>
        </w:rPr>
      </w:pPr>
    </w:p>
    <w:p w14:paraId="5B92CC41" w14:textId="58EA7FC1" w:rsidR="00AE4334" w:rsidRDefault="00AE4334" w:rsidP="00ED79BC">
      <w:pPr>
        <w:rPr>
          <w:rFonts w:ascii="Book Antiqua" w:hAnsi="Book Antiqua"/>
          <w:color w:val="222222"/>
          <w:sz w:val="22"/>
          <w:szCs w:val="22"/>
        </w:rPr>
      </w:pPr>
      <w:r>
        <w:rPr>
          <w:rFonts w:ascii="Book Antiqua" w:hAnsi="Book Antiqua"/>
          <w:color w:val="222222"/>
          <w:sz w:val="22"/>
          <w:szCs w:val="22"/>
        </w:rPr>
        <w:t xml:space="preserve">Det opplyses at BT ble informert, via advokat, om </w:t>
      </w:r>
      <w:r w:rsidR="00EC0E50">
        <w:rPr>
          <w:rFonts w:ascii="Book Antiqua" w:hAnsi="Book Antiqua"/>
          <w:color w:val="222222"/>
          <w:sz w:val="22"/>
          <w:szCs w:val="22"/>
        </w:rPr>
        <w:t xml:space="preserve">ulovligheten ved bruk av denne kilden </w:t>
      </w:r>
      <w:r w:rsidR="00EC0E50">
        <w:rPr>
          <w:rFonts w:ascii="Book Antiqua" w:hAnsi="Book Antiqua"/>
          <w:color w:val="222222"/>
          <w:sz w:val="22"/>
          <w:szCs w:val="22"/>
        </w:rPr>
        <w:lastRenderedPageBreak/>
        <w:t>fl</w:t>
      </w:r>
      <w:r>
        <w:rPr>
          <w:rFonts w:ascii="Book Antiqua" w:hAnsi="Book Antiqua"/>
          <w:color w:val="222222"/>
          <w:sz w:val="22"/>
          <w:szCs w:val="22"/>
        </w:rPr>
        <w:t>e</w:t>
      </w:r>
      <w:r w:rsidR="00EC0E50">
        <w:rPr>
          <w:rFonts w:ascii="Book Antiqua" w:hAnsi="Book Antiqua"/>
          <w:color w:val="222222"/>
          <w:sz w:val="22"/>
          <w:szCs w:val="22"/>
        </w:rPr>
        <w:t>re</w:t>
      </w:r>
      <w:r>
        <w:rPr>
          <w:rFonts w:ascii="Book Antiqua" w:hAnsi="Book Antiqua"/>
          <w:color w:val="222222"/>
          <w:sz w:val="22"/>
          <w:szCs w:val="22"/>
        </w:rPr>
        <w:t xml:space="preserve"> ganger før publisering.</w:t>
      </w:r>
    </w:p>
    <w:p w14:paraId="5E49309B" w14:textId="77777777" w:rsidR="004657ED" w:rsidRDefault="004657ED" w:rsidP="00ED79BC">
      <w:pPr>
        <w:rPr>
          <w:rFonts w:ascii="Book Antiqua" w:hAnsi="Book Antiqua"/>
          <w:color w:val="222222"/>
          <w:sz w:val="22"/>
          <w:szCs w:val="22"/>
        </w:rPr>
      </w:pPr>
    </w:p>
    <w:p w14:paraId="5A185931" w14:textId="3E4965F6" w:rsidR="004657ED" w:rsidRPr="004657ED" w:rsidRDefault="004657ED" w:rsidP="00ED79BC">
      <w:pPr>
        <w:rPr>
          <w:rFonts w:ascii="Book Antiqua" w:hAnsi="Book Antiqua"/>
          <w:i/>
          <w:iCs/>
          <w:color w:val="222222"/>
          <w:sz w:val="22"/>
          <w:szCs w:val="22"/>
        </w:rPr>
      </w:pPr>
      <w:r w:rsidRPr="004657ED">
        <w:rPr>
          <w:rFonts w:ascii="Book Antiqua" w:hAnsi="Book Antiqua"/>
          <w:i/>
          <w:iCs/>
          <w:color w:val="222222"/>
          <w:sz w:val="22"/>
          <w:szCs w:val="22"/>
        </w:rPr>
        <w:t xml:space="preserve">Klagers advokat til BT i epost den </w:t>
      </w:r>
      <w:r w:rsidR="00ED79BC" w:rsidRPr="004657ED">
        <w:rPr>
          <w:rFonts w:ascii="Book Antiqua" w:hAnsi="Book Antiqua"/>
          <w:i/>
          <w:iCs/>
          <w:color w:val="222222"/>
          <w:sz w:val="22"/>
          <w:szCs w:val="22"/>
        </w:rPr>
        <w:t>10.</w:t>
      </w:r>
      <w:r w:rsidRPr="004657ED">
        <w:rPr>
          <w:rFonts w:ascii="Book Antiqua" w:hAnsi="Book Antiqua"/>
          <w:i/>
          <w:iCs/>
          <w:color w:val="222222"/>
          <w:sz w:val="22"/>
          <w:szCs w:val="22"/>
        </w:rPr>
        <w:t xml:space="preserve"> juli 2019:</w:t>
      </w:r>
      <w:r w:rsidR="00ED79BC" w:rsidRPr="004657ED">
        <w:rPr>
          <w:rFonts w:ascii="Book Antiqua" w:hAnsi="Book Antiqua"/>
          <w:i/>
          <w:iCs/>
          <w:color w:val="222222"/>
          <w:sz w:val="22"/>
          <w:szCs w:val="22"/>
        </w:rPr>
        <w:t xml:space="preserve"> </w:t>
      </w:r>
    </w:p>
    <w:p w14:paraId="59A234DD" w14:textId="0333177A" w:rsidR="00A62B7F" w:rsidRPr="00C30C9A" w:rsidRDefault="004D010D" w:rsidP="00ED79BC">
      <w:pPr>
        <w:rPr>
          <w:rFonts w:ascii="Book Antiqua" w:hAnsi="Book Antiqua"/>
          <w:color w:val="252525"/>
          <w:sz w:val="22"/>
          <w:szCs w:val="22"/>
        </w:rPr>
      </w:pPr>
      <w:r w:rsidRPr="00C30C9A">
        <w:rPr>
          <w:rFonts w:ascii="Book Antiqua" w:hAnsi="Book Antiqua"/>
          <w:color w:val="222222"/>
          <w:sz w:val="22"/>
          <w:szCs w:val="22"/>
        </w:rPr>
        <w:t>«</w:t>
      </w:r>
      <w:r w:rsidR="00A62B7F" w:rsidRPr="00C30C9A">
        <w:rPr>
          <w:rFonts w:ascii="Book Antiqua" w:hAnsi="Book Antiqua"/>
          <w:color w:val="222222"/>
          <w:sz w:val="22"/>
          <w:szCs w:val="22"/>
        </w:rPr>
        <w:t xml:space="preserve">For det første </w:t>
      </w:r>
      <w:r w:rsidR="00A62B7F" w:rsidRPr="00C30C9A">
        <w:rPr>
          <w:rFonts w:ascii="Book Antiqua" w:hAnsi="Book Antiqua"/>
          <w:color w:val="303030"/>
          <w:sz w:val="22"/>
          <w:szCs w:val="22"/>
        </w:rPr>
        <w:t xml:space="preserve">har privatpersoner </w:t>
      </w:r>
      <w:r w:rsidR="00A62B7F" w:rsidRPr="00C30C9A">
        <w:rPr>
          <w:rFonts w:ascii="Book Antiqua" w:hAnsi="Book Antiqua"/>
          <w:color w:val="222222"/>
          <w:sz w:val="22"/>
          <w:szCs w:val="22"/>
        </w:rPr>
        <w:t xml:space="preserve">et </w:t>
      </w:r>
      <w:r w:rsidR="00A62B7F" w:rsidRPr="00C30C9A">
        <w:rPr>
          <w:rFonts w:ascii="Book Antiqua" w:hAnsi="Book Antiqua"/>
          <w:color w:val="303030"/>
          <w:sz w:val="22"/>
          <w:szCs w:val="22"/>
        </w:rPr>
        <w:t xml:space="preserve">vern </w:t>
      </w:r>
      <w:r w:rsidR="00A62B7F" w:rsidRPr="00C30C9A">
        <w:rPr>
          <w:rFonts w:ascii="Book Antiqua" w:hAnsi="Book Antiqua"/>
          <w:color w:val="222222"/>
          <w:sz w:val="22"/>
          <w:szCs w:val="22"/>
        </w:rPr>
        <w:t xml:space="preserve">for </w:t>
      </w:r>
      <w:r w:rsidR="00A62B7F" w:rsidRPr="00C30C9A">
        <w:rPr>
          <w:rFonts w:ascii="Book Antiqua" w:hAnsi="Book Antiqua"/>
          <w:color w:val="303030"/>
          <w:sz w:val="22"/>
          <w:szCs w:val="22"/>
        </w:rPr>
        <w:t xml:space="preserve">bruk av personopplysninger generelt, men </w:t>
      </w:r>
      <w:r w:rsidR="00A62B7F" w:rsidRPr="00C30C9A">
        <w:rPr>
          <w:rFonts w:ascii="Book Antiqua" w:hAnsi="Book Antiqua"/>
          <w:color w:val="222222"/>
          <w:sz w:val="22"/>
          <w:szCs w:val="22"/>
        </w:rPr>
        <w:t xml:space="preserve">spesielt for kredittopplysninger. Gjeldsinformasjonslovens § 13 fastsetter </w:t>
      </w:r>
      <w:r w:rsidR="00A62B7F" w:rsidRPr="00C30C9A">
        <w:rPr>
          <w:rFonts w:ascii="Book Antiqua" w:hAnsi="Book Antiqua"/>
          <w:color w:val="303030"/>
          <w:sz w:val="22"/>
          <w:szCs w:val="22"/>
        </w:rPr>
        <w:t xml:space="preserve">at </w:t>
      </w:r>
      <w:r w:rsidR="00A62B7F" w:rsidRPr="00C30C9A">
        <w:rPr>
          <w:rFonts w:ascii="Book Antiqua" w:hAnsi="Book Antiqua"/>
          <w:color w:val="222222"/>
          <w:sz w:val="22"/>
          <w:szCs w:val="22"/>
        </w:rPr>
        <w:t xml:space="preserve">det </w:t>
      </w:r>
      <w:r w:rsidR="00A62B7F" w:rsidRPr="00C30C9A">
        <w:rPr>
          <w:rFonts w:ascii="Book Antiqua" w:hAnsi="Book Antiqua"/>
          <w:color w:val="303030"/>
          <w:sz w:val="22"/>
          <w:szCs w:val="22"/>
        </w:rPr>
        <w:t xml:space="preserve">kun er </w:t>
      </w:r>
      <w:r w:rsidR="00A62B7F" w:rsidRPr="00C30C9A">
        <w:rPr>
          <w:rFonts w:ascii="Book Antiqua" w:hAnsi="Book Antiqua"/>
          <w:color w:val="222222"/>
          <w:sz w:val="22"/>
          <w:szCs w:val="22"/>
        </w:rPr>
        <w:t xml:space="preserve">kredittytere som kan </w:t>
      </w:r>
      <w:r w:rsidR="00A62B7F" w:rsidRPr="00C30C9A">
        <w:rPr>
          <w:rFonts w:ascii="Book Antiqua" w:hAnsi="Book Antiqua"/>
          <w:color w:val="303030"/>
          <w:sz w:val="22"/>
          <w:szCs w:val="22"/>
        </w:rPr>
        <w:t xml:space="preserve">innhente </w:t>
      </w:r>
      <w:r w:rsidR="00A62B7F" w:rsidRPr="00C30C9A">
        <w:rPr>
          <w:rFonts w:ascii="Book Antiqua" w:hAnsi="Book Antiqua"/>
          <w:color w:val="222222"/>
          <w:sz w:val="22"/>
          <w:szCs w:val="22"/>
        </w:rPr>
        <w:t xml:space="preserve">kredittopplysninger, og at </w:t>
      </w:r>
      <w:r w:rsidR="00A62B7F" w:rsidRPr="00C30C9A">
        <w:rPr>
          <w:rFonts w:ascii="Book Antiqua" w:hAnsi="Book Antiqua"/>
          <w:color w:val="303030"/>
          <w:sz w:val="22"/>
          <w:szCs w:val="22"/>
        </w:rPr>
        <w:t xml:space="preserve">det kun kan gjøres ved en </w:t>
      </w:r>
      <w:r w:rsidR="00A62B7F" w:rsidRPr="00C30C9A">
        <w:rPr>
          <w:rFonts w:ascii="Book Antiqua" w:hAnsi="Book Antiqua"/>
          <w:color w:val="464646"/>
          <w:sz w:val="22"/>
          <w:szCs w:val="22"/>
        </w:rPr>
        <w:t>konkr</w:t>
      </w:r>
      <w:r w:rsidR="00A62B7F" w:rsidRPr="00C30C9A">
        <w:rPr>
          <w:rFonts w:ascii="Book Antiqua" w:hAnsi="Book Antiqua"/>
          <w:color w:val="222222"/>
          <w:sz w:val="22"/>
          <w:szCs w:val="22"/>
        </w:rPr>
        <w:t xml:space="preserve">et </w:t>
      </w:r>
      <w:r w:rsidR="00A62B7F" w:rsidRPr="00C30C9A">
        <w:rPr>
          <w:rFonts w:ascii="Book Antiqua" w:hAnsi="Book Antiqua"/>
          <w:color w:val="303030"/>
          <w:sz w:val="22"/>
          <w:szCs w:val="22"/>
        </w:rPr>
        <w:t xml:space="preserve">kredittsøknad. </w:t>
      </w:r>
      <w:r w:rsidR="00D11333" w:rsidRPr="00C30C9A">
        <w:rPr>
          <w:rFonts w:ascii="Book Antiqua" w:hAnsi="Book Antiqua"/>
          <w:color w:val="222222"/>
          <w:sz w:val="22"/>
          <w:szCs w:val="22"/>
        </w:rPr>
        <w:t>[…]</w:t>
      </w:r>
      <w:r w:rsidR="00C30C9A">
        <w:rPr>
          <w:rFonts w:ascii="Book Antiqua" w:hAnsi="Book Antiqua"/>
          <w:color w:val="222222"/>
          <w:sz w:val="22"/>
          <w:szCs w:val="22"/>
        </w:rPr>
        <w:t xml:space="preserve"> </w:t>
      </w:r>
      <w:r w:rsidR="00A62B7F" w:rsidRPr="00C30C9A">
        <w:rPr>
          <w:rFonts w:ascii="Book Antiqua" w:hAnsi="Book Antiqua"/>
          <w:color w:val="252525"/>
          <w:sz w:val="22"/>
          <w:szCs w:val="22"/>
        </w:rPr>
        <w:t xml:space="preserve">Vi vil gjøre det klart at det vil få konsekvenser dersom avisen </w:t>
      </w:r>
      <w:r w:rsidR="00A62B7F" w:rsidRPr="00C30C9A">
        <w:rPr>
          <w:rFonts w:ascii="Book Antiqua" w:hAnsi="Book Antiqua"/>
          <w:color w:val="383838"/>
          <w:sz w:val="22"/>
          <w:szCs w:val="22"/>
        </w:rPr>
        <w:t xml:space="preserve">mot </w:t>
      </w:r>
      <w:r w:rsidR="00A62B7F" w:rsidRPr="00C30C9A">
        <w:rPr>
          <w:rFonts w:ascii="Book Antiqua" w:hAnsi="Book Antiqua"/>
          <w:color w:val="252525"/>
          <w:sz w:val="22"/>
          <w:szCs w:val="22"/>
        </w:rPr>
        <w:t xml:space="preserve">bedre </w:t>
      </w:r>
      <w:r w:rsidR="00A62B7F" w:rsidRPr="00C30C9A">
        <w:rPr>
          <w:rFonts w:ascii="Book Antiqua" w:hAnsi="Book Antiqua"/>
          <w:color w:val="383838"/>
          <w:sz w:val="22"/>
          <w:szCs w:val="22"/>
        </w:rPr>
        <w:t xml:space="preserve">vitende publiserer </w:t>
      </w:r>
      <w:r w:rsidR="00A62B7F" w:rsidRPr="00C30C9A">
        <w:rPr>
          <w:rFonts w:ascii="Book Antiqua" w:hAnsi="Book Antiqua"/>
          <w:color w:val="252525"/>
          <w:sz w:val="22"/>
          <w:szCs w:val="22"/>
        </w:rPr>
        <w:t xml:space="preserve">informasjon i strid med loven. Det er alvorlig nok at </w:t>
      </w:r>
      <w:r w:rsidR="00A62B7F" w:rsidRPr="00C30C9A">
        <w:rPr>
          <w:rFonts w:ascii="Book Antiqua" w:hAnsi="Book Antiqua"/>
          <w:color w:val="383838"/>
          <w:sz w:val="22"/>
          <w:szCs w:val="22"/>
        </w:rPr>
        <w:t xml:space="preserve">loven er </w:t>
      </w:r>
      <w:r w:rsidR="00A62B7F" w:rsidRPr="00C30C9A">
        <w:rPr>
          <w:rFonts w:ascii="Book Antiqua" w:hAnsi="Book Antiqua"/>
          <w:color w:val="252525"/>
          <w:sz w:val="22"/>
          <w:szCs w:val="22"/>
        </w:rPr>
        <w:t xml:space="preserve">brutt </w:t>
      </w:r>
      <w:r w:rsidR="00A62B7F" w:rsidRPr="00C30C9A">
        <w:rPr>
          <w:rFonts w:ascii="Book Antiqua" w:hAnsi="Book Antiqua"/>
          <w:color w:val="383838"/>
          <w:sz w:val="22"/>
          <w:szCs w:val="22"/>
        </w:rPr>
        <w:t xml:space="preserve">allerede ved innhenting av </w:t>
      </w:r>
      <w:r w:rsidR="00A62B7F" w:rsidRPr="00C30C9A">
        <w:rPr>
          <w:rFonts w:ascii="Book Antiqua" w:hAnsi="Book Antiqua"/>
          <w:color w:val="252525"/>
          <w:sz w:val="22"/>
          <w:szCs w:val="22"/>
        </w:rPr>
        <w:t>opplysningene, og dette forsterkes dersom opplysningene publiseres.</w:t>
      </w:r>
      <w:r w:rsidRPr="00C30C9A">
        <w:rPr>
          <w:rFonts w:ascii="Book Antiqua" w:hAnsi="Book Antiqua"/>
          <w:color w:val="252525"/>
          <w:sz w:val="22"/>
          <w:szCs w:val="22"/>
        </w:rPr>
        <w:t>»</w:t>
      </w:r>
      <w:r w:rsidR="00A62B7F" w:rsidRPr="00C30C9A">
        <w:rPr>
          <w:rFonts w:ascii="Book Antiqua" w:hAnsi="Book Antiqua"/>
          <w:color w:val="252525"/>
          <w:sz w:val="22"/>
          <w:szCs w:val="22"/>
        </w:rPr>
        <w:t xml:space="preserve"> </w:t>
      </w:r>
    </w:p>
    <w:p w14:paraId="1868A27C" w14:textId="77777777" w:rsidR="00ED79BC" w:rsidRPr="00ED79BC" w:rsidRDefault="00ED79BC" w:rsidP="00ED79BC">
      <w:pPr>
        <w:rPr>
          <w:rFonts w:ascii="Book Antiqua" w:hAnsi="Book Antiqua"/>
          <w:sz w:val="22"/>
          <w:szCs w:val="22"/>
          <w:highlight w:val="yellow"/>
        </w:rPr>
      </w:pPr>
    </w:p>
    <w:p w14:paraId="086F4466" w14:textId="77777777" w:rsidR="004657ED" w:rsidRPr="004657ED" w:rsidRDefault="004657ED" w:rsidP="00ED79BC">
      <w:pPr>
        <w:rPr>
          <w:rFonts w:ascii="Book Antiqua" w:hAnsi="Book Antiqua"/>
          <w:i/>
          <w:iCs/>
          <w:color w:val="222222"/>
          <w:sz w:val="22"/>
          <w:szCs w:val="22"/>
        </w:rPr>
      </w:pPr>
      <w:r w:rsidRPr="004657ED">
        <w:rPr>
          <w:rFonts w:ascii="Book Antiqua" w:hAnsi="Book Antiqua"/>
          <w:i/>
          <w:iCs/>
          <w:color w:val="222222"/>
          <w:sz w:val="22"/>
          <w:szCs w:val="22"/>
        </w:rPr>
        <w:t xml:space="preserve">Klagers advokat til BT i epost den 13. juli 2019: </w:t>
      </w:r>
    </w:p>
    <w:p w14:paraId="333171A3" w14:textId="656FADE6" w:rsidR="00A62B7F" w:rsidRPr="004657ED" w:rsidRDefault="004657ED" w:rsidP="00ED79BC">
      <w:pPr>
        <w:rPr>
          <w:rFonts w:ascii="Book Antiqua" w:hAnsi="Book Antiqua"/>
          <w:sz w:val="22"/>
          <w:szCs w:val="22"/>
        </w:rPr>
      </w:pPr>
      <w:r>
        <w:rPr>
          <w:rFonts w:ascii="Book Antiqua" w:hAnsi="Book Antiqua"/>
          <w:color w:val="222222"/>
          <w:sz w:val="22"/>
          <w:szCs w:val="22"/>
        </w:rPr>
        <w:t>«</w:t>
      </w:r>
      <w:r w:rsidRPr="004657ED">
        <w:rPr>
          <w:rFonts w:ascii="Book Antiqua" w:hAnsi="Book Antiqua"/>
          <w:color w:val="383838"/>
          <w:sz w:val="22"/>
          <w:szCs w:val="22"/>
        </w:rPr>
        <w:t>Det [vil]</w:t>
      </w:r>
      <w:r w:rsidR="00A62B7F" w:rsidRPr="004657ED">
        <w:rPr>
          <w:rFonts w:ascii="Book Antiqua" w:hAnsi="Book Antiqua"/>
          <w:color w:val="252525"/>
          <w:sz w:val="22"/>
          <w:szCs w:val="22"/>
        </w:rPr>
        <w:t xml:space="preserve"> kommer etterspill dersom det publiseres informasjon </w:t>
      </w:r>
      <w:r w:rsidR="00A62B7F" w:rsidRPr="004657ED">
        <w:rPr>
          <w:rFonts w:ascii="Book Antiqua" w:hAnsi="Book Antiqua"/>
          <w:color w:val="383838"/>
          <w:sz w:val="22"/>
          <w:szCs w:val="22"/>
        </w:rPr>
        <w:t xml:space="preserve">som ikke er korrekt </w:t>
      </w:r>
      <w:r w:rsidR="00A62B7F" w:rsidRPr="004657ED">
        <w:rPr>
          <w:rFonts w:ascii="Book Antiqua" w:hAnsi="Book Antiqua"/>
          <w:color w:val="252525"/>
          <w:sz w:val="22"/>
          <w:szCs w:val="22"/>
        </w:rPr>
        <w:t xml:space="preserve">eller </w:t>
      </w:r>
      <w:r w:rsidR="00A62B7F" w:rsidRPr="004657ED">
        <w:rPr>
          <w:rFonts w:ascii="Book Antiqua" w:hAnsi="Book Antiqua"/>
          <w:color w:val="383838"/>
          <w:sz w:val="22"/>
          <w:szCs w:val="22"/>
        </w:rPr>
        <w:t xml:space="preserve">som </w:t>
      </w:r>
      <w:r w:rsidR="00A62B7F" w:rsidRPr="004657ED">
        <w:rPr>
          <w:rFonts w:ascii="Book Antiqua" w:hAnsi="Book Antiqua"/>
          <w:color w:val="252525"/>
          <w:sz w:val="22"/>
          <w:szCs w:val="22"/>
        </w:rPr>
        <w:t xml:space="preserve">er i strid med norsk lov. Dette gjelder fortsatt. BT kan </w:t>
      </w:r>
      <w:r w:rsidR="00A62B7F" w:rsidRPr="004657ED">
        <w:rPr>
          <w:rFonts w:ascii="Book Antiqua" w:hAnsi="Book Antiqua"/>
          <w:color w:val="383838"/>
          <w:sz w:val="22"/>
          <w:szCs w:val="22"/>
        </w:rPr>
        <w:t xml:space="preserve">ikke </w:t>
      </w:r>
      <w:r w:rsidR="00A62B7F" w:rsidRPr="004657ED">
        <w:rPr>
          <w:rFonts w:ascii="Book Antiqua" w:hAnsi="Book Antiqua"/>
          <w:color w:val="252525"/>
          <w:sz w:val="22"/>
          <w:szCs w:val="22"/>
        </w:rPr>
        <w:t xml:space="preserve">publisere uriktig faktum eller etterlate et uriktig </w:t>
      </w:r>
      <w:r w:rsidR="00A62B7F" w:rsidRPr="004657ED">
        <w:rPr>
          <w:rFonts w:ascii="Book Antiqua" w:hAnsi="Book Antiqua"/>
          <w:color w:val="383838"/>
          <w:sz w:val="22"/>
          <w:szCs w:val="22"/>
        </w:rPr>
        <w:t xml:space="preserve">inntrykk </w:t>
      </w:r>
      <w:r w:rsidR="00A62B7F" w:rsidRPr="004657ED">
        <w:rPr>
          <w:rFonts w:ascii="Book Antiqua" w:hAnsi="Book Antiqua"/>
          <w:color w:val="252525"/>
          <w:sz w:val="22"/>
          <w:szCs w:val="22"/>
        </w:rPr>
        <w:t xml:space="preserve">av faktum. Dette gjelder uavhengig av om den det gjelder får </w:t>
      </w:r>
      <w:r w:rsidR="00A62B7F" w:rsidRPr="004657ED">
        <w:rPr>
          <w:rFonts w:ascii="Book Antiqua" w:hAnsi="Book Antiqua"/>
          <w:color w:val="383838"/>
          <w:sz w:val="22"/>
          <w:szCs w:val="22"/>
        </w:rPr>
        <w:t xml:space="preserve">anledning </w:t>
      </w:r>
      <w:r w:rsidR="00A62B7F" w:rsidRPr="004657ED">
        <w:rPr>
          <w:rFonts w:ascii="Book Antiqua" w:hAnsi="Book Antiqua"/>
          <w:color w:val="252525"/>
          <w:sz w:val="22"/>
          <w:szCs w:val="22"/>
        </w:rPr>
        <w:t xml:space="preserve">til </w:t>
      </w:r>
      <w:r w:rsidR="00A62B7F" w:rsidRPr="004657ED">
        <w:rPr>
          <w:rFonts w:ascii="Book Antiqua" w:hAnsi="Book Antiqua"/>
          <w:color w:val="383838"/>
          <w:sz w:val="22"/>
          <w:szCs w:val="22"/>
        </w:rPr>
        <w:t xml:space="preserve">å </w:t>
      </w:r>
      <w:r w:rsidR="00A62B7F" w:rsidRPr="004657ED">
        <w:rPr>
          <w:rFonts w:ascii="Book Antiqua" w:hAnsi="Book Antiqua"/>
          <w:color w:val="252525"/>
          <w:sz w:val="22"/>
          <w:szCs w:val="22"/>
        </w:rPr>
        <w:t xml:space="preserve">komme </w:t>
      </w:r>
      <w:r w:rsidR="00A62B7F" w:rsidRPr="004657ED">
        <w:rPr>
          <w:rFonts w:ascii="Book Antiqua" w:hAnsi="Book Antiqua"/>
          <w:color w:val="383838"/>
          <w:sz w:val="22"/>
          <w:szCs w:val="22"/>
        </w:rPr>
        <w:t xml:space="preserve">med korrigerende opplysninger. </w:t>
      </w:r>
      <w:r w:rsidR="00A62B7F" w:rsidRPr="004657ED">
        <w:rPr>
          <w:rFonts w:ascii="Book Antiqua" w:hAnsi="Book Antiqua"/>
          <w:color w:val="252525"/>
          <w:sz w:val="22"/>
          <w:szCs w:val="22"/>
        </w:rPr>
        <w:t xml:space="preserve">Eventuelt brudd på dette, vil bli fulgt opp </w:t>
      </w:r>
      <w:r w:rsidR="00A62B7F" w:rsidRPr="004657ED">
        <w:rPr>
          <w:rFonts w:ascii="Book Antiqua" w:hAnsi="Book Antiqua"/>
          <w:color w:val="383838"/>
          <w:sz w:val="22"/>
          <w:szCs w:val="22"/>
        </w:rPr>
        <w:t xml:space="preserve">i </w:t>
      </w:r>
      <w:r w:rsidR="00A62B7F" w:rsidRPr="004657ED">
        <w:rPr>
          <w:rFonts w:ascii="Book Antiqua" w:hAnsi="Book Antiqua"/>
          <w:color w:val="252525"/>
          <w:sz w:val="22"/>
          <w:szCs w:val="22"/>
        </w:rPr>
        <w:t xml:space="preserve">etterkant for å plassere </w:t>
      </w:r>
      <w:r w:rsidR="00A62B7F" w:rsidRPr="004657ED">
        <w:rPr>
          <w:rFonts w:ascii="Book Antiqua" w:hAnsi="Book Antiqua"/>
          <w:color w:val="383838"/>
          <w:sz w:val="22"/>
          <w:szCs w:val="22"/>
        </w:rPr>
        <w:t xml:space="preserve">ansvar. </w:t>
      </w:r>
    </w:p>
    <w:p w14:paraId="7F03EA0B" w14:textId="6ECDC9D1" w:rsidR="00A62B7F" w:rsidRPr="004657ED" w:rsidRDefault="004657ED" w:rsidP="00ED79BC">
      <w:pPr>
        <w:rPr>
          <w:rFonts w:ascii="Book Antiqua" w:hAnsi="Book Antiqua"/>
          <w:color w:val="252525"/>
          <w:sz w:val="22"/>
          <w:szCs w:val="22"/>
        </w:rPr>
      </w:pPr>
      <w:r w:rsidRPr="004657ED">
        <w:rPr>
          <w:rFonts w:ascii="Book Antiqua" w:hAnsi="Book Antiqua"/>
          <w:color w:val="252525"/>
          <w:sz w:val="22"/>
          <w:szCs w:val="22"/>
        </w:rPr>
        <w:t>[…]</w:t>
      </w:r>
      <w:r w:rsidR="00A62B7F" w:rsidRPr="004657ED">
        <w:rPr>
          <w:rFonts w:ascii="Book Antiqua" w:hAnsi="Book Antiqua"/>
          <w:color w:val="252525"/>
          <w:sz w:val="22"/>
          <w:szCs w:val="22"/>
        </w:rPr>
        <w:t xml:space="preserve">. Når en bestemt type </w:t>
      </w:r>
      <w:r w:rsidR="00A62B7F" w:rsidRPr="004657ED">
        <w:rPr>
          <w:rFonts w:ascii="Book Antiqua" w:hAnsi="Book Antiqua"/>
          <w:color w:val="383838"/>
          <w:sz w:val="22"/>
          <w:szCs w:val="22"/>
        </w:rPr>
        <w:t xml:space="preserve">informasjon kun kan </w:t>
      </w:r>
      <w:r w:rsidR="00A62B7F" w:rsidRPr="004657ED">
        <w:rPr>
          <w:rFonts w:ascii="Book Antiqua" w:hAnsi="Book Antiqua"/>
          <w:color w:val="252525"/>
          <w:sz w:val="22"/>
          <w:szCs w:val="22"/>
        </w:rPr>
        <w:t xml:space="preserve">brukes til et bestemt formål, har det også med kvaliteten </w:t>
      </w:r>
      <w:r w:rsidR="00A62B7F" w:rsidRPr="004657ED">
        <w:rPr>
          <w:rFonts w:ascii="Book Antiqua" w:hAnsi="Book Antiqua"/>
          <w:color w:val="383838"/>
          <w:sz w:val="22"/>
          <w:szCs w:val="22"/>
        </w:rPr>
        <w:t xml:space="preserve">på opplysningene og </w:t>
      </w:r>
      <w:r w:rsidR="00A62B7F" w:rsidRPr="004657ED">
        <w:rPr>
          <w:rFonts w:ascii="Book Antiqua" w:hAnsi="Book Antiqua"/>
          <w:color w:val="252525"/>
          <w:sz w:val="22"/>
          <w:szCs w:val="22"/>
        </w:rPr>
        <w:t xml:space="preserve">konsekvensene av feil. For kredittvurderinger er konsekvensene av </w:t>
      </w:r>
      <w:r w:rsidR="00A62B7F" w:rsidRPr="004657ED">
        <w:rPr>
          <w:rFonts w:ascii="Book Antiqua" w:hAnsi="Book Antiqua"/>
          <w:color w:val="383838"/>
          <w:sz w:val="22"/>
          <w:szCs w:val="22"/>
        </w:rPr>
        <w:t xml:space="preserve">feil </w:t>
      </w:r>
      <w:r w:rsidR="00A62B7F" w:rsidRPr="004657ED">
        <w:rPr>
          <w:rFonts w:ascii="Book Antiqua" w:hAnsi="Book Antiqua"/>
          <w:color w:val="252525"/>
          <w:sz w:val="22"/>
          <w:szCs w:val="22"/>
        </w:rPr>
        <w:t xml:space="preserve">at en </w:t>
      </w:r>
      <w:r w:rsidR="00A62B7F" w:rsidRPr="004657ED">
        <w:rPr>
          <w:rFonts w:ascii="Book Antiqua" w:hAnsi="Book Antiqua"/>
          <w:color w:val="383838"/>
          <w:sz w:val="22"/>
          <w:szCs w:val="22"/>
        </w:rPr>
        <w:t xml:space="preserve">som søker </w:t>
      </w:r>
      <w:r w:rsidR="00A62B7F" w:rsidRPr="004657ED">
        <w:rPr>
          <w:rFonts w:ascii="Book Antiqua" w:hAnsi="Book Antiqua"/>
          <w:color w:val="252525"/>
          <w:sz w:val="22"/>
          <w:szCs w:val="22"/>
        </w:rPr>
        <w:t xml:space="preserve">kreditt, får avslag på søknaden. Det er </w:t>
      </w:r>
      <w:r w:rsidR="00A62B7F" w:rsidRPr="004657ED">
        <w:rPr>
          <w:rFonts w:ascii="Book Antiqua" w:hAnsi="Book Antiqua"/>
          <w:color w:val="383838"/>
          <w:sz w:val="22"/>
          <w:szCs w:val="22"/>
        </w:rPr>
        <w:t xml:space="preserve">ikke </w:t>
      </w:r>
      <w:r w:rsidR="00A62B7F" w:rsidRPr="004657ED">
        <w:rPr>
          <w:rFonts w:ascii="Book Antiqua" w:hAnsi="Book Antiqua"/>
          <w:color w:val="252525"/>
          <w:sz w:val="22"/>
          <w:szCs w:val="22"/>
        </w:rPr>
        <w:t xml:space="preserve">veldig inngripende og </w:t>
      </w:r>
      <w:r w:rsidR="00A62B7F" w:rsidRPr="004657ED">
        <w:rPr>
          <w:rFonts w:ascii="Book Antiqua" w:hAnsi="Book Antiqua"/>
          <w:color w:val="383838"/>
          <w:sz w:val="22"/>
          <w:szCs w:val="22"/>
        </w:rPr>
        <w:t xml:space="preserve">påvirker også </w:t>
      </w:r>
      <w:r w:rsidR="00A62B7F" w:rsidRPr="004657ED">
        <w:rPr>
          <w:rFonts w:ascii="Book Antiqua" w:hAnsi="Book Antiqua"/>
          <w:color w:val="252525"/>
          <w:sz w:val="22"/>
          <w:szCs w:val="22"/>
        </w:rPr>
        <w:t xml:space="preserve">graden </w:t>
      </w:r>
      <w:r w:rsidR="00A62B7F" w:rsidRPr="004657ED">
        <w:rPr>
          <w:rFonts w:ascii="Book Antiqua" w:hAnsi="Book Antiqua"/>
          <w:color w:val="383838"/>
          <w:sz w:val="22"/>
          <w:szCs w:val="22"/>
        </w:rPr>
        <w:t xml:space="preserve">av </w:t>
      </w:r>
      <w:r w:rsidR="00A62B7F" w:rsidRPr="004657ED">
        <w:rPr>
          <w:rFonts w:ascii="Book Antiqua" w:hAnsi="Book Antiqua"/>
          <w:color w:val="252525"/>
          <w:sz w:val="22"/>
          <w:szCs w:val="22"/>
        </w:rPr>
        <w:t xml:space="preserve">kvalitet på informasjonen. Dersom det derimot skulle vært adgang til </w:t>
      </w:r>
      <w:r w:rsidR="00A62B7F" w:rsidRPr="004657ED">
        <w:rPr>
          <w:rFonts w:ascii="Book Antiqua" w:hAnsi="Book Antiqua"/>
          <w:color w:val="383838"/>
          <w:sz w:val="22"/>
          <w:szCs w:val="22"/>
        </w:rPr>
        <w:t xml:space="preserve">å </w:t>
      </w:r>
      <w:r w:rsidR="00A62B7F" w:rsidRPr="004657ED">
        <w:rPr>
          <w:rFonts w:ascii="Book Antiqua" w:hAnsi="Book Antiqua"/>
          <w:color w:val="252525"/>
          <w:sz w:val="22"/>
          <w:szCs w:val="22"/>
        </w:rPr>
        <w:t xml:space="preserve">offentliggjøre kredittopplysninger, så ville det vært nødvendig med en helt </w:t>
      </w:r>
      <w:r w:rsidR="00A62B7F" w:rsidRPr="004657ED">
        <w:rPr>
          <w:rFonts w:ascii="Book Antiqua" w:hAnsi="Book Antiqua"/>
          <w:color w:val="383838"/>
          <w:sz w:val="22"/>
          <w:szCs w:val="22"/>
        </w:rPr>
        <w:t xml:space="preserve">annen kvalitetssikring ut </w:t>
      </w:r>
      <w:r w:rsidR="00A62B7F" w:rsidRPr="004657ED">
        <w:rPr>
          <w:rFonts w:ascii="Book Antiqua" w:hAnsi="Book Antiqua"/>
          <w:color w:val="252525"/>
          <w:sz w:val="22"/>
          <w:szCs w:val="22"/>
        </w:rPr>
        <w:t xml:space="preserve">fra helt andre konsekvenser og hensyn som eksempelvis personvern. Datatilsynet </w:t>
      </w:r>
      <w:r w:rsidR="00A62B7F" w:rsidRPr="004657ED">
        <w:rPr>
          <w:rFonts w:ascii="Book Antiqua" w:hAnsi="Book Antiqua"/>
          <w:color w:val="383838"/>
          <w:sz w:val="22"/>
          <w:szCs w:val="22"/>
        </w:rPr>
        <w:t xml:space="preserve">har tidligere uttalt </w:t>
      </w:r>
      <w:r w:rsidR="00A62B7F" w:rsidRPr="004657ED">
        <w:rPr>
          <w:rFonts w:ascii="Book Antiqua" w:hAnsi="Book Antiqua"/>
          <w:color w:val="252525"/>
          <w:sz w:val="22"/>
          <w:szCs w:val="22"/>
        </w:rPr>
        <w:t xml:space="preserve">seg kritisk til slik praksis, og BT vil bli innrapportert til Datatilsynet </w:t>
      </w:r>
      <w:r w:rsidR="00A62B7F" w:rsidRPr="004657ED">
        <w:rPr>
          <w:rFonts w:ascii="Book Antiqua" w:hAnsi="Book Antiqua"/>
          <w:color w:val="383838"/>
          <w:sz w:val="22"/>
          <w:szCs w:val="22"/>
        </w:rPr>
        <w:t xml:space="preserve">ved </w:t>
      </w:r>
      <w:r w:rsidR="00A62B7F" w:rsidRPr="004657ED">
        <w:rPr>
          <w:rFonts w:ascii="Book Antiqua" w:hAnsi="Book Antiqua"/>
          <w:color w:val="252525"/>
          <w:sz w:val="22"/>
          <w:szCs w:val="22"/>
        </w:rPr>
        <w:t xml:space="preserve">eventuell publisering </w:t>
      </w:r>
      <w:r w:rsidR="00A62B7F" w:rsidRPr="004657ED">
        <w:rPr>
          <w:rFonts w:ascii="Book Antiqua" w:hAnsi="Book Antiqua"/>
          <w:color w:val="383838"/>
          <w:sz w:val="22"/>
          <w:szCs w:val="22"/>
        </w:rPr>
        <w:t xml:space="preserve">av </w:t>
      </w:r>
      <w:r w:rsidR="00A62B7F" w:rsidRPr="004657ED">
        <w:rPr>
          <w:rFonts w:ascii="Book Antiqua" w:hAnsi="Book Antiqua"/>
          <w:color w:val="252525"/>
          <w:sz w:val="22"/>
          <w:szCs w:val="22"/>
        </w:rPr>
        <w:t>kredittopplysninger.</w:t>
      </w:r>
      <w:r w:rsidRPr="004657ED">
        <w:rPr>
          <w:rFonts w:ascii="Book Antiqua" w:hAnsi="Book Antiqua"/>
          <w:color w:val="252525"/>
          <w:sz w:val="22"/>
          <w:szCs w:val="22"/>
        </w:rPr>
        <w:t>»</w:t>
      </w:r>
      <w:r w:rsidR="00A62B7F" w:rsidRPr="004657ED">
        <w:rPr>
          <w:rFonts w:ascii="Book Antiqua" w:hAnsi="Book Antiqua"/>
          <w:color w:val="252525"/>
          <w:sz w:val="22"/>
          <w:szCs w:val="22"/>
        </w:rPr>
        <w:t xml:space="preserve"> </w:t>
      </w:r>
    </w:p>
    <w:p w14:paraId="54C933AC" w14:textId="45D03E54" w:rsidR="00ED79BC" w:rsidRPr="00ED79BC" w:rsidRDefault="00ED79BC" w:rsidP="00ED79BC">
      <w:pPr>
        <w:rPr>
          <w:rFonts w:ascii="Book Antiqua" w:hAnsi="Book Antiqua"/>
          <w:i/>
          <w:iCs/>
          <w:color w:val="252525"/>
          <w:sz w:val="22"/>
          <w:szCs w:val="22"/>
        </w:rPr>
      </w:pPr>
    </w:p>
    <w:p w14:paraId="6383E155" w14:textId="634A35BB" w:rsidR="00AE4334" w:rsidRPr="00AE4334" w:rsidRDefault="00EC0E50" w:rsidP="00ED79BC">
      <w:pPr>
        <w:rPr>
          <w:rFonts w:ascii="Book Antiqua" w:hAnsi="Book Antiqua"/>
          <w:sz w:val="22"/>
          <w:szCs w:val="22"/>
        </w:rPr>
      </w:pPr>
      <w:r>
        <w:rPr>
          <w:rFonts w:ascii="Book Antiqua" w:hAnsi="Book Antiqua"/>
          <w:sz w:val="22"/>
          <w:szCs w:val="22"/>
        </w:rPr>
        <w:t xml:space="preserve">Klager viser til at </w:t>
      </w:r>
      <w:r w:rsidR="00A62B7F" w:rsidRPr="00AE4334">
        <w:rPr>
          <w:rFonts w:ascii="Book Antiqua" w:hAnsi="Book Antiqua"/>
          <w:sz w:val="22"/>
          <w:szCs w:val="22"/>
        </w:rPr>
        <w:t>BT</w:t>
      </w:r>
      <w:r>
        <w:rPr>
          <w:rFonts w:ascii="Book Antiqua" w:hAnsi="Book Antiqua"/>
          <w:sz w:val="22"/>
          <w:szCs w:val="22"/>
        </w:rPr>
        <w:t xml:space="preserve"> likevel publiserte. Han mener avisen</w:t>
      </w:r>
      <w:r w:rsidR="00AE4334" w:rsidRPr="00AE4334">
        <w:rPr>
          <w:rFonts w:ascii="Book Antiqua" w:hAnsi="Book Antiqua"/>
          <w:sz w:val="22"/>
          <w:szCs w:val="22"/>
        </w:rPr>
        <w:t xml:space="preserve"> </w:t>
      </w:r>
      <w:r w:rsidR="00A62B7F" w:rsidRPr="00AE4334">
        <w:rPr>
          <w:rFonts w:ascii="Book Antiqua" w:hAnsi="Book Antiqua"/>
          <w:sz w:val="22"/>
          <w:szCs w:val="22"/>
        </w:rPr>
        <w:t>med vitende og vilje</w:t>
      </w:r>
      <w:r>
        <w:rPr>
          <w:rFonts w:ascii="Book Antiqua" w:hAnsi="Book Antiqua"/>
          <w:sz w:val="22"/>
          <w:szCs w:val="22"/>
        </w:rPr>
        <w:t xml:space="preserve">, </w:t>
      </w:r>
      <w:r w:rsidR="00A62B7F" w:rsidRPr="00AE4334">
        <w:rPr>
          <w:rFonts w:ascii="Book Antiqua" w:hAnsi="Book Antiqua"/>
          <w:sz w:val="22"/>
          <w:szCs w:val="22"/>
        </w:rPr>
        <w:t>publisert personopplysninger i strid med personvernlovgivningen og gjeldsinformasjonsloven</w:t>
      </w:r>
      <w:r>
        <w:rPr>
          <w:rFonts w:ascii="Book Antiqua" w:hAnsi="Book Antiqua"/>
          <w:sz w:val="22"/>
          <w:szCs w:val="22"/>
        </w:rPr>
        <w:t>, noe</w:t>
      </w:r>
      <w:r w:rsidR="006F0C5A" w:rsidRPr="00AE4334">
        <w:rPr>
          <w:rFonts w:ascii="Book Antiqua" w:hAnsi="Book Antiqua"/>
          <w:sz w:val="22"/>
          <w:szCs w:val="22"/>
        </w:rPr>
        <w:t xml:space="preserve"> PFU må slå ned på. </w:t>
      </w:r>
    </w:p>
    <w:p w14:paraId="21AAC5A0" w14:textId="7D462F07" w:rsidR="00AE4334" w:rsidRPr="00AE4334" w:rsidRDefault="00AE4334" w:rsidP="00ED79BC">
      <w:pPr>
        <w:rPr>
          <w:rFonts w:ascii="Book Antiqua" w:hAnsi="Book Antiqua"/>
          <w:sz w:val="22"/>
          <w:szCs w:val="22"/>
        </w:rPr>
      </w:pPr>
    </w:p>
    <w:p w14:paraId="3A1F6C59" w14:textId="1630E503" w:rsidR="006D5B3A" w:rsidRPr="00AE4334" w:rsidRDefault="00AE4334" w:rsidP="00ED79BC">
      <w:pPr>
        <w:rPr>
          <w:rFonts w:ascii="Book Antiqua" w:hAnsi="Book Antiqua"/>
          <w:sz w:val="22"/>
          <w:szCs w:val="22"/>
        </w:rPr>
      </w:pPr>
      <w:r w:rsidRPr="00AE4334">
        <w:rPr>
          <w:rFonts w:ascii="Book Antiqua" w:hAnsi="Book Antiqua"/>
          <w:sz w:val="22"/>
          <w:szCs w:val="22"/>
        </w:rPr>
        <w:t xml:space="preserve">Klager </w:t>
      </w:r>
      <w:r w:rsidR="00FA0A63">
        <w:rPr>
          <w:rFonts w:ascii="Book Antiqua" w:hAnsi="Book Antiqua"/>
          <w:sz w:val="22"/>
          <w:szCs w:val="22"/>
        </w:rPr>
        <w:t>viser også til kvaliteten på opplysningene, som også påpekt til BT før publisering:</w:t>
      </w:r>
      <w:r w:rsidRPr="00AE4334">
        <w:rPr>
          <w:rFonts w:ascii="Book Antiqua" w:hAnsi="Book Antiqua"/>
          <w:sz w:val="22"/>
          <w:szCs w:val="22"/>
        </w:rPr>
        <w:t xml:space="preserve"> </w:t>
      </w:r>
      <w:r w:rsidR="006F0C5A" w:rsidRPr="00AE4334">
        <w:rPr>
          <w:rFonts w:ascii="Book Antiqua" w:hAnsi="Book Antiqua"/>
          <w:sz w:val="22"/>
          <w:szCs w:val="22"/>
        </w:rPr>
        <w:t>«</w:t>
      </w:r>
      <w:r w:rsidR="00FA0A63">
        <w:rPr>
          <w:rFonts w:ascii="Book Antiqua" w:hAnsi="Book Antiqua"/>
          <w:sz w:val="22"/>
          <w:szCs w:val="22"/>
        </w:rPr>
        <w:t xml:space="preserve">Det er </w:t>
      </w:r>
      <w:r w:rsidR="00A62B7F" w:rsidRPr="00AE4334">
        <w:rPr>
          <w:rFonts w:ascii="Book Antiqua" w:hAnsi="Book Antiqua"/>
          <w:sz w:val="22"/>
          <w:szCs w:val="22"/>
        </w:rPr>
        <w:t xml:space="preserve">en vesentlig forskjell på offentlige og kvalitetssikrede skatteopplysninger som er tilgjengelige fra Skatteetaten og kredittopplysninger fra private selskaper. Opplysninger om utlegg eller betalingsanmerkninger </w:t>
      </w:r>
      <w:proofErr w:type="spellStart"/>
      <w:r w:rsidR="00A62B7F" w:rsidRPr="00AE4334">
        <w:rPr>
          <w:rFonts w:ascii="Book Antiqua" w:hAnsi="Book Antiqua"/>
          <w:sz w:val="22"/>
          <w:szCs w:val="22"/>
        </w:rPr>
        <w:t>m.v</w:t>
      </w:r>
      <w:proofErr w:type="spellEnd"/>
      <w:r w:rsidR="00A62B7F" w:rsidRPr="00AE4334">
        <w:rPr>
          <w:rFonts w:ascii="Book Antiqua" w:hAnsi="Book Antiqua"/>
          <w:sz w:val="22"/>
          <w:szCs w:val="22"/>
        </w:rPr>
        <w:t>. er i utgangspunktet basert på ensidige disposisjoner fra kreditorer, og det kan være feil og uriktigheter ved disse. Det er ansett å være akseptabelt at slike opplysninger brukes i forbindelse med en persons egen søknad om kreditt. Offentliggjøring i medier er imidlertid en helt annen situasjon og gjør et betydelig større inngrep i personvernet, og krever en vesentlige høyere.</w:t>
      </w:r>
      <w:r w:rsidR="00ED79BC" w:rsidRPr="00AE4334">
        <w:rPr>
          <w:rFonts w:ascii="Book Antiqua" w:hAnsi="Book Antiqua"/>
          <w:sz w:val="22"/>
          <w:szCs w:val="22"/>
        </w:rPr>
        <w:t>»</w:t>
      </w:r>
      <w:r w:rsidR="00A62B7F" w:rsidRPr="00AE4334">
        <w:rPr>
          <w:rFonts w:ascii="Book Antiqua" w:hAnsi="Book Antiqua"/>
          <w:sz w:val="22"/>
          <w:szCs w:val="22"/>
        </w:rPr>
        <w:t xml:space="preserve"> </w:t>
      </w:r>
    </w:p>
    <w:p w14:paraId="3E417B20" w14:textId="77777777" w:rsidR="006D5B3A" w:rsidRDefault="006D5B3A" w:rsidP="00ED79BC">
      <w:pPr>
        <w:rPr>
          <w:rFonts w:ascii="Book Antiqua" w:hAnsi="Book Antiqua"/>
          <w:color w:val="363636"/>
          <w:sz w:val="22"/>
          <w:szCs w:val="22"/>
        </w:rPr>
      </w:pPr>
    </w:p>
    <w:p w14:paraId="2BB0219B" w14:textId="0F5BEE61" w:rsidR="001A2D1A" w:rsidRPr="0029074C" w:rsidRDefault="00FA0A63" w:rsidP="00ED79BC">
      <w:pPr>
        <w:rPr>
          <w:rFonts w:ascii="Book Antiqua" w:hAnsi="Book Antiqua"/>
          <w:color w:val="363636"/>
          <w:sz w:val="22"/>
          <w:szCs w:val="22"/>
        </w:rPr>
      </w:pPr>
      <w:r>
        <w:rPr>
          <w:rFonts w:ascii="Book Antiqua" w:hAnsi="Book Antiqua"/>
          <w:color w:val="363636"/>
          <w:sz w:val="22"/>
          <w:szCs w:val="22"/>
          <w:highlight w:val="yellow"/>
        </w:rPr>
        <w:t xml:space="preserve">Påstander om </w:t>
      </w:r>
      <w:r w:rsidR="001A2D1A" w:rsidRPr="0029074C">
        <w:rPr>
          <w:rFonts w:ascii="Book Antiqua" w:hAnsi="Book Antiqua"/>
          <w:color w:val="363636"/>
          <w:sz w:val="22"/>
          <w:szCs w:val="22"/>
          <w:highlight w:val="yellow"/>
        </w:rPr>
        <w:t>publiserte feil</w:t>
      </w:r>
      <w:r w:rsidR="0068108A" w:rsidRPr="0029074C">
        <w:rPr>
          <w:rFonts w:ascii="Book Antiqua" w:hAnsi="Book Antiqua"/>
          <w:color w:val="363636"/>
          <w:sz w:val="22"/>
          <w:szCs w:val="22"/>
          <w:highlight w:val="yellow"/>
        </w:rPr>
        <w:t xml:space="preserve"> </w:t>
      </w:r>
      <w:r>
        <w:rPr>
          <w:rFonts w:ascii="Book Antiqua" w:hAnsi="Book Antiqua"/>
          <w:color w:val="363636"/>
          <w:sz w:val="22"/>
          <w:szCs w:val="22"/>
          <w:highlight w:val="yellow"/>
        </w:rPr>
        <w:t>(</w:t>
      </w:r>
      <w:r w:rsidR="0068108A" w:rsidRPr="0029074C">
        <w:rPr>
          <w:rFonts w:ascii="Book Antiqua" w:hAnsi="Book Antiqua"/>
          <w:color w:val="363636"/>
          <w:sz w:val="22"/>
          <w:szCs w:val="22"/>
          <w:highlight w:val="yellow"/>
        </w:rPr>
        <w:t>3.2</w:t>
      </w:r>
      <w:r>
        <w:rPr>
          <w:rFonts w:ascii="Book Antiqua" w:hAnsi="Book Antiqua"/>
          <w:color w:val="363636"/>
          <w:sz w:val="22"/>
          <w:szCs w:val="22"/>
        </w:rPr>
        <w:t>)</w:t>
      </w:r>
    </w:p>
    <w:p w14:paraId="09A31824" w14:textId="54D4C811" w:rsidR="003A48DB" w:rsidRDefault="00FA0A63" w:rsidP="003A48DB">
      <w:pPr>
        <w:rPr>
          <w:rFonts w:ascii="Book Antiqua" w:hAnsi="Book Antiqua"/>
          <w:color w:val="363636"/>
          <w:sz w:val="22"/>
          <w:szCs w:val="22"/>
        </w:rPr>
      </w:pPr>
      <w:r>
        <w:rPr>
          <w:rFonts w:ascii="Book Antiqua" w:hAnsi="Book Antiqua"/>
          <w:color w:val="363636"/>
          <w:sz w:val="22"/>
          <w:szCs w:val="22"/>
        </w:rPr>
        <w:t>Klager skriver at</w:t>
      </w:r>
      <w:r w:rsidR="0068108A">
        <w:rPr>
          <w:rFonts w:ascii="Book Antiqua" w:hAnsi="Book Antiqua"/>
          <w:color w:val="363636"/>
          <w:sz w:val="22"/>
          <w:szCs w:val="22"/>
        </w:rPr>
        <w:t xml:space="preserve"> BT</w:t>
      </w:r>
      <w:r w:rsidR="003A48DB" w:rsidRPr="00ED79BC">
        <w:rPr>
          <w:rFonts w:ascii="Book Antiqua" w:hAnsi="Book Antiqua"/>
          <w:color w:val="363636"/>
          <w:sz w:val="22"/>
          <w:szCs w:val="22"/>
        </w:rPr>
        <w:t xml:space="preserve"> publiser</w:t>
      </w:r>
      <w:r w:rsidR="0068108A">
        <w:rPr>
          <w:rFonts w:ascii="Book Antiqua" w:hAnsi="Book Antiqua"/>
          <w:color w:val="363636"/>
          <w:sz w:val="22"/>
          <w:szCs w:val="22"/>
        </w:rPr>
        <w:t>t</w:t>
      </w:r>
      <w:r w:rsidR="003A48DB" w:rsidRPr="00ED79BC">
        <w:rPr>
          <w:rFonts w:ascii="Book Antiqua" w:hAnsi="Book Antiqua"/>
          <w:color w:val="363636"/>
          <w:sz w:val="22"/>
          <w:szCs w:val="22"/>
        </w:rPr>
        <w:t xml:space="preserve">e </w:t>
      </w:r>
      <w:r>
        <w:rPr>
          <w:rFonts w:ascii="Book Antiqua" w:hAnsi="Book Antiqua"/>
          <w:color w:val="363636"/>
          <w:sz w:val="22"/>
          <w:szCs w:val="22"/>
        </w:rPr>
        <w:t>b</w:t>
      </w:r>
      <w:r w:rsidR="003A48DB" w:rsidRPr="00ED79BC">
        <w:rPr>
          <w:rFonts w:ascii="Book Antiqua" w:hAnsi="Book Antiqua"/>
          <w:color w:val="363636"/>
          <w:sz w:val="22"/>
          <w:szCs w:val="22"/>
        </w:rPr>
        <w:t>eviselig og bevisst uriktige opplysninger</w:t>
      </w:r>
      <w:r>
        <w:rPr>
          <w:rFonts w:ascii="Book Antiqua" w:hAnsi="Book Antiqua"/>
          <w:color w:val="363636"/>
          <w:sz w:val="22"/>
          <w:szCs w:val="22"/>
        </w:rPr>
        <w:t>:</w:t>
      </w:r>
      <w:r w:rsidR="003A48DB">
        <w:rPr>
          <w:rFonts w:ascii="Book Antiqua" w:hAnsi="Book Antiqua"/>
          <w:color w:val="363636"/>
          <w:sz w:val="22"/>
          <w:szCs w:val="22"/>
        </w:rPr>
        <w:t xml:space="preserve"> Det er</w:t>
      </w:r>
      <w:r w:rsidR="001A2D1A" w:rsidRPr="001A2D1A">
        <w:rPr>
          <w:rFonts w:ascii="Book Antiqua" w:hAnsi="Book Antiqua"/>
          <w:color w:val="363636"/>
          <w:sz w:val="22"/>
          <w:szCs w:val="22"/>
        </w:rPr>
        <w:t xml:space="preserve"> di</w:t>
      </w:r>
      <w:r w:rsidR="00A62B7F" w:rsidRPr="001A2D1A">
        <w:rPr>
          <w:rFonts w:ascii="Book Antiqua" w:hAnsi="Book Antiqua"/>
          <w:color w:val="363636"/>
          <w:sz w:val="22"/>
          <w:szCs w:val="22"/>
        </w:rPr>
        <w:t xml:space="preserve">rekte feil at </w:t>
      </w:r>
      <w:proofErr w:type="spellStart"/>
      <w:r w:rsidR="00A62B7F" w:rsidRPr="001A2D1A">
        <w:rPr>
          <w:rFonts w:ascii="Book Antiqua" w:hAnsi="Book Antiqua"/>
          <w:color w:val="363636"/>
          <w:sz w:val="22"/>
          <w:szCs w:val="22"/>
        </w:rPr>
        <w:t>Bisnode</w:t>
      </w:r>
      <w:proofErr w:type="spellEnd"/>
      <w:r w:rsidR="00A62B7F" w:rsidRPr="001A2D1A">
        <w:rPr>
          <w:rFonts w:ascii="Book Antiqua" w:hAnsi="Book Antiqua"/>
          <w:color w:val="363636"/>
          <w:sz w:val="22"/>
          <w:szCs w:val="22"/>
        </w:rPr>
        <w:t xml:space="preserve"> har registrert betalingsanmerkninger på </w:t>
      </w:r>
      <w:r w:rsidR="00A62B7F" w:rsidRPr="001A2D1A">
        <w:rPr>
          <w:rFonts w:ascii="Book Antiqua" w:hAnsi="Book Antiqua"/>
          <w:color w:val="252525"/>
          <w:sz w:val="22"/>
          <w:szCs w:val="22"/>
        </w:rPr>
        <w:t>46</w:t>
      </w:r>
      <w:r w:rsidR="00A62B7F" w:rsidRPr="001A2D1A">
        <w:rPr>
          <w:rFonts w:ascii="Book Antiqua" w:hAnsi="Book Antiqua"/>
          <w:color w:val="363636"/>
          <w:sz w:val="22"/>
          <w:szCs w:val="22"/>
        </w:rPr>
        <w:t>,9</w:t>
      </w:r>
      <w:r w:rsidR="00A62B7F" w:rsidRPr="00ED79BC">
        <w:rPr>
          <w:rFonts w:ascii="Book Antiqua" w:hAnsi="Book Antiqua"/>
          <w:color w:val="363636"/>
          <w:sz w:val="22"/>
          <w:szCs w:val="22"/>
        </w:rPr>
        <w:t xml:space="preserve"> millioner kroner, </w:t>
      </w:r>
      <w:r w:rsidR="001A2D1A">
        <w:rPr>
          <w:rFonts w:ascii="Book Antiqua" w:hAnsi="Book Antiqua"/>
          <w:color w:val="363636"/>
          <w:sz w:val="22"/>
          <w:szCs w:val="22"/>
        </w:rPr>
        <w:t>som d</w:t>
      </w:r>
      <w:r w:rsidR="00A62B7F" w:rsidRPr="00ED79BC">
        <w:rPr>
          <w:rFonts w:ascii="Book Antiqua" w:hAnsi="Book Antiqua"/>
          <w:color w:val="363636"/>
          <w:sz w:val="22"/>
          <w:szCs w:val="22"/>
        </w:rPr>
        <w:t xml:space="preserve">et </w:t>
      </w:r>
      <w:r w:rsidR="001A2D1A">
        <w:rPr>
          <w:rFonts w:ascii="Book Antiqua" w:hAnsi="Book Antiqua"/>
          <w:color w:val="363636"/>
          <w:sz w:val="22"/>
          <w:szCs w:val="22"/>
        </w:rPr>
        <w:t xml:space="preserve">står i </w:t>
      </w:r>
      <w:r w:rsidR="00A62B7F" w:rsidRPr="00ED79BC">
        <w:rPr>
          <w:rFonts w:ascii="Book Antiqua" w:hAnsi="Book Antiqua"/>
          <w:color w:val="363636"/>
          <w:sz w:val="22"/>
          <w:szCs w:val="22"/>
        </w:rPr>
        <w:t xml:space="preserve">artikkelen. </w:t>
      </w:r>
      <w:r w:rsidR="001A2D1A">
        <w:rPr>
          <w:rFonts w:ascii="Book Antiqua" w:hAnsi="Book Antiqua"/>
          <w:color w:val="363636"/>
          <w:sz w:val="22"/>
          <w:szCs w:val="22"/>
        </w:rPr>
        <w:t>Klager legger ved et</w:t>
      </w:r>
      <w:r w:rsidR="00A62B7F" w:rsidRPr="00ED79BC">
        <w:rPr>
          <w:rFonts w:ascii="Book Antiqua" w:hAnsi="Book Antiqua"/>
          <w:color w:val="363636"/>
          <w:sz w:val="22"/>
          <w:szCs w:val="22"/>
        </w:rPr>
        <w:t xml:space="preserve"> gjenpartsbrev fra </w:t>
      </w:r>
      <w:proofErr w:type="spellStart"/>
      <w:r w:rsidR="00A62B7F" w:rsidRPr="00ED79BC">
        <w:rPr>
          <w:rFonts w:ascii="Book Antiqua" w:hAnsi="Book Antiqua"/>
          <w:color w:val="363636"/>
          <w:sz w:val="22"/>
          <w:szCs w:val="22"/>
        </w:rPr>
        <w:t>Bisnode</w:t>
      </w:r>
      <w:proofErr w:type="spellEnd"/>
      <w:r w:rsidR="001D157F">
        <w:rPr>
          <w:rFonts w:ascii="Book Antiqua" w:hAnsi="Book Antiqua"/>
          <w:color w:val="363636"/>
          <w:sz w:val="22"/>
          <w:szCs w:val="22"/>
        </w:rPr>
        <w:t>, se vedlegg.</w:t>
      </w:r>
    </w:p>
    <w:p w14:paraId="38768500" w14:textId="77777777" w:rsidR="001D157F" w:rsidRDefault="001D157F" w:rsidP="001D157F">
      <w:pPr>
        <w:rPr>
          <w:rFonts w:ascii="Book Antiqua" w:hAnsi="Book Antiqua"/>
          <w:color w:val="363636"/>
          <w:sz w:val="22"/>
          <w:szCs w:val="22"/>
        </w:rPr>
      </w:pPr>
    </w:p>
    <w:p w14:paraId="0DD33B03" w14:textId="15D2586D" w:rsidR="001D157F" w:rsidRDefault="001D157F" w:rsidP="001D157F">
      <w:pPr>
        <w:rPr>
          <w:rFonts w:ascii="Book Antiqua" w:hAnsi="Book Antiqua"/>
          <w:color w:val="363636"/>
          <w:sz w:val="22"/>
          <w:szCs w:val="22"/>
        </w:rPr>
      </w:pPr>
      <w:r>
        <w:rPr>
          <w:rFonts w:ascii="Book Antiqua" w:hAnsi="Book Antiqua"/>
          <w:color w:val="363636"/>
          <w:sz w:val="22"/>
          <w:szCs w:val="22"/>
        </w:rPr>
        <w:t xml:space="preserve">Klager mener </w:t>
      </w:r>
      <w:r w:rsidR="00BD3151">
        <w:rPr>
          <w:rFonts w:ascii="Book Antiqua" w:hAnsi="Book Antiqua"/>
          <w:color w:val="363636"/>
          <w:sz w:val="22"/>
          <w:szCs w:val="22"/>
        </w:rPr>
        <w:t>feilen gjør</w:t>
      </w:r>
      <w:r>
        <w:rPr>
          <w:rFonts w:ascii="Book Antiqua" w:hAnsi="Book Antiqua"/>
          <w:color w:val="363636"/>
          <w:sz w:val="22"/>
          <w:szCs w:val="22"/>
        </w:rPr>
        <w:t xml:space="preserve"> stor skade: «</w:t>
      </w:r>
      <w:r w:rsidRPr="00ED79BC">
        <w:rPr>
          <w:rFonts w:ascii="Book Antiqua" w:hAnsi="Book Antiqua"/>
          <w:color w:val="363636"/>
          <w:sz w:val="22"/>
          <w:szCs w:val="22"/>
        </w:rPr>
        <w:t>Beløpet er astronomisk for en privatperson. BT blåser opp betalings anmerkningene ved å plusse de samme kravene mange ganger, da utlegg for det samme kravet er gjort på flere eiendommer. Dette forstår selvsagt både journalisten og redaktøren i BT. Likevel lager BT en uriktig fremstilling og setter det på trykk.</w:t>
      </w:r>
      <w:r>
        <w:rPr>
          <w:rFonts w:ascii="Book Antiqua" w:hAnsi="Book Antiqua"/>
          <w:color w:val="363636"/>
          <w:sz w:val="22"/>
          <w:szCs w:val="22"/>
        </w:rPr>
        <w:t>»</w:t>
      </w:r>
    </w:p>
    <w:p w14:paraId="45815629" w14:textId="3C159914" w:rsidR="001D157F" w:rsidRDefault="001D157F" w:rsidP="003A48DB">
      <w:pPr>
        <w:rPr>
          <w:rFonts w:ascii="Book Antiqua" w:hAnsi="Book Antiqua"/>
          <w:color w:val="363636"/>
          <w:sz w:val="22"/>
          <w:szCs w:val="22"/>
        </w:rPr>
      </w:pPr>
    </w:p>
    <w:p w14:paraId="474DDC74" w14:textId="735F0B95" w:rsidR="00BD3151" w:rsidRDefault="00BD3151" w:rsidP="00BD3151">
      <w:pPr>
        <w:rPr>
          <w:rFonts w:ascii="Book Antiqua" w:hAnsi="Book Antiqua"/>
          <w:color w:val="363636"/>
          <w:sz w:val="22"/>
          <w:szCs w:val="22"/>
        </w:rPr>
      </w:pPr>
      <w:r>
        <w:rPr>
          <w:rFonts w:ascii="Book Antiqua" w:hAnsi="Book Antiqua"/>
          <w:color w:val="363636"/>
          <w:sz w:val="22"/>
          <w:szCs w:val="22"/>
        </w:rPr>
        <w:t xml:space="preserve">I tillegg viser klager til at </w:t>
      </w:r>
      <w:r w:rsidRPr="00ED79BC">
        <w:rPr>
          <w:rFonts w:ascii="Book Antiqua" w:hAnsi="Book Antiqua"/>
          <w:color w:val="363636"/>
          <w:sz w:val="22"/>
          <w:szCs w:val="22"/>
        </w:rPr>
        <w:t xml:space="preserve">BT </w:t>
      </w:r>
      <w:r>
        <w:rPr>
          <w:rFonts w:ascii="Book Antiqua" w:hAnsi="Book Antiqua"/>
          <w:color w:val="363636"/>
          <w:sz w:val="22"/>
          <w:szCs w:val="22"/>
        </w:rPr>
        <w:t>før publisering av klager fikk</w:t>
      </w:r>
      <w:r>
        <w:rPr>
          <w:rFonts w:ascii="Book Antiqua" w:hAnsi="Book Antiqua"/>
          <w:color w:val="363636"/>
          <w:sz w:val="22"/>
          <w:szCs w:val="22"/>
        </w:rPr>
        <w:t xml:space="preserve"> </w:t>
      </w:r>
      <w:r w:rsidRPr="00ED79BC">
        <w:rPr>
          <w:rFonts w:ascii="Book Antiqua" w:hAnsi="Book Antiqua"/>
          <w:color w:val="363636"/>
          <w:sz w:val="22"/>
          <w:szCs w:val="22"/>
        </w:rPr>
        <w:t xml:space="preserve">dokumentasjon på at </w:t>
      </w:r>
      <w:r>
        <w:rPr>
          <w:rFonts w:ascii="Book Antiqua" w:hAnsi="Book Antiqua"/>
          <w:color w:val="363636"/>
          <w:sz w:val="22"/>
          <w:szCs w:val="22"/>
        </w:rPr>
        <w:t>skattekravet var</w:t>
      </w:r>
      <w:r w:rsidRPr="00ED79BC">
        <w:rPr>
          <w:rFonts w:ascii="Book Antiqua" w:hAnsi="Book Antiqua"/>
          <w:color w:val="363636"/>
          <w:sz w:val="22"/>
          <w:szCs w:val="22"/>
        </w:rPr>
        <w:t xml:space="preserve"> redusert med 3</w:t>
      </w:r>
      <w:r>
        <w:rPr>
          <w:rFonts w:ascii="Book Antiqua" w:hAnsi="Book Antiqua"/>
          <w:color w:val="363636"/>
          <w:sz w:val="22"/>
          <w:szCs w:val="22"/>
        </w:rPr>
        <w:t xml:space="preserve"> </w:t>
      </w:r>
      <w:proofErr w:type="spellStart"/>
      <w:r>
        <w:rPr>
          <w:rFonts w:ascii="Book Antiqua" w:hAnsi="Book Antiqua"/>
          <w:color w:val="363636"/>
          <w:sz w:val="22"/>
          <w:szCs w:val="22"/>
        </w:rPr>
        <w:t>mill</w:t>
      </w:r>
      <w:proofErr w:type="spellEnd"/>
      <w:r>
        <w:rPr>
          <w:rFonts w:ascii="Book Antiqua" w:hAnsi="Book Antiqua"/>
          <w:color w:val="363636"/>
          <w:sz w:val="22"/>
          <w:szCs w:val="22"/>
        </w:rPr>
        <w:t>:</w:t>
      </w:r>
      <w:bookmarkStart w:id="1" w:name="_Hlk31979010"/>
      <w:r>
        <w:rPr>
          <w:rFonts w:ascii="Book Antiqua" w:hAnsi="Book Antiqua"/>
          <w:color w:val="363636"/>
          <w:sz w:val="22"/>
          <w:szCs w:val="22"/>
        </w:rPr>
        <w:t xml:space="preserve"> «</w:t>
      </w:r>
      <w:r w:rsidRPr="00ED79BC">
        <w:rPr>
          <w:rFonts w:ascii="Book Antiqua" w:hAnsi="Book Antiqua"/>
          <w:color w:val="363636"/>
          <w:sz w:val="22"/>
          <w:szCs w:val="22"/>
        </w:rPr>
        <w:t xml:space="preserve">BT </w:t>
      </w:r>
      <w:r>
        <w:rPr>
          <w:rFonts w:ascii="Book Antiqua" w:hAnsi="Book Antiqua"/>
          <w:color w:val="363636"/>
          <w:sz w:val="22"/>
          <w:szCs w:val="22"/>
        </w:rPr>
        <w:t xml:space="preserve">satt </w:t>
      </w:r>
      <w:r w:rsidRPr="00ED79BC">
        <w:rPr>
          <w:rFonts w:ascii="Book Antiqua" w:hAnsi="Book Antiqua"/>
          <w:color w:val="363636"/>
          <w:sz w:val="22"/>
          <w:szCs w:val="22"/>
        </w:rPr>
        <w:t xml:space="preserve">på dokumentasjon om at Skatteetaten har endret </w:t>
      </w:r>
      <w:r w:rsidRPr="00ED79BC">
        <w:rPr>
          <w:rFonts w:ascii="Book Antiqua" w:hAnsi="Book Antiqua"/>
          <w:color w:val="363636"/>
          <w:sz w:val="22"/>
          <w:szCs w:val="22"/>
        </w:rPr>
        <w:lastRenderedPageBreak/>
        <w:t>skattefastsettelsen den 4. juli 2019 og som dermed endrer grunnlaget for kredittopplysningene og konkursvarselet, uten å ta hensyn til dette i artikkelen</w:t>
      </w:r>
      <w:bookmarkEnd w:id="1"/>
      <w:r w:rsidRPr="00ED79BC">
        <w:rPr>
          <w:rFonts w:ascii="Book Antiqua" w:hAnsi="Book Antiqua"/>
          <w:color w:val="363636"/>
          <w:sz w:val="22"/>
          <w:szCs w:val="22"/>
        </w:rPr>
        <w:t>.</w:t>
      </w:r>
      <w:r>
        <w:rPr>
          <w:rFonts w:ascii="Book Antiqua" w:hAnsi="Book Antiqua"/>
          <w:color w:val="363636"/>
          <w:sz w:val="22"/>
          <w:szCs w:val="22"/>
        </w:rPr>
        <w:t xml:space="preserve">» </w:t>
      </w:r>
    </w:p>
    <w:p w14:paraId="239E58C1" w14:textId="110F16D3" w:rsidR="00BD3151" w:rsidRDefault="00BD3151" w:rsidP="003A48DB">
      <w:pPr>
        <w:rPr>
          <w:rFonts w:ascii="Book Antiqua" w:hAnsi="Book Antiqua"/>
          <w:color w:val="363636"/>
          <w:sz w:val="22"/>
          <w:szCs w:val="22"/>
        </w:rPr>
      </w:pPr>
    </w:p>
    <w:p w14:paraId="06501BA1" w14:textId="34AB4589" w:rsidR="00A62B7F" w:rsidRDefault="00BD3151" w:rsidP="00ED79BC">
      <w:pPr>
        <w:rPr>
          <w:rFonts w:ascii="Book Antiqua" w:hAnsi="Book Antiqua"/>
          <w:color w:val="363636"/>
          <w:sz w:val="22"/>
          <w:szCs w:val="22"/>
        </w:rPr>
      </w:pPr>
      <w:r>
        <w:rPr>
          <w:rFonts w:ascii="Book Antiqua" w:hAnsi="Book Antiqua"/>
          <w:color w:val="363636"/>
          <w:sz w:val="22"/>
          <w:szCs w:val="22"/>
        </w:rPr>
        <w:t>BT</w:t>
      </w:r>
      <w:r w:rsidRPr="00ED79BC">
        <w:rPr>
          <w:rFonts w:ascii="Book Antiqua" w:hAnsi="Book Antiqua"/>
          <w:color w:val="363636"/>
          <w:sz w:val="22"/>
          <w:szCs w:val="22"/>
        </w:rPr>
        <w:t xml:space="preserve"> valgte likevel å benytte opprinnelig utleggsbeløp og ikke det korrekte beløp</w:t>
      </w:r>
      <w:r>
        <w:rPr>
          <w:rFonts w:ascii="Book Antiqua" w:hAnsi="Book Antiqua"/>
          <w:color w:val="363636"/>
          <w:sz w:val="22"/>
          <w:szCs w:val="22"/>
        </w:rPr>
        <w:t>, skriver klager: «</w:t>
      </w:r>
      <w:r w:rsidR="00A62B7F" w:rsidRPr="003A48DB">
        <w:rPr>
          <w:rFonts w:ascii="Book Antiqua" w:hAnsi="Book Antiqua"/>
          <w:color w:val="363636"/>
          <w:sz w:val="22"/>
          <w:szCs w:val="22"/>
        </w:rPr>
        <w:t>BT vil nok forsøke å gjemme seg bak at de henviser til registrerte utleggsforretninger, men når BT har fått dokumentert at skattekravet er kraftig redusert fra Skatteetaten, kan man ikke gjemme seg bak registrerte utleggsforretninger. Da velger BT bevisst, hensynsløst og ansvarsløst å publisere en uriktig fremstilling og på en måte som åpenbart er til stor skade for meg som privatperson.</w:t>
      </w:r>
      <w:r>
        <w:rPr>
          <w:rFonts w:ascii="Book Antiqua" w:hAnsi="Book Antiqua"/>
          <w:color w:val="363636"/>
          <w:sz w:val="22"/>
          <w:szCs w:val="22"/>
        </w:rPr>
        <w:t>»</w:t>
      </w:r>
    </w:p>
    <w:p w14:paraId="4C78DD03" w14:textId="77777777" w:rsidR="00E402D7" w:rsidRPr="00ED79BC" w:rsidRDefault="00E402D7" w:rsidP="00ED79BC">
      <w:pPr>
        <w:rPr>
          <w:rFonts w:ascii="Book Antiqua" w:hAnsi="Book Antiqua"/>
          <w:sz w:val="22"/>
          <w:szCs w:val="22"/>
        </w:rPr>
      </w:pPr>
    </w:p>
    <w:p w14:paraId="06E914CD" w14:textId="0D6BE2FB" w:rsidR="00A62B7F" w:rsidRPr="00ED79BC" w:rsidRDefault="003A48DB" w:rsidP="00ED79BC">
      <w:pPr>
        <w:rPr>
          <w:rFonts w:ascii="Book Antiqua" w:hAnsi="Book Antiqua"/>
          <w:sz w:val="22"/>
          <w:szCs w:val="22"/>
        </w:rPr>
      </w:pPr>
      <w:r>
        <w:rPr>
          <w:rFonts w:ascii="Book Antiqua" w:hAnsi="Book Antiqua"/>
          <w:color w:val="363636"/>
          <w:sz w:val="22"/>
          <w:szCs w:val="22"/>
        </w:rPr>
        <w:t xml:space="preserve">Klager mener artikkelen føyer seg inn i rekken av </w:t>
      </w:r>
      <w:r w:rsidR="001D157F">
        <w:rPr>
          <w:rFonts w:ascii="Book Antiqua" w:hAnsi="Book Antiqua"/>
          <w:color w:val="363636"/>
          <w:sz w:val="22"/>
          <w:szCs w:val="22"/>
        </w:rPr>
        <w:t>artikler i BT som har satt ham</w:t>
      </w:r>
      <w:r>
        <w:rPr>
          <w:rFonts w:ascii="Book Antiqua" w:hAnsi="Book Antiqua"/>
          <w:color w:val="363636"/>
          <w:sz w:val="22"/>
          <w:szCs w:val="22"/>
        </w:rPr>
        <w:t xml:space="preserve"> i et dårlig lys</w:t>
      </w:r>
      <w:r w:rsidR="00AA5169">
        <w:rPr>
          <w:rFonts w:ascii="Book Antiqua" w:hAnsi="Book Antiqua"/>
          <w:color w:val="363636"/>
          <w:sz w:val="22"/>
          <w:szCs w:val="22"/>
        </w:rPr>
        <w:t>, og mener BT har en vendetta gående mot ham.</w:t>
      </w:r>
      <w:r>
        <w:rPr>
          <w:rFonts w:ascii="Book Antiqua" w:hAnsi="Book Antiqua"/>
          <w:color w:val="363636"/>
          <w:sz w:val="22"/>
          <w:szCs w:val="22"/>
        </w:rPr>
        <w:t xml:space="preserve"> Klager mener BT opptrer partisk, og handler i strid med </w:t>
      </w:r>
      <w:r w:rsidR="00A62B7F" w:rsidRPr="00ED79BC">
        <w:rPr>
          <w:rFonts w:ascii="Book Antiqua" w:hAnsi="Book Antiqua"/>
          <w:color w:val="363636"/>
          <w:sz w:val="22"/>
          <w:szCs w:val="22"/>
        </w:rPr>
        <w:t xml:space="preserve">Vær Varsom-plakatens punkt 2.1 og 2.2. </w:t>
      </w:r>
    </w:p>
    <w:p w14:paraId="5621501E" w14:textId="77777777" w:rsidR="00E402D7" w:rsidRDefault="00E402D7" w:rsidP="00ED79BC">
      <w:pPr>
        <w:rPr>
          <w:rFonts w:ascii="Book Antiqua" w:hAnsi="Book Antiqua"/>
          <w:color w:val="363636"/>
          <w:sz w:val="22"/>
          <w:szCs w:val="22"/>
        </w:rPr>
      </w:pPr>
    </w:p>
    <w:p w14:paraId="5EBC5C65" w14:textId="42B2883C" w:rsidR="007D7729" w:rsidRPr="00E402D7" w:rsidRDefault="00F267BB" w:rsidP="00ED79BC">
      <w:pPr>
        <w:rPr>
          <w:rFonts w:ascii="Book Antiqua" w:hAnsi="Book Antiqua"/>
          <w:sz w:val="22"/>
          <w:szCs w:val="22"/>
        </w:rPr>
      </w:pPr>
      <w:r w:rsidRPr="00ED79BC">
        <w:rPr>
          <w:rFonts w:ascii="Book Antiqua" w:hAnsi="Book Antiqua"/>
          <w:b/>
          <w:sz w:val="22"/>
          <w:szCs w:val="22"/>
        </w:rPr>
        <w:br/>
      </w:r>
      <w:r w:rsidR="007D7729" w:rsidRPr="00ED79BC">
        <w:rPr>
          <w:rFonts w:ascii="Book Antiqua" w:hAnsi="Book Antiqua"/>
          <w:b/>
          <w:sz w:val="22"/>
          <w:szCs w:val="22"/>
        </w:rPr>
        <w:t>FORSØK PÅ MINNELIG LØSNING:</w:t>
      </w:r>
    </w:p>
    <w:p w14:paraId="7B3175B7" w14:textId="77777777" w:rsidR="007D7729" w:rsidRPr="00ED79BC" w:rsidRDefault="007D7729" w:rsidP="00ED79BC">
      <w:pPr>
        <w:rPr>
          <w:rFonts w:ascii="Book Antiqua" w:hAnsi="Book Antiqua"/>
          <w:b/>
          <w:sz w:val="22"/>
          <w:szCs w:val="22"/>
        </w:rPr>
      </w:pPr>
    </w:p>
    <w:p w14:paraId="337DE451" w14:textId="77777777" w:rsidR="007D7729" w:rsidRPr="00ED79BC" w:rsidRDefault="007D7729" w:rsidP="00ED79BC">
      <w:pPr>
        <w:rPr>
          <w:rFonts w:ascii="Book Antiqua" w:hAnsi="Book Antiqua"/>
          <w:sz w:val="22"/>
          <w:szCs w:val="22"/>
        </w:rPr>
      </w:pPr>
      <w:r w:rsidRPr="00ED79BC">
        <w:rPr>
          <w:rFonts w:ascii="Book Antiqua" w:hAnsi="Book Antiqua"/>
          <w:sz w:val="22"/>
          <w:szCs w:val="22"/>
        </w:rPr>
        <w:t>Partene har vært i kontakt</w:t>
      </w:r>
      <w:r w:rsidR="00672C29" w:rsidRPr="00ED79BC">
        <w:rPr>
          <w:rFonts w:ascii="Book Antiqua" w:hAnsi="Book Antiqua"/>
          <w:sz w:val="22"/>
          <w:szCs w:val="22"/>
        </w:rPr>
        <w:t xml:space="preserve"> </w:t>
      </w:r>
      <w:r w:rsidRPr="00ED79BC">
        <w:rPr>
          <w:rFonts w:ascii="Book Antiqua" w:hAnsi="Book Antiqua"/>
          <w:sz w:val="22"/>
          <w:szCs w:val="22"/>
        </w:rPr>
        <w:t xml:space="preserve">med sikte på å løse saken i minnelighet, uten at dette har ført fram. </w:t>
      </w:r>
    </w:p>
    <w:p w14:paraId="7FACD48F" w14:textId="77777777" w:rsidR="00541686" w:rsidRPr="00ED79BC" w:rsidRDefault="00541686" w:rsidP="00ED79BC">
      <w:pPr>
        <w:rPr>
          <w:rFonts w:ascii="Book Antiqua" w:hAnsi="Book Antiqua"/>
          <w:b/>
          <w:sz w:val="22"/>
          <w:szCs w:val="22"/>
        </w:rPr>
      </w:pPr>
    </w:p>
    <w:p w14:paraId="246369B0" w14:textId="77777777" w:rsidR="00816E71" w:rsidRPr="00ED79BC" w:rsidRDefault="00816E71" w:rsidP="00ED79BC">
      <w:pPr>
        <w:rPr>
          <w:rFonts w:ascii="Book Antiqua" w:hAnsi="Book Antiqua"/>
          <w:b/>
          <w:sz w:val="22"/>
          <w:szCs w:val="22"/>
        </w:rPr>
      </w:pPr>
    </w:p>
    <w:p w14:paraId="14DA429B" w14:textId="77777777" w:rsidR="0001719F" w:rsidRPr="00ED79BC" w:rsidRDefault="0001719F" w:rsidP="00ED79BC">
      <w:pPr>
        <w:rPr>
          <w:rFonts w:ascii="Book Antiqua" w:hAnsi="Book Antiqua"/>
          <w:b/>
          <w:sz w:val="22"/>
          <w:szCs w:val="22"/>
        </w:rPr>
      </w:pPr>
      <w:r w:rsidRPr="00ED79BC">
        <w:rPr>
          <w:rFonts w:ascii="Book Antiqua" w:hAnsi="Book Antiqua"/>
          <w:b/>
          <w:sz w:val="22"/>
          <w:szCs w:val="22"/>
        </w:rPr>
        <w:t>TILSVARSRUNDEN:</w:t>
      </w:r>
    </w:p>
    <w:p w14:paraId="1439FA98" w14:textId="77777777" w:rsidR="000448A1" w:rsidRPr="00ED79BC" w:rsidRDefault="000448A1" w:rsidP="00ED79BC">
      <w:pPr>
        <w:rPr>
          <w:rFonts w:ascii="Book Antiqua" w:hAnsi="Book Antiqua"/>
          <w:b/>
          <w:sz w:val="22"/>
          <w:szCs w:val="22"/>
        </w:rPr>
      </w:pPr>
    </w:p>
    <w:p w14:paraId="7A1BBC3E" w14:textId="74DEBA6C" w:rsidR="00E06471" w:rsidRDefault="00DD0097" w:rsidP="00ED79BC">
      <w:pPr>
        <w:rPr>
          <w:rFonts w:ascii="Book Antiqua" w:hAnsi="Book Antiqua" w:cs="ArialMT"/>
          <w:sz w:val="22"/>
          <w:szCs w:val="22"/>
        </w:rPr>
      </w:pPr>
      <w:r>
        <w:rPr>
          <w:rFonts w:ascii="Book Antiqua" w:hAnsi="Book Antiqua"/>
          <w:b/>
          <w:sz w:val="22"/>
          <w:szCs w:val="22"/>
        </w:rPr>
        <w:t xml:space="preserve">Bergens Tidende (BT) </w:t>
      </w:r>
      <w:r w:rsidR="00224884" w:rsidRPr="00177D3C">
        <w:rPr>
          <w:rFonts w:ascii="Book Antiqua" w:hAnsi="Book Antiqua"/>
          <w:bCs/>
          <w:sz w:val="22"/>
          <w:szCs w:val="22"/>
        </w:rPr>
        <w:t xml:space="preserve">minner om at </w:t>
      </w:r>
      <w:r w:rsidR="007E1F61" w:rsidRPr="00177D3C">
        <w:rPr>
          <w:rFonts w:ascii="Book Antiqua" w:hAnsi="Book Antiqua"/>
          <w:bCs/>
          <w:sz w:val="22"/>
          <w:szCs w:val="22"/>
        </w:rPr>
        <w:t>klager</w:t>
      </w:r>
      <w:r w:rsidR="007E1F61">
        <w:rPr>
          <w:rFonts w:ascii="Book Antiqua" w:hAnsi="Book Antiqua"/>
          <w:b/>
          <w:sz w:val="22"/>
          <w:szCs w:val="22"/>
        </w:rPr>
        <w:t xml:space="preserve">, </w:t>
      </w:r>
      <w:r w:rsidR="00991953">
        <w:rPr>
          <w:rFonts w:ascii="Book Antiqua" w:hAnsi="Book Antiqua"/>
          <w:bCs/>
          <w:sz w:val="22"/>
          <w:szCs w:val="22"/>
        </w:rPr>
        <w:t>e</w:t>
      </w:r>
      <w:r w:rsidR="00A62B7F" w:rsidRPr="00ED79BC">
        <w:rPr>
          <w:rFonts w:ascii="Book Antiqua" w:hAnsi="Book Antiqua" w:cs="ArialMT"/>
          <w:sz w:val="22"/>
          <w:szCs w:val="22"/>
        </w:rPr>
        <w:t>iendomsinvestor Knut-Jørgen Hauge</w:t>
      </w:r>
      <w:r w:rsidR="007E1F61">
        <w:rPr>
          <w:rFonts w:ascii="Book Antiqua" w:hAnsi="Book Antiqua" w:cs="ArialMT"/>
          <w:sz w:val="22"/>
          <w:szCs w:val="22"/>
        </w:rPr>
        <w:t>,</w:t>
      </w:r>
      <w:r w:rsidR="00A62B7F" w:rsidRPr="00ED79BC">
        <w:rPr>
          <w:rFonts w:ascii="Book Antiqua" w:hAnsi="Book Antiqua" w:cs="ArialMT"/>
          <w:sz w:val="22"/>
          <w:szCs w:val="22"/>
        </w:rPr>
        <w:t xml:space="preserve"> er en av de mest omtalte næringslivsprofilene i</w:t>
      </w:r>
      <w:r w:rsidR="00E06471">
        <w:rPr>
          <w:rFonts w:ascii="Book Antiqua" w:hAnsi="Book Antiqua" w:cs="ArialMT"/>
          <w:sz w:val="22"/>
          <w:szCs w:val="22"/>
        </w:rPr>
        <w:t xml:space="preserve"> </w:t>
      </w:r>
      <w:r w:rsidR="007E1F61">
        <w:rPr>
          <w:rFonts w:ascii="Book Antiqua" w:hAnsi="Book Antiqua" w:cs="ArialMT"/>
          <w:sz w:val="22"/>
          <w:szCs w:val="22"/>
        </w:rPr>
        <w:t>BT</w:t>
      </w:r>
      <w:r w:rsidR="00A62B7F" w:rsidRPr="00ED79BC">
        <w:rPr>
          <w:rFonts w:ascii="Book Antiqua" w:hAnsi="Book Antiqua" w:cs="ArialMT"/>
          <w:sz w:val="22"/>
          <w:szCs w:val="22"/>
        </w:rPr>
        <w:t xml:space="preserve"> de siste årene. Det skyldes først og fremst at han hele seks ganger har</w:t>
      </w:r>
      <w:r w:rsidR="00E06471">
        <w:rPr>
          <w:rFonts w:ascii="Book Antiqua" w:hAnsi="Book Antiqua" w:cs="ArialMT"/>
          <w:sz w:val="22"/>
          <w:szCs w:val="22"/>
        </w:rPr>
        <w:t xml:space="preserve"> </w:t>
      </w:r>
      <w:r w:rsidR="00A62B7F" w:rsidRPr="00ED79BC">
        <w:rPr>
          <w:rFonts w:ascii="Book Antiqua" w:hAnsi="Book Antiqua" w:cs="ArialMT"/>
          <w:sz w:val="22"/>
          <w:szCs w:val="22"/>
        </w:rPr>
        <w:t>vært i retten for å få avgjort hvor mye penger milliardær Geir Hove skylder ham for salget av</w:t>
      </w:r>
      <w:r w:rsidR="00E06471">
        <w:rPr>
          <w:rFonts w:ascii="Book Antiqua" w:hAnsi="Book Antiqua" w:cs="ArialMT"/>
          <w:sz w:val="22"/>
          <w:szCs w:val="22"/>
        </w:rPr>
        <w:t xml:space="preserve"> </w:t>
      </w:r>
      <w:proofErr w:type="spellStart"/>
      <w:r w:rsidR="00A62B7F" w:rsidRPr="00ED79BC">
        <w:rPr>
          <w:rFonts w:ascii="Book Antiqua" w:hAnsi="Book Antiqua" w:cs="ArialMT"/>
          <w:sz w:val="22"/>
          <w:szCs w:val="22"/>
        </w:rPr>
        <w:t>Zachen</w:t>
      </w:r>
      <w:proofErr w:type="spellEnd"/>
      <w:r w:rsidR="00A62B7F" w:rsidRPr="00ED79BC">
        <w:rPr>
          <w:rFonts w:ascii="Book Antiqua" w:hAnsi="Book Antiqua" w:cs="ArialMT"/>
          <w:sz w:val="22"/>
          <w:szCs w:val="22"/>
        </w:rPr>
        <w:t xml:space="preserve">-bygget i Bergen. I etterkant av den årelange </w:t>
      </w:r>
      <w:proofErr w:type="spellStart"/>
      <w:r w:rsidR="00A62B7F" w:rsidRPr="00ED79BC">
        <w:rPr>
          <w:rFonts w:ascii="Book Antiqua" w:hAnsi="Book Antiqua" w:cs="ArialMT"/>
          <w:sz w:val="22"/>
          <w:szCs w:val="22"/>
        </w:rPr>
        <w:t>Zachen</w:t>
      </w:r>
      <w:proofErr w:type="spellEnd"/>
      <w:r w:rsidR="00A62B7F" w:rsidRPr="00ED79BC">
        <w:rPr>
          <w:rFonts w:ascii="Book Antiqua" w:hAnsi="Book Antiqua" w:cs="ArialMT"/>
          <w:sz w:val="22"/>
          <w:szCs w:val="22"/>
        </w:rPr>
        <w:t>-stormen, begjærte</w:t>
      </w:r>
      <w:r w:rsidR="00E06471">
        <w:rPr>
          <w:rFonts w:ascii="Book Antiqua" w:hAnsi="Book Antiqua" w:cs="ArialMT"/>
          <w:sz w:val="22"/>
          <w:szCs w:val="22"/>
        </w:rPr>
        <w:t xml:space="preserve"> </w:t>
      </w:r>
      <w:r w:rsidR="00A62B7F" w:rsidRPr="00ED79BC">
        <w:rPr>
          <w:rFonts w:ascii="Book Antiqua" w:hAnsi="Book Antiqua" w:cs="ArialMT"/>
          <w:sz w:val="22"/>
          <w:szCs w:val="22"/>
        </w:rPr>
        <w:t xml:space="preserve">Skatteetaten Hauge personlig konkurs. Årsaken var ubetalte skatteregninger. </w:t>
      </w:r>
      <w:r w:rsidR="007E1F61">
        <w:rPr>
          <w:rFonts w:ascii="Book Antiqua" w:hAnsi="Book Antiqua" w:cs="ArialMT"/>
          <w:sz w:val="22"/>
          <w:szCs w:val="22"/>
        </w:rPr>
        <w:t xml:space="preserve">BT </w:t>
      </w:r>
      <w:r w:rsidR="00A62B7F" w:rsidRPr="00ED79BC">
        <w:rPr>
          <w:rFonts w:ascii="Book Antiqua" w:hAnsi="Book Antiqua" w:cs="ArialMT"/>
          <w:sz w:val="22"/>
          <w:szCs w:val="22"/>
        </w:rPr>
        <w:t>mener det er åpenbart at en konkurssak mot en profilert næringslivsaktør</w:t>
      </w:r>
      <w:r w:rsidR="00991953">
        <w:rPr>
          <w:rFonts w:ascii="Book Antiqua" w:hAnsi="Book Antiqua" w:cs="ArialMT"/>
          <w:sz w:val="22"/>
          <w:szCs w:val="22"/>
        </w:rPr>
        <w:t xml:space="preserve"> </w:t>
      </w:r>
      <w:r w:rsidR="00A62B7F" w:rsidRPr="00ED79BC">
        <w:rPr>
          <w:rFonts w:ascii="Book Antiqua" w:hAnsi="Book Antiqua" w:cs="ArialMT"/>
          <w:sz w:val="22"/>
          <w:szCs w:val="22"/>
        </w:rPr>
        <w:t>har offentlig interesse.</w:t>
      </w:r>
    </w:p>
    <w:p w14:paraId="5F712813" w14:textId="77777777" w:rsidR="00E06471" w:rsidRDefault="00E06471" w:rsidP="00ED79BC">
      <w:pPr>
        <w:rPr>
          <w:rFonts w:ascii="Book Antiqua" w:hAnsi="Book Antiqua" w:cs="ArialMT"/>
          <w:sz w:val="22"/>
          <w:szCs w:val="22"/>
        </w:rPr>
      </w:pPr>
    </w:p>
    <w:p w14:paraId="77849D1B" w14:textId="0A12B2F0" w:rsidR="00A62B7F" w:rsidRPr="00ED79BC" w:rsidRDefault="00C371D9" w:rsidP="00ED79BC">
      <w:pPr>
        <w:rPr>
          <w:rFonts w:ascii="Book Antiqua" w:hAnsi="Book Antiqua" w:cs="ArialMT"/>
          <w:sz w:val="22"/>
          <w:szCs w:val="22"/>
        </w:rPr>
      </w:pPr>
      <w:r>
        <w:rPr>
          <w:rFonts w:ascii="Book Antiqua" w:hAnsi="Book Antiqua" w:cs="ArialMT"/>
          <w:sz w:val="22"/>
          <w:szCs w:val="22"/>
        </w:rPr>
        <w:t>BT mener klagen koker ned til to spørsmål:</w:t>
      </w:r>
    </w:p>
    <w:p w14:paraId="61BEE9C1" w14:textId="687AE593" w:rsidR="00A62B7F" w:rsidRPr="00ED79BC" w:rsidRDefault="00A62B7F" w:rsidP="00ED79BC">
      <w:pPr>
        <w:rPr>
          <w:rFonts w:ascii="Book Antiqua" w:hAnsi="Book Antiqua" w:cs="ArialMT"/>
          <w:sz w:val="22"/>
          <w:szCs w:val="22"/>
        </w:rPr>
      </w:pPr>
      <w:r w:rsidRPr="00ED79BC">
        <w:rPr>
          <w:rFonts w:ascii="Book Antiqua" w:hAnsi="Book Antiqua" w:cs="ArialMT"/>
          <w:sz w:val="22"/>
          <w:szCs w:val="22"/>
        </w:rPr>
        <w:t>a) Var det presseetisk forsvarlig å hente ut og benytte den aktuelle</w:t>
      </w:r>
      <w:r w:rsidR="00E06471">
        <w:rPr>
          <w:rFonts w:ascii="Book Antiqua" w:hAnsi="Book Antiqua" w:cs="ArialMT"/>
          <w:sz w:val="22"/>
          <w:szCs w:val="22"/>
        </w:rPr>
        <w:t xml:space="preserve"> </w:t>
      </w:r>
      <w:r w:rsidRPr="00ED79BC">
        <w:rPr>
          <w:rFonts w:ascii="Book Antiqua" w:hAnsi="Book Antiqua" w:cs="ArialMT"/>
          <w:sz w:val="22"/>
          <w:szCs w:val="22"/>
        </w:rPr>
        <w:t>kredittinformasjonen?</w:t>
      </w:r>
    </w:p>
    <w:p w14:paraId="741A84F3" w14:textId="7F9D2200" w:rsidR="00A62B7F" w:rsidRDefault="00A62B7F" w:rsidP="00ED79BC">
      <w:pPr>
        <w:rPr>
          <w:rFonts w:ascii="Book Antiqua" w:hAnsi="Book Antiqua" w:cs="ArialMT"/>
          <w:sz w:val="22"/>
          <w:szCs w:val="22"/>
        </w:rPr>
      </w:pPr>
      <w:r w:rsidRPr="00ED79BC">
        <w:rPr>
          <w:rFonts w:ascii="Book Antiqua" w:hAnsi="Book Antiqua" w:cs="ArialMT"/>
          <w:sz w:val="22"/>
          <w:szCs w:val="22"/>
        </w:rPr>
        <w:t>b) Var opplysningene vi publiserte riktig fremstilt?</w:t>
      </w:r>
    </w:p>
    <w:p w14:paraId="4A2E4E10" w14:textId="6D75A396" w:rsidR="00E06471" w:rsidRDefault="00E06471" w:rsidP="00ED79BC">
      <w:pPr>
        <w:rPr>
          <w:rFonts w:ascii="Book Antiqua" w:hAnsi="Book Antiqua" w:cs="ArialMT"/>
          <w:sz w:val="22"/>
          <w:szCs w:val="22"/>
        </w:rPr>
      </w:pPr>
    </w:p>
    <w:p w14:paraId="4353FE80" w14:textId="73161488" w:rsidR="00CF5982" w:rsidRPr="00C371D9" w:rsidRDefault="00C371D9" w:rsidP="00C371D9">
      <w:pPr>
        <w:rPr>
          <w:rFonts w:ascii="Book Antiqua" w:hAnsi="Book Antiqua" w:cs="ArialMT"/>
          <w:sz w:val="22"/>
          <w:szCs w:val="22"/>
        </w:rPr>
      </w:pPr>
      <w:r w:rsidRPr="00171C94">
        <w:rPr>
          <w:rFonts w:ascii="Book Antiqua" w:hAnsi="Book Antiqua" w:cs="ArialMT"/>
          <w:sz w:val="22"/>
          <w:szCs w:val="22"/>
          <w:highlight w:val="yellow"/>
        </w:rPr>
        <w:t>a) K</w:t>
      </w:r>
      <w:r w:rsidR="00CF5982" w:rsidRPr="00171C94">
        <w:rPr>
          <w:rFonts w:ascii="Book Antiqua" w:hAnsi="Book Antiqua" w:cs="ArialMT"/>
          <w:sz w:val="22"/>
          <w:szCs w:val="22"/>
          <w:highlight w:val="yellow"/>
        </w:rPr>
        <w:t>redittinformasjonen:</w:t>
      </w:r>
    </w:p>
    <w:p w14:paraId="01D8E048" w14:textId="0069F76A" w:rsidR="007E1F61" w:rsidRPr="00ED79BC" w:rsidRDefault="007E1F61" w:rsidP="007E1F61">
      <w:pPr>
        <w:rPr>
          <w:rFonts w:ascii="Book Antiqua" w:hAnsi="Book Antiqua" w:cs="ArialMT"/>
          <w:sz w:val="22"/>
          <w:szCs w:val="22"/>
        </w:rPr>
      </w:pPr>
      <w:bookmarkStart w:id="2" w:name="_Hlk32582016"/>
      <w:r>
        <w:rPr>
          <w:rFonts w:ascii="Book Antiqua" w:hAnsi="Book Antiqua" w:cs="ArialMT"/>
          <w:sz w:val="22"/>
          <w:szCs w:val="22"/>
        </w:rPr>
        <w:t xml:space="preserve">BT </w:t>
      </w:r>
      <w:r w:rsidR="00172AE0">
        <w:rPr>
          <w:rFonts w:ascii="Book Antiqua" w:hAnsi="Book Antiqua" w:cs="ArialMT"/>
          <w:sz w:val="22"/>
          <w:szCs w:val="22"/>
        </w:rPr>
        <w:t>anfører</w:t>
      </w:r>
      <w:r>
        <w:rPr>
          <w:rFonts w:ascii="Book Antiqua" w:hAnsi="Book Antiqua" w:cs="ArialMT"/>
          <w:sz w:val="22"/>
          <w:szCs w:val="22"/>
        </w:rPr>
        <w:t xml:space="preserve"> at det</w:t>
      </w:r>
      <w:r w:rsidRPr="00ED79BC">
        <w:rPr>
          <w:rFonts w:ascii="Book Antiqua" w:hAnsi="Book Antiqua" w:cs="ArialMT"/>
          <w:sz w:val="22"/>
          <w:szCs w:val="22"/>
        </w:rPr>
        <w:t xml:space="preserve"> å hente ut kredittopplysninger, i dette tilfellet fra </w:t>
      </w:r>
      <w:proofErr w:type="spellStart"/>
      <w:r w:rsidRPr="00ED79BC">
        <w:rPr>
          <w:rFonts w:ascii="Book Antiqua" w:hAnsi="Book Antiqua" w:cs="ArialMT"/>
          <w:sz w:val="22"/>
          <w:szCs w:val="22"/>
        </w:rPr>
        <w:t>Bisnode</w:t>
      </w:r>
      <w:proofErr w:type="spellEnd"/>
      <w:r w:rsidRPr="00ED79BC">
        <w:rPr>
          <w:rFonts w:ascii="Book Antiqua" w:hAnsi="Book Antiqua" w:cs="ArialMT"/>
          <w:sz w:val="22"/>
          <w:szCs w:val="22"/>
        </w:rPr>
        <w:t>, er ordinær journalistisk metode i norske redaksjoner</w:t>
      </w:r>
      <w:bookmarkEnd w:id="2"/>
      <w:r w:rsidRPr="00ED79BC">
        <w:rPr>
          <w:rFonts w:ascii="Book Antiqua" w:hAnsi="Book Antiqua" w:cs="ArialMT"/>
          <w:sz w:val="22"/>
          <w:szCs w:val="22"/>
        </w:rPr>
        <w:t>, nå senest hyppig brukt i forbindelse med</w:t>
      </w:r>
    </w:p>
    <w:p w14:paraId="7820CCD8" w14:textId="77777777" w:rsidR="007E1F61" w:rsidRPr="00ED79BC" w:rsidRDefault="007E1F61" w:rsidP="007E1F61">
      <w:pPr>
        <w:rPr>
          <w:rFonts w:ascii="Book Antiqua" w:hAnsi="Book Antiqua" w:cs="ArialMT"/>
          <w:sz w:val="22"/>
          <w:szCs w:val="22"/>
        </w:rPr>
      </w:pPr>
      <w:r w:rsidRPr="00ED79BC">
        <w:rPr>
          <w:rFonts w:ascii="Book Antiqua" w:hAnsi="Book Antiqua" w:cs="ArialMT"/>
          <w:sz w:val="22"/>
          <w:szCs w:val="22"/>
        </w:rPr>
        <w:t>offentliggjøring av skattelistene. Kredittsjekk til journalistiske formål er akseptert av både</w:t>
      </w:r>
    </w:p>
    <w:p w14:paraId="6484C5E5" w14:textId="18F60F2C" w:rsidR="007E1F61" w:rsidRDefault="007E1F61" w:rsidP="007E1F61">
      <w:pPr>
        <w:rPr>
          <w:rFonts w:ascii="Book Antiqua" w:hAnsi="Book Antiqua" w:cs="ArialMT"/>
          <w:sz w:val="22"/>
          <w:szCs w:val="22"/>
        </w:rPr>
      </w:pPr>
      <w:r w:rsidRPr="00ED79BC">
        <w:rPr>
          <w:rFonts w:ascii="Book Antiqua" w:hAnsi="Book Antiqua" w:cs="ArialMT"/>
          <w:sz w:val="22"/>
          <w:szCs w:val="22"/>
        </w:rPr>
        <w:t>Justisdepartementet, Datatilsynet og Personvernnemnda</w:t>
      </w:r>
      <w:r w:rsidR="00172AE0">
        <w:rPr>
          <w:rFonts w:ascii="Book Antiqua" w:hAnsi="Book Antiqua" w:cs="ArialMT"/>
          <w:sz w:val="22"/>
          <w:szCs w:val="22"/>
        </w:rPr>
        <w:t>, skriver BT</w:t>
      </w:r>
      <w:r w:rsidRPr="00ED79BC">
        <w:rPr>
          <w:rFonts w:ascii="Book Antiqua" w:hAnsi="Book Antiqua" w:cs="ArialMT"/>
          <w:sz w:val="22"/>
          <w:szCs w:val="22"/>
        </w:rPr>
        <w:t>.</w:t>
      </w:r>
      <w:r>
        <w:rPr>
          <w:rFonts w:ascii="Book Antiqua" w:hAnsi="Book Antiqua" w:cs="ArialMT"/>
          <w:sz w:val="22"/>
          <w:szCs w:val="22"/>
        </w:rPr>
        <w:t xml:space="preserve"> </w:t>
      </w:r>
    </w:p>
    <w:p w14:paraId="683C90D6" w14:textId="77777777" w:rsidR="007E1F61" w:rsidRDefault="007E1F61" w:rsidP="007E1F61">
      <w:pPr>
        <w:rPr>
          <w:rFonts w:ascii="Book Antiqua" w:hAnsi="Book Antiqua" w:cs="ArialMT"/>
          <w:sz w:val="22"/>
          <w:szCs w:val="22"/>
        </w:rPr>
      </w:pPr>
    </w:p>
    <w:p w14:paraId="2027CA73" w14:textId="307C9088" w:rsidR="00C371D9" w:rsidRPr="007E1F61" w:rsidRDefault="007E1F61" w:rsidP="00CF5982">
      <w:pPr>
        <w:rPr>
          <w:rFonts w:ascii="Book Antiqua" w:hAnsi="Book Antiqua" w:cs="ArialMT"/>
          <w:sz w:val="22"/>
          <w:szCs w:val="22"/>
        </w:rPr>
      </w:pPr>
      <w:r>
        <w:rPr>
          <w:rFonts w:ascii="Book Antiqua" w:hAnsi="Book Antiqua" w:cs="ArialMT"/>
          <w:sz w:val="22"/>
          <w:szCs w:val="22"/>
        </w:rPr>
        <w:t xml:space="preserve">BT viser </w:t>
      </w:r>
      <w:r w:rsidR="00172AE0">
        <w:rPr>
          <w:rFonts w:ascii="Book Antiqua" w:hAnsi="Book Antiqua" w:cs="ArialMT"/>
          <w:sz w:val="22"/>
          <w:szCs w:val="22"/>
        </w:rPr>
        <w:t xml:space="preserve">også </w:t>
      </w:r>
      <w:r>
        <w:rPr>
          <w:rFonts w:ascii="Book Antiqua" w:hAnsi="Book Antiqua" w:cs="ArialMT"/>
          <w:sz w:val="22"/>
          <w:szCs w:val="22"/>
        </w:rPr>
        <w:t>til N</w:t>
      </w:r>
      <w:r w:rsidRPr="00ED79BC">
        <w:rPr>
          <w:rFonts w:ascii="Book Antiqua" w:hAnsi="Book Antiqua" w:cs="ArialMT"/>
          <w:sz w:val="22"/>
          <w:szCs w:val="22"/>
        </w:rPr>
        <w:t>orsk Presseforbund</w:t>
      </w:r>
      <w:r>
        <w:rPr>
          <w:rFonts w:ascii="Book Antiqua" w:hAnsi="Book Antiqua" w:cs="ArialMT"/>
          <w:sz w:val="22"/>
          <w:szCs w:val="22"/>
        </w:rPr>
        <w:t xml:space="preserve"> (NP)</w:t>
      </w:r>
      <w:r w:rsidR="00172AE0">
        <w:rPr>
          <w:rFonts w:ascii="Book Antiqua" w:hAnsi="Book Antiqua" w:cs="ArialMT"/>
          <w:sz w:val="22"/>
          <w:szCs w:val="22"/>
        </w:rPr>
        <w:t xml:space="preserve">, </w:t>
      </w:r>
      <w:r>
        <w:rPr>
          <w:rFonts w:ascii="Book Antiqua" w:hAnsi="Book Antiqua" w:cs="ArialMT"/>
          <w:sz w:val="22"/>
          <w:szCs w:val="22"/>
        </w:rPr>
        <w:t>og at NP i et høringssvar til utkast til ny lov, februar 2018, har tatt</w:t>
      </w:r>
      <w:r w:rsidRPr="00ED79BC">
        <w:rPr>
          <w:rFonts w:ascii="Book Antiqua" w:hAnsi="Book Antiqua" w:cs="ArialMT"/>
          <w:sz w:val="22"/>
          <w:szCs w:val="22"/>
        </w:rPr>
        <w:t xml:space="preserve"> til orde for at redaksjonenes rett til innsyn i kredittopplysninger</w:t>
      </w:r>
      <w:r>
        <w:rPr>
          <w:rFonts w:ascii="Book Antiqua" w:hAnsi="Book Antiqua" w:cs="ArialMT"/>
          <w:sz w:val="22"/>
          <w:szCs w:val="22"/>
        </w:rPr>
        <w:t xml:space="preserve"> </w:t>
      </w:r>
      <w:r w:rsidR="00172AE0">
        <w:rPr>
          <w:rFonts w:ascii="Book Antiqua" w:hAnsi="Book Antiqua" w:cs="ArialMT"/>
          <w:sz w:val="22"/>
          <w:szCs w:val="22"/>
        </w:rPr>
        <w:t xml:space="preserve">skal </w:t>
      </w:r>
      <w:r>
        <w:rPr>
          <w:rFonts w:ascii="Book Antiqua" w:hAnsi="Book Antiqua" w:cs="ArialMT"/>
          <w:sz w:val="22"/>
          <w:szCs w:val="22"/>
        </w:rPr>
        <w:t>l</w:t>
      </w:r>
      <w:r w:rsidRPr="00ED79BC">
        <w:rPr>
          <w:rFonts w:ascii="Book Antiqua" w:hAnsi="Book Antiqua" w:cs="ArialMT"/>
          <w:sz w:val="22"/>
          <w:szCs w:val="22"/>
        </w:rPr>
        <w:t>ovfestes</w:t>
      </w:r>
      <w:r w:rsidR="00172AE0">
        <w:rPr>
          <w:rFonts w:ascii="Book Antiqua" w:hAnsi="Book Antiqua" w:cs="ArialMT"/>
          <w:sz w:val="22"/>
          <w:szCs w:val="22"/>
        </w:rPr>
        <w:t>:</w:t>
      </w:r>
      <w:r>
        <w:rPr>
          <w:rFonts w:ascii="Book Antiqua" w:hAnsi="Book Antiqua" w:cs="ArialMT"/>
          <w:sz w:val="22"/>
          <w:szCs w:val="22"/>
        </w:rPr>
        <w:t xml:space="preserve"> «</w:t>
      </w:r>
      <w:r w:rsidR="00A62B7F" w:rsidRPr="00ED79BC">
        <w:rPr>
          <w:rFonts w:ascii="Book Antiqua" w:hAnsi="Book Antiqua" w:cs="ArialMT"/>
          <w:sz w:val="22"/>
          <w:szCs w:val="22"/>
        </w:rPr>
        <w:t xml:space="preserve">Å </w:t>
      </w:r>
      <w:r w:rsidR="00A62B7F" w:rsidRPr="007E1F61">
        <w:rPr>
          <w:rFonts w:ascii="Book Antiqua" w:hAnsi="Book Antiqua" w:cs="ArialMT"/>
          <w:sz w:val="22"/>
          <w:szCs w:val="22"/>
        </w:rPr>
        <w:t>kunne innhente og bruke kredittopplysninger er helt nødvendig for å drive kritisk,</w:t>
      </w:r>
      <w:r w:rsidR="00172AE0">
        <w:rPr>
          <w:rFonts w:ascii="Book Antiqua" w:hAnsi="Book Antiqua" w:cs="ArialMT"/>
          <w:sz w:val="22"/>
          <w:szCs w:val="22"/>
        </w:rPr>
        <w:t xml:space="preserve"> </w:t>
      </w:r>
      <w:r w:rsidR="00A62B7F" w:rsidRPr="007E1F61">
        <w:rPr>
          <w:rFonts w:ascii="Book Antiqua" w:hAnsi="Book Antiqua" w:cs="ArialMT"/>
          <w:sz w:val="22"/>
          <w:szCs w:val="22"/>
        </w:rPr>
        <w:t>undersøkende og opplysende journalistikk, og det er en viktig del av ytringsfriheten</w:t>
      </w:r>
      <w:r w:rsidRPr="007E1F61">
        <w:rPr>
          <w:rFonts w:ascii="Book Antiqua" w:hAnsi="Book Antiqua" w:cs="ArialMT"/>
          <w:sz w:val="22"/>
          <w:szCs w:val="22"/>
        </w:rPr>
        <w:t>»</w:t>
      </w:r>
    </w:p>
    <w:p w14:paraId="3F1A3665" w14:textId="77777777" w:rsidR="00C371D9" w:rsidRPr="007E1F61" w:rsidRDefault="00C371D9" w:rsidP="00CF5982">
      <w:pPr>
        <w:rPr>
          <w:rFonts w:ascii="Book Antiqua" w:hAnsi="Book Antiqua" w:cs="ArialMT"/>
          <w:sz w:val="22"/>
          <w:szCs w:val="22"/>
        </w:rPr>
      </w:pPr>
    </w:p>
    <w:p w14:paraId="5F3B0125" w14:textId="77777777" w:rsidR="00172AE0" w:rsidRDefault="00172AE0" w:rsidP="007E1F61">
      <w:pPr>
        <w:widowControl/>
        <w:overflowPunct/>
        <w:textAlignment w:val="auto"/>
        <w:rPr>
          <w:rFonts w:ascii="Book Antiqua" w:hAnsi="Book Antiqua" w:cs="Arial-BoldMT"/>
          <w:sz w:val="22"/>
          <w:szCs w:val="22"/>
        </w:rPr>
      </w:pPr>
      <w:r>
        <w:rPr>
          <w:rFonts w:ascii="Book Antiqua" w:hAnsi="Book Antiqua" w:cs="ArialMT"/>
          <w:sz w:val="22"/>
          <w:szCs w:val="22"/>
        </w:rPr>
        <w:t xml:space="preserve">Det pekes også på at </w:t>
      </w:r>
      <w:r w:rsidR="007E1F61" w:rsidRPr="007E1F61">
        <w:rPr>
          <w:rFonts w:ascii="Book Antiqua" w:hAnsi="Book Antiqua" w:cs="ArialMT"/>
          <w:sz w:val="22"/>
          <w:szCs w:val="22"/>
        </w:rPr>
        <w:t>Justisdepartementet har uttrykt at lovens kriterium</w:t>
      </w:r>
      <w:r>
        <w:rPr>
          <w:rFonts w:ascii="Book Antiqua" w:hAnsi="Book Antiqua" w:cs="ArialMT"/>
          <w:sz w:val="22"/>
          <w:szCs w:val="22"/>
        </w:rPr>
        <w:t>,</w:t>
      </w:r>
      <w:r w:rsidR="007E1F61" w:rsidRPr="007E1F61">
        <w:rPr>
          <w:rFonts w:ascii="Book Antiqua" w:hAnsi="Book Antiqua" w:cs="ArialMT"/>
          <w:sz w:val="22"/>
          <w:szCs w:val="22"/>
        </w:rPr>
        <w:t xml:space="preserve"> «saklig bruk»</w:t>
      </w:r>
      <w:r>
        <w:rPr>
          <w:rFonts w:ascii="Book Antiqua" w:hAnsi="Book Antiqua" w:cs="ArialMT"/>
          <w:sz w:val="22"/>
          <w:szCs w:val="22"/>
        </w:rPr>
        <w:t>,</w:t>
      </w:r>
      <w:r w:rsidR="007E1F61" w:rsidRPr="007E1F61">
        <w:rPr>
          <w:rFonts w:ascii="Book Antiqua" w:hAnsi="Book Antiqua" w:cs="ArialMT"/>
          <w:sz w:val="22"/>
          <w:szCs w:val="22"/>
        </w:rPr>
        <w:t xml:space="preserve"> ikke skal tolkes for snevert</w:t>
      </w:r>
      <w:r>
        <w:rPr>
          <w:rFonts w:ascii="Book Antiqua" w:hAnsi="Book Antiqua" w:cs="ArialMT"/>
          <w:sz w:val="22"/>
          <w:szCs w:val="22"/>
        </w:rPr>
        <w:t>:</w:t>
      </w:r>
      <w:r w:rsidR="007E1F61" w:rsidRPr="007E1F61">
        <w:rPr>
          <w:rFonts w:ascii="Book Antiqua" w:hAnsi="Book Antiqua" w:cs="ArialMT"/>
          <w:sz w:val="22"/>
          <w:szCs w:val="22"/>
        </w:rPr>
        <w:t xml:space="preserve"> </w:t>
      </w:r>
      <w:r w:rsidR="007E1F61" w:rsidRPr="007E1F61">
        <w:rPr>
          <w:rFonts w:ascii="Book Antiqua" w:hAnsi="Book Antiqua" w:cs="Arial-BoldMT"/>
          <w:sz w:val="22"/>
          <w:szCs w:val="22"/>
        </w:rPr>
        <w:t xml:space="preserve">«Etter departementets vurdering faller </w:t>
      </w:r>
      <w:proofErr w:type="gramStart"/>
      <w:r w:rsidR="007E1F61" w:rsidRPr="007E1F61">
        <w:rPr>
          <w:rFonts w:ascii="Book Antiqua" w:hAnsi="Book Antiqua" w:cs="Arial-BoldMT"/>
          <w:sz w:val="22"/>
          <w:szCs w:val="22"/>
        </w:rPr>
        <w:t>således</w:t>
      </w:r>
      <w:proofErr w:type="gramEnd"/>
      <w:r w:rsidR="007E1F61" w:rsidRPr="007E1F61">
        <w:rPr>
          <w:rFonts w:ascii="Book Antiqua" w:hAnsi="Book Antiqua" w:cs="Arial-BoldMT"/>
          <w:sz w:val="22"/>
          <w:szCs w:val="22"/>
        </w:rPr>
        <w:t xml:space="preserve"> journalistisk bruk opplysningene inn under lovens begrep «saklig bruk». Kredittopplysningsforetakene kan da selge opplysningene til bruk i journalistisk øyemed»</w:t>
      </w:r>
    </w:p>
    <w:p w14:paraId="7B3FD7DC" w14:textId="60E8D4DD" w:rsidR="007E1F61" w:rsidRPr="00A251BD" w:rsidRDefault="007E1F61" w:rsidP="007E1F61">
      <w:pPr>
        <w:widowControl/>
        <w:overflowPunct/>
        <w:textAlignment w:val="auto"/>
        <w:rPr>
          <w:rFonts w:ascii="Book Antiqua" w:hAnsi="Book Antiqua" w:cs="ArialMT"/>
          <w:sz w:val="22"/>
          <w:szCs w:val="22"/>
        </w:rPr>
      </w:pPr>
      <w:r w:rsidRPr="007E1F61">
        <w:rPr>
          <w:rFonts w:ascii="Book Antiqua" w:hAnsi="Book Antiqua" w:cs="ArialMT"/>
          <w:sz w:val="22"/>
          <w:szCs w:val="22"/>
        </w:rPr>
        <w:lastRenderedPageBreak/>
        <w:t xml:space="preserve">Personvernnemda er på samme linje, skriver BT og viser til en avgjørelse fra 2010: </w:t>
      </w:r>
      <w:r w:rsidRPr="00A251BD">
        <w:rPr>
          <w:rFonts w:ascii="Book Antiqua" w:hAnsi="Book Antiqua" w:cs="Arial-ItalicMT"/>
          <w:sz w:val="22"/>
          <w:szCs w:val="22"/>
          <w:lang w:bidi="he-IL"/>
        </w:rPr>
        <w:t>«Nemnda er enig med Datatilsynet i at journalister kan innhente kredittopplysninger i forbindelse med journalistisk arbeid.» Heller ikke Datatilsynet er skeptisk til dagens praksis, skriver BT.</w:t>
      </w:r>
    </w:p>
    <w:p w14:paraId="1AFCE091" w14:textId="77777777" w:rsidR="007E1F61" w:rsidRPr="007E1F61" w:rsidRDefault="007E1F61" w:rsidP="007E1F61">
      <w:pPr>
        <w:widowControl/>
        <w:overflowPunct/>
        <w:textAlignment w:val="auto"/>
        <w:rPr>
          <w:rFonts w:ascii="Book Antiqua" w:hAnsi="Book Antiqua" w:cs="ArialMT"/>
          <w:sz w:val="22"/>
          <w:szCs w:val="22"/>
        </w:rPr>
      </w:pPr>
    </w:p>
    <w:p w14:paraId="6659FD3A" w14:textId="0909194E" w:rsidR="007E1F61" w:rsidRPr="007E1F61" w:rsidRDefault="00172AE0" w:rsidP="007E1F61">
      <w:pPr>
        <w:widowControl/>
        <w:overflowPunct/>
        <w:textAlignment w:val="auto"/>
        <w:rPr>
          <w:rFonts w:ascii="Book Antiqua" w:hAnsi="Book Antiqua" w:cs="ArialMT"/>
          <w:sz w:val="22"/>
          <w:szCs w:val="22"/>
        </w:rPr>
      </w:pPr>
      <w:r>
        <w:rPr>
          <w:rFonts w:ascii="Book Antiqua" w:hAnsi="Book Antiqua" w:cs="ArialMT"/>
          <w:sz w:val="22"/>
          <w:szCs w:val="22"/>
        </w:rPr>
        <w:t xml:space="preserve">Ifølge BT er det </w:t>
      </w:r>
      <w:r w:rsidR="007E1F61" w:rsidRPr="007E1F61">
        <w:rPr>
          <w:rFonts w:ascii="Book Antiqua" w:hAnsi="Book Antiqua" w:cs="ArialMT"/>
          <w:sz w:val="22"/>
          <w:szCs w:val="22"/>
        </w:rPr>
        <w:t>altså åpenbart at det er bred aksept for gjeldende praksis</w:t>
      </w:r>
      <w:r>
        <w:rPr>
          <w:rFonts w:ascii="Book Antiqua" w:hAnsi="Book Antiqua" w:cs="ArialMT"/>
          <w:sz w:val="22"/>
          <w:szCs w:val="22"/>
        </w:rPr>
        <w:t>;</w:t>
      </w:r>
      <w:r w:rsidR="007E1F61" w:rsidRPr="007E1F61">
        <w:rPr>
          <w:rFonts w:ascii="Book Antiqua" w:hAnsi="Book Antiqua" w:cs="ArialMT"/>
          <w:sz w:val="22"/>
          <w:szCs w:val="22"/>
        </w:rPr>
        <w:t xml:space="preserve"> nemlig at</w:t>
      </w:r>
    </w:p>
    <w:p w14:paraId="026DBCB6" w14:textId="0E4E382C" w:rsidR="007E1F61" w:rsidRPr="007E1F61" w:rsidRDefault="007E1F61" w:rsidP="007E1F61">
      <w:pPr>
        <w:widowControl/>
        <w:overflowPunct/>
        <w:textAlignment w:val="auto"/>
        <w:rPr>
          <w:rFonts w:ascii="Book Antiqua" w:hAnsi="Book Antiqua" w:cs="ArialMT"/>
          <w:sz w:val="22"/>
          <w:szCs w:val="22"/>
        </w:rPr>
      </w:pPr>
      <w:r w:rsidRPr="007E1F61">
        <w:rPr>
          <w:rFonts w:ascii="Book Antiqua" w:hAnsi="Book Antiqua" w:cs="ArialMT"/>
          <w:sz w:val="22"/>
          <w:szCs w:val="22"/>
        </w:rPr>
        <w:t>kredittopplysninger kan brukes til journalistiske formål</w:t>
      </w:r>
      <w:r w:rsidR="00172AE0">
        <w:rPr>
          <w:rFonts w:ascii="Book Antiqua" w:hAnsi="Book Antiqua" w:cs="ArialMT"/>
          <w:sz w:val="22"/>
          <w:szCs w:val="22"/>
        </w:rPr>
        <w:t>.</w:t>
      </w:r>
    </w:p>
    <w:p w14:paraId="4BE16D96" w14:textId="2235F739" w:rsidR="007E1F61" w:rsidRPr="007E1F61" w:rsidRDefault="007E1F61" w:rsidP="007E1F61">
      <w:pPr>
        <w:widowControl/>
        <w:overflowPunct/>
        <w:textAlignment w:val="auto"/>
        <w:rPr>
          <w:rFonts w:ascii="Book Antiqua" w:hAnsi="Book Antiqua" w:cs="ArialMT"/>
          <w:sz w:val="22"/>
          <w:szCs w:val="22"/>
        </w:rPr>
      </w:pPr>
    </w:p>
    <w:p w14:paraId="43399477" w14:textId="7E429583" w:rsidR="00C371D9" w:rsidRPr="007E1F61" w:rsidRDefault="00172AE0" w:rsidP="007E1F61">
      <w:pPr>
        <w:widowControl/>
        <w:overflowPunct/>
        <w:textAlignment w:val="auto"/>
        <w:rPr>
          <w:rFonts w:ascii="Book Antiqua" w:hAnsi="Book Antiqua" w:cs="ArialMT"/>
          <w:sz w:val="22"/>
          <w:szCs w:val="22"/>
        </w:rPr>
      </w:pPr>
      <w:r>
        <w:rPr>
          <w:rFonts w:ascii="Book Antiqua" w:hAnsi="Book Antiqua" w:cs="ArialMT"/>
          <w:sz w:val="22"/>
          <w:szCs w:val="22"/>
        </w:rPr>
        <w:t xml:space="preserve">Videre skriver BT at </w:t>
      </w:r>
      <w:r w:rsidR="00A62B7F" w:rsidRPr="007E1F61">
        <w:rPr>
          <w:rFonts w:ascii="Book Antiqua" w:hAnsi="Book Antiqua" w:cs="ArialMT"/>
          <w:sz w:val="22"/>
          <w:szCs w:val="22"/>
        </w:rPr>
        <w:t>pressen ofte vil ha tilgang til opplysninger som det ikke</w:t>
      </w:r>
      <w:r w:rsidR="00CF5982" w:rsidRPr="007E1F61">
        <w:rPr>
          <w:rFonts w:ascii="Book Antiqua" w:hAnsi="Book Antiqua" w:cs="ArialMT"/>
          <w:sz w:val="22"/>
          <w:szCs w:val="22"/>
        </w:rPr>
        <w:t xml:space="preserve"> </w:t>
      </w:r>
      <w:r w:rsidR="00A62B7F" w:rsidRPr="007E1F61">
        <w:rPr>
          <w:rFonts w:ascii="Book Antiqua" w:hAnsi="Book Antiqua" w:cs="ArialMT"/>
          <w:sz w:val="22"/>
          <w:szCs w:val="22"/>
        </w:rPr>
        <w:t>er etisk forsvarlig å trykke</w:t>
      </w:r>
      <w:r>
        <w:rPr>
          <w:rFonts w:ascii="Book Antiqua" w:hAnsi="Book Antiqua" w:cs="ArialMT"/>
          <w:sz w:val="22"/>
          <w:szCs w:val="22"/>
        </w:rPr>
        <w:t>: «</w:t>
      </w:r>
      <w:r w:rsidR="00A62B7F" w:rsidRPr="007E1F61">
        <w:rPr>
          <w:rFonts w:ascii="Book Antiqua" w:hAnsi="Book Antiqua" w:cs="ArialMT"/>
          <w:sz w:val="22"/>
          <w:szCs w:val="22"/>
        </w:rPr>
        <w:t>Slike opplysninger innhenter vi fra ulikt hold hele tiden</w:t>
      </w:r>
      <w:r>
        <w:rPr>
          <w:rFonts w:ascii="Book Antiqua" w:hAnsi="Book Antiqua" w:cs="ArialMT"/>
          <w:sz w:val="22"/>
          <w:szCs w:val="22"/>
        </w:rPr>
        <w:t xml:space="preserve">». Men, ifølge BT, var ikke </w:t>
      </w:r>
      <w:r w:rsidR="00A251BD">
        <w:rPr>
          <w:rFonts w:ascii="Book Antiqua" w:hAnsi="Book Antiqua" w:cs="ArialMT"/>
          <w:sz w:val="22"/>
          <w:szCs w:val="22"/>
        </w:rPr>
        <w:t>k</w:t>
      </w:r>
      <w:r w:rsidR="00A62B7F" w:rsidRPr="007E1F61">
        <w:rPr>
          <w:rFonts w:ascii="Book Antiqua" w:hAnsi="Book Antiqua" w:cs="ArialMT"/>
          <w:sz w:val="22"/>
          <w:szCs w:val="22"/>
        </w:rPr>
        <w:t xml:space="preserve">redittopplysningene </w:t>
      </w:r>
      <w:r>
        <w:rPr>
          <w:rFonts w:ascii="Book Antiqua" w:hAnsi="Book Antiqua" w:cs="ArialMT"/>
          <w:sz w:val="22"/>
          <w:szCs w:val="22"/>
        </w:rPr>
        <w:t>om klager av en slik karakter:</w:t>
      </w:r>
      <w:r w:rsidR="00A62B7F" w:rsidRPr="007E1F61">
        <w:rPr>
          <w:rFonts w:ascii="Book Antiqua" w:hAnsi="Book Antiqua" w:cs="ArialMT"/>
          <w:sz w:val="22"/>
          <w:szCs w:val="22"/>
        </w:rPr>
        <w:t xml:space="preserve"> </w:t>
      </w:r>
      <w:r w:rsidR="00C371D9" w:rsidRPr="007E1F61">
        <w:rPr>
          <w:rFonts w:ascii="Book Antiqua" w:hAnsi="Book Antiqua" w:cs="ArialMT"/>
          <w:sz w:val="22"/>
          <w:szCs w:val="22"/>
        </w:rPr>
        <w:t>«</w:t>
      </w:r>
      <w:bookmarkStart w:id="3" w:name="_Hlk32582057"/>
      <w:r w:rsidR="00A62B7F" w:rsidRPr="007E1F61">
        <w:rPr>
          <w:rFonts w:ascii="Book Antiqua" w:hAnsi="Book Antiqua" w:cs="ArialMT"/>
          <w:sz w:val="22"/>
          <w:szCs w:val="22"/>
        </w:rPr>
        <w:t>Dette er informasjon som</w:t>
      </w:r>
      <w:r w:rsidR="00CF5982" w:rsidRPr="007E1F61">
        <w:rPr>
          <w:rFonts w:ascii="Book Antiqua" w:hAnsi="Book Antiqua" w:cs="ArialMT"/>
          <w:sz w:val="22"/>
          <w:szCs w:val="22"/>
        </w:rPr>
        <w:t xml:space="preserve"> </w:t>
      </w:r>
      <w:r w:rsidR="00A62B7F" w:rsidRPr="007E1F61">
        <w:rPr>
          <w:rFonts w:ascii="Book Antiqua" w:hAnsi="Book Antiqua" w:cs="ArialMT"/>
          <w:sz w:val="22"/>
          <w:szCs w:val="22"/>
        </w:rPr>
        <w:t>belyste situasjonen forretningsmannen Knut-Jørgen Hauge befant seg i på det gjeldende</w:t>
      </w:r>
      <w:r w:rsidR="00CF5982" w:rsidRPr="007E1F61">
        <w:rPr>
          <w:rFonts w:ascii="Book Antiqua" w:hAnsi="Book Antiqua" w:cs="ArialMT"/>
          <w:sz w:val="22"/>
          <w:szCs w:val="22"/>
        </w:rPr>
        <w:t xml:space="preserve"> </w:t>
      </w:r>
      <w:r w:rsidR="00A62B7F" w:rsidRPr="007E1F61">
        <w:rPr>
          <w:rFonts w:ascii="Book Antiqua" w:hAnsi="Book Antiqua" w:cs="ArialMT"/>
          <w:sz w:val="22"/>
          <w:szCs w:val="22"/>
        </w:rPr>
        <w:t>tidspunktet.</w:t>
      </w:r>
      <w:r w:rsidR="00C371D9" w:rsidRPr="007E1F61">
        <w:rPr>
          <w:rFonts w:ascii="Book Antiqua" w:hAnsi="Book Antiqua" w:cs="ArialMT"/>
          <w:sz w:val="22"/>
          <w:szCs w:val="22"/>
        </w:rPr>
        <w:t>»</w:t>
      </w:r>
      <w:r w:rsidR="00CF5982" w:rsidRPr="007E1F61">
        <w:rPr>
          <w:rFonts w:ascii="Book Antiqua" w:hAnsi="Book Antiqua" w:cs="ArialMT"/>
          <w:sz w:val="22"/>
          <w:szCs w:val="22"/>
        </w:rPr>
        <w:t xml:space="preserve"> </w:t>
      </w:r>
    </w:p>
    <w:bookmarkEnd w:id="3"/>
    <w:p w14:paraId="36BA0CF7" w14:textId="77777777" w:rsidR="00C371D9" w:rsidRPr="007E1F61" w:rsidRDefault="00C371D9" w:rsidP="00CF5982">
      <w:pPr>
        <w:rPr>
          <w:rFonts w:ascii="Book Antiqua" w:hAnsi="Book Antiqua" w:cs="ArialMT"/>
          <w:sz w:val="22"/>
          <w:szCs w:val="22"/>
        </w:rPr>
      </w:pPr>
    </w:p>
    <w:p w14:paraId="6663A146" w14:textId="45E85CF2" w:rsidR="00A62B7F" w:rsidRPr="007E1F61" w:rsidRDefault="00C371D9" w:rsidP="00CF5982">
      <w:pPr>
        <w:rPr>
          <w:rFonts w:ascii="Book Antiqua" w:hAnsi="Book Antiqua" w:cs="ArialMT"/>
          <w:sz w:val="22"/>
          <w:szCs w:val="22"/>
        </w:rPr>
      </w:pPr>
      <w:r w:rsidRPr="007E1F61">
        <w:rPr>
          <w:rFonts w:ascii="Book Antiqua" w:hAnsi="Book Antiqua" w:cs="ArialMT"/>
          <w:sz w:val="22"/>
          <w:szCs w:val="22"/>
        </w:rPr>
        <w:t xml:space="preserve">BT </w:t>
      </w:r>
      <w:r w:rsidR="00172AE0">
        <w:rPr>
          <w:rFonts w:ascii="Book Antiqua" w:hAnsi="Book Antiqua" w:cs="ArialMT"/>
          <w:sz w:val="22"/>
          <w:szCs w:val="22"/>
        </w:rPr>
        <w:t xml:space="preserve">skriver imidlertid at avisen </w:t>
      </w:r>
      <w:r w:rsidRPr="007E1F61">
        <w:rPr>
          <w:rFonts w:ascii="Book Antiqua" w:hAnsi="Book Antiqua" w:cs="ArialMT"/>
          <w:sz w:val="22"/>
          <w:szCs w:val="22"/>
        </w:rPr>
        <w:t>b</w:t>
      </w:r>
      <w:r w:rsidR="00A62B7F" w:rsidRPr="007E1F61">
        <w:rPr>
          <w:rFonts w:ascii="Book Antiqua" w:hAnsi="Book Antiqua" w:cs="ArialMT"/>
          <w:sz w:val="22"/>
          <w:szCs w:val="22"/>
        </w:rPr>
        <w:t>ruker kredittinformasjon med stor grad av varsomhet</w:t>
      </w:r>
      <w:r w:rsidR="007E1F61" w:rsidRPr="007E1F61">
        <w:rPr>
          <w:rFonts w:ascii="Book Antiqua" w:hAnsi="Book Antiqua" w:cs="ArialMT"/>
          <w:sz w:val="22"/>
          <w:szCs w:val="22"/>
        </w:rPr>
        <w:t>:</w:t>
      </w:r>
      <w:r w:rsidR="00A62B7F" w:rsidRPr="007E1F61">
        <w:rPr>
          <w:rFonts w:ascii="Book Antiqua" w:hAnsi="Book Antiqua" w:cs="ArialMT"/>
          <w:sz w:val="22"/>
          <w:szCs w:val="22"/>
        </w:rPr>
        <w:t xml:space="preserve"> </w:t>
      </w:r>
      <w:r w:rsidRPr="007E1F61">
        <w:rPr>
          <w:rFonts w:ascii="Book Antiqua" w:hAnsi="Book Antiqua" w:cs="ArialMT"/>
          <w:sz w:val="22"/>
          <w:szCs w:val="22"/>
        </w:rPr>
        <w:t>«</w:t>
      </w:r>
      <w:r w:rsidR="00A62B7F" w:rsidRPr="007E1F61">
        <w:rPr>
          <w:rFonts w:ascii="Book Antiqua" w:hAnsi="Book Antiqua" w:cs="ArialMT"/>
          <w:sz w:val="22"/>
          <w:szCs w:val="22"/>
        </w:rPr>
        <w:t>Vi sjekker kun kreditt i</w:t>
      </w:r>
      <w:r w:rsidR="00CF5982" w:rsidRPr="007E1F61">
        <w:rPr>
          <w:rFonts w:ascii="Book Antiqua" w:hAnsi="Book Antiqua" w:cs="ArialMT"/>
          <w:sz w:val="22"/>
          <w:szCs w:val="22"/>
        </w:rPr>
        <w:t xml:space="preserve"> </w:t>
      </w:r>
      <w:r w:rsidR="00A62B7F" w:rsidRPr="007E1F61">
        <w:rPr>
          <w:rFonts w:ascii="Book Antiqua" w:hAnsi="Book Antiqua" w:cs="ArialMT"/>
          <w:sz w:val="22"/>
          <w:szCs w:val="22"/>
        </w:rPr>
        <w:t>tilfeller hvor vi har grunn til å tro at det kan ligge opplysninger av stor offentlig interesse.</w:t>
      </w:r>
      <w:r w:rsidR="00CF5982" w:rsidRPr="007E1F61">
        <w:rPr>
          <w:rFonts w:ascii="Book Antiqua" w:hAnsi="Book Antiqua" w:cs="ArialMT"/>
          <w:sz w:val="22"/>
          <w:szCs w:val="22"/>
        </w:rPr>
        <w:t>»</w:t>
      </w:r>
      <w:r w:rsidR="00A62B7F" w:rsidRPr="007E1F61">
        <w:rPr>
          <w:rFonts w:ascii="Book Antiqua" w:hAnsi="Book Antiqua" w:cs="ArialMT"/>
          <w:sz w:val="22"/>
          <w:szCs w:val="22"/>
        </w:rPr>
        <w:t xml:space="preserve"> </w:t>
      </w:r>
    </w:p>
    <w:p w14:paraId="4EC310D3" w14:textId="77777777" w:rsidR="00CF5982" w:rsidRPr="00ED79BC" w:rsidRDefault="00CF5982" w:rsidP="00CF5982">
      <w:pPr>
        <w:rPr>
          <w:rFonts w:ascii="Book Antiqua" w:hAnsi="Book Antiqua" w:cs="ArialMT"/>
          <w:sz w:val="22"/>
          <w:szCs w:val="22"/>
        </w:rPr>
      </w:pPr>
    </w:p>
    <w:p w14:paraId="172EEE6C" w14:textId="4EEC4AF4" w:rsidR="00A62B7F" w:rsidRPr="00CF5982" w:rsidRDefault="00C371D9" w:rsidP="00ED79BC">
      <w:pPr>
        <w:rPr>
          <w:rFonts w:ascii="Book Antiqua" w:hAnsi="Book Antiqua" w:cs="Arial-BoldMT"/>
          <w:sz w:val="22"/>
          <w:szCs w:val="22"/>
        </w:rPr>
      </w:pPr>
      <w:r w:rsidRPr="00171C94">
        <w:rPr>
          <w:rFonts w:ascii="Book Antiqua" w:hAnsi="Book Antiqua" w:cs="Arial-BoldMT"/>
          <w:sz w:val="22"/>
          <w:szCs w:val="22"/>
          <w:highlight w:val="yellow"/>
        </w:rPr>
        <w:t xml:space="preserve">b) </w:t>
      </w:r>
      <w:r w:rsidR="00A62B7F" w:rsidRPr="00171C94">
        <w:rPr>
          <w:rFonts w:ascii="Book Antiqua" w:hAnsi="Book Antiqua" w:cs="Arial-BoldMT"/>
          <w:sz w:val="22"/>
          <w:szCs w:val="22"/>
          <w:highlight w:val="yellow"/>
        </w:rPr>
        <w:t>Er BTs fremstilling riktig?</w:t>
      </w:r>
    </w:p>
    <w:p w14:paraId="74891EBD" w14:textId="77777777" w:rsidR="00C371D9" w:rsidRDefault="00C371D9" w:rsidP="00ED79BC">
      <w:pPr>
        <w:rPr>
          <w:rFonts w:ascii="Book Antiqua" w:hAnsi="Book Antiqua" w:cs="ArialMT"/>
          <w:sz w:val="22"/>
          <w:szCs w:val="22"/>
        </w:rPr>
      </w:pPr>
    </w:p>
    <w:p w14:paraId="7C2836E6" w14:textId="04D2E1D0" w:rsidR="00C371D9" w:rsidRDefault="00C371D9" w:rsidP="00ED79BC">
      <w:pPr>
        <w:rPr>
          <w:rFonts w:ascii="Book Antiqua" w:hAnsi="Book Antiqua" w:cs="ArialMT"/>
          <w:sz w:val="22"/>
          <w:szCs w:val="22"/>
        </w:rPr>
      </w:pPr>
      <w:r>
        <w:rPr>
          <w:rFonts w:ascii="Book Antiqua" w:hAnsi="Book Antiqua" w:cs="ArialMT"/>
          <w:sz w:val="22"/>
          <w:szCs w:val="22"/>
        </w:rPr>
        <w:t xml:space="preserve">BT viser her til </w:t>
      </w:r>
      <w:r w:rsidR="00A62B7F" w:rsidRPr="00ED79BC">
        <w:rPr>
          <w:rFonts w:ascii="Book Antiqua" w:hAnsi="Book Antiqua" w:cs="ArialMT"/>
          <w:sz w:val="22"/>
          <w:szCs w:val="22"/>
        </w:rPr>
        <w:t>vedlegg E</w:t>
      </w:r>
      <w:r w:rsidR="00171C94">
        <w:rPr>
          <w:rFonts w:ascii="Book Antiqua" w:hAnsi="Book Antiqua" w:cs="ArialMT"/>
          <w:sz w:val="22"/>
          <w:szCs w:val="22"/>
        </w:rPr>
        <w:t>:</w:t>
      </w:r>
      <w:r w:rsidR="00A62B7F" w:rsidRPr="00ED79BC">
        <w:rPr>
          <w:rFonts w:ascii="Book Antiqua" w:hAnsi="Book Antiqua" w:cs="ArialMT"/>
          <w:sz w:val="22"/>
          <w:szCs w:val="22"/>
        </w:rPr>
        <w:t xml:space="preserve"> kredittopplysningene </w:t>
      </w:r>
      <w:r>
        <w:rPr>
          <w:rFonts w:ascii="Book Antiqua" w:hAnsi="Book Antiqua" w:cs="ArialMT"/>
          <w:sz w:val="22"/>
          <w:szCs w:val="22"/>
        </w:rPr>
        <w:t xml:space="preserve">som </w:t>
      </w:r>
      <w:r w:rsidR="00A62B7F" w:rsidRPr="00ED79BC">
        <w:rPr>
          <w:rFonts w:ascii="Book Antiqua" w:hAnsi="Book Antiqua" w:cs="ArialMT"/>
          <w:sz w:val="22"/>
          <w:szCs w:val="22"/>
        </w:rPr>
        <w:t xml:space="preserve">BT hentet ut av </w:t>
      </w:r>
      <w:proofErr w:type="spellStart"/>
      <w:r w:rsidR="00A62B7F" w:rsidRPr="00ED79BC">
        <w:rPr>
          <w:rFonts w:ascii="Book Antiqua" w:hAnsi="Book Antiqua" w:cs="ArialMT"/>
          <w:sz w:val="22"/>
          <w:szCs w:val="22"/>
        </w:rPr>
        <w:t>Bisnode</w:t>
      </w:r>
      <w:proofErr w:type="spellEnd"/>
      <w:r w:rsidR="00A62B7F" w:rsidRPr="00ED79BC">
        <w:rPr>
          <w:rFonts w:ascii="Book Antiqua" w:hAnsi="Book Antiqua" w:cs="ArialMT"/>
          <w:sz w:val="22"/>
          <w:szCs w:val="22"/>
        </w:rPr>
        <w:t xml:space="preserve">. </w:t>
      </w:r>
      <w:r w:rsidR="00171C94">
        <w:rPr>
          <w:rFonts w:ascii="Book Antiqua" w:hAnsi="Book Antiqua" w:cs="ArialMT"/>
          <w:sz w:val="22"/>
          <w:szCs w:val="22"/>
        </w:rPr>
        <w:t xml:space="preserve">BT skriver: </w:t>
      </w:r>
    </w:p>
    <w:p w14:paraId="6EE4FD64" w14:textId="0FAF4D8B" w:rsidR="00C371D9" w:rsidRDefault="00CF5982" w:rsidP="00172AE0">
      <w:pPr>
        <w:widowControl/>
        <w:overflowPunct/>
        <w:textAlignment w:val="auto"/>
        <w:rPr>
          <w:rFonts w:ascii="Book Antiqua" w:hAnsi="Book Antiqua" w:cs="ArialMT"/>
          <w:sz w:val="22"/>
          <w:szCs w:val="22"/>
        </w:rPr>
      </w:pPr>
      <w:r>
        <w:rPr>
          <w:rFonts w:ascii="Book Antiqua" w:hAnsi="Book Antiqua" w:cs="ArialMT"/>
          <w:sz w:val="22"/>
          <w:szCs w:val="22"/>
        </w:rPr>
        <w:t>«</w:t>
      </w:r>
      <w:r w:rsidR="00A62B7F" w:rsidRPr="00ED79BC">
        <w:rPr>
          <w:rFonts w:ascii="Book Antiqua" w:hAnsi="Book Antiqua" w:cs="ArialMT"/>
          <w:sz w:val="22"/>
          <w:szCs w:val="22"/>
        </w:rPr>
        <w:t>Summeres postene,</w:t>
      </w:r>
      <w:r w:rsidR="00C371D9">
        <w:rPr>
          <w:rFonts w:ascii="Book Antiqua" w:hAnsi="Book Antiqua" w:cs="ArialMT"/>
          <w:sz w:val="22"/>
          <w:szCs w:val="22"/>
        </w:rPr>
        <w:t xml:space="preserve"> </w:t>
      </w:r>
      <w:r w:rsidR="00A62B7F" w:rsidRPr="00ED79BC">
        <w:rPr>
          <w:rFonts w:ascii="Book Antiqua" w:hAnsi="Book Antiqua" w:cs="ArialMT"/>
          <w:sz w:val="22"/>
          <w:szCs w:val="22"/>
        </w:rPr>
        <w:t xml:space="preserve">blir totalen uomtvistelig 46,9 millioner kroner. </w:t>
      </w:r>
      <w:r w:rsidR="00172AE0">
        <w:rPr>
          <w:rFonts w:ascii="Book Antiqua" w:hAnsi="Book Antiqua" w:cs="ArialMT"/>
          <w:sz w:val="22"/>
          <w:szCs w:val="22"/>
        </w:rPr>
        <w:t>[…]</w:t>
      </w:r>
      <w:r w:rsidR="00A62B7F" w:rsidRPr="00ED79BC">
        <w:rPr>
          <w:rFonts w:ascii="Book Antiqua" w:hAnsi="Book Antiqua" w:cs="ArialMT"/>
          <w:sz w:val="22"/>
          <w:szCs w:val="22"/>
        </w:rPr>
        <w:t xml:space="preserve"> Faktum er - uavhengig av dette - </w:t>
      </w:r>
      <w:proofErr w:type="gramStart"/>
      <w:r w:rsidR="00A62B7F" w:rsidRPr="00ED79BC">
        <w:rPr>
          <w:rFonts w:ascii="Book Antiqua" w:hAnsi="Book Antiqua" w:cs="ArialMT"/>
          <w:sz w:val="22"/>
          <w:szCs w:val="22"/>
        </w:rPr>
        <w:t xml:space="preserve">at  </w:t>
      </w:r>
      <w:bookmarkStart w:id="4" w:name="_Hlk32582296"/>
      <w:r w:rsidR="00177D3C">
        <w:rPr>
          <w:rFonts w:ascii="Book Antiqua" w:hAnsi="Book Antiqua" w:cs="ArialMT"/>
          <w:sz w:val="22"/>
          <w:szCs w:val="22"/>
        </w:rPr>
        <w:t>d</w:t>
      </w:r>
      <w:r w:rsidR="00177D3C" w:rsidRPr="007E1F61">
        <w:rPr>
          <w:rFonts w:ascii="Book Antiqua" w:hAnsi="Book Antiqua" w:cs="ArialMT"/>
          <w:sz w:val="22"/>
          <w:szCs w:val="22"/>
        </w:rPr>
        <w:t>ette</w:t>
      </w:r>
      <w:proofErr w:type="gramEnd"/>
      <w:r w:rsidR="00177D3C" w:rsidRPr="007E1F61">
        <w:rPr>
          <w:rFonts w:ascii="Book Antiqua" w:hAnsi="Book Antiqua" w:cs="ArialMT"/>
          <w:sz w:val="22"/>
          <w:szCs w:val="22"/>
        </w:rPr>
        <w:t xml:space="preserve"> er informasjon som belyste situasjonen forretningsmannen Knut-Jørgen Hauge befant seg i på det gjeldende tidspunktet.» </w:t>
      </w:r>
      <w:bookmarkEnd w:id="4"/>
    </w:p>
    <w:p w14:paraId="06BEC216" w14:textId="77777777" w:rsidR="00C371D9" w:rsidRDefault="00C371D9" w:rsidP="00ED79BC">
      <w:pPr>
        <w:rPr>
          <w:rFonts w:ascii="Book Antiqua" w:hAnsi="Book Antiqua" w:cs="ArialMT"/>
          <w:sz w:val="22"/>
          <w:szCs w:val="22"/>
        </w:rPr>
      </w:pPr>
    </w:p>
    <w:p w14:paraId="74074912" w14:textId="0A926AC7" w:rsidR="00A62B7F" w:rsidRPr="00ED79BC" w:rsidRDefault="00C371D9" w:rsidP="00ED79BC">
      <w:pPr>
        <w:rPr>
          <w:rFonts w:ascii="Book Antiqua" w:hAnsi="Book Antiqua" w:cs="ArialMT"/>
          <w:sz w:val="22"/>
          <w:szCs w:val="22"/>
        </w:rPr>
      </w:pPr>
      <w:r>
        <w:rPr>
          <w:rFonts w:ascii="Book Antiqua" w:hAnsi="Book Antiqua" w:cs="ArialMT"/>
          <w:sz w:val="22"/>
          <w:szCs w:val="22"/>
        </w:rPr>
        <w:t xml:space="preserve">Videre viser BT til at </w:t>
      </w:r>
      <w:r w:rsidR="00A62B7F" w:rsidRPr="00ED79BC">
        <w:rPr>
          <w:rFonts w:ascii="Book Antiqua" w:hAnsi="Book Antiqua" w:cs="ArialMT"/>
          <w:sz w:val="22"/>
          <w:szCs w:val="22"/>
        </w:rPr>
        <w:t xml:space="preserve">Hauge og andre kilder </w:t>
      </w:r>
      <w:r>
        <w:rPr>
          <w:rFonts w:ascii="Book Antiqua" w:hAnsi="Book Antiqua" w:cs="ArialMT"/>
          <w:sz w:val="22"/>
          <w:szCs w:val="22"/>
        </w:rPr>
        <w:t xml:space="preserve">får </w:t>
      </w:r>
      <w:r w:rsidR="00A62B7F" w:rsidRPr="00ED79BC">
        <w:rPr>
          <w:rFonts w:ascii="Book Antiqua" w:hAnsi="Book Antiqua" w:cs="ArialMT"/>
          <w:sz w:val="22"/>
          <w:szCs w:val="22"/>
        </w:rPr>
        <w:t>rikelig anledning til å kommentere kravene,</w:t>
      </w:r>
    </w:p>
    <w:p w14:paraId="6A43E233" w14:textId="33E3C52E" w:rsidR="00CF5982" w:rsidRDefault="00A62B7F" w:rsidP="00ED79BC">
      <w:pPr>
        <w:rPr>
          <w:rFonts w:ascii="Book Antiqua" w:hAnsi="Book Antiqua" w:cs="ArialMT"/>
          <w:sz w:val="22"/>
          <w:szCs w:val="22"/>
        </w:rPr>
      </w:pPr>
      <w:r w:rsidRPr="00ED79BC">
        <w:rPr>
          <w:rFonts w:ascii="Book Antiqua" w:hAnsi="Book Antiqua" w:cs="ArialMT"/>
          <w:sz w:val="22"/>
          <w:szCs w:val="22"/>
        </w:rPr>
        <w:t>som i stor grad kommer fra Thon Eiendom</w:t>
      </w:r>
      <w:r w:rsidR="00CF5982">
        <w:rPr>
          <w:rFonts w:ascii="Book Antiqua" w:hAnsi="Book Antiqua" w:cs="ArialMT"/>
          <w:sz w:val="22"/>
          <w:szCs w:val="22"/>
        </w:rPr>
        <w:t xml:space="preserve">. </w:t>
      </w:r>
      <w:r w:rsidR="00C371D9">
        <w:rPr>
          <w:rFonts w:ascii="Book Antiqua" w:hAnsi="Book Antiqua" w:cs="ArialMT"/>
          <w:sz w:val="22"/>
          <w:szCs w:val="22"/>
        </w:rPr>
        <w:t xml:space="preserve">Denne </w:t>
      </w:r>
      <w:r w:rsidRPr="00ED79BC">
        <w:rPr>
          <w:rFonts w:ascii="Book Antiqua" w:hAnsi="Book Antiqua" w:cs="ArialMT"/>
          <w:sz w:val="22"/>
          <w:szCs w:val="22"/>
        </w:rPr>
        <w:t>nyanseringen viser at BT ikke lager drama</w:t>
      </w:r>
      <w:r w:rsidR="00C371D9">
        <w:rPr>
          <w:rFonts w:ascii="Book Antiqua" w:hAnsi="Book Antiqua" w:cs="ArialMT"/>
          <w:sz w:val="22"/>
          <w:szCs w:val="22"/>
        </w:rPr>
        <w:t>, skriver BT. «</w:t>
      </w:r>
      <w:r w:rsidRPr="00ED79BC">
        <w:rPr>
          <w:rFonts w:ascii="Book Antiqua" w:hAnsi="Book Antiqua" w:cs="ArialMT"/>
          <w:sz w:val="22"/>
          <w:szCs w:val="22"/>
        </w:rPr>
        <w:t>Vi har nøkternt formidlet relevante</w:t>
      </w:r>
      <w:r w:rsidR="00CF5982">
        <w:rPr>
          <w:rFonts w:ascii="Book Antiqua" w:hAnsi="Book Antiqua" w:cs="ArialMT"/>
          <w:sz w:val="22"/>
          <w:szCs w:val="22"/>
        </w:rPr>
        <w:t xml:space="preserve"> </w:t>
      </w:r>
      <w:r w:rsidRPr="00ED79BC">
        <w:rPr>
          <w:rFonts w:ascii="Book Antiqua" w:hAnsi="Book Antiqua" w:cs="ArialMT"/>
          <w:sz w:val="22"/>
          <w:szCs w:val="22"/>
        </w:rPr>
        <w:t>økonomiske utfordringer for en sentral bergensk investor. Vedkommende har fått rikelig</w:t>
      </w:r>
      <w:r w:rsidR="00CF5982">
        <w:rPr>
          <w:rFonts w:ascii="Book Antiqua" w:hAnsi="Book Antiqua" w:cs="ArialMT"/>
          <w:sz w:val="22"/>
          <w:szCs w:val="22"/>
        </w:rPr>
        <w:t xml:space="preserve"> </w:t>
      </w:r>
      <w:r w:rsidRPr="00ED79BC">
        <w:rPr>
          <w:rFonts w:ascii="Book Antiqua" w:hAnsi="Book Antiqua" w:cs="ArialMT"/>
          <w:sz w:val="22"/>
          <w:szCs w:val="22"/>
        </w:rPr>
        <w:t>anledning til å forklare seg, noe som også gjennomsyrer hele artikkelen.</w:t>
      </w:r>
      <w:r w:rsidR="00171C94">
        <w:rPr>
          <w:rFonts w:ascii="Book Antiqua" w:hAnsi="Book Antiqua" w:cs="ArialMT"/>
          <w:sz w:val="22"/>
          <w:szCs w:val="22"/>
        </w:rPr>
        <w:t>»</w:t>
      </w:r>
      <w:r w:rsidRPr="00ED79BC">
        <w:rPr>
          <w:rFonts w:ascii="Book Antiqua" w:hAnsi="Book Antiqua" w:cs="ArialMT"/>
          <w:sz w:val="22"/>
          <w:szCs w:val="22"/>
        </w:rPr>
        <w:t xml:space="preserve"> </w:t>
      </w:r>
    </w:p>
    <w:p w14:paraId="2A04F32B" w14:textId="77777777" w:rsidR="00C371D9" w:rsidRDefault="00C371D9" w:rsidP="00ED79BC">
      <w:pPr>
        <w:rPr>
          <w:rFonts w:ascii="Book Antiqua" w:hAnsi="Book Antiqua" w:cs="ArialMT"/>
          <w:sz w:val="22"/>
          <w:szCs w:val="22"/>
        </w:rPr>
      </w:pPr>
    </w:p>
    <w:p w14:paraId="68D8E5C2" w14:textId="5ADCBED3" w:rsidR="00A62B7F" w:rsidRDefault="00C371D9" w:rsidP="00ED79BC">
      <w:pPr>
        <w:rPr>
          <w:rFonts w:ascii="Book Antiqua" w:hAnsi="Book Antiqua" w:cs="ArialMT"/>
          <w:sz w:val="22"/>
          <w:szCs w:val="22"/>
        </w:rPr>
      </w:pPr>
      <w:r>
        <w:rPr>
          <w:rFonts w:ascii="Book Antiqua" w:hAnsi="Book Antiqua" w:cs="ArialMT"/>
          <w:sz w:val="22"/>
          <w:szCs w:val="22"/>
        </w:rPr>
        <w:t xml:space="preserve">BT </w:t>
      </w:r>
      <w:r w:rsidR="00171C94">
        <w:rPr>
          <w:rFonts w:ascii="Book Antiqua" w:hAnsi="Book Antiqua" w:cs="ArialMT"/>
          <w:sz w:val="22"/>
          <w:szCs w:val="22"/>
        </w:rPr>
        <w:t>var</w:t>
      </w:r>
      <w:r>
        <w:rPr>
          <w:rFonts w:ascii="Book Antiqua" w:hAnsi="Book Antiqua" w:cs="ArialMT"/>
          <w:sz w:val="22"/>
          <w:szCs w:val="22"/>
        </w:rPr>
        <w:t xml:space="preserve"> </w:t>
      </w:r>
      <w:r w:rsidR="00172AE0">
        <w:rPr>
          <w:rFonts w:ascii="Book Antiqua" w:hAnsi="Book Antiqua" w:cs="ArialMT"/>
          <w:sz w:val="22"/>
          <w:szCs w:val="22"/>
        </w:rPr>
        <w:t xml:space="preserve">også </w:t>
      </w:r>
      <w:r w:rsidR="00A62B7F" w:rsidRPr="00ED79BC">
        <w:rPr>
          <w:rFonts w:ascii="Book Antiqua" w:hAnsi="Book Antiqua" w:cs="ArialMT"/>
          <w:sz w:val="22"/>
          <w:szCs w:val="22"/>
        </w:rPr>
        <w:t>gjentatte ganger</w:t>
      </w:r>
      <w:r>
        <w:rPr>
          <w:rFonts w:ascii="Book Antiqua" w:hAnsi="Book Antiqua" w:cs="ArialMT"/>
          <w:sz w:val="22"/>
          <w:szCs w:val="22"/>
        </w:rPr>
        <w:t xml:space="preserve"> </w:t>
      </w:r>
      <w:r w:rsidR="00A62B7F" w:rsidRPr="00ED79BC">
        <w:rPr>
          <w:rFonts w:ascii="Book Antiqua" w:hAnsi="Book Antiqua" w:cs="ArialMT"/>
          <w:sz w:val="22"/>
          <w:szCs w:val="22"/>
        </w:rPr>
        <w:t>i kontakt med skattemyndighetene i forkant av publisering</w:t>
      </w:r>
      <w:r w:rsidR="00172AE0">
        <w:rPr>
          <w:rFonts w:ascii="Book Antiqua" w:hAnsi="Book Antiqua" w:cs="ArialMT"/>
          <w:sz w:val="22"/>
          <w:szCs w:val="22"/>
        </w:rPr>
        <w:t>en,</w:t>
      </w:r>
      <w:r w:rsidR="00A62B7F" w:rsidRPr="00ED79BC">
        <w:rPr>
          <w:rFonts w:ascii="Book Antiqua" w:hAnsi="Book Antiqua" w:cs="ArialMT"/>
          <w:sz w:val="22"/>
          <w:szCs w:val="22"/>
        </w:rPr>
        <w:t xml:space="preserve"> for</w:t>
      </w:r>
      <w:r w:rsidR="00CF5982">
        <w:rPr>
          <w:rFonts w:ascii="Book Antiqua" w:hAnsi="Book Antiqua" w:cs="ArialMT"/>
          <w:sz w:val="22"/>
          <w:szCs w:val="22"/>
        </w:rPr>
        <w:t xml:space="preserve"> </w:t>
      </w:r>
      <w:r w:rsidR="00A62B7F" w:rsidRPr="00ED79BC">
        <w:rPr>
          <w:rFonts w:ascii="Book Antiqua" w:hAnsi="Book Antiqua" w:cs="ArialMT"/>
          <w:sz w:val="22"/>
          <w:szCs w:val="22"/>
        </w:rPr>
        <w:t xml:space="preserve">å få verifisert om Hauges fremstilling om </w:t>
      </w:r>
      <w:proofErr w:type="spellStart"/>
      <w:r w:rsidR="00A62B7F" w:rsidRPr="00ED79BC">
        <w:rPr>
          <w:rFonts w:ascii="Book Antiqua" w:hAnsi="Book Antiqua" w:cs="ArialMT"/>
          <w:sz w:val="22"/>
          <w:szCs w:val="22"/>
        </w:rPr>
        <w:t>feilikning</w:t>
      </w:r>
      <w:proofErr w:type="spellEnd"/>
      <w:r w:rsidR="00A62B7F" w:rsidRPr="00ED79BC">
        <w:rPr>
          <w:rFonts w:ascii="Book Antiqua" w:hAnsi="Book Antiqua" w:cs="ArialMT"/>
          <w:sz w:val="22"/>
          <w:szCs w:val="22"/>
        </w:rPr>
        <w:t xml:space="preserve"> var riktig. </w:t>
      </w:r>
      <w:r>
        <w:rPr>
          <w:rFonts w:ascii="Book Antiqua" w:hAnsi="Book Antiqua" w:cs="ArialMT"/>
          <w:sz w:val="22"/>
          <w:szCs w:val="22"/>
        </w:rPr>
        <w:t>T</w:t>
      </w:r>
      <w:r w:rsidR="00A62B7F" w:rsidRPr="00ED79BC">
        <w:rPr>
          <w:rFonts w:ascii="Book Antiqua" w:hAnsi="Book Antiqua" w:cs="ArialMT"/>
          <w:sz w:val="22"/>
          <w:szCs w:val="22"/>
        </w:rPr>
        <w:t>ilbakemeldingen var at Skatt</w:t>
      </w:r>
      <w:r w:rsidR="00CF5982">
        <w:rPr>
          <w:rFonts w:ascii="Book Antiqua" w:hAnsi="Book Antiqua" w:cs="ArialMT"/>
          <w:sz w:val="22"/>
          <w:szCs w:val="22"/>
        </w:rPr>
        <w:t xml:space="preserve"> </w:t>
      </w:r>
      <w:r w:rsidR="00A62B7F" w:rsidRPr="00ED79BC">
        <w:rPr>
          <w:rFonts w:ascii="Book Antiqua" w:hAnsi="Book Antiqua" w:cs="ArialMT"/>
          <w:sz w:val="22"/>
          <w:szCs w:val="22"/>
        </w:rPr>
        <w:t>Vest ikke kommenterer enkeltsaker.</w:t>
      </w:r>
      <w:r w:rsidR="00CF5982">
        <w:rPr>
          <w:rFonts w:ascii="Book Antiqua" w:hAnsi="Book Antiqua" w:cs="ArialMT"/>
          <w:sz w:val="22"/>
          <w:szCs w:val="22"/>
        </w:rPr>
        <w:t xml:space="preserve"> </w:t>
      </w:r>
    </w:p>
    <w:p w14:paraId="09F984A1" w14:textId="77777777" w:rsidR="00171C94" w:rsidRDefault="00171C94" w:rsidP="00CF5982">
      <w:pPr>
        <w:rPr>
          <w:rFonts w:ascii="Book Antiqua" w:hAnsi="Book Antiqua" w:cs="ArialMT"/>
          <w:sz w:val="22"/>
          <w:szCs w:val="22"/>
        </w:rPr>
      </w:pPr>
    </w:p>
    <w:p w14:paraId="67F9F5BC" w14:textId="693A4B62" w:rsidR="00171C94" w:rsidRDefault="00172AE0" w:rsidP="00171C94">
      <w:pPr>
        <w:rPr>
          <w:rFonts w:ascii="Book Antiqua" w:hAnsi="Book Antiqua" w:cs="ArialMT"/>
          <w:sz w:val="22"/>
          <w:szCs w:val="22"/>
        </w:rPr>
      </w:pPr>
      <w:r>
        <w:rPr>
          <w:rFonts w:ascii="Book Antiqua" w:hAnsi="Book Antiqua" w:cs="ArialMT"/>
          <w:sz w:val="22"/>
          <w:szCs w:val="22"/>
        </w:rPr>
        <w:t xml:space="preserve">Det opplyses at </w:t>
      </w:r>
      <w:r w:rsidR="00171C94" w:rsidRPr="009E0601">
        <w:rPr>
          <w:rFonts w:ascii="Book Antiqua" w:hAnsi="Book Antiqua" w:cs="ArialMT"/>
          <w:sz w:val="22"/>
          <w:szCs w:val="22"/>
        </w:rPr>
        <w:t>BT forsøkte å følge opp konkursbegjæringen</w:t>
      </w:r>
      <w:r>
        <w:rPr>
          <w:rFonts w:ascii="Book Antiqua" w:hAnsi="Book Antiqua" w:cs="ArialMT"/>
          <w:sz w:val="22"/>
          <w:szCs w:val="22"/>
        </w:rPr>
        <w:t>,</w:t>
      </w:r>
      <w:r w:rsidR="00171C94" w:rsidRPr="009E0601">
        <w:rPr>
          <w:rFonts w:ascii="Book Antiqua" w:hAnsi="Book Antiqua" w:cs="ArialMT"/>
          <w:sz w:val="22"/>
          <w:szCs w:val="22"/>
        </w:rPr>
        <w:t xml:space="preserve"> like i forkant av </w:t>
      </w:r>
      <w:proofErr w:type="spellStart"/>
      <w:r w:rsidR="00171C94" w:rsidRPr="009E0601">
        <w:rPr>
          <w:rFonts w:ascii="Book Antiqua" w:hAnsi="Book Antiqua" w:cs="ArialMT"/>
          <w:sz w:val="22"/>
          <w:szCs w:val="22"/>
        </w:rPr>
        <w:t>berammingsdato</w:t>
      </w:r>
      <w:proofErr w:type="spellEnd"/>
      <w:r w:rsidR="00171C94" w:rsidRPr="009E0601">
        <w:rPr>
          <w:rFonts w:ascii="Book Antiqua" w:hAnsi="Book Antiqua" w:cs="ArialMT"/>
          <w:sz w:val="22"/>
          <w:szCs w:val="22"/>
        </w:rPr>
        <w:t>, men Hauge ikke ønsket å snakke med BT. Gjentatte forsøk ble avvist.</w:t>
      </w:r>
    </w:p>
    <w:p w14:paraId="1502D98E" w14:textId="77777777" w:rsidR="00CF5982" w:rsidRPr="00ED79BC" w:rsidRDefault="00CF5982" w:rsidP="00ED79BC">
      <w:pPr>
        <w:rPr>
          <w:rFonts w:ascii="Book Antiqua" w:hAnsi="Book Antiqua" w:cs="ArialMT"/>
          <w:sz w:val="22"/>
          <w:szCs w:val="22"/>
        </w:rPr>
      </w:pPr>
    </w:p>
    <w:p w14:paraId="7B8781FF" w14:textId="111423BF" w:rsidR="00A62B7F" w:rsidRPr="00ED79BC" w:rsidRDefault="00A62B7F" w:rsidP="00ED79BC">
      <w:pPr>
        <w:rPr>
          <w:rFonts w:ascii="Book Antiqua" w:hAnsi="Book Antiqua" w:cs="ArialMT"/>
          <w:sz w:val="22"/>
          <w:szCs w:val="22"/>
        </w:rPr>
      </w:pPr>
      <w:r w:rsidRPr="00ED79BC">
        <w:rPr>
          <w:rFonts w:ascii="Book Antiqua" w:hAnsi="Book Antiqua" w:cs="Arial-BoldMT"/>
          <w:b/>
          <w:bCs/>
          <w:sz w:val="22"/>
          <w:szCs w:val="22"/>
        </w:rPr>
        <w:t>Konklusjon</w:t>
      </w:r>
      <w:r w:rsidR="00BE756B">
        <w:rPr>
          <w:rFonts w:ascii="Book Antiqua" w:hAnsi="Book Antiqua" w:cs="Arial-BoldMT"/>
          <w:b/>
          <w:bCs/>
          <w:sz w:val="22"/>
          <w:szCs w:val="22"/>
        </w:rPr>
        <w:t xml:space="preserve">: </w:t>
      </w:r>
      <w:r w:rsidR="00C371D9">
        <w:rPr>
          <w:rFonts w:ascii="Book Antiqua" w:hAnsi="Book Antiqua" w:cs="Arial-BoldMT"/>
          <w:b/>
          <w:bCs/>
          <w:sz w:val="22"/>
          <w:szCs w:val="22"/>
        </w:rPr>
        <w:t>«</w:t>
      </w:r>
      <w:r w:rsidRPr="00ED79BC">
        <w:rPr>
          <w:rFonts w:ascii="Book Antiqua" w:hAnsi="Book Antiqua" w:cs="ArialMT"/>
          <w:sz w:val="22"/>
          <w:szCs w:val="22"/>
        </w:rPr>
        <w:t>Vi har forståelse både for at klager var i en krevende situasjon, og at det fra hans ståsted</w:t>
      </w:r>
      <w:r w:rsidR="00BE756B">
        <w:rPr>
          <w:rFonts w:ascii="Book Antiqua" w:hAnsi="Book Antiqua" w:cs="ArialMT"/>
          <w:sz w:val="22"/>
          <w:szCs w:val="22"/>
        </w:rPr>
        <w:t xml:space="preserve"> </w:t>
      </w:r>
      <w:r w:rsidRPr="00ED79BC">
        <w:rPr>
          <w:rFonts w:ascii="Book Antiqua" w:hAnsi="Book Antiqua" w:cs="ArialMT"/>
          <w:sz w:val="22"/>
          <w:szCs w:val="22"/>
        </w:rPr>
        <w:t>ikke nødvendigvis var gunstig med et offentlig søkelys på en vanskelig økonomi. Men det</w:t>
      </w:r>
      <w:r w:rsidR="00BE756B">
        <w:rPr>
          <w:rFonts w:ascii="Book Antiqua" w:hAnsi="Book Antiqua" w:cs="ArialMT"/>
          <w:sz w:val="22"/>
          <w:szCs w:val="22"/>
        </w:rPr>
        <w:t xml:space="preserve"> </w:t>
      </w:r>
      <w:r w:rsidRPr="00ED79BC">
        <w:rPr>
          <w:rFonts w:ascii="Book Antiqua" w:hAnsi="Book Antiqua" w:cs="ArialMT"/>
          <w:sz w:val="22"/>
          <w:szCs w:val="22"/>
        </w:rPr>
        <w:t>kan selvsagt ikke forhindre BT fra å skrive om at en av Bergens markante</w:t>
      </w:r>
    </w:p>
    <w:p w14:paraId="189302AF" w14:textId="77777777" w:rsidR="00A62B7F" w:rsidRPr="00ED79BC" w:rsidRDefault="00A62B7F" w:rsidP="00ED79BC">
      <w:pPr>
        <w:rPr>
          <w:rFonts w:ascii="Book Antiqua" w:hAnsi="Book Antiqua" w:cs="ArialMT"/>
          <w:sz w:val="22"/>
          <w:szCs w:val="22"/>
        </w:rPr>
      </w:pPr>
      <w:r w:rsidRPr="00ED79BC">
        <w:rPr>
          <w:rFonts w:ascii="Book Antiqua" w:hAnsi="Book Antiqua" w:cs="ArialMT"/>
          <w:sz w:val="22"/>
          <w:szCs w:val="22"/>
        </w:rPr>
        <w:t>eiendomsinvestorer har vært i økonomisk kjempeskvis. Det må tvert imot sies å være en</w:t>
      </w:r>
    </w:p>
    <w:p w14:paraId="2C3E4AAF" w14:textId="368BFE3C" w:rsidR="00A62B7F" w:rsidRPr="00ED79BC" w:rsidRDefault="00A62B7F" w:rsidP="00ED79BC">
      <w:pPr>
        <w:rPr>
          <w:rFonts w:ascii="Book Antiqua" w:hAnsi="Book Antiqua" w:cs="ArialMT"/>
          <w:sz w:val="22"/>
          <w:szCs w:val="22"/>
        </w:rPr>
      </w:pPr>
      <w:r w:rsidRPr="00ED79BC">
        <w:rPr>
          <w:rFonts w:ascii="Book Antiqua" w:hAnsi="Book Antiqua" w:cs="ArialMT"/>
          <w:sz w:val="22"/>
          <w:szCs w:val="22"/>
        </w:rPr>
        <w:t xml:space="preserve">kjerneoppgave for pressen. </w:t>
      </w:r>
      <w:r w:rsidR="00BE756B">
        <w:rPr>
          <w:rFonts w:ascii="Book Antiqua" w:hAnsi="Book Antiqua" w:cs="ArialMT"/>
          <w:sz w:val="22"/>
          <w:szCs w:val="22"/>
        </w:rPr>
        <w:t xml:space="preserve">[…] </w:t>
      </w:r>
      <w:r w:rsidRPr="00ED79BC">
        <w:rPr>
          <w:rFonts w:ascii="Book Antiqua" w:hAnsi="Book Antiqua" w:cs="ArialMT"/>
          <w:sz w:val="22"/>
          <w:szCs w:val="22"/>
        </w:rPr>
        <w:t>BT hadde på det aktuelle tidspunktet aktverdige grunner for å innhente kredittopplysninger,</w:t>
      </w:r>
      <w:r w:rsidR="00BE756B">
        <w:rPr>
          <w:rFonts w:ascii="Book Antiqua" w:hAnsi="Book Antiqua" w:cs="ArialMT"/>
          <w:sz w:val="22"/>
          <w:szCs w:val="22"/>
        </w:rPr>
        <w:t xml:space="preserve"> </w:t>
      </w:r>
      <w:r w:rsidRPr="00ED79BC">
        <w:rPr>
          <w:rFonts w:ascii="Book Antiqua" w:hAnsi="Book Antiqua" w:cs="ArialMT"/>
          <w:sz w:val="22"/>
          <w:szCs w:val="22"/>
        </w:rPr>
        <w:t>og de hadde åpenbart offentlighetens interesse. Vi formidlet dem på nøktern vis med</w:t>
      </w:r>
      <w:r w:rsidR="00BE756B">
        <w:rPr>
          <w:rFonts w:ascii="Book Antiqua" w:hAnsi="Book Antiqua" w:cs="ArialMT"/>
          <w:sz w:val="22"/>
          <w:szCs w:val="22"/>
        </w:rPr>
        <w:t xml:space="preserve"> </w:t>
      </w:r>
      <w:r w:rsidRPr="00ED79BC">
        <w:rPr>
          <w:rFonts w:ascii="Book Antiqua" w:hAnsi="Book Antiqua" w:cs="ArialMT"/>
          <w:sz w:val="22"/>
          <w:szCs w:val="22"/>
        </w:rPr>
        <w:t>utgangspunkt i de opplysninger vi da satt på.</w:t>
      </w:r>
      <w:r w:rsidR="00BE756B">
        <w:rPr>
          <w:rFonts w:ascii="Book Antiqua" w:hAnsi="Book Antiqua" w:cs="ArialMT"/>
          <w:sz w:val="22"/>
          <w:szCs w:val="22"/>
        </w:rPr>
        <w:t>»</w:t>
      </w:r>
    </w:p>
    <w:p w14:paraId="0ED7C51D" w14:textId="77777777" w:rsidR="00D85B04" w:rsidRPr="00ED79BC" w:rsidRDefault="00D85B04" w:rsidP="00ED79BC">
      <w:pPr>
        <w:rPr>
          <w:rFonts w:ascii="Book Antiqua" w:hAnsi="Book Antiqua"/>
          <w:b/>
          <w:bCs/>
          <w:sz w:val="22"/>
          <w:szCs w:val="22"/>
        </w:rPr>
      </w:pPr>
    </w:p>
    <w:p w14:paraId="2BA71444" w14:textId="77777777" w:rsidR="001B761F" w:rsidRPr="00ED79BC" w:rsidRDefault="001B761F" w:rsidP="00ED79BC">
      <w:pPr>
        <w:rPr>
          <w:rFonts w:ascii="Book Antiqua" w:hAnsi="Book Antiqua"/>
          <w:b/>
          <w:bCs/>
          <w:color w:val="000000"/>
          <w:sz w:val="22"/>
          <w:szCs w:val="22"/>
        </w:rPr>
      </w:pPr>
    </w:p>
    <w:p w14:paraId="36B751D0" w14:textId="7F7A5725" w:rsidR="00A95ECC" w:rsidRDefault="00392CB3" w:rsidP="00ED79BC">
      <w:pPr>
        <w:rPr>
          <w:rFonts w:ascii="Book Antiqua" w:hAnsi="Book Antiqua"/>
          <w:sz w:val="22"/>
          <w:szCs w:val="22"/>
        </w:rPr>
      </w:pPr>
      <w:r w:rsidRPr="00ED79BC">
        <w:rPr>
          <w:rFonts w:ascii="Book Antiqua" w:hAnsi="Book Antiqua"/>
          <w:b/>
          <w:sz w:val="22"/>
          <w:szCs w:val="22"/>
        </w:rPr>
        <w:t>Klager</w:t>
      </w:r>
      <w:r w:rsidR="00D85B04" w:rsidRPr="00ED79BC">
        <w:rPr>
          <w:rFonts w:ascii="Book Antiqua" w:hAnsi="Book Antiqua"/>
          <w:b/>
          <w:sz w:val="22"/>
          <w:szCs w:val="22"/>
        </w:rPr>
        <w:t xml:space="preserve"> </w:t>
      </w:r>
      <w:r w:rsidR="00A95ECC">
        <w:rPr>
          <w:rFonts w:ascii="Book Antiqua" w:hAnsi="Book Antiqua"/>
          <w:sz w:val="22"/>
          <w:szCs w:val="22"/>
        </w:rPr>
        <w:t xml:space="preserve">mener BT </w:t>
      </w:r>
      <w:r w:rsidR="00A62B7F" w:rsidRPr="00ED79BC">
        <w:rPr>
          <w:rFonts w:ascii="Book Antiqua" w:hAnsi="Book Antiqua"/>
          <w:sz w:val="22"/>
          <w:szCs w:val="22"/>
        </w:rPr>
        <w:t xml:space="preserve">forsøker å dekke </w:t>
      </w:r>
      <w:r w:rsidR="00EB7535">
        <w:rPr>
          <w:rFonts w:ascii="Book Antiqua" w:hAnsi="Book Antiqua"/>
          <w:sz w:val="22"/>
          <w:szCs w:val="22"/>
        </w:rPr>
        <w:t xml:space="preserve">over </w:t>
      </w:r>
      <w:r w:rsidR="00172AE0">
        <w:rPr>
          <w:rFonts w:ascii="Book Antiqua" w:hAnsi="Book Antiqua"/>
          <w:sz w:val="22"/>
          <w:szCs w:val="22"/>
        </w:rPr>
        <w:t>en</w:t>
      </w:r>
      <w:r w:rsidR="00A62B7F" w:rsidRPr="00ED79BC">
        <w:rPr>
          <w:rFonts w:ascii="Book Antiqua" w:hAnsi="Book Antiqua"/>
          <w:sz w:val="22"/>
          <w:szCs w:val="22"/>
        </w:rPr>
        <w:t xml:space="preserve"> feilaktig artikkel med å vise til at</w:t>
      </w:r>
      <w:r w:rsidR="00A95ECC">
        <w:rPr>
          <w:rFonts w:ascii="Book Antiqua" w:hAnsi="Book Antiqua"/>
          <w:sz w:val="22"/>
          <w:szCs w:val="22"/>
        </w:rPr>
        <w:t xml:space="preserve"> klager</w:t>
      </w:r>
      <w:r w:rsidR="00A62B7F" w:rsidRPr="00ED79BC">
        <w:rPr>
          <w:rFonts w:ascii="Book Antiqua" w:hAnsi="Book Antiqua"/>
          <w:sz w:val="22"/>
          <w:szCs w:val="22"/>
        </w:rPr>
        <w:t xml:space="preserve"> fikk anledning til å kommentere kravene. </w:t>
      </w:r>
    </w:p>
    <w:p w14:paraId="5488A7BA" w14:textId="77777777" w:rsidR="00EB7535" w:rsidRDefault="00EB7535" w:rsidP="00ED79BC">
      <w:pPr>
        <w:rPr>
          <w:rFonts w:ascii="Book Antiqua" w:hAnsi="Book Antiqua"/>
          <w:sz w:val="22"/>
          <w:szCs w:val="22"/>
        </w:rPr>
      </w:pPr>
    </w:p>
    <w:p w14:paraId="498E4728" w14:textId="6471575A" w:rsidR="00A62B7F" w:rsidRPr="00ED79BC" w:rsidRDefault="00EB7535" w:rsidP="00ED79BC">
      <w:pPr>
        <w:rPr>
          <w:rFonts w:ascii="Book Antiqua" w:hAnsi="Book Antiqua"/>
          <w:sz w:val="22"/>
          <w:szCs w:val="22"/>
        </w:rPr>
      </w:pPr>
      <w:r w:rsidRPr="009E0601">
        <w:rPr>
          <w:rFonts w:ascii="Book Antiqua" w:hAnsi="Book Antiqua"/>
          <w:sz w:val="22"/>
          <w:szCs w:val="22"/>
          <w:highlight w:val="yellow"/>
        </w:rPr>
        <w:t>Først - s</w:t>
      </w:r>
      <w:r w:rsidR="00A62B7F" w:rsidRPr="009E0601">
        <w:rPr>
          <w:rFonts w:ascii="Book Antiqua" w:hAnsi="Book Antiqua"/>
          <w:sz w:val="22"/>
          <w:szCs w:val="22"/>
          <w:highlight w:val="yellow"/>
        </w:rPr>
        <w:t>kattekrav</w:t>
      </w:r>
      <w:r w:rsidRPr="009E0601">
        <w:rPr>
          <w:rFonts w:ascii="Book Antiqua" w:hAnsi="Book Antiqua"/>
          <w:sz w:val="22"/>
          <w:szCs w:val="22"/>
          <w:highlight w:val="yellow"/>
        </w:rPr>
        <w:t>et</w:t>
      </w:r>
      <w:r w:rsidR="00A62B7F" w:rsidRPr="009E0601">
        <w:rPr>
          <w:rFonts w:ascii="Book Antiqua" w:hAnsi="Book Antiqua"/>
          <w:sz w:val="22"/>
          <w:szCs w:val="22"/>
          <w:highlight w:val="yellow"/>
        </w:rPr>
        <w:t>:</w:t>
      </w:r>
      <w:r w:rsidR="00A62B7F" w:rsidRPr="00ED79BC">
        <w:rPr>
          <w:rFonts w:ascii="Book Antiqua" w:hAnsi="Book Antiqua"/>
          <w:sz w:val="22"/>
          <w:szCs w:val="22"/>
        </w:rPr>
        <w:t xml:space="preserve"> </w:t>
      </w:r>
    </w:p>
    <w:p w14:paraId="724CB606" w14:textId="69715EC4" w:rsidR="00A62B7F" w:rsidRDefault="009E0601" w:rsidP="00ED79BC">
      <w:pPr>
        <w:rPr>
          <w:rFonts w:ascii="Book Antiqua" w:hAnsi="Book Antiqua"/>
          <w:sz w:val="22"/>
          <w:szCs w:val="22"/>
        </w:rPr>
      </w:pPr>
      <w:r>
        <w:rPr>
          <w:rFonts w:ascii="Book Antiqua" w:hAnsi="Book Antiqua"/>
          <w:sz w:val="22"/>
          <w:szCs w:val="22"/>
        </w:rPr>
        <w:t>«</w:t>
      </w:r>
      <w:r w:rsidR="00A62B7F" w:rsidRPr="00ED79BC">
        <w:rPr>
          <w:rFonts w:ascii="Book Antiqua" w:hAnsi="Book Antiqua"/>
          <w:sz w:val="22"/>
          <w:szCs w:val="22"/>
        </w:rPr>
        <w:t xml:space="preserve">Jeg ble lignet i 2017 for en aksjegevinst på MNOK 10 og skattlagt for denne gevinsten. Jeg </w:t>
      </w:r>
      <w:r w:rsidR="00A62B7F" w:rsidRPr="00ED79BC">
        <w:rPr>
          <w:rFonts w:ascii="Book Antiqua" w:hAnsi="Book Antiqua"/>
          <w:sz w:val="22"/>
          <w:szCs w:val="22"/>
        </w:rPr>
        <w:lastRenderedPageBreak/>
        <w:t>klaget inn skattevedtaket som utelukkende skyldes at Skatteetaten ikke hadde fått opplyst at kostprisen på aksjene var lik</w:t>
      </w:r>
      <w:r w:rsidR="00A95ECC">
        <w:rPr>
          <w:rFonts w:ascii="Book Antiqua" w:hAnsi="Book Antiqua"/>
          <w:sz w:val="22"/>
          <w:szCs w:val="22"/>
        </w:rPr>
        <w:t xml:space="preserve"> </w:t>
      </w:r>
      <w:r w:rsidR="00A62B7F" w:rsidRPr="00ED79BC">
        <w:rPr>
          <w:rFonts w:ascii="Book Antiqua" w:hAnsi="Book Antiqua"/>
          <w:sz w:val="22"/>
          <w:szCs w:val="22"/>
        </w:rPr>
        <w:t xml:space="preserve">salgsprisen og dermed ikke var noen faktisk gevinst på aksjene. </w:t>
      </w:r>
    </w:p>
    <w:p w14:paraId="16662D8C" w14:textId="77777777" w:rsidR="009E0601" w:rsidRPr="00ED79BC" w:rsidRDefault="009E0601" w:rsidP="00ED79BC">
      <w:pPr>
        <w:rPr>
          <w:rFonts w:ascii="Book Antiqua" w:hAnsi="Book Antiqua"/>
          <w:sz w:val="22"/>
          <w:szCs w:val="22"/>
        </w:rPr>
      </w:pPr>
    </w:p>
    <w:p w14:paraId="500DC22C" w14:textId="77777777" w:rsidR="00EB7535" w:rsidRDefault="00A62B7F" w:rsidP="00ED79BC">
      <w:pPr>
        <w:rPr>
          <w:rFonts w:ascii="Book Antiqua" w:hAnsi="Book Antiqua"/>
          <w:sz w:val="22"/>
          <w:szCs w:val="22"/>
        </w:rPr>
      </w:pPr>
      <w:r w:rsidRPr="00ED79BC">
        <w:rPr>
          <w:rFonts w:ascii="Book Antiqua" w:hAnsi="Book Antiqua"/>
          <w:sz w:val="22"/>
          <w:szCs w:val="22"/>
        </w:rPr>
        <w:t>Systemet i Norge er slik at Kemneren krever inn skatt og Skatteetaten behandler klagen. Skatteetaten brukte 1,5 år på å behandle klagen og fattet vedtak 4 juli 2019 og tilnærmet nullet hele skattekravet og dermed grunnlaget for konkursbegjæringen fra Kemneren.</w:t>
      </w:r>
    </w:p>
    <w:p w14:paraId="62F115CB" w14:textId="53918EFC" w:rsidR="00802A44" w:rsidRDefault="00A62B7F" w:rsidP="00ED79BC">
      <w:pPr>
        <w:rPr>
          <w:rFonts w:ascii="Book Antiqua" w:hAnsi="Book Antiqua"/>
          <w:sz w:val="22"/>
          <w:szCs w:val="22"/>
        </w:rPr>
      </w:pPr>
      <w:r w:rsidRPr="00ED79BC">
        <w:rPr>
          <w:rFonts w:ascii="Book Antiqua" w:hAnsi="Book Antiqua"/>
          <w:sz w:val="22"/>
          <w:szCs w:val="22"/>
        </w:rPr>
        <w:t xml:space="preserve">BT fikk tilsendt de faktiske opplysninger om dette før artikkelen kom på trykk. </w:t>
      </w:r>
    </w:p>
    <w:p w14:paraId="69D77528" w14:textId="77777777" w:rsidR="00802A44" w:rsidRDefault="00802A44" w:rsidP="00802A44">
      <w:pPr>
        <w:rPr>
          <w:rFonts w:ascii="Book Antiqua" w:hAnsi="Book Antiqua"/>
          <w:sz w:val="22"/>
          <w:szCs w:val="22"/>
        </w:rPr>
      </w:pPr>
    </w:p>
    <w:p w14:paraId="29FBF451" w14:textId="083FBE73" w:rsidR="00A62B7F" w:rsidRDefault="00A62B7F" w:rsidP="00ED79BC">
      <w:pPr>
        <w:rPr>
          <w:rFonts w:ascii="Book Antiqua" w:hAnsi="Book Antiqua"/>
          <w:sz w:val="22"/>
          <w:szCs w:val="22"/>
        </w:rPr>
      </w:pPr>
      <w:proofErr w:type="gramStart"/>
      <w:r w:rsidRPr="00ED79BC">
        <w:rPr>
          <w:rFonts w:ascii="Book Antiqua" w:hAnsi="Book Antiqua"/>
          <w:sz w:val="22"/>
          <w:szCs w:val="22"/>
        </w:rPr>
        <w:t>Undertegnede</w:t>
      </w:r>
      <w:proofErr w:type="gramEnd"/>
      <w:r w:rsidRPr="00ED79BC">
        <w:rPr>
          <w:rFonts w:ascii="Book Antiqua" w:hAnsi="Book Antiqua"/>
          <w:sz w:val="22"/>
          <w:szCs w:val="22"/>
        </w:rPr>
        <w:t xml:space="preserve"> har i tillegg hatt et bestridt skattekrav fra 2012 i forbindelse med intern aksjetransaksjon i </w:t>
      </w:r>
      <w:proofErr w:type="spellStart"/>
      <w:r w:rsidRPr="00ED79BC">
        <w:rPr>
          <w:rFonts w:ascii="Book Antiqua" w:hAnsi="Book Antiqua"/>
          <w:sz w:val="22"/>
          <w:szCs w:val="22"/>
        </w:rPr>
        <w:t>Zachariasbryggen</w:t>
      </w:r>
      <w:proofErr w:type="spellEnd"/>
      <w:r w:rsidRPr="00ED79BC">
        <w:rPr>
          <w:rFonts w:ascii="Book Antiqua" w:hAnsi="Book Antiqua"/>
          <w:sz w:val="22"/>
          <w:szCs w:val="22"/>
        </w:rPr>
        <w:t xml:space="preserve"> som ikke ble noe av grunnet konkursen i selskapet i 2013. Det har stått utlegg for dette i</w:t>
      </w:r>
      <w:r w:rsidR="00EB7535">
        <w:rPr>
          <w:rFonts w:ascii="Book Antiqua" w:hAnsi="Book Antiqua"/>
          <w:sz w:val="22"/>
          <w:szCs w:val="22"/>
        </w:rPr>
        <w:t xml:space="preserve"> </w:t>
      </w:r>
      <w:proofErr w:type="gramStart"/>
      <w:r w:rsidRPr="00ED79BC">
        <w:rPr>
          <w:rFonts w:ascii="Book Antiqua" w:hAnsi="Book Antiqua"/>
          <w:sz w:val="22"/>
          <w:szCs w:val="22"/>
        </w:rPr>
        <w:t>perioden</w:t>
      </w:r>
      <w:proofErr w:type="gramEnd"/>
      <w:r w:rsidRPr="00ED79BC">
        <w:rPr>
          <w:rFonts w:ascii="Book Antiqua" w:hAnsi="Book Antiqua"/>
          <w:sz w:val="22"/>
          <w:szCs w:val="22"/>
        </w:rPr>
        <w:t xml:space="preserve"> men aldri blitt innkrevd av Kemneren, og vi avventet endelig utfall av </w:t>
      </w:r>
      <w:proofErr w:type="spellStart"/>
      <w:r w:rsidRPr="00ED79BC">
        <w:rPr>
          <w:rFonts w:ascii="Book Antiqua" w:hAnsi="Book Antiqua"/>
          <w:sz w:val="22"/>
          <w:szCs w:val="22"/>
        </w:rPr>
        <w:t>Zachariasbryggen</w:t>
      </w:r>
      <w:proofErr w:type="spellEnd"/>
      <w:r w:rsidRPr="00ED79BC">
        <w:rPr>
          <w:rFonts w:ascii="Book Antiqua" w:hAnsi="Book Antiqua"/>
          <w:sz w:val="22"/>
          <w:szCs w:val="22"/>
        </w:rPr>
        <w:t xml:space="preserve"> sakene før vi skulle ta stilling til dette kravet. </w:t>
      </w:r>
    </w:p>
    <w:p w14:paraId="1079F5DB" w14:textId="31D98F40" w:rsidR="00802A44" w:rsidRDefault="00802A44" w:rsidP="00ED79BC">
      <w:pPr>
        <w:rPr>
          <w:rFonts w:ascii="Book Antiqua" w:hAnsi="Book Antiqua"/>
          <w:sz w:val="22"/>
          <w:szCs w:val="22"/>
        </w:rPr>
      </w:pPr>
    </w:p>
    <w:p w14:paraId="7B7C2D36" w14:textId="75152DCF" w:rsidR="00172AE0" w:rsidRDefault="00802A44" w:rsidP="00802A44">
      <w:pPr>
        <w:rPr>
          <w:rFonts w:ascii="Book Antiqua" w:hAnsi="Book Antiqua"/>
          <w:sz w:val="22"/>
          <w:szCs w:val="22"/>
        </w:rPr>
      </w:pPr>
      <w:r w:rsidRPr="00ED79BC">
        <w:rPr>
          <w:rFonts w:ascii="Book Antiqua" w:hAnsi="Book Antiqua"/>
          <w:sz w:val="22"/>
          <w:szCs w:val="22"/>
        </w:rPr>
        <w:t xml:space="preserve">Status for hele skattesaken </w:t>
      </w:r>
      <w:r>
        <w:rPr>
          <w:rFonts w:ascii="Book Antiqua" w:hAnsi="Book Antiqua"/>
          <w:sz w:val="22"/>
          <w:szCs w:val="22"/>
        </w:rPr>
        <w:t>var derfor</w:t>
      </w:r>
      <w:r w:rsidRPr="00ED79BC">
        <w:rPr>
          <w:rFonts w:ascii="Book Antiqua" w:hAnsi="Book Antiqua"/>
          <w:sz w:val="22"/>
          <w:szCs w:val="22"/>
        </w:rPr>
        <w:t xml:space="preserve"> et bestridt krav fra 2012 som ble gjort opp i sin helhet med litt over 2</w:t>
      </w:r>
      <w:r>
        <w:rPr>
          <w:rFonts w:ascii="Book Antiqua" w:hAnsi="Book Antiqua"/>
          <w:sz w:val="22"/>
          <w:szCs w:val="22"/>
        </w:rPr>
        <w:t xml:space="preserve"> mill</w:t>
      </w:r>
      <w:r w:rsidRPr="00ED79BC">
        <w:rPr>
          <w:rFonts w:ascii="Book Antiqua" w:hAnsi="Book Antiqua"/>
          <w:sz w:val="22"/>
          <w:szCs w:val="22"/>
        </w:rPr>
        <w:t>. BT sin artikkel bidro sterkt til at jeg valgte å gjøre opp kravet selv om jeg ikke var enig i at det er korrekt.</w:t>
      </w:r>
      <w:r w:rsidR="00172AE0">
        <w:rPr>
          <w:rFonts w:ascii="Book Antiqua" w:hAnsi="Book Antiqua"/>
          <w:sz w:val="22"/>
          <w:szCs w:val="22"/>
        </w:rPr>
        <w:t xml:space="preserve"> </w:t>
      </w:r>
      <w:r w:rsidRPr="00ED79BC">
        <w:rPr>
          <w:rFonts w:ascii="Book Antiqua" w:hAnsi="Book Antiqua"/>
          <w:sz w:val="22"/>
          <w:szCs w:val="22"/>
        </w:rPr>
        <w:t>Kemneren trakk konkursbegjæringen noen dager etter artikkelen kom på trykk.</w:t>
      </w:r>
      <w:r w:rsidR="00172AE0">
        <w:rPr>
          <w:rFonts w:ascii="Book Antiqua" w:hAnsi="Book Antiqua"/>
          <w:sz w:val="22"/>
          <w:szCs w:val="22"/>
        </w:rPr>
        <w:t>»</w:t>
      </w:r>
      <w:r w:rsidRPr="00ED79BC">
        <w:rPr>
          <w:rFonts w:ascii="Book Antiqua" w:hAnsi="Book Antiqua"/>
          <w:sz w:val="22"/>
          <w:szCs w:val="22"/>
        </w:rPr>
        <w:t xml:space="preserve"> </w:t>
      </w:r>
    </w:p>
    <w:p w14:paraId="4748A200" w14:textId="77777777" w:rsidR="00172AE0" w:rsidRDefault="00172AE0" w:rsidP="00802A44">
      <w:pPr>
        <w:rPr>
          <w:rFonts w:ascii="Book Antiqua" w:hAnsi="Book Antiqua"/>
          <w:sz w:val="22"/>
          <w:szCs w:val="22"/>
        </w:rPr>
      </w:pPr>
    </w:p>
    <w:p w14:paraId="2B24AA28" w14:textId="488B4A9F" w:rsidR="00802A44" w:rsidRPr="00ED79BC" w:rsidRDefault="00802A44" w:rsidP="00802A44">
      <w:pPr>
        <w:rPr>
          <w:rFonts w:ascii="Book Antiqua" w:hAnsi="Book Antiqua"/>
          <w:sz w:val="22"/>
          <w:szCs w:val="22"/>
        </w:rPr>
      </w:pPr>
      <w:r>
        <w:rPr>
          <w:rFonts w:ascii="Book Antiqua" w:hAnsi="Book Antiqua"/>
          <w:sz w:val="22"/>
          <w:szCs w:val="22"/>
        </w:rPr>
        <w:t>Klager mener den uriktige artikkelen var «</w:t>
      </w:r>
      <w:r w:rsidRPr="00ED79BC">
        <w:rPr>
          <w:rFonts w:ascii="Book Antiqua" w:hAnsi="Book Antiqua"/>
          <w:sz w:val="22"/>
          <w:szCs w:val="22"/>
        </w:rPr>
        <w:t>egnet til å påvirke rettskjennelsen</w:t>
      </w:r>
      <w:r>
        <w:rPr>
          <w:rFonts w:ascii="Book Antiqua" w:hAnsi="Book Antiqua"/>
          <w:sz w:val="22"/>
          <w:szCs w:val="22"/>
        </w:rPr>
        <w:t>» i den erstatningssaken han var en part i.</w:t>
      </w:r>
      <w:r w:rsidRPr="00802A44">
        <w:rPr>
          <w:rFonts w:ascii="Book Antiqua" w:hAnsi="Book Antiqua"/>
          <w:sz w:val="22"/>
          <w:szCs w:val="22"/>
        </w:rPr>
        <w:t xml:space="preserve"> </w:t>
      </w:r>
      <w:r>
        <w:rPr>
          <w:rFonts w:ascii="Book Antiqua" w:hAnsi="Book Antiqua"/>
          <w:sz w:val="22"/>
          <w:szCs w:val="22"/>
        </w:rPr>
        <w:t>«</w:t>
      </w:r>
      <w:r w:rsidRPr="00ED79BC">
        <w:rPr>
          <w:rFonts w:ascii="Book Antiqua" w:hAnsi="Book Antiqua"/>
          <w:sz w:val="22"/>
          <w:szCs w:val="22"/>
        </w:rPr>
        <w:t>BT kunne ventet noen dager som jeg ba om, så ville saken vært avsluttet, men velger det helt motsatte.</w:t>
      </w:r>
      <w:r>
        <w:rPr>
          <w:rFonts w:ascii="Book Antiqua" w:hAnsi="Book Antiqua"/>
          <w:sz w:val="22"/>
          <w:szCs w:val="22"/>
        </w:rPr>
        <w:t>»</w:t>
      </w:r>
      <w:r w:rsidRPr="00ED79BC">
        <w:rPr>
          <w:rFonts w:ascii="Book Antiqua" w:hAnsi="Book Antiqua"/>
          <w:sz w:val="22"/>
          <w:szCs w:val="22"/>
        </w:rPr>
        <w:t xml:space="preserve"> </w:t>
      </w:r>
    </w:p>
    <w:p w14:paraId="650A4E4A" w14:textId="77777777" w:rsidR="00172AE0" w:rsidRDefault="00172AE0" w:rsidP="00ED79BC">
      <w:pPr>
        <w:rPr>
          <w:rFonts w:ascii="Book Antiqua" w:hAnsi="Book Antiqua"/>
          <w:sz w:val="22"/>
          <w:szCs w:val="22"/>
        </w:rPr>
      </w:pPr>
    </w:p>
    <w:p w14:paraId="360A5AA2" w14:textId="42EED740" w:rsidR="00802A44" w:rsidRDefault="00172AE0" w:rsidP="00802A44">
      <w:pPr>
        <w:rPr>
          <w:rFonts w:ascii="Book Antiqua" w:hAnsi="Book Antiqua"/>
          <w:sz w:val="22"/>
          <w:szCs w:val="22"/>
        </w:rPr>
      </w:pPr>
      <w:r>
        <w:rPr>
          <w:rFonts w:ascii="Book Antiqua" w:hAnsi="Book Antiqua"/>
          <w:sz w:val="22"/>
          <w:szCs w:val="22"/>
        </w:rPr>
        <w:t xml:space="preserve">Klager mener også </w:t>
      </w:r>
      <w:r w:rsidR="00A62B7F" w:rsidRPr="00ED79BC">
        <w:rPr>
          <w:rFonts w:ascii="Book Antiqua" w:hAnsi="Book Antiqua"/>
          <w:sz w:val="22"/>
          <w:szCs w:val="22"/>
        </w:rPr>
        <w:t xml:space="preserve">BT vet at Skatteetaten ikke kan uttale seg i enkelt saker. </w:t>
      </w:r>
      <w:r w:rsidR="00802A44" w:rsidRPr="00ED79BC">
        <w:rPr>
          <w:rFonts w:ascii="Book Antiqua" w:hAnsi="Book Antiqua"/>
          <w:sz w:val="22"/>
          <w:szCs w:val="22"/>
        </w:rPr>
        <w:t>BT hadde fått oversendt dokumentasjon på skatteetatens vedtak før artikkelen gikk i trykk og BT forstod betydningen av vedtaket</w:t>
      </w:r>
      <w:r>
        <w:rPr>
          <w:rFonts w:ascii="Book Antiqua" w:hAnsi="Book Antiqua"/>
          <w:sz w:val="22"/>
          <w:szCs w:val="22"/>
        </w:rPr>
        <w:t>, skriver klager.</w:t>
      </w:r>
    </w:p>
    <w:p w14:paraId="4643C6A1" w14:textId="77777777" w:rsidR="00802A44" w:rsidRDefault="00802A44" w:rsidP="00802A44">
      <w:pPr>
        <w:rPr>
          <w:rFonts w:ascii="Book Antiqua" w:hAnsi="Book Antiqua"/>
          <w:sz w:val="22"/>
          <w:szCs w:val="22"/>
        </w:rPr>
      </w:pPr>
    </w:p>
    <w:p w14:paraId="77C0282F" w14:textId="576250FC" w:rsidR="00A62B7F" w:rsidRDefault="00A62B7F" w:rsidP="00ED79BC">
      <w:pPr>
        <w:rPr>
          <w:rFonts w:ascii="Book Antiqua" w:hAnsi="Book Antiqua"/>
          <w:sz w:val="22"/>
          <w:szCs w:val="22"/>
        </w:rPr>
      </w:pPr>
      <w:r w:rsidRPr="00802A44">
        <w:rPr>
          <w:rFonts w:ascii="Book Antiqua" w:hAnsi="Book Antiqua"/>
          <w:sz w:val="22"/>
          <w:szCs w:val="22"/>
          <w:highlight w:val="yellow"/>
        </w:rPr>
        <w:t>Krav</w:t>
      </w:r>
      <w:r w:rsidR="0006317C" w:rsidRPr="00802A44">
        <w:rPr>
          <w:rFonts w:ascii="Book Antiqua" w:hAnsi="Book Antiqua"/>
          <w:sz w:val="22"/>
          <w:szCs w:val="22"/>
          <w:highlight w:val="yellow"/>
        </w:rPr>
        <w:t>et</w:t>
      </w:r>
      <w:r w:rsidRPr="00802A44">
        <w:rPr>
          <w:rFonts w:ascii="Book Antiqua" w:hAnsi="Book Antiqua"/>
          <w:sz w:val="22"/>
          <w:szCs w:val="22"/>
          <w:highlight w:val="yellow"/>
        </w:rPr>
        <w:t xml:space="preserve"> fra Thon gruppen</w:t>
      </w:r>
      <w:r w:rsidR="00A95ECC" w:rsidRPr="00802A44">
        <w:rPr>
          <w:rFonts w:ascii="Book Antiqua" w:hAnsi="Book Antiqua"/>
          <w:sz w:val="22"/>
          <w:szCs w:val="22"/>
          <w:highlight w:val="yellow"/>
        </w:rPr>
        <w:t>:</w:t>
      </w:r>
      <w:r w:rsidRPr="00ED79BC">
        <w:rPr>
          <w:rFonts w:ascii="Book Antiqua" w:hAnsi="Book Antiqua"/>
          <w:sz w:val="22"/>
          <w:szCs w:val="22"/>
        </w:rPr>
        <w:t xml:space="preserve"> </w:t>
      </w:r>
    </w:p>
    <w:p w14:paraId="3C92BCF7" w14:textId="77777777" w:rsidR="003E2A65" w:rsidRDefault="00065076" w:rsidP="00065076">
      <w:pPr>
        <w:rPr>
          <w:rFonts w:ascii="Book Antiqua" w:hAnsi="Book Antiqua"/>
          <w:sz w:val="22"/>
          <w:szCs w:val="22"/>
        </w:rPr>
      </w:pPr>
      <w:r>
        <w:rPr>
          <w:rFonts w:ascii="Book Antiqua" w:hAnsi="Book Antiqua"/>
          <w:sz w:val="22"/>
          <w:szCs w:val="22"/>
        </w:rPr>
        <w:t>Klager hadde garantert personlig på vegne av et selskap</w:t>
      </w:r>
      <w:r w:rsidR="003E2A65">
        <w:rPr>
          <w:rFonts w:ascii="Book Antiqua" w:hAnsi="Book Antiqua"/>
          <w:sz w:val="22"/>
          <w:szCs w:val="22"/>
        </w:rPr>
        <w:t xml:space="preserve"> som var i en tvist med Thon, der </w:t>
      </w:r>
      <w:r>
        <w:rPr>
          <w:rFonts w:ascii="Book Antiqua" w:hAnsi="Book Antiqua"/>
          <w:sz w:val="22"/>
          <w:szCs w:val="22"/>
        </w:rPr>
        <w:t xml:space="preserve">begge parter hadde krav mot hverandre. Midt under forhandlingene fikk Thon arrest i klagers eiendommer for kravet, uten at klager var kjent med det. Det samme bestridte kravene ble det tatt utlegg for i flere eiendommer hos klager. </w:t>
      </w:r>
    </w:p>
    <w:p w14:paraId="082CD8F4" w14:textId="77777777" w:rsidR="003E2A65" w:rsidRDefault="003E2A65" w:rsidP="00065076">
      <w:pPr>
        <w:rPr>
          <w:rFonts w:ascii="Book Antiqua" w:hAnsi="Book Antiqua"/>
          <w:sz w:val="22"/>
          <w:szCs w:val="22"/>
        </w:rPr>
      </w:pPr>
    </w:p>
    <w:p w14:paraId="72913653" w14:textId="750A3BB4" w:rsidR="00065076" w:rsidRDefault="003E2A65" w:rsidP="00065076">
      <w:pPr>
        <w:rPr>
          <w:rFonts w:ascii="Book Antiqua" w:hAnsi="Book Antiqua"/>
          <w:sz w:val="22"/>
          <w:szCs w:val="22"/>
        </w:rPr>
      </w:pPr>
      <w:r>
        <w:rPr>
          <w:rFonts w:ascii="Book Antiqua" w:hAnsi="Book Antiqua"/>
          <w:sz w:val="22"/>
          <w:szCs w:val="22"/>
        </w:rPr>
        <w:t xml:space="preserve">BT </w:t>
      </w:r>
      <w:r w:rsidR="00172AE0">
        <w:rPr>
          <w:rFonts w:ascii="Book Antiqua" w:hAnsi="Book Antiqua"/>
          <w:sz w:val="22"/>
          <w:szCs w:val="22"/>
        </w:rPr>
        <w:t xml:space="preserve">har </w:t>
      </w:r>
      <w:r w:rsidR="00065076">
        <w:rPr>
          <w:rFonts w:ascii="Book Antiqua" w:hAnsi="Book Antiqua"/>
          <w:sz w:val="22"/>
          <w:szCs w:val="22"/>
        </w:rPr>
        <w:t xml:space="preserve">bare plusset sammen alle utleggene, og </w:t>
      </w:r>
      <w:r w:rsidR="00A62B7F" w:rsidRPr="00ED79BC">
        <w:rPr>
          <w:rFonts w:ascii="Book Antiqua" w:hAnsi="Book Antiqua"/>
          <w:sz w:val="22"/>
          <w:szCs w:val="22"/>
        </w:rPr>
        <w:t>trykket sammenlagt summen i avisen</w:t>
      </w:r>
      <w:r w:rsidR="00172AE0">
        <w:rPr>
          <w:rFonts w:ascii="Book Antiqua" w:hAnsi="Book Antiqua"/>
          <w:sz w:val="22"/>
          <w:szCs w:val="22"/>
        </w:rPr>
        <w:t>, skriver klager</w:t>
      </w:r>
      <w:r w:rsidR="00065076">
        <w:rPr>
          <w:rFonts w:ascii="Book Antiqua" w:hAnsi="Book Antiqua"/>
          <w:sz w:val="22"/>
          <w:szCs w:val="22"/>
        </w:rPr>
        <w:t>: «</w:t>
      </w:r>
      <w:r w:rsidR="00065076" w:rsidRPr="00ED79BC">
        <w:rPr>
          <w:rFonts w:ascii="Book Antiqua" w:hAnsi="Book Antiqua"/>
          <w:sz w:val="22"/>
          <w:szCs w:val="22"/>
        </w:rPr>
        <w:t>Dette viser i klar tekst at BT i tillegg til å skrive feil opplysninger, åpenbart har manglende kompetanse til å lese opplysningene riktig. Kravet blir selvsagt ikke dobbelt</w:t>
      </w:r>
      <w:r w:rsidR="00065076">
        <w:rPr>
          <w:rFonts w:ascii="Book Antiqua" w:hAnsi="Book Antiqua"/>
          <w:sz w:val="22"/>
          <w:szCs w:val="22"/>
        </w:rPr>
        <w:t xml:space="preserve"> </w:t>
      </w:r>
      <w:r w:rsidR="00065076" w:rsidRPr="00ED79BC">
        <w:rPr>
          <w:rFonts w:ascii="Book Antiqua" w:hAnsi="Book Antiqua"/>
          <w:sz w:val="22"/>
          <w:szCs w:val="22"/>
        </w:rPr>
        <w:t xml:space="preserve">så stort ved at det får sikkerhet i to objekter. Dette understreker problemet med å bruke opplysninger innhentet for ett formål (kredittgivning} til et annet (offentlig publisering}. For kredittinstitusjoner har kompetansen til å bruke informasjonen riktig, mens mediene åpenbart ikke har det. Konsekvensen av feil bruk er dessuten betydelig større ved offentliggjøring enn ved søknad om lån. I det første tilfelle får allmennheten </w:t>
      </w:r>
      <w:proofErr w:type="spellStart"/>
      <w:r w:rsidR="00065076" w:rsidRPr="00ED79BC">
        <w:rPr>
          <w:rFonts w:ascii="Book Antiqua" w:hAnsi="Book Antiqua"/>
          <w:sz w:val="22"/>
          <w:szCs w:val="22"/>
        </w:rPr>
        <w:t>feil informasjon</w:t>
      </w:r>
      <w:proofErr w:type="spellEnd"/>
      <w:r w:rsidR="00065076" w:rsidRPr="00ED79BC">
        <w:rPr>
          <w:rFonts w:ascii="Book Antiqua" w:hAnsi="Book Antiqua"/>
          <w:sz w:val="22"/>
          <w:szCs w:val="22"/>
        </w:rPr>
        <w:t>, men i det andre tilfellet risikerer man bare å få avslag på lånesøknaden. Det er åpenbart at BT her ikke har vært «varsom», og avisen har heller ikke forstått det i ettertid.</w:t>
      </w:r>
      <w:r w:rsidR="00065076">
        <w:rPr>
          <w:rFonts w:ascii="Book Antiqua" w:hAnsi="Book Antiqua"/>
          <w:sz w:val="22"/>
          <w:szCs w:val="22"/>
        </w:rPr>
        <w:t>»</w:t>
      </w:r>
      <w:r w:rsidR="00065076" w:rsidRPr="00ED79BC">
        <w:rPr>
          <w:rFonts w:ascii="Book Antiqua" w:hAnsi="Book Antiqua"/>
          <w:sz w:val="22"/>
          <w:szCs w:val="22"/>
        </w:rPr>
        <w:t xml:space="preserve"> </w:t>
      </w:r>
    </w:p>
    <w:p w14:paraId="6FF7AFBA" w14:textId="77777777" w:rsidR="00065076" w:rsidRDefault="00065076" w:rsidP="00065076">
      <w:pPr>
        <w:rPr>
          <w:rFonts w:ascii="Book Antiqua" w:hAnsi="Book Antiqua"/>
          <w:sz w:val="22"/>
          <w:szCs w:val="22"/>
        </w:rPr>
      </w:pPr>
    </w:p>
    <w:p w14:paraId="21BD9108" w14:textId="77777777" w:rsidR="00CD4C40" w:rsidRDefault="00065076" w:rsidP="00065076">
      <w:pPr>
        <w:rPr>
          <w:rFonts w:ascii="Book Antiqua" w:hAnsi="Book Antiqua"/>
          <w:sz w:val="22"/>
          <w:szCs w:val="22"/>
        </w:rPr>
      </w:pPr>
      <w:r>
        <w:rPr>
          <w:rFonts w:ascii="Book Antiqua" w:hAnsi="Book Antiqua"/>
          <w:sz w:val="22"/>
          <w:szCs w:val="22"/>
        </w:rPr>
        <w:t>«</w:t>
      </w:r>
      <w:r w:rsidRPr="00ED79BC">
        <w:rPr>
          <w:rFonts w:ascii="Book Antiqua" w:hAnsi="Book Antiqua"/>
          <w:sz w:val="22"/>
          <w:szCs w:val="22"/>
        </w:rPr>
        <w:t>BT var klar over at de reelle kravene som Thon hadde tatt utlegg for var MNOK 20 og ikke MNOK 40. BT var fullstendig klar over at Thon ikke hadde krevd MNOK 40.</w:t>
      </w:r>
      <w:r>
        <w:rPr>
          <w:rFonts w:ascii="Book Antiqua" w:hAnsi="Book Antiqua"/>
          <w:sz w:val="22"/>
          <w:szCs w:val="22"/>
        </w:rPr>
        <w:t>»</w:t>
      </w:r>
      <w:r w:rsidRPr="00ED79BC">
        <w:rPr>
          <w:rFonts w:ascii="Book Antiqua" w:hAnsi="Book Antiqua"/>
          <w:sz w:val="22"/>
          <w:szCs w:val="22"/>
        </w:rPr>
        <w:t xml:space="preserve"> </w:t>
      </w:r>
    </w:p>
    <w:p w14:paraId="22914CDC" w14:textId="77777777" w:rsidR="00CD4C40" w:rsidRDefault="00CD4C40" w:rsidP="00065076">
      <w:pPr>
        <w:rPr>
          <w:rFonts w:ascii="Book Antiqua" w:hAnsi="Book Antiqua"/>
          <w:sz w:val="22"/>
          <w:szCs w:val="22"/>
        </w:rPr>
      </w:pPr>
    </w:p>
    <w:p w14:paraId="6E98B08F" w14:textId="307CD605" w:rsidR="00065076" w:rsidRDefault="00065076" w:rsidP="00065076">
      <w:pPr>
        <w:rPr>
          <w:rFonts w:ascii="Book Antiqua" w:hAnsi="Book Antiqua"/>
          <w:sz w:val="22"/>
          <w:szCs w:val="22"/>
        </w:rPr>
      </w:pPr>
      <w:r>
        <w:rPr>
          <w:rFonts w:ascii="Book Antiqua" w:hAnsi="Book Antiqua"/>
          <w:sz w:val="22"/>
          <w:szCs w:val="22"/>
        </w:rPr>
        <w:t>Kravet endte</w:t>
      </w:r>
      <w:r w:rsidR="00CD4C40">
        <w:rPr>
          <w:rFonts w:ascii="Book Antiqua" w:hAnsi="Book Antiqua"/>
          <w:sz w:val="22"/>
          <w:szCs w:val="22"/>
        </w:rPr>
        <w:t xml:space="preserve"> </w:t>
      </w:r>
      <w:proofErr w:type="gramStart"/>
      <w:r w:rsidR="00CD4C40">
        <w:rPr>
          <w:rFonts w:ascii="Book Antiqua" w:hAnsi="Book Antiqua"/>
          <w:sz w:val="22"/>
          <w:szCs w:val="22"/>
        </w:rPr>
        <w:t>for øvrig</w:t>
      </w:r>
      <w:proofErr w:type="gramEnd"/>
      <w:r w:rsidR="00CD4C40">
        <w:rPr>
          <w:rFonts w:ascii="Book Antiqua" w:hAnsi="Book Antiqua"/>
          <w:sz w:val="22"/>
          <w:szCs w:val="22"/>
        </w:rPr>
        <w:t xml:space="preserve"> opp</w:t>
      </w:r>
      <w:r>
        <w:rPr>
          <w:rFonts w:ascii="Book Antiqua" w:hAnsi="Book Antiqua"/>
          <w:sz w:val="22"/>
          <w:szCs w:val="22"/>
        </w:rPr>
        <w:t xml:space="preserve"> i 0</w:t>
      </w:r>
      <w:r w:rsidR="00CD4C40">
        <w:rPr>
          <w:rFonts w:ascii="Book Antiqua" w:hAnsi="Book Antiqua"/>
          <w:sz w:val="22"/>
          <w:szCs w:val="22"/>
        </w:rPr>
        <w:t>. S</w:t>
      </w:r>
      <w:r>
        <w:rPr>
          <w:rFonts w:ascii="Book Antiqua" w:hAnsi="Book Antiqua"/>
          <w:sz w:val="22"/>
          <w:szCs w:val="22"/>
        </w:rPr>
        <w:t>elskapet og Thon ble enige.</w:t>
      </w:r>
    </w:p>
    <w:p w14:paraId="7F4889D4" w14:textId="77777777" w:rsidR="003E2A65" w:rsidRDefault="003E2A65" w:rsidP="00065076">
      <w:pPr>
        <w:rPr>
          <w:rFonts w:ascii="Book Antiqua" w:hAnsi="Book Antiqua"/>
          <w:sz w:val="22"/>
          <w:szCs w:val="22"/>
        </w:rPr>
      </w:pPr>
    </w:p>
    <w:p w14:paraId="69CD9920" w14:textId="7A3C5FEF" w:rsidR="003E2A65" w:rsidRPr="002D56B5" w:rsidRDefault="00A62B7F" w:rsidP="003E2A65">
      <w:pPr>
        <w:rPr>
          <w:rFonts w:ascii="Book Antiqua" w:hAnsi="Book Antiqua"/>
          <w:sz w:val="22"/>
          <w:szCs w:val="22"/>
        </w:rPr>
      </w:pPr>
      <w:r w:rsidRPr="00ED79BC">
        <w:rPr>
          <w:rFonts w:ascii="Book Antiqua" w:hAnsi="Book Antiqua"/>
          <w:sz w:val="22"/>
          <w:szCs w:val="22"/>
        </w:rPr>
        <w:t>Det BT har gjort i denne saken er å innhente kredittopplysninger, bevist misbrukt kredittopplysningene mot bedre vitende</w:t>
      </w:r>
      <w:r w:rsidR="009A3AEB">
        <w:rPr>
          <w:rFonts w:ascii="Book Antiqua" w:hAnsi="Book Antiqua"/>
          <w:sz w:val="22"/>
          <w:szCs w:val="22"/>
        </w:rPr>
        <w:t xml:space="preserve"> </w:t>
      </w:r>
      <w:r w:rsidR="00CD4C40">
        <w:rPr>
          <w:rFonts w:ascii="Book Antiqua" w:hAnsi="Book Antiqua"/>
          <w:sz w:val="22"/>
          <w:szCs w:val="22"/>
        </w:rPr>
        <w:t xml:space="preserve">[…], skriver klager: </w:t>
      </w:r>
      <w:r w:rsidR="003E2A65" w:rsidRPr="003E2A65">
        <w:rPr>
          <w:rFonts w:ascii="Book Antiqua" w:hAnsi="Book Antiqua"/>
          <w:bCs/>
          <w:sz w:val="22"/>
          <w:szCs w:val="22"/>
        </w:rPr>
        <w:t xml:space="preserve">«Kredittopplysninger er ikke en pålitelig kilde til faktiske og reelle krav, og det er også grunnen for at registeret er underlagt </w:t>
      </w:r>
      <w:r w:rsidR="003E2A65" w:rsidRPr="003E2A65">
        <w:rPr>
          <w:rFonts w:ascii="Book Antiqua" w:hAnsi="Book Antiqua"/>
          <w:bCs/>
          <w:sz w:val="22"/>
          <w:szCs w:val="22"/>
        </w:rPr>
        <w:lastRenderedPageBreak/>
        <w:t xml:space="preserve">strenge krav fra datatilsynet. Saken viser at bruken av kredittopplysninger i journalistisk sammenheng bør være strengt regulert og at denne saken er prinsipielt viktig å behandle ordentlig.» </w:t>
      </w:r>
    </w:p>
    <w:p w14:paraId="126213CD" w14:textId="4B74DA34" w:rsidR="00516164" w:rsidRDefault="00516164" w:rsidP="00ED79BC">
      <w:pPr>
        <w:rPr>
          <w:rFonts w:ascii="Book Antiqua" w:hAnsi="Book Antiqua"/>
          <w:b/>
          <w:sz w:val="22"/>
          <w:szCs w:val="22"/>
        </w:rPr>
      </w:pPr>
    </w:p>
    <w:p w14:paraId="5CE3DD06" w14:textId="77777777" w:rsidR="002D56B5" w:rsidRPr="00ED79BC" w:rsidRDefault="002D56B5" w:rsidP="00ED79BC">
      <w:pPr>
        <w:rPr>
          <w:rFonts w:ascii="Book Antiqua" w:hAnsi="Book Antiqua"/>
          <w:b/>
          <w:sz w:val="22"/>
          <w:szCs w:val="22"/>
        </w:rPr>
      </w:pPr>
    </w:p>
    <w:p w14:paraId="034B3A91" w14:textId="375CD594" w:rsidR="00ED79BC" w:rsidRPr="008C0B62" w:rsidRDefault="009B364E" w:rsidP="00ED79BC">
      <w:pPr>
        <w:rPr>
          <w:rFonts w:ascii="Book Antiqua" w:hAnsi="Book Antiqua" w:cs="ArialMT"/>
          <w:bCs/>
          <w:color w:val="000000"/>
          <w:sz w:val="22"/>
          <w:szCs w:val="22"/>
        </w:rPr>
      </w:pPr>
      <w:r>
        <w:rPr>
          <w:rFonts w:ascii="Book Antiqua" w:hAnsi="Book Antiqua"/>
          <w:b/>
          <w:sz w:val="22"/>
          <w:szCs w:val="22"/>
        </w:rPr>
        <w:t xml:space="preserve">BT </w:t>
      </w:r>
      <w:r w:rsidRPr="009B364E">
        <w:rPr>
          <w:rFonts w:ascii="Book Antiqua" w:hAnsi="Book Antiqua"/>
          <w:bCs/>
          <w:sz w:val="22"/>
          <w:szCs w:val="22"/>
        </w:rPr>
        <w:t>avviser at de har noen form for v</w:t>
      </w:r>
      <w:r>
        <w:rPr>
          <w:rFonts w:ascii="Book Antiqua" w:hAnsi="Book Antiqua"/>
          <w:bCs/>
          <w:sz w:val="22"/>
          <w:szCs w:val="22"/>
        </w:rPr>
        <w:t>e</w:t>
      </w:r>
      <w:r w:rsidRPr="009B364E">
        <w:rPr>
          <w:rFonts w:ascii="Book Antiqua" w:hAnsi="Book Antiqua"/>
          <w:bCs/>
          <w:sz w:val="22"/>
          <w:szCs w:val="22"/>
        </w:rPr>
        <w:t>ndetta gående mot klager</w:t>
      </w:r>
      <w:r>
        <w:rPr>
          <w:rFonts w:ascii="Book Antiqua" w:hAnsi="Book Antiqua"/>
          <w:b/>
          <w:sz w:val="22"/>
          <w:szCs w:val="22"/>
        </w:rPr>
        <w:t>.</w:t>
      </w:r>
      <w:r w:rsidR="009A3AEB">
        <w:rPr>
          <w:rFonts w:ascii="Book Antiqua" w:hAnsi="Book Antiqua"/>
          <w:b/>
          <w:sz w:val="22"/>
          <w:szCs w:val="22"/>
        </w:rPr>
        <w:t xml:space="preserve"> </w:t>
      </w:r>
      <w:r w:rsidR="008C0B62" w:rsidRPr="008C0B62">
        <w:rPr>
          <w:rFonts w:ascii="Book Antiqua" w:hAnsi="Book Antiqua"/>
          <w:bCs/>
          <w:sz w:val="22"/>
          <w:szCs w:val="22"/>
        </w:rPr>
        <w:t>Saken som er innklaget er</w:t>
      </w:r>
      <w:r w:rsidR="00ED79BC" w:rsidRPr="008C0B62">
        <w:rPr>
          <w:rFonts w:ascii="Book Antiqua" w:hAnsi="Book Antiqua" w:cs="ArialMT"/>
          <w:bCs/>
          <w:color w:val="000000"/>
          <w:sz w:val="22"/>
          <w:szCs w:val="22"/>
        </w:rPr>
        <w:t xml:space="preserve"> utelukkende er basert på BTs eget arbeid. </w:t>
      </w:r>
      <w:r w:rsidR="008C0B62" w:rsidRPr="008C0B62">
        <w:rPr>
          <w:rFonts w:ascii="Book Antiqua" w:hAnsi="Book Antiqua" w:cs="ArialMT"/>
          <w:bCs/>
          <w:color w:val="000000"/>
          <w:sz w:val="22"/>
          <w:szCs w:val="22"/>
        </w:rPr>
        <w:t>«</w:t>
      </w:r>
      <w:r w:rsidR="00ED79BC" w:rsidRPr="008C0B62">
        <w:rPr>
          <w:rFonts w:ascii="Book Antiqua" w:hAnsi="Book Antiqua" w:cs="ArialMT"/>
          <w:bCs/>
          <w:color w:val="000000"/>
          <w:sz w:val="22"/>
          <w:szCs w:val="22"/>
        </w:rPr>
        <w:t>Vi sjekket, helt og holdent på eget</w:t>
      </w:r>
      <w:r w:rsidR="008C0B62" w:rsidRPr="008C0B62">
        <w:rPr>
          <w:rFonts w:ascii="Book Antiqua" w:hAnsi="Book Antiqua" w:cs="ArialMT"/>
          <w:bCs/>
          <w:color w:val="000000"/>
          <w:sz w:val="22"/>
          <w:szCs w:val="22"/>
        </w:rPr>
        <w:t xml:space="preserve"> </w:t>
      </w:r>
      <w:r w:rsidR="00ED79BC" w:rsidRPr="008C0B62">
        <w:rPr>
          <w:rFonts w:ascii="Book Antiqua" w:hAnsi="Book Antiqua" w:cs="ArialMT"/>
          <w:bCs/>
          <w:color w:val="000000"/>
          <w:sz w:val="22"/>
          <w:szCs w:val="22"/>
        </w:rPr>
        <w:t>initiativ, kredittsituasjonen til en av byens profilerte næringslivsaktører. Den viste seg ifølge</w:t>
      </w:r>
      <w:r w:rsidR="008C0B62" w:rsidRPr="008C0B62">
        <w:rPr>
          <w:rFonts w:ascii="Book Antiqua" w:hAnsi="Book Antiqua" w:cs="ArialMT"/>
          <w:bCs/>
          <w:color w:val="000000"/>
          <w:sz w:val="22"/>
          <w:szCs w:val="22"/>
        </w:rPr>
        <w:t xml:space="preserve"> </w:t>
      </w:r>
      <w:r w:rsidR="00ED79BC" w:rsidRPr="008C0B62">
        <w:rPr>
          <w:rFonts w:ascii="Book Antiqua" w:hAnsi="Book Antiqua" w:cs="ArialMT"/>
          <w:bCs/>
          <w:color w:val="000000"/>
          <w:sz w:val="22"/>
          <w:szCs w:val="22"/>
        </w:rPr>
        <w:t xml:space="preserve">kredittopplysningsfirmaet </w:t>
      </w:r>
      <w:proofErr w:type="spellStart"/>
      <w:r w:rsidR="00ED79BC" w:rsidRPr="008C0B62">
        <w:rPr>
          <w:rFonts w:ascii="Book Antiqua" w:hAnsi="Book Antiqua" w:cs="ArialMT"/>
          <w:bCs/>
          <w:color w:val="000000"/>
          <w:sz w:val="22"/>
          <w:szCs w:val="22"/>
        </w:rPr>
        <w:t>Bisnode</w:t>
      </w:r>
      <w:proofErr w:type="spellEnd"/>
      <w:r w:rsidR="00ED79BC" w:rsidRPr="008C0B62">
        <w:rPr>
          <w:rFonts w:ascii="Book Antiqua" w:hAnsi="Book Antiqua" w:cs="ArialMT"/>
          <w:bCs/>
          <w:color w:val="000000"/>
          <w:sz w:val="22"/>
          <w:szCs w:val="22"/>
        </w:rPr>
        <w:t xml:space="preserve"> - å være utfordrende. Det har offentlighetens interesse.</w:t>
      </w:r>
      <w:r w:rsidRPr="008C0B62">
        <w:rPr>
          <w:rFonts w:ascii="Book Antiqua" w:hAnsi="Book Antiqua" w:cs="ArialMT"/>
          <w:bCs/>
          <w:color w:val="000000"/>
          <w:sz w:val="22"/>
          <w:szCs w:val="22"/>
        </w:rPr>
        <w:t>»</w:t>
      </w:r>
    </w:p>
    <w:p w14:paraId="58D31EF1" w14:textId="77777777" w:rsidR="009B364E" w:rsidRPr="00ED79BC" w:rsidRDefault="009B364E" w:rsidP="00ED79BC">
      <w:pPr>
        <w:rPr>
          <w:rFonts w:ascii="Book Antiqua" w:hAnsi="Book Antiqua" w:cs="ArialMT"/>
          <w:color w:val="000000"/>
          <w:sz w:val="22"/>
          <w:szCs w:val="22"/>
        </w:rPr>
      </w:pPr>
    </w:p>
    <w:p w14:paraId="4420E5F7" w14:textId="309D9A77" w:rsidR="008C0B62" w:rsidRPr="00ED79BC" w:rsidRDefault="008C0B62" w:rsidP="008C0B62">
      <w:pPr>
        <w:rPr>
          <w:rFonts w:ascii="Book Antiqua" w:hAnsi="Book Antiqua" w:cs="ArialMT"/>
          <w:color w:val="333333"/>
          <w:sz w:val="22"/>
          <w:szCs w:val="22"/>
        </w:rPr>
      </w:pPr>
      <w:bookmarkStart w:id="5" w:name="_Hlk32235463"/>
      <w:r>
        <w:rPr>
          <w:rFonts w:ascii="Book Antiqua" w:hAnsi="Book Antiqua" w:cs="ArialMT"/>
          <w:color w:val="000000"/>
          <w:sz w:val="22"/>
          <w:szCs w:val="22"/>
        </w:rPr>
        <w:t>BT skriver at klager</w:t>
      </w:r>
      <w:r w:rsidR="00ED79BC" w:rsidRPr="00ED79BC">
        <w:rPr>
          <w:rFonts w:ascii="Book Antiqua" w:hAnsi="Book Antiqua" w:cs="ArialMT"/>
          <w:color w:val="000000"/>
          <w:sz w:val="22"/>
          <w:szCs w:val="22"/>
        </w:rPr>
        <w:t xml:space="preserve">s syn på </w:t>
      </w:r>
      <w:r w:rsidR="00ED79BC" w:rsidRPr="0019791A">
        <w:rPr>
          <w:rFonts w:ascii="Book Antiqua" w:hAnsi="Book Antiqua" w:cs="ArialMT"/>
          <w:color w:val="000000"/>
          <w:sz w:val="22"/>
          <w:szCs w:val="22"/>
        </w:rPr>
        <w:t>skattekravene er</w:t>
      </w:r>
      <w:r w:rsidR="00ED79BC" w:rsidRPr="00ED79BC">
        <w:rPr>
          <w:rFonts w:ascii="Book Antiqua" w:hAnsi="Book Antiqua" w:cs="ArialMT"/>
          <w:color w:val="000000"/>
          <w:sz w:val="22"/>
          <w:szCs w:val="22"/>
        </w:rPr>
        <w:t xml:space="preserve"> svært grundig </w:t>
      </w:r>
      <w:r>
        <w:rPr>
          <w:rFonts w:ascii="Book Antiqua" w:hAnsi="Book Antiqua" w:cs="ArialMT"/>
          <w:color w:val="000000"/>
          <w:sz w:val="22"/>
          <w:szCs w:val="22"/>
        </w:rPr>
        <w:t>rede</w:t>
      </w:r>
      <w:r w:rsidR="00ED79BC" w:rsidRPr="00ED79BC">
        <w:rPr>
          <w:rFonts w:ascii="Book Antiqua" w:hAnsi="Book Antiqua" w:cs="ArialMT"/>
          <w:color w:val="000000"/>
          <w:sz w:val="22"/>
          <w:szCs w:val="22"/>
        </w:rPr>
        <w:t>gjort</w:t>
      </w:r>
      <w:r w:rsidR="003F5E7C">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for i den aktuelle saken.</w:t>
      </w:r>
      <w:r>
        <w:rPr>
          <w:rFonts w:ascii="Book Antiqua" w:hAnsi="Book Antiqua" w:cs="ArialMT"/>
          <w:color w:val="000000"/>
          <w:sz w:val="22"/>
          <w:szCs w:val="22"/>
        </w:rPr>
        <w:t xml:space="preserve"> Det stå</w:t>
      </w:r>
      <w:r w:rsidR="009A3AEB">
        <w:rPr>
          <w:rFonts w:ascii="Book Antiqua" w:hAnsi="Book Antiqua" w:cs="ArialMT"/>
          <w:color w:val="000000"/>
          <w:sz w:val="22"/>
          <w:szCs w:val="22"/>
        </w:rPr>
        <w:t>r</w:t>
      </w:r>
      <w:r>
        <w:rPr>
          <w:rFonts w:ascii="Book Antiqua" w:hAnsi="Book Antiqua" w:cs="ArialMT"/>
          <w:color w:val="000000"/>
          <w:sz w:val="22"/>
          <w:szCs w:val="22"/>
        </w:rPr>
        <w:t xml:space="preserve"> også </w:t>
      </w:r>
      <w:r w:rsidR="009A3AEB">
        <w:rPr>
          <w:rFonts w:ascii="Book Antiqua" w:hAnsi="Book Antiqua" w:cs="ArialMT"/>
          <w:color w:val="000000"/>
          <w:sz w:val="22"/>
          <w:szCs w:val="22"/>
        </w:rPr>
        <w:t xml:space="preserve">i artikkelen </w:t>
      </w:r>
      <w:r>
        <w:rPr>
          <w:rFonts w:ascii="Book Antiqua" w:hAnsi="Book Antiqua" w:cs="ArialMT"/>
          <w:color w:val="000000"/>
          <w:sz w:val="22"/>
          <w:szCs w:val="22"/>
        </w:rPr>
        <w:t>at s</w:t>
      </w:r>
      <w:r w:rsidR="00ED79BC" w:rsidRPr="00ED79BC">
        <w:rPr>
          <w:rFonts w:ascii="Book Antiqua" w:hAnsi="Book Antiqua" w:cs="ArialMT"/>
          <w:color w:val="333333"/>
          <w:sz w:val="22"/>
          <w:szCs w:val="22"/>
        </w:rPr>
        <w:t>katteetaten har omgjort dette beløpet</w:t>
      </w:r>
      <w:r>
        <w:rPr>
          <w:rFonts w:ascii="Book Antiqua" w:hAnsi="Book Antiqua" w:cs="ArialMT"/>
          <w:color w:val="333333"/>
          <w:sz w:val="22"/>
          <w:szCs w:val="22"/>
        </w:rPr>
        <w:t>. R</w:t>
      </w:r>
      <w:r w:rsidR="00ED79BC" w:rsidRPr="00ED79BC">
        <w:rPr>
          <w:rFonts w:ascii="Book Antiqua" w:hAnsi="Book Antiqua" w:cs="ArialMT"/>
          <w:color w:val="333333"/>
          <w:sz w:val="22"/>
          <w:szCs w:val="22"/>
        </w:rPr>
        <w:t xml:space="preserve">esten av kravet </w:t>
      </w:r>
      <w:r>
        <w:rPr>
          <w:rFonts w:ascii="Book Antiqua" w:hAnsi="Book Antiqua" w:cs="ArialMT"/>
          <w:color w:val="333333"/>
          <w:sz w:val="22"/>
          <w:szCs w:val="22"/>
        </w:rPr>
        <w:t>er han uenig i, noe han får fortelle</w:t>
      </w:r>
      <w:r w:rsidR="009A3AEB">
        <w:rPr>
          <w:rFonts w:ascii="Book Antiqua" w:hAnsi="Book Antiqua" w:cs="ArialMT"/>
          <w:color w:val="333333"/>
          <w:sz w:val="22"/>
          <w:szCs w:val="22"/>
        </w:rPr>
        <w:t xml:space="preserve"> om i artikkelen</w:t>
      </w:r>
    </w:p>
    <w:bookmarkEnd w:id="5"/>
    <w:p w14:paraId="30A20F38" w14:textId="77777777" w:rsidR="009A3AEB" w:rsidRDefault="009A3AEB" w:rsidP="00ED79BC">
      <w:pPr>
        <w:rPr>
          <w:rFonts w:ascii="Book Antiqua" w:hAnsi="Book Antiqua" w:cs="ArialMT"/>
          <w:color w:val="333333"/>
          <w:sz w:val="22"/>
          <w:szCs w:val="22"/>
        </w:rPr>
      </w:pPr>
    </w:p>
    <w:p w14:paraId="2515C311" w14:textId="6D715A4C" w:rsidR="00ED79BC" w:rsidRDefault="00414E31" w:rsidP="00ED79BC">
      <w:pPr>
        <w:rPr>
          <w:rFonts w:ascii="Book Antiqua" w:hAnsi="Book Antiqua" w:cs="ArialMT"/>
          <w:color w:val="000000"/>
          <w:sz w:val="22"/>
          <w:szCs w:val="22"/>
        </w:rPr>
      </w:pPr>
      <w:r>
        <w:rPr>
          <w:rFonts w:ascii="Book Antiqua" w:hAnsi="Book Antiqua" w:cs="ArialMT"/>
          <w:color w:val="333333"/>
          <w:sz w:val="22"/>
          <w:szCs w:val="22"/>
        </w:rPr>
        <w:t>Han får stort rom til å forklare, skriver BT. Også a</w:t>
      </w:r>
      <w:r w:rsidR="00ED79BC" w:rsidRPr="00ED79BC">
        <w:rPr>
          <w:rFonts w:ascii="Book Antiqua" w:hAnsi="Book Antiqua" w:cs="ArialMT"/>
          <w:color w:val="333333"/>
          <w:sz w:val="22"/>
          <w:szCs w:val="22"/>
        </w:rPr>
        <w:t xml:space="preserve">ndre kilder i saken </w:t>
      </w:r>
      <w:r>
        <w:rPr>
          <w:rFonts w:ascii="Book Antiqua" w:hAnsi="Book Antiqua" w:cs="ArialMT"/>
          <w:color w:val="333333"/>
          <w:sz w:val="22"/>
          <w:szCs w:val="22"/>
        </w:rPr>
        <w:t>får</w:t>
      </w:r>
      <w:r w:rsidR="00ED79BC" w:rsidRPr="00ED79BC">
        <w:rPr>
          <w:rFonts w:ascii="Book Antiqua" w:hAnsi="Book Antiqua" w:cs="ArialMT"/>
          <w:color w:val="333333"/>
          <w:sz w:val="22"/>
          <w:szCs w:val="22"/>
        </w:rPr>
        <w:t xml:space="preserve"> anledning til å nedtone kravet.</w:t>
      </w:r>
      <w:r>
        <w:rPr>
          <w:rFonts w:ascii="Book Antiqua" w:hAnsi="Book Antiqua" w:cs="ArialMT"/>
          <w:color w:val="333333"/>
          <w:sz w:val="22"/>
          <w:szCs w:val="22"/>
        </w:rPr>
        <w:t xml:space="preserve"> BT skriver: «</w:t>
      </w:r>
      <w:r w:rsidR="00ED79BC" w:rsidRPr="00ED79BC">
        <w:rPr>
          <w:rFonts w:ascii="Book Antiqua" w:hAnsi="Book Antiqua" w:cs="ArialMT"/>
          <w:color w:val="333333"/>
          <w:sz w:val="22"/>
          <w:szCs w:val="22"/>
        </w:rPr>
        <w:t>Essensen av budskapet Hauge fremfører i to ordrike PFU-klager, slipper han altså til med i</w:t>
      </w:r>
      <w:r>
        <w:rPr>
          <w:rFonts w:ascii="Book Antiqua" w:hAnsi="Book Antiqua" w:cs="ArialMT"/>
          <w:color w:val="333333"/>
          <w:sz w:val="22"/>
          <w:szCs w:val="22"/>
        </w:rPr>
        <w:t xml:space="preserve"> </w:t>
      </w:r>
      <w:r w:rsidR="00ED79BC" w:rsidRPr="00ED79BC">
        <w:rPr>
          <w:rFonts w:ascii="Book Antiqua" w:hAnsi="Book Antiqua" w:cs="ArialMT"/>
          <w:color w:val="333333"/>
          <w:sz w:val="22"/>
          <w:szCs w:val="22"/>
        </w:rPr>
        <w:t xml:space="preserve">sin helhet allerede i den innklagede artikkelen. Vi har heller aldri skrevet - eller antydet </w:t>
      </w:r>
      <w:r>
        <w:rPr>
          <w:rFonts w:ascii="Book Antiqua" w:hAnsi="Book Antiqua" w:cs="ArialMT"/>
          <w:color w:val="333333"/>
          <w:sz w:val="22"/>
          <w:szCs w:val="22"/>
        </w:rPr>
        <w:t>–</w:t>
      </w:r>
      <w:r w:rsidR="00ED79BC" w:rsidRPr="00ED79BC">
        <w:rPr>
          <w:rFonts w:ascii="Book Antiqua" w:hAnsi="Book Antiqua" w:cs="ArialMT"/>
          <w:color w:val="333333"/>
          <w:sz w:val="22"/>
          <w:szCs w:val="22"/>
        </w:rPr>
        <w:t xml:space="preserve"> at</w:t>
      </w:r>
      <w:r>
        <w:rPr>
          <w:rFonts w:ascii="Book Antiqua" w:hAnsi="Book Antiqua" w:cs="ArialMT"/>
          <w:color w:val="333333"/>
          <w:sz w:val="22"/>
          <w:szCs w:val="22"/>
        </w:rPr>
        <w:t xml:space="preserve"> </w:t>
      </w:r>
      <w:r w:rsidR="00ED79BC" w:rsidRPr="00ED79BC">
        <w:rPr>
          <w:rFonts w:ascii="Book Antiqua" w:hAnsi="Book Antiqua" w:cs="ArialMT"/>
          <w:color w:val="333333"/>
          <w:sz w:val="22"/>
          <w:szCs w:val="22"/>
        </w:rPr>
        <w:t xml:space="preserve">forklaringen hans er feil. Vi har utelukkende sammenstilt tallene i </w:t>
      </w:r>
      <w:proofErr w:type="spellStart"/>
      <w:r w:rsidR="00ED79BC" w:rsidRPr="00ED79BC">
        <w:rPr>
          <w:rFonts w:ascii="Book Antiqua" w:hAnsi="Book Antiqua" w:cs="ArialMT"/>
          <w:color w:val="333333"/>
          <w:sz w:val="22"/>
          <w:szCs w:val="22"/>
        </w:rPr>
        <w:t>Bisnode</w:t>
      </w:r>
      <w:proofErr w:type="spellEnd"/>
      <w:r w:rsidR="00ED79BC" w:rsidRPr="00ED79BC">
        <w:rPr>
          <w:rFonts w:ascii="Book Antiqua" w:hAnsi="Book Antiqua" w:cs="ArialMT"/>
          <w:color w:val="333333"/>
          <w:sz w:val="22"/>
          <w:szCs w:val="22"/>
        </w:rPr>
        <w:t xml:space="preserve"> med Hauges og</w:t>
      </w:r>
      <w:r>
        <w:rPr>
          <w:rFonts w:ascii="Book Antiqua" w:hAnsi="Book Antiqua" w:cs="ArialMT"/>
          <w:color w:val="333333"/>
          <w:sz w:val="22"/>
          <w:szCs w:val="22"/>
        </w:rPr>
        <w:t xml:space="preserve"> </w:t>
      </w:r>
      <w:r w:rsidR="00ED79BC" w:rsidRPr="00ED79BC">
        <w:rPr>
          <w:rFonts w:ascii="Book Antiqua" w:hAnsi="Book Antiqua" w:cs="ArialMT"/>
          <w:color w:val="333333"/>
          <w:sz w:val="22"/>
          <w:szCs w:val="22"/>
        </w:rPr>
        <w:t>andres kilders forklaringer. Dette er alminnelig journalistikk.</w:t>
      </w:r>
      <w:r>
        <w:rPr>
          <w:rFonts w:ascii="Book Antiqua" w:hAnsi="Book Antiqua" w:cs="ArialMT"/>
          <w:color w:val="333333"/>
          <w:sz w:val="22"/>
          <w:szCs w:val="22"/>
        </w:rPr>
        <w:t xml:space="preserve"> </w:t>
      </w:r>
      <w:r w:rsidR="009B364E">
        <w:rPr>
          <w:rFonts w:ascii="Book Antiqua" w:hAnsi="Book Antiqua" w:cs="ArialMT"/>
          <w:color w:val="000000"/>
          <w:sz w:val="22"/>
          <w:szCs w:val="22"/>
        </w:rPr>
        <w:t xml:space="preserve">BT mener </w:t>
      </w:r>
      <w:r w:rsidR="00ED79BC" w:rsidRPr="00ED79BC">
        <w:rPr>
          <w:rFonts w:ascii="Book Antiqua" w:hAnsi="Book Antiqua" w:cs="ArialMT"/>
          <w:color w:val="000000"/>
          <w:sz w:val="22"/>
          <w:szCs w:val="22"/>
        </w:rPr>
        <w:t>det er en gjennomgående balansert artikkel.</w:t>
      </w:r>
      <w:r>
        <w:rPr>
          <w:rFonts w:ascii="Book Antiqua" w:hAnsi="Book Antiqua" w:cs="ArialMT"/>
          <w:color w:val="000000"/>
          <w:sz w:val="22"/>
          <w:szCs w:val="22"/>
        </w:rPr>
        <w:t>»</w:t>
      </w:r>
    </w:p>
    <w:p w14:paraId="6614394D" w14:textId="77777777" w:rsidR="009B364E" w:rsidRDefault="009B364E" w:rsidP="00ED79BC">
      <w:pPr>
        <w:rPr>
          <w:rFonts w:ascii="Book Antiqua" w:hAnsi="Book Antiqua" w:cs="ArialMT"/>
          <w:color w:val="000000"/>
          <w:sz w:val="22"/>
          <w:szCs w:val="22"/>
        </w:rPr>
      </w:pPr>
    </w:p>
    <w:p w14:paraId="1FBD624B" w14:textId="53835E45" w:rsidR="009B364E" w:rsidRPr="0029074C" w:rsidRDefault="009B364E" w:rsidP="00ED79BC">
      <w:pPr>
        <w:rPr>
          <w:rFonts w:ascii="Book Antiqua" w:hAnsi="Book Antiqua" w:cs="ArialMT"/>
          <w:color w:val="000000"/>
          <w:sz w:val="22"/>
          <w:szCs w:val="22"/>
        </w:rPr>
      </w:pPr>
      <w:r w:rsidRPr="0029074C">
        <w:rPr>
          <w:rFonts w:ascii="Book Antiqua" w:hAnsi="Book Antiqua" w:cs="ArialMT"/>
          <w:color w:val="000000"/>
          <w:sz w:val="22"/>
          <w:szCs w:val="22"/>
          <w:highlight w:val="yellow"/>
        </w:rPr>
        <w:t xml:space="preserve">BT </w:t>
      </w:r>
      <w:r w:rsidR="000B0C5F" w:rsidRPr="0029074C">
        <w:rPr>
          <w:rFonts w:ascii="Book Antiqua" w:hAnsi="Book Antiqua" w:cs="ArialMT"/>
          <w:color w:val="000000"/>
          <w:sz w:val="22"/>
          <w:szCs w:val="22"/>
          <w:highlight w:val="yellow"/>
        </w:rPr>
        <w:t>retter</w:t>
      </w:r>
      <w:r w:rsidR="00414E31" w:rsidRPr="0029074C">
        <w:rPr>
          <w:rFonts w:ascii="Book Antiqua" w:hAnsi="Book Antiqua" w:cs="ArialMT"/>
          <w:color w:val="000000"/>
          <w:sz w:val="22"/>
          <w:szCs w:val="22"/>
          <w:highlight w:val="yellow"/>
        </w:rPr>
        <w:t xml:space="preserve"> en</w:t>
      </w:r>
      <w:r w:rsidR="009A7203" w:rsidRPr="0029074C">
        <w:rPr>
          <w:rFonts w:ascii="Book Antiqua" w:hAnsi="Book Antiqua" w:cs="ArialMT"/>
          <w:color w:val="000000"/>
          <w:sz w:val="22"/>
          <w:szCs w:val="22"/>
          <w:highlight w:val="yellow"/>
        </w:rPr>
        <w:t xml:space="preserve"> feil</w:t>
      </w:r>
      <w:r w:rsidRPr="0029074C">
        <w:rPr>
          <w:rFonts w:ascii="Book Antiqua" w:hAnsi="Book Antiqua" w:cs="ArialMT"/>
          <w:color w:val="000000"/>
          <w:sz w:val="22"/>
          <w:szCs w:val="22"/>
          <w:highlight w:val="yellow"/>
        </w:rPr>
        <w:t>:</w:t>
      </w:r>
    </w:p>
    <w:p w14:paraId="34F181D9" w14:textId="585D9E88" w:rsidR="00410719" w:rsidRPr="00ED79BC" w:rsidRDefault="009A3AEB" w:rsidP="00410719">
      <w:pPr>
        <w:rPr>
          <w:rFonts w:ascii="Book Antiqua" w:hAnsi="Book Antiqua" w:cs="ArialMT"/>
          <w:color w:val="000000"/>
          <w:sz w:val="22"/>
          <w:szCs w:val="22"/>
        </w:rPr>
      </w:pPr>
      <w:r>
        <w:rPr>
          <w:rFonts w:ascii="Book Antiqua" w:hAnsi="Book Antiqua" w:cs="ArialMT"/>
          <w:color w:val="000000"/>
          <w:sz w:val="22"/>
          <w:szCs w:val="22"/>
        </w:rPr>
        <w:t xml:space="preserve">Klager skriver som om </w:t>
      </w:r>
      <w:r w:rsidR="00414E31">
        <w:rPr>
          <w:rFonts w:ascii="Book Antiqua" w:hAnsi="Book Antiqua" w:cs="ArialMT"/>
          <w:color w:val="000000"/>
          <w:sz w:val="22"/>
          <w:szCs w:val="22"/>
        </w:rPr>
        <w:t>BT var klar over a</w:t>
      </w:r>
      <w:r w:rsidR="00ED79BC" w:rsidRPr="00ED79BC">
        <w:rPr>
          <w:rFonts w:ascii="Book Antiqua" w:hAnsi="Book Antiqua" w:cs="ArialMT"/>
          <w:color w:val="000000"/>
          <w:sz w:val="22"/>
          <w:szCs w:val="22"/>
        </w:rPr>
        <w:t>t Thon ikke krevde 40 millioner kroner</w:t>
      </w:r>
      <w:r>
        <w:rPr>
          <w:rFonts w:ascii="Book Antiqua" w:hAnsi="Book Antiqua" w:cs="ArialMT"/>
          <w:color w:val="000000"/>
          <w:sz w:val="22"/>
          <w:szCs w:val="22"/>
        </w:rPr>
        <w:t>, men</w:t>
      </w:r>
      <w:r w:rsidR="00ED79BC" w:rsidRPr="00ED79BC">
        <w:rPr>
          <w:rFonts w:ascii="Book Antiqua" w:hAnsi="Book Antiqua" w:cs="ArialMT"/>
          <w:color w:val="000000"/>
          <w:sz w:val="22"/>
          <w:szCs w:val="22"/>
        </w:rPr>
        <w:t xml:space="preserve">. </w:t>
      </w:r>
      <w:r w:rsidR="00414E31">
        <w:rPr>
          <w:rFonts w:ascii="Book Antiqua" w:hAnsi="Book Antiqua" w:cs="ArialMT"/>
          <w:color w:val="000000"/>
          <w:sz w:val="22"/>
          <w:szCs w:val="22"/>
        </w:rPr>
        <w:t>BT trodde det</w:t>
      </w:r>
      <w:r>
        <w:rPr>
          <w:rFonts w:ascii="Book Antiqua" w:hAnsi="Book Antiqua" w:cs="ArialMT"/>
          <w:color w:val="000000"/>
          <w:sz w:val="22"/>
          <w:szCs w:val="22"/>
        </w:rPr>
        <w:t>te, skriver avisen:</w:t>
      </w:r>
      <w:r w:rsidR="00414E31">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Det var nemlig ikke det kildegrunnlaget vårt tilsa. Vi forholdt oss til informasjonen i</w:t>
      </w:r>
      <w:r>
        <w:rPr>
          <w:rFonts w:ascii="Book Antiqua" w:hAnsi="Book Antiqua" w:cs="ArialMT"/>
          <w:color w:val="000000"/>
          <w:sz w:val="22"/>
          <w:szCs w:val="22"/>
        </w:rPr>
        <w:t xml:space="preserve"> </w:t>
      </w:r>
      <w:proofErr w:type="spellStart"/>
      <w:r w:rsidR="00ED79BC" w:rsidRPr="00ED79BC">
        <w:rPr>
          <w:rFonts w:ascii="Book Antiqua" w:hAnsi="Book Antiqua" w:cs="ArialMT"/>
          <w:color w:val="000000"/>
          <w:sz w:val="22"/>
          <w:szCs w:val="22"/>
        </w:rPr>
        <w:t>Bisnode</w:t>
      </w:r>
      <w:proofErr w:type="spellEnd"/>
      <w:r w:rsidR="00ED79BC" w:rsidRPr="00ED79BC">
        <w:rPr>
          <w:rFonts w:ascii="Book Antiqua" w:hAnsi="Book Antiqua" w:cs="ArialMT"/>
          <w:color w:val="000000"/>
          <w:sz w:val="22"/>
          <w:szCs w:val="22"/>
        </w:rPr>
        <w:t>, som vist i vedlegg i vårt forrige svar.</w:t>
      </w:r>
      <w:r>
        <w:rPr>
          <w:rFonts w:ascii="Book Antiqua" w:hAnsi="Book Antiqua" w:cs="ArialMT"/>
          <w:color w:val="000000"/>
          <w:sz w:val="22"/>
          <w:szCs w:val="22"/>
        </w:rPr>
        <w:t xml:space="preserve"> […] </w:t>
      </w:r>
      <w:r w:rsidR="00410719" w:rsidRPr="00ED79BC">
        <w:rPr>
          <w:rFonts w:ascii="Book Antiqua" w:hAnsi="Book Antiqua" w:cs="ArialMT"/>
          <w:color w:val="000000"/>
          <w:sz w:val="22"/>
          <w:szCs w:val="22"/>
        </w:rPr>
        <w:t>Bergens Tidende var selvsagt oppmerksom på at oppføringer hadde identisk sum, men disse</w:t>
      </w:r>
    </w:p>
    <w:p w14:paraId="172E92B5" w14:textId="1085A392" w:rsidR="00410719" w:rsidRPr="00ED79BC" w:rsidRDefault="00410719" w:rsidP="00410719">
      <w:pPr>
        <w:rPr>
          <w:rFonts w:ascii="Book Antiqua" w:hAnsi="Book Antiqua" w:cs="ArialMT"/>
          <w:color w:val="000000"/>
          <w:sz w:val="22"/>
          <w:szCs w:val="22"/>
        </w:rPr>
      </w:pPr>
      <w:r w:rsidRPr="00ED79BC">
        <w:rPr>
          <w:rFonts w:ascii="Book Antiqua" w:hAnsi="Book Antiqua" w:cs="ArialMT"/>
          <w:color w:val="000000"/>
          <w:sz w:val="22"/>
          <w:szCs w:val="22"/>
        </w:rPr>
        <w:t>var altså både nummerert med ulike referansekoder og oppført med ulik dato.</w:t>
      </w:r>
      <w:r>
        <w:rPr>
          <w:rFonts w:ascii="Book Antiqua" w:hAnsi="Book Antiqua" w:cs="ArialMT"/>
          <w:color w:val="000000"/>
          <w:sz w:val="22"/>
          <w:szCs w:val="22"/>
        </w:rPr>
        <w:t>»</w:t>
      </w:r>
      <w:r w:rsidRPr="00ED79BC">
        <w:rPr>
          <w:rFonts w:ascii="Book Antiqua" w:hAnsi="Book Antiqua" w:cs="ArialMT"/>
          <w:color w:val="000000"/>
          <w:sz w:val="22"/>
          <w:szCs w:val="22"/>
        </w:rPr>
        <w:t xml:space="preserve"> </w:t>
      </w:r>
      <w:r w:rsidR="009A3AEB">
        <w:rPr>
          <w:rFonts w:ascii="Book Antiqua" w:hAnsi="Book Antiqua" w:cs="ArialMT"/>
          <w:color w:val="000000"/>
          <w:sz w:val="22"/>
          <w:szCs w:val="22"/>
        </w:rPr>
        <w:t>Vedlegg E i klagen.</w:t>
      </w:r>
    </w:p>
    <w:p w14:paraId="6E8D3E5D" w14:textId="77777777" w:rsidR="00414E31" w:rsidRDefault="00414E31" w:rsidP="00ED79BC">
      <w:pPr>
        <w:rPr>
          <w:rFonts w:ascii="Book Antiqua" w:hAnsi="Book Antiqua" w:cs="ArialMT"/>
          <w:color w:val="000000"/>
          <w:sz w:val="22"/>
          <w:szCs w:val="22"/>
        </w:rPr>
      </w:pPr>
    </w:p>
    <w:p w14:paraId="12DD73DD" w14:textId="733BA500" w:rsidR="00ED79BC" w:rsidRDefault="009A3AEB" w:rsidP="00ED79BC">
      <w:pPr>
        <w:rPr>
          <w:rFonts w:ascii="Book Antiqua" w:hAnsi="Book Antiqua" w:cs="ArialMT"/>
          <w:color w:val="000000"/>
          <w:sz w:val="22"/>
          <w:szCs w:val="22"/>
        </w:rPr>
      </w:pPr>
      <w:r>
        <w:rPr>
          <w:rFonts w:ascii="Book Antiqua" w:hAnsi="Book Antiqua" w:cs="ArialMT"/>
          <w:color w:val="000000"/>
          <w:sz w:val="22"/>
          <w:szCs w:val="22"/>
        </w:rPr>
        <w:t xml:space="preserve">BT har etter klagers svar, </w:t>
      </w:r>
      <w:r w:rsidR="00ED79BC" w:rsidRPr="00ED79BC">
        <w:rPr>
          <w:rFonts w:ascii="Book Antiqua" w:hAnsi="Book Antiqua" w:cs="ArialMT"/>
          <w:color w:val="000000"/>
          <w:sz w:val="22"/>
          <w:szCs w:val="22"/>
        </w:rPr>
        <w:t xml:space="preserve">kontaktet kredittopplysningsselskapet på nytt, og bedt dem </w:t>
      </w:r>
      <w:proofErr w:type="spellStart"/>
      <w:r w:rsidR="00ED79BC" w:rsidRPr="00ED79BC">
        <w:rPr>
          <w:rFonts w:ascii="Book Antiqua" w:hAnsi="Book Antiqua" w:cs="ArialMT"/>
          <w:color w:val="000000"/>
          <w:sz w:val="22"/>
          <w:szCs w:val="22"/>
        </w:rPr>
        <w:t>ettergå</w:t>
      </w:r>
      <w:proofErr w:type="spellEnd"/>
      <w:r w:rsidR="00ED79BC" w:rsidRPr="00ED79BC">
        <w:rPr>
          <w:rFonts w:ascii="Book Antiqua" w:hAnsi="Book Antiqua" w:cs="ArialMT"/>
          <w:color w:val="000000"/>
          <w:sz w:val="22"/>
          <w:szCs w:val="22"/>
        </w:rPr>
        <w:t xml:space="preserve"> tallene.</w:t>
      </w:r>
      <w:r w:rsidR="00414E31">
        <w:rPr>
          <w:rFonts w:ascii="Book Antiqua" w:hAnsi="Book Antiqua" w:cs="ArialMT"/>
          <w:color w:val="000000"/>
          <w:sz w:val="22"/>
          <w:szCs w:val="22"/>
        </w:rPr>
        <w:t xml:space="preserve"> Det vises til kommunikasjon med </w:t>
      </w:r>
      <w:proofErr w:type="spellStart"/>
      <w:r w:rsidR="00414E31">
        <w:rPr>
          <w:rFonts w:ascii="Book Antiqua" w:hAnsi="Book Antiqua" w:cs="ArialMT"/>
          <w:color w:val="000000"/>
          <w:sz w:val="22"/>
          <w:szCs w:val="22"/>
        </w:rPr>
        <w:t>Bisnode</w:t>
      </w:r>
      <w:proofErr w:type="spellEnd"/>
      <w:r w:rsidR="00414E31">
        <w:rPr>
          <w:rFonts w:ascii="Book Antiqua" w:hAnsi="Book Antiqua" w:cs="ArialMT"/>
          <w:color w:val="000000"/>
          <w:sz w:val="22"/>
          <w:szCs w:val="22"/>
        </w:rPr>
        <w:t xml:space="preserve"> (vedlegg A), som </w:t>
      </w:r>
      <w:r w:rsidR="00410719">
        <w:rPr>
          <w:rFonts w:ascii="Book Antiqua" w:hAnsi="Book Antiqua" w:cs="ArialMT"/>
          <w:color w:val="000000"/>
          <w:sz w:val="22"/>
          <w:szCs w:val="22"/>
        </w:rPr>
        <w:t xml:space="preserve">igjen </w:t>
      </w:r>
      <w:r w:rsidR="00414E31">
        <w:rPr>
          <w:rFonts w:ascii="Book Antiqua" w:hAnsi="Book Antiqua" w:cs="ArialMT"/>
          <w:color w:val="000000"/>
          <w:sz w:val="22"/>
          <w:szCs w:val="22"/>
        </w:rPr>
        <w:t>henviste BT til nams</w:t>
      </w:r>
      <w:r w:rsidR="00410719">
        <w:rPr>
          <w:rFonts w:ascii="Book Antiqua" w:hAnsi="Book Antiqua" w:cs="ArialMT"/>
          <w:color w:val="000000"/>
          <w:sz w:val="22"/>
          <w:szCs w:val="22"/>
        </w:rPr>
        <w:t>mannen</w:t>
      </w:r>
      <w:r w:rsidR="00414E31">
        <w:rPr>
          <w:rFonts w:ascii="Book Antiqua" w:hAnsi="Book Antiqua" w:cs="ArialMT"/>
          <w:color w:val="000000"/>
          <w:sz w:val="22"/>
          <w:szCs w:val="22"/>
        </w:rPr>
        <w:t xml:space="preserve"> (vedlegg B)</w:t>
      </w:r>
      <w:r>
        <w:rPr>
          <w:rFonts w:ascii="Book Antiqua" w:hAnsi="Book Antiqua" w:cs="ArialMT"/>
          <w:color w:val="000000"/>
          <w:sz w:val="22"/>
          <w:szCs w:val="22"/>
        </w:rPr>
        <w:t xml:space="preserve">. BT skriver: </w:t>
      </w:r>
      <w:r w:rsidR="00410719">
        <w:rPr>
          <w:rFonts w:ascii="Book Antiqua" w:hAnsi="Book Antiqua" w:cs="ArialMT"/>
          <w:color w:val="000000"/>
          <w:sz w:val="22"/>
          <w:szCs w:val="22"/>
        </w:rPr>
        <w:t>«</w:t>
      </w:r>
      <w:r w:rsidR="00ED79BC" w:rsidRPr="00ED79BC">
        <w:rPr>
          <w:rFonts w:ascii="Book Antiqua" w:hAnsi="Book Antiqua" w:cs="ArialMT"/>
          <w:color w:val="000000"/>
          <w:sz w:val="22"/>
          <w:szCs w:val="22"/>
        </w:rPr>
        <w:t>Gitt det vi nå vet, er det uansett naturlig for Bergens Tidende å rette i den opprinnelige</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 xml:space="preserve">artikkelen, uavhengig av </w:t>
      </w:r>
      <w:proofErr w:type="spellStart"/>
      <w:r w:rsidR="00ED79BC" w:rsidRPr="00ED79BC">
        <w:rPr>
          <w:rFonts w:ascii="Book Antiqua" w:hAnsi="Book Antiqua" w:cs="ArialMT"/>
          <w:color w:val="000000"/>
          <w:sz w:val="22"/>
          <w:szCs w:val="22"/>
        </w:rPr>
        <w:t>PFUs</w:t>
      </w:r>
      <w:proofErr w:type="spellEnd"/>
      <w:r w:rsidR="00ED79BC" w:rsidRPr="00ED79BC">
        <w:rPr>
          <w:rFonts w:ascii="Book Antiqua" w:hAnsi="Book Antiqua" w:cs="ArialMT"/>
          <w:color w:val="000000"/>
          <w:sz w:val="22"/>
          <w:szCs w:val="22"/>
        </w:rPr>
        <w:t xml:space="preserve"> konklusjoner. Når BT skriver at de aktuelle kjøpesentrene</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krever 41,9 millioner kroner, blir det et tall som er dobbelt så høyt som de reelle, gitt</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 xml:space="preserve">feilføringene i </w:t>
      </w:r>
      <w:proofErr w:type="spellStart"/>
      <w:r w:rsidR="00ED79BC" w:rsidRPr="00ED79BC">
        <w:rPr>
          <w:rFonts w:ascii="Book Antiqua" w:hAnsi="Book Antiqua" w:cs="ArialMT"/>
          <w:color w:val="000000"/>
          <w:sz w:val="22"/>
          <w:szCs w:val="22"/>
        </w:rPr>
        <w:t>Bisnode</w:t>
      </w:r>
      <w:proofErr w:type="spellEnd"/>
      <w:r w:rsidR="00ED79BC" w:rsidRPr="00ED79BC">
        <w:rPr>
          <w:rFonts w:ascii="Book Antiqua" w:hAnsi="Book Antiqua" w:cs="ArialMT"/>
          <w:color w:val="000000"/>
          <w:sz w:val="22"/>
          <w:szCs w:val="22"/>
        </w:rPr>
        <w:t>. En følgefeil blir da at totalsummen på betalingsanmerkningene er feil.</w:t>
      </w:r>
      <w:r w:rsidR="00A10516">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46,9 millioner kroner skulle vært snaue 26 millioner kroner.</w:t>
      </w:r>
      <w:r w:rsidR="00410719">
        <w:rPr>
          <w:rFonts w:ascii="Book Antiqua" w:hAnsi="Book Antiqua" w:cs="ArialMT"/>
          <w:color w:val="000000"/>
          <w:sz w:val="22"/>
          <w:szCs w:val="22"/>
        </w:rPr>
        <w:t>»</w:t>
      </w:r>
    </w:p>
    <w:p w14:paraId="6ACAC8DE" w14:textId="77777777" w:rsidR="00A10516" w:rsidRPr="00ED79BC" w:rsidRDefault="00A10516" w:rsidP="00ED79BC">
      <w:pPr>
        <w:rPr>
          <w:rFonts w:ascii="Book Antiqua" w:hAnsi="Book Antiqua" w:cs="ArialMT"/>
          <w:color w:val="000000"/>
          <w:sz w:val="22"/>
          <w:szCs w:val="22"/>
        </w:rPr>
      </w:pPr>
    </w:p>
    <w:p w14:paraId="2E86F1A9" w14:textId="6B4B1D81" w:rsidR="00ED79BC" w:rsidRPr="00ED79BC" w:rsidRDefault="00410719" w:rsidP="00ED79BC">
      <w:pPr>
        <w:rPr>
          <w:rFonts w:ascii="Book Antiqua" w:hAnsi="Book Antiqua" w:cs="ArialMT"/>
          <w:color w:val="000000"/>
          <w:sz w:val="22"/>
          <w:szCs w:val="22"/>
        </w:rPr>
      </w:pPr>
      <w:r>
        <w:rPr>
          <w:rFonts w:ascii="Book Antiqua" w:hAnsi="Book Antiqua" w:cs="ArialMT"/>
          <w:color w:val="000000"/>
          <w:sz w:val="22"/>
          <w:szCs w:val="22"/>
        </w:rPr>
        <w:t xml:space="preserve">BT mener </w:t>
      </w:r>
      <w:r w:rsidR="009A3AEB">
        <w:rPr>
          <w:rFonts w:ascii="Book Antiqua" w:hAnsi="Book Antiqua" w:cs="ArialMT"/>
          <w:color w:val="000000"/>
          <w:sz w:val="22"/>
          <w:szCs w:val="22"/>
        </w:rPr>
        <w:t>likevel ikke at dette e</w:t>
      </w:r>
      <w:r w:rsidR="00ED79BC" w:rsidRPr="00ED79BC">
        <w:rPr>
          <w:rFonts w:ascii="Book Antiqua" w:hAnsi="Book Antiqua" w:cs="ArialMT"/>
          <w:color w:val="000000"/>
          <w:sz w:val="22"/>
          <w:szCs w:val="22"/>
        </w:rPr>
        <w:t>r et brudd på Vær Varsom-plakaten</w:t>
      </w:r>
      <w:r w:rsidR="009A3AEB">
        <w:rPr>
          <w:rFonts w:ascii="Book Antiqua" w:hAnsi="Book Antiqua" w:cs="ArialMT"/>
          <w:color w:val="000000"/>
          <w:sz w:val="22"/>
          <w:szCs w:val="22"/>
        </w:rPr>
        <w:t xml:space="preserve">: </w:t>
      </w:r>
      <w:r>
        <w:rPr>
          <w:rFonts w:ascii="Book Antiqua" w:hAnsi="Book Antiqua" w:cs="ArialMT"/>
          <w:color w:val="000000"/>
          <w:sz w:val="22"/>
          <w:szCs w:val="22"/>
        </w:rPr>
        <w:t>«</w:t>
      </w:r>
      <w:r w:rsidR="00ED79BC" w:rsidRPr="00ED79BC">
        <w:rPr>
          <w:rFonts w:ascii="Book Antiqua" w:hAnsi="Book Antiqua" w:cs="ArialMT"/>
          <w:color w:val="000000"/>
          <w:sz w:val="22"/>
          <w:szCs w:val="22"/>
        </w:rPr>
        <w:t>Media må kunne stole på at</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informasjon fra namsmannen fremsettes riktig hos kredittopplysningsselskaper. Vi har</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 xml:space="preserve">handlet i god tro. </w:t>
      </w:r>
      <w:bookmarkStart w:id="6" w:name="_Hlk32582547"/>
      <w:r w:rsidR="00ED79BC" w:rsidRPr="00ED79BC">
        <w:rPr>
          <w:rFonts w:ascii="Book Antiqua" w:hAnsi="Book Antiqua" w:cs="ArialMT"/>
          <w:color w:val="000000"/>
          <w:sz w:val="22"/>
          <w:szCs w:val="22"/>
        </w:rPr>
        <w:t xml:space="preserve">Feilføringer i offentlige registre er umulig å gardere seg imot. </w:t>
      </w:r>
      <w:bookmarkEnd w:id="6"/>
      <w:r w:rsidR="00ED79BC" w:rsidRPr="00ED79BC">
        <w:rPr>
          <w:rFonts w:ascii="Book Antiqua" w:hAnsi="Book Antiqua" w:cs="ArialMT"/>
          <w:color w:val="000000"/>
          <w:sz w:val="22"/>
          <w:szCs w:val="22"/>
        </w:rPr>
        <w:t>Vi</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understreker også at Hauge i forkant av publisering ble presentert for tallet som ble brukt i</w:t>
      </w:r>
      <w:r>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 xml:space="preserve">artikkelen, uten å gå inn i dem. </w:t>
      </w:r>
      <w:r>
        <w:rPr>
          <w:rFonts w:ascii="Book Antiqua" w:hAnsi="Book Antiqua" w:cs="ArialMT"/>
          <w:color w:val="000000"/>
          <w:sz w:val="22"/>
          <w:szCs w:val="22"/>
        </w:rPr>
        <w:t>Se vedlegg C.</w:t>
      </w:r>
      <w:r w:rsidR="009A3AEB">
        <w:rPr>
          <w:rFonts w:ascii="Book Antiqua" w:hAnsi="Book Antiqua" w:cs="ArialMT"/>
          <w:color w:val="000000"/>
          <w:sz w:val="22"/>
          <w:szCs w:val="22"/>
        </w:rPr>
        <w:t xml:space="preserve"> </w:t>
      </w:r>
      <w:r w:rsidR="00ED79BC" w:rsidRPr="00ED79BC">
        <w:rPr>
          <w:rFonts w:ascii="Book Antiqua" w:hAnsi="Book Antiqua" w:cs="ArialMT"/>
          <w:color w:val="000000"/>
          <w:sz w:val="22"/>
          <w:szCs w:val="22"/>
        </w:rPr>
        <w:t>Det svar</w:t>
      </w:r>
      <w:r>
        <w:rPr>
          <w:rFonts w:ascii="Book Antiqua" w:hAnsi="Book Antiqua" w:cs="ArialMT"/>
          <w:color w:val="000000"/>
          <w:sz w:val="22"/>
          <w:szCs w:val="22"/>
        </w:rPr>
        <w:t>t</w:t>
      </w:r>
      <w:r w:rsidR="00ED79BC" w:rsidRPr="00ED79BC">
        <w:rPr>
          <w:rFonts w:ascii="Book Antiqua" w:hAnsi="Book Antiqua" w:cs="ArialMT"/>
          <w:color w:val="000000"/>
          <w:sz w:val="22"/>
          <w:szCs w:val="22"/>
        </w:rPr>
        <w:t>e ikke klager på</w:t>
      </w:r>
      <w:r w:rsidR="009A3AEB">
        <w:rPr>
          <w:rFonts w:ascii="Book Antiqua" w:hAnsi="Book Antiqua" w:cs="ArialMT"/>
          <w:color w:val="000000"/>
          <w:sz w:val="22"/>
          <w:szCs w:val="22"/>
        </w:rPr>
        <w:t>»</w:t>
      </w:r>
      <w:r>
        <w:rPr>
          <w:rFonts w:ascii="Book Antiqua" w:hAnsi="Book Antiqua" w:cs="ArialMT"/>
          <w:color w:val="000000"/>
          <w:sz w:val="22"/>
          <w:szCs w:val="22"/>
        </w:rPr>
        <w:t>, skriver BT</w:t>
      </w:r>
      <w:r w:rsidR="009A3AEB">
        <w:rPr>
          <w:rFonts w:ascii="Book Antiqua" w:hAnsi="Book Antiqua" w:cs="ArialMT"/>
          <w:color w:val="000000"/>
          <w:sz w:val="22"/>
          <w:szCs w:val="22"/>
        </w:rPr>
        <w:t xml:space="preserve"> og legger til:</w:t>
      </w:r>
      <w:r>
        <w:rPr>
          <w:rFonts w:ascii="Book Antiqua" w:hAnsi="Book Antiqua" w:cs="ArialMT"/>
          <w:color w:val="000000"/>
          <w:sz w:val="22"/>
          <w:szCs w:val="22"/>
        </w:rPr>
        <w:t xml:space="preserve"> «S</w:t>
      </w:r>
      <w:r w:rsidR="00ED79BC" w:rsidRPr="00ED79BC">
        <w:rPr>
          <w:rFonts w:ascii="Book Antiqua" w:hAnsi="Book Antiqua" w:cs="ArialMT"/>
          <w:color w:val="000000"/>
          <w:sz w:val="22"/>
          <w:szCs w:val="22"/>
        </w:rPr>
        <w:t>elv om arrestkravet nå er halvert, forandrer ikke det utgangspunktet: En omtale av</w:t>
      </w:r>
    </w:p>
    <w:p w14:paraId="585B7539" w14:textId="5AC581F3" w:rsidR="00410719" w:rsidRDefault="00ED79BC" w:rsidP="00410719">
      <w:pPr>
        <w:rPr>
          <w:rFonts w:ascii="Book Antiqua" w:hAnsi="Book Antiqua" w:cs="ArialMT"/>
          <w:color w:val="000000"/>
          <w:sz w:val="22"/>
          <w:szCs w:val="22"/>
        </w:rPr>
      </w:pPr>
      <w:r w:rsidRPr="00ED79BC">
        <w:rPr>
          <w:rFonts w:ascii="Book Antiqua" w:hAnsi="Book Antiqua" w:cs="ArialMT"/>
          <w:color w:val="000000"/>
          <w:sz w:val="22"/>
          <w:szCs w:val="22"/>
        </w:rPr>
        <w:t>investor</w:t>
      </w:r>
      <w:r w:rsidR="00410719" w:rsidRPr="00410719">
        <w:rPr>
          <w:rFonts w:ascii="Book Antiqua" w:hAnsi="Book Antiqua" w:cs="ArialMT"/>
          <w:color w:val="000000"/>
          <w:sz w:val="22"/>
          <w:szCs w:val="22"/>
        </w:rPr>
        <w:t xml:space="preserve"> </w:t>
      </w:r>
      <w:r w:rsidR="00410719" w:rsidRPr="00ED79BC">
        <w:rPr>
          <w:rFonts w:ascii="Book Antiqua" w:hAnsi="Book Antiqua" w:cs="ArialMT"/>
          <w:color w:val="000000"/>
          <w:sz w:val="22"/>
          <w:szCs w:val="22"/>
        </w:rPr>
        <w:t>Hauges omfattende økonomiske utfordringer hadde offentlighetens interesse</w:t>
      </w:r>
      <w:r w:rsidR="00410719">
        <w:rPr>
          <w:rFonts w:ascii="Book Antiqua" w:hAnsi="Book Antiqua" w:cs="ArialMT"/>
          <w:color w:val="000000"/>
          <w:sz w:val="22"/>
          <w:szCs w:val="22"/>
        </w:rPr>
        <w:t>»</w:t>
      </w:r>
      <w:r w:rsidR="00410719" w:rsidRPr="00ED79BC">
        <w:rPr>
          <w:rFonts w:ascii="Book Antiqua" w:hAnsi="Book Antiqua" w:cs="ArialMT"/>
          <w:color w:val="000000"/>
          <w:sz w:val="22"/>
          <w:szCs w:val="22"/>
        </w:rPr>
        <w:t>.</w:t>
      </w:r>
    </w:p>
    <w:p w14:paraId="523937A3" w14:textId="77777777" w:rsidR="00410719" w:rsidRDefault="00410719" w:rsidP="00410719">
      <w:pPr>
        <w:rPr>
          <w:rFonts w:ascii="Book Antiqua" w:hAnsi="Book Antiqua" w:cs="ArialMT"/>
          <w:color w:val="000000"/>
          <w:sz w:val="22"/>
          <w:szCs w:val="22"/>
        </w:rPr>
      </w:pPr>
    </w:p>
    <w:p w14:paraId="5F9A6F9F" w14:textId="65BE684C" w:rsidR="00EC0E50" w:rsidRDefault="009A3AEB" w:rsidP="00EC0E50">
      <w:pPr>
        <w:rPr>
          <w:rFonts w:ascii="Book Antiqua" w:hAnsi="Book Antiqua"/>
          <w:color w:val="000000"/>
          <w:sz w:val="22"/>
          <w:szCs w:val="22"/>
        </w:rPr>
      </w:pPr>
      <w:r>
        <w:t xml:space="preserve">Se rettet artikkel: </w:t>
      </w:r>
      <w:hyperlink r:id="rId8" w:history="1">
        <w:r w:rsidRPr="00F24CC2">
          <w:rPr>
            <w:rStyle w:val="Hyperkobling"/>
          </w:rPr>
          <w:t>https://www.bt.no/nyheter/okonomi/i/y3VAwA/hauge-begjaert-konkurs-av-skatteetaten-jeg-har-blitt-lignet-feil</w:t>
        </w:r>
      </w:hyperlink>
      <w:r>
        <w:rPr>
          <w:rFonts w:ascii="Book Antiqua" w:hAnsi="Book Antiqua"/>
          <w:color w:val="000000"/>
          <w:sz w:val="22"/>
          <w:szCs w:val="22"/>
        </w:rPr>
        <w:t xml:space="preserve">  </w:t>
      </w:r>
    </w:p>
    <w:p w14:paraId="2EB23EF7" w14:textId="77777777" w:rsidR="009A3AEB" w:rsidRDefault="009A3AEB" w:rsidP="00EC0E50">
      <w:pPr>
        <w:rPr>
          <w:rFonts w:ascii="Book Antiqua" w:hAnsi="Book Antiqua"/>
          <w:color w:val="000000"/>
          <w:sz w:val="22"/>
          <w:szCs w:val="22"/>
        </w:rPr>
      </w:pPr>
    </w:p>
    <w:p w14:paraId="42B919A0" w14:textId="558A1E1E" w:rsidR="00EC0E50" w:rsidRPr="009A3AEB" w:rsidRDefault="009A3AEB" w:rsidP="00EC0E50">
      <w:pPr>
        <w:rPr>
          <w:rFonts w:ascii="Book Antiqua" w:hAnsi="Book Antiqua"/>
          <w:b/>
          <w:bCs/>
          <w:color w:val="333333"/>
          <w:sz w:val="22"/>
          <w:szCs w:val="22"/>
        </w:rPr>
      </w:pPr>
      <w:r>
        <w:rPr>
          <w:rFonts w:ascii="Book Antiqua" w:hAnsi="Book Antiqua"/>
          <w:color w:val="000000"/>
          <w:sz w:val="22"/>
          <w:szCs w:val="22"/>
        </w:rPr>
        <w:t xml:space="preserve">Og påfølgende presisering nederst i artikkelen: </w:t>
      </w:r>
      <w:r w:rsidR="00EC0E50" w:rsidRPr="009A3AEB">
        <w:rPr>
          <w:rStyle w:val="Utheving"/>
          <w:rFonts w:ascii="Book Antiqua" w:hAnsi="Book Antiqua"/>
          <w:i w:val="0"/>
          <w:iCs w:val="0"/>
          <w:color w:val="333333"/>
          <w:sz w:val="22"/>
          <w:szCs w:val="22"/>
          <w:shd w:val="clear" w:color="auto" w:fill="FFFFFF"/>
        </w:rPr>
        <w:t xml:space="preserve">«BT retter: I den opprinnelige versjonen av denne saken, refererte vi til betalingsanmerkninger som ble feil på grunn av doble </w:t>
      </w:r>
      <w:r w:rsidR="00EC0E50" w:rsidRPr="009A3AEB">
        <w:rPr>
          <w:rStyle w:val="Utheving"/>
          <w:rFonts w:ascii="Book Antiqua" w:hAnsi="Book Antiqua"/>
          <w:i w:val="0"/>
          <w:iCs w:val="0"/>
          <w:color w:val="333333"/>
          <w:sz w:val="22"/>
          <w:szCs w:val="22"/>
          <w:shd w:val="clear" w:color="auto" w:fill="FFFFFF"/>
        </w:rPr>
        <w:lastRenderedPageBreak/>
        <w:t xml:space="preserve">oppføringer i systemet til kredittopplysningsselskapet </w:t>
      </w:r>
      <w:proofErr w:type="spellStart"/>
      <w:r w:rsidR="00EC0E50" w:rsidRPr="009A3AEB">
        <w:rPr>
          <w:rStyle w:val="Utheving"/>
          <w:rFonts w:ascii="Book Antiqua" w:hAnsi="Book Antiqua"/>
          <w:i w:val="0"/>
          <w:iCs w:val="0"/>
          <w:color w:val="333333"/>
          <w:sz w:val="22"/>
          <w:szCs w:val="22"/>
          <w:shd w:val="clear" w:color="auto" w:fill="FFFFFF"/>
        </w:rPr>
        <w:t>Bisnode</w:t>
      </w:r>
      <w:proofErr w:type="spellEnd"/>
      <w:r w:rsidR="00EC0E50" w:rsidRPr="009A3AEB">
        <w:rPr>
          <w:rStyle w:val="Utheving"/>
          <w:rFonts w:ascii="Book Antiqua" w:hAnsi="Book Antiqua"/>
          <w:i w:val="0"/>
          <w:iCs w:val="0"/>
          <w:color w:val="333333"/>
          <w:sz w:val="22"/>
          <w:szCs w:val="22"/>
          <w:shd w:val="clear" w:color="auto" w:fill="FFFFFF"/>
        </w:rPr>
        <w:t>. De aktuelle kjøpesentrene i saken lå inne med krav mot Hauge på i underkant av 21 millioner kroner, ikke 41,9 millioner kroner som oppgitt i BTs artikkel. Den totale summen på anmerkninger skulle derfor vært snaue 26 millioner kroner, ikke 46,9 millioner kroner som først oppgitt. BT gjør også oppmerksom på at Hauge innfridde skattekrav i etterkant av at denne saken ble publisert. Arrestkravene fra de aktuelle kjøpesentrene er også frafalt etter et forlik mellom partene.»</w:t>
      </w:r>
    </w:p>
    <w:p w14:paraId="2A5D06F6" w14:textId="186AF437" w:rsidR="0001719F" w:rsidRPr="009A3AEB" w:rsidRDefault="0001719F" w:rsidP="00ED79BC">
      <w:pPr>
        <w:rPr>
          <w:rFonts w:ascii="Book Antiqua" w:hAnsi="Book Antiqua"/>
          <w:b/>
          <w:sz w:val="22"/>
          <w:szCs w:val="22"/>
        </w:rPr>
      </w:pPr>
    </w:p>
    <w:sectPr w:rsidR="0001719F" w:rsidRPr="009A3AEB" w:rsidSect="00694530">
      <w:headerReference w:type="even" r:id="rId9"/>
      <w:headerReference w:type="default" r:id="rId10"/>
      <w:headerReference w:type="first" r:id="rId11"/>
      <w:footerReference w:type="first" r:id="rId12"/>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79465D" w:rsidRDefault="0079465D">
      <w:r>
        <w:separator/>
      </w:r>
    </w:p>
  </w:endnote>
  <w:endnote w:type="continuationSeparator" w:id="0">
    <w:p w14:paraId="23E2879B" w14:textId="77777777" w:rsidR="0079465D" w:rsidRDefault="0079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1" w:usb1="08070000" w:usb2="00000010" w:usb3="00000000" w:csb0="00020040" w:csb1="00000000"/>
  </w:font>
  <w:font w:name="TiemposText-Regular">
    <w:altName w:val="Cambria"/>
    <w:panose1 w:val="00000000000000000000"/>
    <w:charset w:val="00"/>
    <w:family w:val="roman"/>
    <w:notTrueType/>
    <w:pitch w:val="default"/>
    <w:sig w:usb0="00000003" w:usb1="00000000" w:usb2="00000000" w:usb3="00000000" w:csb0="00000001" w:csb1="00000000"/>
  </w:font>
  <w:font w:name="TiemposText-Semibold">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3" w:usb1="00000000" w:usb2="00000000" w:usb3="00000000" w:csb0="00000041" w:csb1="00000000"/>
  </w:font>
  <w:font w:name="Arial-ItalicMT">
    <w:altName w:val="Arial"/>
    <w:panose1 w:val="00000000000000000000"/>
    <w:charset w:val="B1"/>
    <w:family w:val="auto"/>
    <w:notTrueType/>
    <w:pitch w:val="default"/>
    <w:sig w:usb0="00000803" w:usb1="00000000" w:usb2="00000000" w:usb3="00000000" w:csb0="0000002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79465D" w:rsidRDefault="00B666CE" w:rsidP="0091110A">
    <w:pPr>
      <w:pStyle w:val="Bunntekst"/>
      <w:rPr>
        <w:b/>
      </w:rPr>
    </w:pPr>
    <w:r>
      <w:rPr>
        <w:b/>
      </w:rPr>
      <w:pict w14:anchorId="0C1B2947">
        <v:rect id="_x0000_i1025" style="width:0;height:1.5pt" o:hralign="center" o:hrstd="t" o:hr="t" fillcolor="#a0a0a0" stroked="f"/>
      </w:pict>
    </w:r>
  </w:p>
  <w:p w14:paraId="2E103FD2" w14:textId="77777777" w:rsidR="0079465D" w:rsidRPr="00D70F6F" w:rsidRDefault="0079465D"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79465D" w:rsidRDefault="0079465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79465D" w:rsidRDefault="0079465D">
      <w:r>
        <w:separator/>
      </w:r>
    </w:p>
  </w:footnote>
  <w:footnote w:type="continuationSeparator" w:id="0">
    <w:p w14:paraId="57AD8E75" w14:textId="77777777" w:rsidR="0079465D" w:rsidRDefault="0079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79465D" w:rsidRDefault="0079465D">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79465D" w:rsidRDefault="0079465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79465D" w:rsidRPr="00497516" w:rsidRDefault="0079465D">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79465D" w:rsidRDefault="0079465D">
    <w:pPr>
      <w:pStyle w:val="Topptekst"/>
    </w:pPr>
  </w:p>
  <w:p w14:paraId="0D7D38A9" w14:textId="58126865" w:rsidR="0079465D" w:rsidRDefault="0079465D">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168/19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79465D" w:rsidRDefault="0079465D">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11A62"/>
    <w:multiLevelType w:val="hybridMultilevel"/>
    <w:tmpl w:val="A612B396"/>
    <w:lvl w:ilvl="0" w:tplc="D98EAEBA">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066F22"/>
    <w:multiLevelType w:val="hybridMultilevel"/>
    <w:tmpl w:val="2AB23988"/>
    <w:lvl w:ilvl="0" w:tplc="D3C01594">
      <w:start w:val="28"/>
      <w:numFmt w:val="bullet"/>
      <w:lvlText w:val="-"/>
      <w:lvlJc w:val="left"/>
      <w:pPr>
        <w:ind w:left="1080" w:hanging="360"/>
      </w:pPr>
      <w:rPr>
        <w:rFonts w:ascii="Calibri" w:eastAsiaTheme="minorHAnsi" w:hAnsi="Calibri" w:cstheme="minorBidi"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7"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699206E"/>
    <w:multiLevelType w:val="hybridMultilevel"/>
    <w:tmpl w:val="67B8665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0332E7"/>
    <w:multiLevelType w:val="hybridMultilevel"/>
    <w:tmpl w:val="EF3A44E6"/>
    <w:lvl w:ilvl="0" w:tplc="9BFC7F2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11"/>
  </w:num>
  <w:num w:numId="7">
    <w:abstractNumId w:val="14"/>
  </w:num>
  <w:num w:numId="8">
    <w:abstractNumId w:val="13"/>
  </w:num>
  <w:num w:numId="9">
    <w:abstractNumId w:val="8"/>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02"/>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317C"/>
    <w:rsid w:val="000636EE"/>
    <w:rsid w:val="00064733"/>
    <w:rsid w:val="00064E02"/>
    <w:rsid w:val="00065076"/>
    <w:rsid w:val="00076AAC"/>
    <w:rsid w:val="00080388"/>
    <w:rsid w:val="00082736"/>
    <w:rsid w:val="00091EA9"/>
    <w:rsid w:val="000932FD"/>
    <w:rsid w:val="000B0C5F"/>
    <w:rsid w:val="000B2903"/>
    <w:rsid w:val="000B7D2F"/>
    <w:rsid w:val="000C1B0F"/>
    <w:rsid w:val="000C29A1"/>
    <w:rsid w:val="000C3949"/>
    <w:rsid w:val="000C71EF"/>
    <w:rsid w:val="000C7B90"/>
    <w:rsid w:val="000C7DF7"/>
    <w:rsid w:val="000D682D"/>
    <w:rsid w:val="000E6AAF"/>
    <w:rsid w:val="000F537F"/>
    <w:rsid w:val="000F7D5B"/>
    <w:rsid w:val="00103F9B"/>
    <w:rsid w:val="0010401C"/>
    <w:rsid w:val="00105644"/>
    <w:rsid w:val="00111986"/>
    <w:rsid w:val="0011521A"/>
    <w:rsid w:val="00115706"/>
    <w:rsid w:val="00117E1A"/>
    <w:rsid w:val="001211E4"/>
    <w:rsid w:val="00121BB5"/>
    <w:rsid w:val="00133335"/>
    <w:rsid w:val="001434ED"/>
    <w:rsid w:val="0014605C"/>
    <w:rsid w:val="0015367E"/>
    <w:rsid w:val="00155081"/>
    <w:rsid w:val="00166165"/>
    <w:rsid w:val="00167454"/>
    <w:rsid w:val="00171C94"/>
    <w:rsid w:val="00172AE0"/>
    <w:rsid w:val="0017463B"/>
    <w:rsid w:val="00174DA3"/>
    <w:rsid w:val="00177926"/>
    <w:rsid w:val="00177D3C"/>
    <w:rsid w:val="00196C03"/>
    <w:rsid w:val="0019791A"/>
    <w:rsid w:val="001A025C"/>
    <w:rsid w:val="001A2D1A"/>
    <w:rsid w:val="001A3911"/>
    <w:rsid w:val="001A4974"/>
    <w:rsid w:val="001A7400"/>
    <w:rsid w:val="001B761F"/>
    <w:rsid w:val="001D04C3"/>
    <w:rsid w:val="001D157F"/>
    <w:rsid w:val="001D5D74"/>
    <w:rsid w:val="001E12A9"/>
    <w:rsid w:val="001E5114"/>
    <w:rsid w:val="001F01E2"/>
    <w:rsid w:val="001F1B21"/>
    <w:rsid w:val="001F6729"/>
    <w:rsid w:val="00200BCE"/>
    <w:rsid w:val="0020147F"/>
    <w:rsid w:val="00202E2D"/>
    <w:rsid w:val="00206688"/>
    <w:rsid w:val="0021259B"/>
    <w:rsid w:val="00216032"/>
    <w:rsid w:val="0022103A"/>
    <w:rsid w:val="00221C07"/>
    <w:rsid w:val="00224884"/>
    <w:rsid w:val="002277BB"/>
    <w:rsid w:val="00233BB3"/>
    <w:rsid w:val="002432B7"/>
    <w:rsid w:val="00274F1D"/>
    <w:rsid w:val="00275C4A"/>
    <w:rsid w:val="00276D52"/>
    <w:rsid w:val="0028026C"/>
    <w:rsid w:val="00286CF9"/>
    <w:rsid w:val="0029074C"/>
    <w:rsid w:val="00294356"/>
    <w:rsid w:val="002949E0"/>
    <w:rsid w:val="002A2F97"/>
    <w:rsid w:val="002A6224"/>
    <w:rsid w:val="002C347B"/>
    <w:rsid w:val="002C629A"/>
    <w:rsid w:val="002D0444"/>
    <w:rsid w:val="002D56B5"/>
    <w:rsid w:val="002D6059"/>
    <w:rsid w:val="002E0E93"/>
    <w:rsid w:val="002F05D0"/>
    <w:rsid w:val="002F28D6"/>
    <w:rsid w:val="002F35FA"/>
    <w:rsid w:val="002F45F4"/>
    <w:rsid w:val="002F6848"/>
    <w:rsid w:val="002F6859"/>
    <w:rsid w:val="00300484"/>
    <w:rsid w:val="00301390"/>
    <w:rsid w:val="003115C7"/>
    <w:rsid w:val="00313A7C"/>
    <w:rsid w:val="0032242A"/>
    <w:rsid w:val="00332D19"/>
    <w:rsid w:val="00344631"/>
    <w:rsid w:val="00344A2D"/>
    <w:rsid w:val="00345F74"/>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A48DB"/>
    <w:rsid w:val="003B428D"/>
    <w:rsid w:val="003B789A"/>
    <w:rsid w:val="003C45A1"/>
    <w:rsid w:val="003C4740"/>
    <w:rsid w:val="003C7E55"/>
    <w:rsid w:val="003D06C2"/>
    <w:rsid w:val="003D2E0F"/>
    <w:rsid w:val="003E089C"/>
    <w:rsid w:val="003E2A65"/>
    <w:rsid w:val="003F5E7C"/>
    <w:rsid w:val="00400F32"/>
    <w:rsid w:val="00401481"/>
    <w:rsid w:val="00404E73"/>
    <w:rsid w:val="00410719"/>
    <w:rsid w:val="00414E31"/>
    <w:rsid w:val="00423C9E"/>
    <w:rsid w:val="00434427"/>
    <w:rsid w:val="0043620E"/>
    <w:rsid w:val="00441BCE"/>
    <w:rsid w:val="00443657"/>
    <w:rsid w:val="00450834"/>
    <w:rsid w:val="00454FEE"/>
    <w:rsid w:val="00457186"/>
    <w:rsid w:val="004657ED"/>
    <w:rsid w:val="0046770A"/>
    <w:rsid w:val="00470B47"/>
    <w:rsid w:val="00471676"/>
    <w:rsid w:val="00480AC7"/>
    <w:rsid w:val="0048617F"/>
    <w:rsid w:val="00491787"/>
    <w:rsid w:val="00497516"/>
    <w:rsid w:val="004A3548"/>
    <w:rsid w:val="004A7EAD"/>
    <w:rsid w:val="004B128C"/>
    <w:rsid w:val="004B1B58"/>
    <w:rsid w:val="004B5F6E"/>
    <w:rsid w:val="004C2BB3"/>
    <w:rsid w:val="004C6BEB"/>
    <w:rsid w:val="004D010D"/>
    <w:rsid w:val="004D14DA"/>
    <w:rsid w:val="004D3FEC"/>
    <w:rsid w:val="004E1D28"/>
    <w:rsid w:val="004F4A7F"/>
    <w:rsid w:val="004F7B74"/>
    <w:rsid w:val="005015C3"/>
    <w:rsid w:val="00504938"/>
    <w:rsid w:val="00507BDD"/>
    <w:rsid w:val="00516164"/>
    <w:rsid w:val="0052065A"/>
    <w:rsid w:val="00520FB1"/>
    <w:rsid w:val="005216BB"/>
    <w:rsid w:val="0052425F"/>
    <w:rsid w:val="0053033D"/>
    <w:rsid w:val="00531C5A"/>
    <w:rsid w:val="005347AA"/>
    <w:rsid w:val="005356FC"/>
    <w:rsid w:val="00541686"/>
    <w:rsid w:val="005428A0"/>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6AA3"/>
    <w:rsid w:val="005C370C"/>
    <w:rsid w:val="005C38B3"/>
    <w:rsid w:val="005C6EFE"/>
    <w:rsid w:val="005D713D"/>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108A"/>
    <w:rsid w:val="006850F9"/>
    <w:rsid w:val="00692112"/>
    <w:rsid w:val="00694178"/>
    <w:rsid w:val="00694530"/>
    <w:rsid w:val="0069587B"/>
    <w:rsid w:val="006A1CE9"/>
    <w:rsid w:val="006A4B28"/>
    <w:rsid w:val="006A56A0"/>
    <w:rsid w:val="006B21A2"/>
    <w:rsid w:val="006B492B"/>
    <w:rsid w:val="006C54F2"/>
    <w:rsid w:val="006C61FD"/>
    <w:rsid w:val="006C69DA"/>
    <w:rsid w:val="006D5A43"/>
    <w:rsid w:val="006D5B3A"/>
    <w:rsid w:val="006D696E"/>
    <w:rsid w:val="006E27B5"/>
    <w:rsid w:val="006E39B0"/>
    <w:rsid w:val="006E5428"/>
    <w:rsid w:val="006E68E4"/>
    <w:rsid w:val="006E6D64"/>
    <w:rsid w:val="006F09EB"/>
    <w:rsid w:val="006F0C5A"/>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70204"/>
    <w:rsid w:val="007709C5"/>
    <w:rsid w:val="0077122C"/>
    <w:rsid w:val="00771B8D"/>
    <w:rsid w:val="00781281"/>
    <w:rsid w:val="00791A7F"/>
    <w:rsid w:val="0079465D"/>
    <w:rsid w:val="007A3796"/>
    <w:rsid w:val="007B0A88"/>
    <w:rsid w:val="007C1913"/>
    <w:rsid w:val="007C3644"/>
    <w:rsid w:val="007C4493"/>
    <w:rsid w:val="007C769F"/>
    <w:rsid w:val="007D0A58"/>
    <w:rsid w:val="007D545C"/>
    <w:rsid w:val="007D5D60"/>
    <w:rsid w:val="007D7729"/>
    <w:rsid w:val="007D7A3E"/>
    <w:rsid w:val="007E1F61"/>
    <w:rsid w:val="007E277F"/>
    <w:rsid w:val="007E4EA8"/>
    <w:rsid w:val="007E6926"/>
    <w:rsid w:val="007F13A1"/>
    <w:rsid w:val="007F259F"/>
    <w:rsid w:val="00800B87"/>
    <w:rsid w:val="008011C5"/>
    <w:rsid w:val="00802A44"/>
    <w:rsid w:val="008034B5"/>
    <w:rsid w:val="00815265"/>
    <w:rsid w:val="00815CCD"/>
    <w:rsid w:val="00816E71"/>
    <w:rsid w:val="0082145B"/>
    <w:rsid w:val="00821918"/>
    <w:rsid w:val="00823ABF"/>
    <w:rsid w:val="00824809"/>
    <w:rsid w:val="00830F6E"/>
    <w:rsid w:val="0083456B"/>
    <w:rsid w:val="00841B81"/>
    <w:rsid w:val="00855CAC"/>
    <w:rsid w:val="00857C10"/>
    <w:rsid w:val="00861227"/>
    <w:rsid w:val="0086633F"/>
    <w:rsid w:val="008776D7"/>
    <w:rsid w:val="008826D9"/>
    <w:rsid w:val="00891B51"/>
    <w:rsid w:val="00894C72"/>
    <w:rsid w:val="00897BF0"/>
    <w:rsid w:val="008A1E57"/>
    <w:rsid w:val="008A524D"/>
    <w:rsid w:val="008A58A4"/>
    <w:rsid w:val="008C0B62"/>
    <w:rsid w:val="008E13C2"/>
    <w:rsid w:val="008F78FE"/>
    <w:rsid w:val="00901A23"/>
    <w:rsid w:val="00904C9B"/>
    <w:rsid w:val="0091110A"/>
    <w:rsid w:val="0092365D"/>
    <w:rsid w:val="00924D95"/>
    <w:rsid w:val="00936BB9"/>
    <w:rsid w:val="009459E4"/>
    <w:rsid w:val="009522B6"/>
    <w:rsid w:val="00953D82"/>
    <w:rsid w:val="00955E7F"/>
    <w:rsid w:val="0096130C"/>
    <w:rsid w:val="009632A8"/>
    <w:rsid w:val="00972866"/>
    <w:rsid w:val="0097633C"/>
    <w:rsid w:val="00983EE9"/>
    <w:rsid w:val="00991953"/>
    <w:rsid w:val="009A3AEB"/>
    <w:rsid w:val="009A4FEA"/>
    <w:rsid w:val="009A6C88"/>
    <w:rsid w:val="009A7203"/>
    <w:rsid w:val="009B364E"/>
    <w:rsid w:val="009B55DA"/>
    <w:rsid w:val="009C6323"/>
    <w:rsid w:val="009E0601"/>
    <w:rsid w:val="00A00431"/>
    <w:rsid w:val="00A01BEC"/>
    <w:rsid w:val="00A10516"/>
    <w:rsid w:val="00A11F7A"/>
    <w:rsid w:val="00A12693"/>
    <w:rsid w:val="00A251BD"/>
    <w:rsid w:val="00A25888"/>
    <w:rsid w:val="00A26278"/>
    <w:rsid w:val="00A3175E"/>
    <w:rsid w:val="00A407D2"/>
    <w:rsid w:val="00A42EA3"/>
    <w:rsid w:val="00A508B7"/>
    <w:rsid w:val="00A61718"/>
    <w:rsid w:val="00A62B7F"/>
    <w:rsid w:val="00A7323D"/>
    <w:rsid w:val="00A91292"/>
    <w:rsid w:val="00A913D0"/>
    <w:rsid w:val="00A95ECC"/>
    <w:rsid w:val="00AA5169"/>
    <w:rsid w:val="00AB0EC4"/>
    <w:rsid w:val="00AB1136"/>
    <w:rsid w:val="00AB1B38"/>
    <w:rsid w:val="00AB72EB"/>
    <w:rsid w:val="00AB7A0F"/>
    <w:rsid w:val="00AC1F05"/>
    <w:rsid w:val="00AC226F"/>
    <w:rsid w:val="00AC6E09"/>
    <w:rsid w:val="00AD08F1"/>
    <w:rsid w:val="00AD3846"/>
    <w:rsid w:val="00AD4B70"/>
    <w:rsid w:val="00AE3765"/>
    <w:rsid w:val="00AE4334"/>
    <w:rsid w:val="00AF0DC4"/>
    <w:rsid w:val="00AF1E6D"/>
    <w:rsid w:val="00AF623E"/>
    <w:rsid w:val="00AF7C9D"/>
    <w:rsid w:val="00B039D9"/>
    <w:rsid w:val="00B10A9A"/>
    <w:rsid w:val="00B165F2"/>
    <w:rsid w:val="00B206A0"/>
    <w:rsid w:val="00B21A97"/>
    <w:rsid w:val="00B307EE"/>
    <w:rsid w:val="00B41676"/>
    <w:rsid w:val="00B42F27"/>
    <w:rsid w:val="00B46285"/>
    <w:rsid w:val="00B471E7"/>
    <w:rsid w:val="00B50B43"/>
    <w:rsid w:val="00B50D9E"/>
    <w:rsid w:val="00B60324"/>
    <w:rsid w:val="00B666CE"/>
    <w:rsid w:val="00B83FEB"/>
    <w:rsid w:val="00BA42D7"/>
    <w:rsid w:val="00BA45C4"/>
    <w:rsid w:val="00BB75A7"/>
    <w:rsid w:val="00BC39A7"/>
    <w:rsid w:val="00BC4365"/>
    <w:rsid w:val="00BC7692"/>
    <w:rsid w:val="00BD28B5"/>
    <w:rsid w:val="00BD3151"/>
    <w:rsid w:val="00BD7369"/>
    <w:rsid w:val="00BE1BAE"/>
    <w:rsid w:val="00BE756B"/>
    <w:rsid w:val="00BF5F82"/>
    <w:rsid w:val="00C023DC"/>
    <w:rsid w:val="00C11DAE"/>
    <w:rsid w:val="00C11DE3"/>
    <w:rsid w:val="00C30C9A"/>
    <w:rsid w:val="00C33200"/>
    <w:rsid w:val="00C371D9"/>
    <w:rsid w:val="00C41BFE"/>
    <w:rsid w:val="00C62266"/>
    <w:rsid w:val="00C62AA7"/>
    <w:rsid w:val="00C6364F"/>
    <w:rsid w:val="00C70F99"/>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05DB"/>
    <w:rsid w:val="00CC4E86"/>
    <w:rsid w:val="00CD24EA"/>
    <w:rsid w:val="00CD39B5"/>
    <w:rsid w:val="00CD4C40"/>
    <w:rsid w:val="00CD50FC"/>
    <w:rsid w:val="00CE4F1F"/>
    <w:rsid w:val="00CE7B9E"/>
    <w:rsid w:val="00CF46F0"/>
    <w:rsid w:val="00CF5982"/>
    <w:rsid w:val="00D02C0A"/>
    <w:rsid w:val="00D04712"/>
    <w:rsid w:val="00D11333"/>
    <w:rsid w:val="00D11CC6"/>
    <w:rsid w:val="00D22F94"/>
    <w:rsid w:val="00D248ED"/>
    <w:rsid w:val="00D251E0"/>
    <w:rsid w:val="00D30650"/>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5B04"/>
    <w:rsid w:val="00D869A5"/>
    <w:rsid w:val="00D90F53"/>
    <w:rsid w:val="00D9103C"/>
    <w:rsid w:val="00D93E6B"/>
    <w:rsid w:val="00D95C0C"/>
    <w:rsid w:val="00DA7C8B"/>
    <w:rsid w:val="00DB71BF"/>
    <w:rsid w:val="00DC17D1"/>
    <w:rsid w:val="00DC3405"/>
    <w:rsid w:val="00DC65AC"/>
    <w:rsid w:val="00DD0097"/>
    <w:rsid w:val="00DD3B79"/>
    <w:rsid w:val="00DE2FF1"/>
    <w:rsid w:val="00DF411B"/>
    <w:rsid w:val="00E01EB5"/>
    <w:rsid w:val="00E06471"/>
    <w:rsid w:val="00E07CCA"/>
    <w:rsid w:val="00E16A12"/>
    <w:rsid w:val="00E200B9"/>
    <w:rsid w:val="00E313A3"/>
    <w:rsid w:val="00E320F8"/>
    <w:rsid w:val="00E33F61"/>
    <w:rsid w:val="00E402D7"/>
    <w:rsid w:val="00E4182E"/>
    <w:rsid w:val="00E4402A"/>
    <w:rsid w:val="00E44944"/>
    <w:rsid w:val="00E54B81"/>
    <w:rsid w:val="00E56B03"/>
    <w:rsid w:val="00E615EB"/>
    <w:rsid w:val="00E62B0B"/>
    <w:rsid w:val="00E633DC"/>
    <w:rsid w:val="00E63D90"/>
    <w:rsid w:val="00E6570F"/>
    <w:rsid w:val="00E77F93"/>
    <w:rsid w:val="00E9066F"/>
    <w:rsid w:val="00E97C55"/>
    <w:rsid w:val="00EA264D"/>
    <w:rsid w:val="00EA561C"/>
    <w:rsid w:val="00EB5792"/>
    <w:rsid w:val="00EB7535"/>
    <w:rsid w:val="00EC0E50"/>
    <w:rsid w:val="00EC1BDD"/>
    <w:rsid w:val="00EC4145"/>
    <w:rsid w:val="00ED720E"/>
    <w:rsid w:val="00ED79BC"/>
    <w:rsid w:val="00ED7BB5"/>
    <w:rsid w:val="00EE6E19"/>
    <w:rsid w:val="00EF0B86"/>
    <w:rsid w:val="00F05AD0"/>
    <w:rsid w:val="00F05EFC"/>
    <w:rsid w:val="00F22F8B"/>
    <w:rsid w:val="00F267BB"/>
    <w:rsid w:val="00F315E2"/>
    <w:rsid w:val="00F44F29"/>
    <w:rsid w:val="00F470D5"/>
    <w:rsid w:val="00F50952"/>
    <w:rsid w:val="00F5677C"/>
    <w:rsid w:val="00F643D4"/>
    <w:rsid w:val="00F67908"/>
    <w:rsid w:val="00F74A9D"/>
    <w:rsid w:val="00F85E0F"/>
    <w:rsid w:val="00F94914"/>
    <w:rsid w:val="00FA0A63"/>
    <w:rsid w:val="00FA3F88"/>
    <w:rsid w:val="00FA58D2"/>
    <w:rsid w:val="00FB417D"/>
    <w:rsid w:val="00FB4977"/>
    <w:rsid w:val="00FC0C86"/>
    <w:rsid w:val="00FC7132"/>
    <w:rsid w:val="00FD24B1"/>
    <w:rsid w:val="00FD49C1"/>
    <w:rsid w:val="00FD5A7A"/>
    <w:rsid w:val="00FD5B97"/>
    <w:rsid w:val="00FD6F55"/>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 w:type="paragraph" w:customStyle="1" w:styleId="Default">
    <w:name w:val="Default"/>
    <w:rsid w:val="00A62B7F"/>
    <w:pPr>
      <w:autoSpaceDE w:val="0"/>
      <w:autoSpaceDN w:val="0"/>
      <w:adjustRightInd w:val="0"/>
    </w:pPr>
    <w:rPr>
      <w:rFonts w:ascii="Arial" w:hAnsi="Arial" w:cs="Arial"/>
      <w:color w:val="000000"/>
      <w:sz w:val="24"/>
      <w:szCs w:val="24"/>
    </w:rPr>
  </w:style>
  <w:style w:type="paragraph" w:customStyle="1" w:styleId="240zn">
    <w:name w:val="_240zn"/>
    <w:basedOn w:val="Normal"/>
    <w:rsid w:val="00B307EE"/>
    <w:pPr>
      <w:widowControl/>
      <w:overflowPunct/>
      <w:autoSpaceDE/>
      <w:autoSpaceDN/>
      <w:adjustRightInd/>
      <w:spacing w:before="100" w:beforeAutospacing="1" w:after="100" w:afterAutospacing="1"/>
      <w:textAlignment w:val="auto"/>
    </w:pPr>
    <w:rPr>
      <w:szCs w:val="24"/>
    </w:rPr>
  </w:style>
  <w:style w:type="paragraph" w:customStyle="1" w:styleId="3lrvz">
    <w:name w:val="_3lrvz"/>
    <w:basedOn w:val="Normal"/>
    <w:rsid w:val="00E320F8"/>
    <w:pPr>
      <w:widowControl/>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38891944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09963019">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07715">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24729971">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t.no/nyheter/okonomi/i/y3VAwA/hauge-begjaert-konkurs-av-skatteetaten-jeg-har-blitt-lignet-fe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1DB6-355D-4E86-81C4-5DDFAC67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8</Pages>
  <Words>3231</Words>
  <Characters>18047</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84</cp:revision>
  <cp:lastPrinted>2020-02-14T14:47:00Z</cp:lastPrinted>
  <dcterms:created xsi:type="dcterms:W3CDTF">2020-02-07T13:18:00Z</dcterms:created>
  <dcterms:modified xsi:type="dcterms:W3CDTF">2020-02-19T08:08:00Z</dcterms:modified>
</cp:coreProperties>
</file>