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6"/>
        <w:gridCol w:w="2704"/>
        <w:gridCol w:w="1619"/>
        <w:gridCol w:w="1799"/>
        <w:gridCol w:w="489"/>
        <w:gridCol w:w="771"/>
      </w:tblGrid>
      <w:tr w:rsidR="00335EB5" w:rsidRPr="00557010">
        <w:trPr>
          <w:cantSplit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pStyle w:val="Topptekst"/>
              <w:tabs>
                <w:tab w:val="clear" w:pos="4153"/>
                <w:tab w:val="clear" w:pos="8306"/>
              </w:tabs>
              <w:rPr>
                <w:lang w:val="nb-NO"/>
              </w:rPr>
            </w:pPr>
            <w:bookmarkStart w:id="0" w:name="Adresselinje_1" w:colFirst="0" w:colLast="0"/>
            <w:bookmarkStart w:id="1" w:name="_GoBack"/>
            <w:bookmarkEnd w:id="1"/>
            <w:r w:rsidRPr="00557010">
              <w:rPr>
                <w:lang w:val="nb-NO"/>
              </w:rPr>
              <w:t>Samferdselsdepartementet</w:t>
            </w:r>
          </w:p>
        </w:tc>
      </w:tr>
      <w:tr w:rsidR="00335EB5" w:rsidRPr="00557010">
        <w:trPr>
          <w:cantSplit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rPr>
                <w:lang w:val="nb-NO"/>
              </w:rPr>
            </w:pPr>
            <w:bookmarkStart w:id="2" w:name="Adresselinje_2" w:colFirst="0" w:colLast="0"/>
            <w:bookmarkEnd w:id="0"/>
            <w:r w:rsidRPr="00557010">
              <w:rPr>
                <w:lang w:val="nb-NO"/>
              </w:rPr>
              <w:t xml:space="preserve"> </w:t>
            </w:r>
          </w:p>
        </w:tc>
      </w:tr>
      <w:tr w:rsidR="00335EB5" w:rsidRPr="00557010">
        <w:trPr>
          <w:cantSplit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lang w:val="nb-NO"/>
              </w:rPr>
            </w:pPr>
            <w:bookmarkStart w:id="3" w:name="Adresselinje_3" w:colFirst="0" w:colLast="0"/>
            <w:bookmarkEnd w:id="2"/>
          </w:p>
        </w:tc>
      </w:tr>
      <w:tr w:rsidR="00335EB5" w:rsidRPr="00557010">
        <w:trPr>
          <w:cantSplit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lang w:val="nb-NO"/>
              </w:rPr>
            </w:pPr>
            <w:bookmarkStart w:id="4" w:name="Adresselinje_4" w:colFirst="0" w:colLast="0"/>
            <w:bookmarkEnd w:id="3"/>
          </w:p>
        </w:tc>
      </w:tr>
      <w:tr w:rsidR="00335EB5" w:rsidRPr="00557010">
        <w:trPr>
          <w:cantSplit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lang w:val="nb-NO"/>
              </w:rPr>
            </w:pPr>
            <w:bookmarkStart w:id="5" w:name="Adresselinje_5" w:colFirst="0" w:colLast="0"/>
            <w:bookmarkEnd w:id="4"/>
          </w:p>
        </w:tc>
      </w:tr>
      <w:tr w:rsidR="00335EB5" w:rsidRPr="00557010">
        <w:trPr>
          <w:cantSplit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lang w:val="nb-NO"/>
              </w:rPr>
            </w:pPr>
            <w:bookmarkStart w:id="6" w:name="Adresselinje_6" w:colFirst="0" w:colLast="0"/>
            <w:bookmarkEnd w:id="5"/>
          </w:p>
        </w:tc>
      </w:tr>
      <w:tr w:rsidR="00335EB5" w:rsidRPr="00557010">
        <w:trPr>
          <w:cantSplit/>
          <w:trHeight w:val="397"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lang w:val="nb-NO"/>
              </w:rPr>
            </w:pPr>
            <w:bookmarkStart w:id="7" w:name="Attention" w:colFirst="0" w:colLast="0"/>
            <w:bookmarkEnd w:id="6"/>
          </w:p>
        </w:tc>
      </w:tr>
      <w:tr w:rsidR="00335EB5" w:rsidRPr="00557010"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spacing w:after="40"/>
              <w:rPr>
                <w:rFonts w:ascii="Humnst777 BT" w:hAnsi="Humnst777 BT"/>
                <w:sz w:val="14"/>
                <w:lang w:val="nb-NO"/>
              </w:rPr>
            </w:pPr>
            <w:bookmarkStart w:id="8" w:name="sbh_t" w:colFirst="1" w:colLast="1"/>
            <w:bookmarkStart w:id="9" w:name="vref_t" w:colFirst="2" w:colLast="2"/>
            <w:bookmarkStart w:id="10" w:name="dref_t" w:colFirst="3" w:colLast="3"/>
            <w:bookmarkStart w:id="11" w:name="vdato_t" w:colFirst="4" w:colLast="4"/>
            <w:bookmarkStart w:id="12" w:name="beh_t" w:colFirst="0" w:colLast="0"/>
            <w:bookmarkEnd w:id="7"/>
            <w:r w:rsidRPr="00557010">
              <w:rPr>
                <w:rFonts w:ascii="Humnst777 BT" w:hAnsi="Humnst777 BT"/>
                <w:sz w:val="14"/>
                <w:lang w:val="nb-NO"/>
              </w:rPr>
              <w:t>Behandlende enhet: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spacing w:after="40"/>
              <w:rPr>
                <w:rFonts w:ascii="Humnst777 BT" w:hAnsi="Humnst777 BT"/>
                <w:sz w:val="14"/>
                <w:lang w:val="nb-NO"/>
              </w:rPr>
            </w:pPr>
            <w:r w:rsidRPr="00557010">
              <w:rPr>
                <w:rFonts w:ascii="Humnst777 BT" w:hAnsi="Humnst777 BT"/>
                <w:sz w:val="14"/>
                <w:lang w:val="nb-NO"/>
              </w:rPr>
              <w:t>Saksbehandler/</w:t>
            </w:r>
            <w:proofErr w:type="spellStart"/>
            <w:r w:rsidRPr="00557010">
              <w:rPr>
                <w:rFonts w:ascii="Humnst777 BT" w:hAnsi="Humnst777 BT"/>
                <w:sz w:val="14"/>
                <w:lang w:val="nb-NO"/>
              </w:rPr>
              <w:t>innvalgsnr</w:t>
            </w:r>
            <w:proofErr w:type="spellEnd"/>
            <w:r w:rsidRPr="00557010">
              <w:rPr>
                <w:rFonts w:ascii="Humnst777 BT" w:hAnsi="Humnst777 BT"/>
                <w:sz w:val="14"/>
                <w:lang w:val="nb-NO"/>
              </w:rPr>
              <w:t>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spacing w:after="40"/>
              <w:rPr>
                <w:rFonts w:ascii="Humnst777 BT" w:hAnsi="Humnst777 BT"/>
                <w:sz w:val="14"/>
                <w:lang w:val="nb-NO"/>
              </w:rPr>
            </w:pPr>
            <w:r w:rsidRPr="00557010">
              <w:rPr>
                <w:rFonts w:ascii="Humnst777 BT" w:hAnsi="Humnst777 BT"/>
                <w:sz w:val="14"/>
                <w:lang w:val="nb-NO"/>
              </w:rPr>
              <w:t>Vår referanse: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spacing w:after="40"/>
              <w:rPr>
                <w:rFonts w:ascii="Humnst777 BT" w:hAnsi="Humnst777 BT"/>
                <w:sz w:val="14"/>
                <w:lang w:val="nb-NO"/>
              </w:rPr>
            </w:pPr>
            <w:r w:rsidRPr="00557010">
              <w:rPr>
                <w:rFonts w:ascii="Humnst777 BT" w:hAnsi="Humnst777 BT"/>
                <w:sz w:val="14"/>
                <w:lang w:val="nb-NO"/>
              </w:rPr>
              <w:t>Deres referanse: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spacing w:after="40"/>
              <w:rPr>
                <w:rFonts w:ascii="Arial" w:hAnsi="Arial" w:cs="Arial"/>
                <w:sz w:val="16"/>
                <w:lang w:val="nb-NO"/>
              </w:rPr>
            </w:pPr>
            <w:r w:rsidRPr="00557010">
              <w:rPr>
                <w:rFonts w:ascii="Humnst777 BT" w:hAnsi="Humnst777 BT"/>
                <w:sz w:val="14"/>
                <w:lang w:val="nb-NO"/>
              </w:rPr>
              <w:t>Vår dato:</w:t>
            </w:r>
          </w:p>
        </w:tc>
      </w:tr>
      <w:tr w:rsidR="00335EB5" w:rsidRPr="00557010">
        <w:trPr>
          <w:trHeight w:val="113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rPr>
                <w:sz w:val="16"/>
                <w:lang w:val="nb-NO"/>
              </w:rPr>
            </w:pPr>
            <w:bookmarkStart w:id="13" w:name="Vår_dato" w:colFirst="4" w:colLast="4"/>
            <w:bookmarkStart w:id="14" w:name="Deres_referanse" w:colFirst="3" w:colLast="3"/>
            <w:bookmarkStart w:id="15" w:name="Vår_referanse" w:colFirst="2" w:colLast="2"/>
            <w:bookmarkStart w:id="16" w:name="Vår_saksbehandler" w:colFirst="1" w:colLast="1"/>
            <w:bookmarkStart w:id="17" w:name="Region" w:colFirst="0" w:colLast="0"/>
            <w:bookmarkStart w:id="18" w:name="TTL2" w:colFirst="0" w:colLast="0"/>
            <w:bookmarkEnd w:id="8"/>
            <w:bookmarkEnd w:id="9"/>
            <w:bookmarkEnd w:id="10"/>
            <w:bookmarkEnd w:id="11"/>
            <w:bookmarkEnd w:id="12"/>
            <w:r w:rsidRPr="00557010">
              <w:rPr>
                <w:sz w:val="16"/>
                <w:lang w:val="nb-NO"/>
              </w:rPr>
              <w:t>Vegdirektoratet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rPr>
                <w:sz w:val="16"/>
                <w:lang w:val="nb-NO"/>
              </w:rPr>
            </w:pPr>
            <w:r w:rsidRPr="00557010">
              <w:rPr>
                <w:sz w:val="16"/>
                <w:lang w:val="nb-NO"/>
              </w:rPr>
              <w:t>Kjerstin Bretteville-</w:t>
            </w:r>
            <w:proofErr w:type="gramStart"/>
            <w:r w:rsidRPr="00557010">
              <w:rPr>
                <w:sz w:val="16"/>
                <w:lang w:val="nb-NO"/>
              </w:rPr>
              <w:t>Jensen  -</w:t>
            </w:r>
            <w:proofErr w:type="gramEnd"/>
            <w:r w:rsidRPr="00557010">
              <w:rPr>
                <w:sz w:val="16"/>
                <w:lang w:val="nb-NO"/>
              </w:rPr>
              <w:t xml:space="preserve"> &lt;tomt&gt;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rPr>
                <w:sz w:val="16"/>
                <w:lang w:val="nb-NO"/>
              </w:rPr>
            </w:pPr>
            <w:r w:rsidRPr="00557010">
              <w:rPr>
                <w:sz w:val="16"/>
                <w:lang w:val="nb-NO"/>
              </w:rPr>
              <w:t>2014/058230-072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sz w:val="16"/>
                <w:lang w:val="nb-NO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557010">
            <w:pPr>
              <w:rPr>
                <w:sz w:val="16"/>
                <w:lang w:val="nb-NO"/>
              </w:rPr>
            </w:pPr>
            <w:r w:rsidRPr="00557010">
              <w:rPr>
                <w:sz w:val="16"/>
                <w:lang w:val="nb-NO"/>
              </w:rPr>
              <w:t>02.07.2015</w:t>
            </w:r>
          </w:p>
        </w:tc>
      </w:tr>
      <w:tr w:rsidR="00335EB5" w:rsidRPr="00557010">
        <w:trPr>
          <w:trHeight w:val="113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sz w:val="16"/>
                <w:lang w:val="nb-NO"/>
              </w:rPr>
            </w:pPr>
            <w:bookmarkStart w:id="19" w:name="Saksbehandlers_telefon" w:colFirst="1" w:colLast="1"/>
            <w:bookmarkStart w:id="20" w:name="Distrikt" w:colFirst="0" w:colLast="0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sz w:val="16"/>
                <w:lang w:val="nb-NO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sz w:val="16"/>
                <w:lang w:val="nb-NO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sz w:val="16"/>
                <w:lang w:val="nb-NO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sz w:val="16"/>
                <w:lang w:val="nb-NO"/>
              </w:rPr>
            </w:pPr>
          </w:p>
        </w:tc>
      </w:tr>
      <w:tr w:rsidR="00335EB5" w:rsidRPr="00557010">
        <w:trPr>
          <w:cantSplit/>
          <w:trHeight w:val="231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sz w:val="16"/>
                <w:lang w:val="nb-NO"/>
              </w:rPr>
            </w:pPr>
            <w:bookmarkStart w:id="21" w:name="TTL3" w:colFirst="0" w:colLast="0"/>
            <w:bookmarkStart w:id="22" w:name="Gradering" w:colFirst="2" w:colLast="2"/>
            <w:bookmarkEnd w:id="19"/>
            <w:bookmarkEnd w:id="20"/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sz w:val="14"/>
                <w:lang w:val="nb-NO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rFonts w:ascii="Humnst777 BT" w:hAnsi="Humnst777 BT"/>
                <w:sz w:val="16"/>
                <w:lang w:val="nb-NO"/>
              </w:rPr>
            </w:pPr>
          </w:p>
        </w:tc>
      </w:tr>
      <w:bookmarkEnd w:id="21"/>
      <w:bookmarkEnd w:id="22"/>
      <w:tr w:rsidR="00335EB5" w:rsidRPr="00557010">
        <w:trPr>
          <w:cantSplit/>
          <w:trHeight w:val="437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sz w:val="14"/>
                <w:lang w:val="nb-NO"/>
              </w:rPr>
            </w:pPr>
          </w:p>
        </w:tc>
        <w:tc>
          <w:tcPr>
            <w:tcW w:w="46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35EB5" w:rsidRPr="00557010" w:rsidRDefault="00335EB5">
            <w:pPr>
              <w:rPr>
                <w:rFonts w:ascii="Humnst777 BT" w:hAnsi="Humnst777 BT"/>
                <w:sz w:val="16"/>
                <w:lang w:val="nb-NO"/>
              </w:rPr>
            </w:pPr>
          </w:p>
        </w:tc>
      </w:tr>
      <w:tr w:rsidR="00335EB5" w:rsidRPr="00B5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1" w:type="dxa"/>
        </w:trPr>
        <w:tc>
          <w:tcPr>
            <w:tcW w:w="9237" w:type="dxa"/>
            <w:gridSpan w:val="5"/>
          </w:tcPr>
          <w:p w:rsidR="00335EB5" w:rsidRPr="00557010" w:rsidRDefault="00557010">
            <w:pPr>
              <w:rPr>
                <w:rFonts w:ascii="Humnst777 Blk BT" w:hAnsi="Humnst777 Blk BT"/>
                <w:b/>
                <w:bCs/>
                <w:spacing w:val="6"/>
                <w:lang w:val="nb-NO"/>
              </w:rPr>
            </w:pPr>
            <w:bookmarkStart w:id="23" w:name="Overskriften" w:colFirst="0" w:colLast="0"/>
            <w:r w:rsidRPr="00557010">
              <w:rPr>
                <w:rFonts w:ascii="Humnst777 Blk BT" w:hAnsi="Humnst777 Blk BT"/>
                <w:b/>
                <w:bCs/>
                <w:spacing w:val="6"/>
                <w:lang w:val="nb-NO"/>
              </w:rPr>
              <w:t>Oppfølging av rapport - Statens vegvesens deling av informasjon fra ulykkesanalysearbeidet (UAG)</w:t>
            </w:r>
          </w:p>
        </w:tc>
      </w:tr>
    </w:tbl>
    <w:bookmarkEnd w:id="23"/>
    <w:p w:rsidR="00335EB5" w:rsidRPr="00557010" w:rsidRDefault="00335EB5">
      <w:pPr>
        <w:rPr>
          <w:lang w:val="nb-NO"/>
        </w:rPr>
      </w:pPr>
      <w:r w:rsidRPr="00557010">
        <w:rPr>
          <w:lang w:val="nb-NO"/>
        </w:rPr>
        <w:t xml:space="preserve"> </w:t>
      </w:r>
    </w:p>
    <w:p w:rsidR="00335EB5" w:rsidRDefault="00557010">
      <w:pPr>
        <w:rPr>
          <w:lang w:val="nb-NO"/>
        </w:rPr>
      </w:pPr>
      <w:bookmarkStart w:id="24" w:name="Brødteksten"/>
      <w:bookmarkEnd w:id="24"/>
      <w:r>
        <w:rPr>
          <w:lang w:val="nb-NO"/>
        </w:rPr>
        <w:t>Vi viser til departementets brev av 18. juni då hvor det bes om en orientering om vår fremdriftsplan for oppfølging av anbefalingene som fremkommer i Graverutvalgets rapport og en status for arbeidet innen 15. august.</w:t>
      </w:r>
    </w:p>
    <w:p w:rsidR="00557010" w:rsidRDefault="00557010">
      <w:pPr>
        <w:rPr>
          <w:lang w:val="nb-NO"/>
        </w:rPr>
      </w:pPr>
    </w:p>
    <w:p w:rsidR="00557010" w:rsidRDefault="00D65133">
      <w:pPr>
        <w:rPr>
          <w:lang w:val="nb-NO"/>
        </w:rPr>
      </w:pPr>
      <w:r>
        <w:rPr>
          <w:lang w:val="nb-NO"/>
        </w:rPr>
        <w:t>De forhold som tas opp i rapporten og de konkrete anbefalinger utvalget kommer med tar vi svært alvorlig. Vi</w:t>
      </w:r>
      <w:r w:rsidR="00083247">
        <w:rPr>
          <w:lang w:val="nb-NO"/>
        </w:rPr>
        <w:t xml:space="preserve"> vil </w:t>
      </w:r>
      <w:r>
        <w:rPr>
          <w:lang w:val="nb-NO"/>
        </w:rPr>
        <w:t>også gi uttrykk for at vi synes det er s</w:t>
      </w:r>
      <w:r w:rsidR="00557010">
        <w:rPr>
          <w:lang w:val="nb-NO"/>
        </w:rPr>
        <w:t xml:space="preserve">vært </w:t>
      </w:r>
      <w:r w:rsidR="00E465DE">
        <w:rPr>
          <w:lang w:val="nb-NO"/>
        </w:rPr>
        <w:t>beklagelig</w:t>
      </w:r>
      <w:r w:rsidR="00557010">
        <w:rPr>
          <w:lang w:val="nb-NO"/>
        </w:rPr>
        <w:t xml:space="preserve"> </w:t>
      </w:r>
      <w:r>
        <w:rPr>
          <w:lang w:val="nb-NO"/>
        </w:rPr>
        <w:t xml:space="preserve">at utvalget har opplevd det som vanskelig å få tilgang til dokumenter det har hatt behov for i sitt arbeid. </w:t>
      </w:r>
    </w:p>
    <w:p w:rsidR="00D265DB" w:rsidRDefault="00D265DB">
      <w:pPr>
        <w:rPr>
          <w:lang w:val="nb-NO"/>
        </w:rPr>
      </w:pPr>
    </w:p>
    <w:p w:rsidR="00C84FF3" w:rsidRDefault="00D265DB">
      <w:pPr>
        <w:rPr>
          <w:lang w:val="nb-NO"/>
        </w:rPr>
      </w:pPr>
      <w:r>
        <w:rPr>
          <w:lang w:val="nb-NO"/>
        </w:rPr>
        <w:t xml:space="preserve">Det vi nå har bestemt er at vi nedsetter et prosjekt for oppfølging av Graverutvalgets rapport. </w:t>
      </w:r>
      <w:r w:rsidR="009E1B06">
        <w:rPr>
          <w:lang w:val="nb-NO"/>
        </w:rPr>
        <w:t xml:space="preserve">Som departementet skriver er det igangsatt arbeider for flere av de forhold som påpekes i rapporten. Disse arbeidene vil inngå i prosjektet. </w:t>
      </w:r>
      <w:r w:rsidR="00C84FF3">
        <w:rPr>
          <w:lang w:val="nb-NO"/>
        </w:rPr>
        <w:t xml:space="preserve">Det arbeidet som skal prioriteres først er å få nye og godt forankrete retningslinjer på plass. Deretter er prosjektet bedt om å komme med forslag til hvordan </w:t>
      </w:r>
      <w:r w:rsidR="00C84FF3" w:rsidRPr="00C84FF3">
        <w:rPr>
          <w:lang w:val="nb-NO"/>
        </w:rPr>
        <w:t>Statens vegvesen</w:t>
      </w:r>
      <w:r w:rsidR="00C84FF3">
        <w:rPr>
          <w:lang w:val="nb-NO"/>
        </w:rPr>
        <w:t xml:space="preserve"> bør innrette sitt arbeid med kunnskapsinnhenting og analyse av trafikkulykker fremover. </w:t>
      </w:r>
      <w:r w:rsidR="00635921">
        <w:rPr>
          <w:lang w:val="nb-NO"/>
        </w:rPr>
        <w:t xml:space="preserve">I tillegg har prosjektet fått i oppdrag å evaluere </w:t>
      </w:r>
      <w:r w:rsidR="00C84FF3">
        <w:rPr>
          <w:lang w:val="nb-NO"/>
        </w:rPr>
        <w:t>hvordan vi organiserte og utførte vårt arbeid med å bistå og sikre at Graverutvalget fikk den informasjonen de trengte til sitt arbeid.</w:t>
      </w:r>
    </w:p>
    <w:p w:rsidR="00D265DB" w:rsidRDefault="00C84FF3">
      <w:pPr>
        <w:rPr>
          <w:lang w:val="nb-NO"/>
        </w:rPr>
      </w:pPr>
      <w:r>
        <w:rPr>
          <w:lang w:val="nb-NO"/>
        </w:rPr>
        <w:t xml:space="preserve"> </w:t>
      </w:r>
      <w:r>
        <w:rPr>
          <w:lang w:val="nb-NO"/>
        </w:rPr>
        <w:br/>
      </w:r>
      <w:r w:rsidR="009E1B06">
        <w:rPr>
          <w:lang w:val="nb-NO"/>
        </w:rPr>
        <w:t xml:space="preserve">Prosjektet </w:t>
      </w:r>
      <w:r w:rsidR="00D265DB">
        <w:rPr>
          <w:lang w:val="nb-NO"/>
        </w:rPr>
        <w:t>skal ledes av regionvegsjefen i Region nord, Torbjørn Naimak</w:t>
      </w:r>
      <w:r w:rsidR="009E1B06">
        <w:rPr>
          <w:lang w:val="nb-NO"/>
        </w:rPr>
        <w:t>, og vil være bredt sammensatt av interne krefter. Prosjektet skal i tillegg ha god kontakt mot eksterne samarbeidspartnere</w:t>
      </w:r>
      <w:r w:rsidR="00E465DE">
        <w:rPr>
          <w:lang w:val="nb-NO"/>
        </w:rPr>
        <w:t>,</w:t>
      </w:r>
      <w:r w:rsidR="009E1B06">
        <w:rPr>
          <w:lang w:val="nb-NO"/>
        </w:rPr>
        <w:t xml:space="preserve"> og før retningslinjer blir fastsatt skal det også være ekstern høring. Styringsgruppe for prosjektet er etatsledermøtet og prosjektleder rapporterer til vegdirektøren. </w:t>
      </w:r>
      <w:r w:rsidR="00D265DB">
        <w:rPr>
          <w:lang w:val="nb-NO"/>
        </w:rPr>
        <w:t xml:space="preserve"> </w:t>
      </w:r>
    </w:p>
    <w:p w:rsidR="00E465DE" w:rsidRDefault="00E465DE">
      <w:pPr>
        <w:rPr>
          <w:lang w:val="nb-NO"/>
        </w:rPr>
      </w:pPr>
      <w:r>
        <w:rPr>
          <w:lang w:val="nb-NO"/>
        </w:rPr>
        <w:t xml:space="preserve">Oversendelsesnotat og mandat for arbeidet vedlegges til orientering.2 </w:t>
      </w:r>
    </w:p>
    <w:p w:rsidR="00635921" w:rsidRDefault="00635921">
      <w:pPr>
        <w:rPr>
          <w:lang w:val="nb-NO"/>
        </w:rPr>
      </w:pPr>
    </w:p>
    <w:p w:rsidR="00E97E7F" w:rsidRDefault="00635921">
      <w:pPr>
        <w:rPr>
          <w:lang w:val="nb-NO"/>
        </w:rPr>
      </w:pPr>
      <w:r>
        <w:rPr>
          <w:lang w:val="nb-NO"/>
        </w:rPr>
        <w:t xml:space="preserve">For to av anbefalingene fra Graverutvalget har vi funnet det mest hensiktsmessig å legge oppfølgingsansvaret i linjen til </w:t>
      </w:r>
      <w:proofErr w:type="spellStart"/>
      <w:r>
        <w:rPr>
          <w:lang w:val="nb-NO"/>
        </w:rPr>
        <w:t>Hr</w:t>
      </w:r>
      <w:proofErr w:type="spellEnd"/>
      <w:r>
        <w:rPr>
          <w:lang w:val="nb-NO"/>
        </w:rPr>
        <w:t xml:space="preserve">- og administrasjonsavdelingen. Dette gjelder kulepunkt 2: rutiner for dokumenthåndtering/arkivering og kulepunkt 3: manglende kunnskap til hvordan </w:t>
      </w:r>
    </w:p>
    <w:p w:rsidR="00E97E7F" w:rsidRDefault="00E97E7F">
      <w:pPr>
        <w:rPr>
          <w:lang w:val="nb-NO"/>
        </w:rPr>
      </w:pPr>
    </w:p>
    <w:p w:rsidR="00E97E7F" w:rsidRDefault="00E97E7F">
      <w:pPr>
        <w:rPr>
          <w:lang w:val="nb-NO"/>
        </w:rPr>
      </w:pPr>
    </w:p>
    <w:p w:rsidR="00E97E7F" w:rsidRDefault="00E97E7F">
      <w:pPr>
        <w:rPr>
          <w:lang w:val="nb-NO"/>
        </w:rPr>
      </w:pPr>
    </w:p>
    <w:p w:rsidR="00635921" w:rsidRPr="00557010" w:rsidRDefault="00635921">
      <w:pPr>
        <w:rPr>
          <w:lang w:val="nb-NO"/>
        </w:rPr>
      </w:pPr>
      <w:proofErr w:type="gramStart"/>
      <w:r>
        <w:rPr>
          <w:lang w:val="nb-NO"/>
        </w:rPr>
        <w:lastRenderedPageBreak/>
        <w:t>rettspleien</w:t>
      </w:r>
      <w:proofErr w:type="gramEnd"/>
      <w:r>
        <w:rPr>
          <w:lang w:val="nb-NO"/>
        </w:rPr>
        <w:t xml:space="preserve"> mv fungerer. I tillegg vil denne avdelingen få i oppdrag å følge opp problemstillinger rundt ledelse og kultur (oppdraget er ikke endelig utformet).</w:t>
      </w:r>
    </w:p>
    <w:p w:rsidR="00335EB5" w:rsidRPr="00557010" w:rsidRDefault="00335EB5">
      <w:pPr>
        <w:rPr>
          <w:lang w:val="nb-NO"/>
        </w:rPr>
      </w:pPr>
    </w:p>
    <w:p w:rsidR="00335EB5" w:rsidRDefault="00335EB5" w:rsidP="00557010">
      <w:pPr>
        <w:tabs>
          <w:tab w:val="left" w:pos="5318"/>
        </w:tabs>
        <w:rPr>
          <w:lang w:val="nb-NO"/>
        </w:rPr>
      </w:pPr>
    </w:p>
    <w:p w:rsidR="00E97E7F" w:rsidRDefault="00E97E7F" w:rsidP="00557010">
      <w:pPr>
        <w:tabs>
          <w:tab w:val="left" w:pos="5318"/>
        </w:tabs>
        <w:rPr>
          <w:lang w:val="nb-NO"/>
        </w:rPr>
      </w:pPr>
    </w:p>
    <w:p w:rsidR="00557010" w:rsidRDefault="00557010" w:rsidP="00557010">
      <w:pPr>
        <w:tabs>
          <w:tab w:val="left" w:pos="5318"/>
        </w:tabs>
        <w:rPr>
          <w:lang w:val="nb-NO"/>
        </w:rPr>
      </w:pPr>
      <w:r>
        <w:rPr>
          <w:lang w:val="nb-NO"/>
        </w:rPr>
        <w:t>Med hilsen</w:t>
      </w:r>
    </w:p>
    <w:p w:rsidR="00557010" w:rsidRDefault="00557010" w:rsidP="00557010">
      <w:pPr>
        <w:tabs>
          <w:tab w:val="left" w:pos="5318"/>
        </w:tabs>
        <w:rPr>
          <w:lang w:val="nb-NO"/>
        </w:rPr>
      </w:pPr>
    </w:p>
    <w:p w:rsidR="00557010" w:rsidRDefault="00557010" w:rsidP="00557010">
      <w:pPr>
        <w:tabs>
          <w:tab w:val="left" w:pos="5318"/>
        </w:tabs>
        <w:rPr>
          <w:lang w:val="nb-NO"/>
        </w:rPr>
      </w:pPr>
    </w:p>
    <w:p w:rsidR="00557010" w:rsidRDefault="00F17704" w:rsidP="00557010">
      <w:pPr>
        <w:tabs>
          <w:tab w:val="left" w:pos="5318"/>
        </w:tabs>
        <w:rPr>
          <w:lang w:val="nb-NO"/>
        </w:rPr>
      </w:pPr>
      <w:r>
        <w:rPr>
          <w:lang w:val="nb-NO"/>
        </w:rPr>
        <w:t>Lars Aksnes</w:t>
      </w:r>
    </w:p>
    <w:p w:rsidR="00557010" w:rsidRDefault="00557010" w:rsidP="00557010">
      <w:pPr>
        <w:tabs>
          <w:tab w:val="left" w:pos="5318"/>
        </w:tabs>
        <w:rPr>
          <w:lang w:val="nb-NO"/>
        </w:rPr>
      </w:pPr>
    </w:p>
    <w:p w:rsidR="00557010" w:rsidRDefault="00557010" w:rsidP="00557010">
      <w:pPr>
        <w:tabs>
          <w:tab w:val="left" w:pos="5318"/>
        </w:tabs>
        <w:rPr>
          <w:lang w:val="nb-NO"/>
        </w:rPr>
      </w:pPr>
    </w:p>
    <w:p w:rsidR="00557010" w:rsidRDefault="00557010" w:rsidP="00557010">
      <w:pPr>
        <w:tabs>
          <w:tab w:val="left" w:pos="5318"/>
        </w:tabs>
        <w:rPr>
          <w:lang w:val="nb-NO"/>
        </w:rPr>
      </w:pPr>
      <w:r>
        <w:rPr>
          <w:lang w:val="nb-NO"/>
        </w:rPr>
        <w:tab/>
        <w:t>Kjerstin Bretteville-Jensen</w:t>
      </w:r>
    </w:p>
    <w:p w:rsidR="00557010" w:rsidRDefault="00557010" w:rsidP="00557010">
      <w:pPr>
        <w:tabs>
          <w:tab w:val="left" w:pos="5318"/>
        </w:tabs>
        <w:rPr>
          <w:lang w:val="nb-NO"/>
        </w:rPr>
      </w:pPr>
    </w:p>
    <w:p w:rsidR="00557010" w:rsidRPr="00557010" w:rsidRDefault="00557010" w:rsidP="00557010">
      <w:pPr>
        <w:tabs>
          <w:tab w:val="left" w:pos="5318"/>
        </w:tabs>
        <w:rPr>
          <w:lang w:val="nb-NO"/>
        </w:rPr>
      </w:pPr>
    </w:p>
    <w:p w:rsidR="00335EB5" w:rsidRPr="00557010" w:rsidRDefault="00335EB5">
      <w:pPr>
        <w:pStyle w:val="Dokumenttekst"/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35EB5" w:rsidRPr="00B55B40">
        <w:tc>
          <w:tcPr>
            <w:tcW w:w="9250" w:type="dxa"/>
          </w:tcPr>
          <w:p w:rsidR="00335EB5" w:rsidRPr="00557010" w:rsidRDefault="00335EB5">
            <w:pPr>
              <w:pStyle w:val="Dokumenttekst"/>
            </w:pPr>
            <w:bookmarkStart w:id="25" w:name="vedlegg" w:colFirst="0" w:colLast="0"/>
          </w:p>
        </w:tc>
      </w:tr>
    </w:tbl>
    <w:bookmarkEnd w:id="25"/>
    <w:p w:rsidR="00335EB5" w:rsidRPr="00557010" w:rsidRDefault="00E465DE">
      <w:pPr>
        <w:pStyle w:val="Dokumenttekst"/>
      </w:pPr>
      <w:r>
        <w:t>Vedlegg</w:t>
      </w:r>
    </w:p>
    <w:tbl>
      <w:tblPr>
        <w:tblW w:w="92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4"/>
        <w:gridCol w:w="8457"/>
      </w:tblGrid>
      <w:tr w:rsidR="00335EB5" w:rsidRPr="00557010">
        <w:tc>
          <w:tcPr>
            <w:tcW w:w="794" w:type="dxa"/>
          </w:tcPr>
          <w:p w:rsidR="00335EB5" w:rsidRPr="00557010" w:rsidRDefault="00335EB5">
            <w:pPr>
              <w:pStyle w:val="Dokumenttekst"/>
            </w:pPr>
            <w:bookmarkStart w:id="26" w:name="Kopi_T" w:colFirst="0" w:colLast="0"/>
            <w:bookmarkStart w:id="27" w:name="Kopi" w:colFirst="1" w:colLast="1"/>
          </w:p>
        </w:tc>
        <w:tc>
          <w:tcPr>
            <w:tcW w:w="8457" w:type="dxa"/>
          </w:tcPr>
          <w:p w:rsidR="00335EB5" w:rsidRPr="00557010" w:rsidRDefault="00335EB5">
            <w:pPr>
              <w:pStyle w:val="Dokumenttekst"/>
            </w:pPr>
          </w:p>
        </w:tc>
      </w:tr>
      <w:bookmarkEnd w:id="26"/>
      <w:bookmarkEnd w:id="27"/>
    </w:tbl>
    <w:p w:rsidR="00335EB5" w:rsidRPr="00557010" w:rsidRDefault="00335EB5">
      <w:pPr>
        <w:rPr>
          <w:lang w:val="nb-NO"/>
        </w:rPr>
      </w:pPr>
    </w:p>
    <w:sectPr w:rsidR="00335EB5" w:rsidRPr="005570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851" w:footer="14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3B" w:rsidRPr="00557010" w:rsidRDefault="0063643B" w:rsidP="00335EB5">
      <w:pPr>
        <w:pStyle w:val="Topptekst"/>
        <w:rPr>
          <w:lang w:val="nb-NO"/>
        </w:rPr>
      </w:pPr>
      <w:r w:rsidRPr="00557010">
        <w:rPr>
          <w:lang w:val="nb-NO"/>
        </w:rPr>
        <w:separator/>
      </w:r>
    </w:p>
  </w:endnote>
  <w:endnote w:type="continuationSeparator" w:id="0">
    <w:p w:rsidR="0063643B" w:rsidRPr="00557010" w:rsidRDefault="0063643B" w:rsidP="00335EB5">
      <w:pPr>
        <w:pStyle w:val="Topptekst"/>
        <w:rPr>
          <w:lang w:val="nb-NO"/>
        </w:rPr>
      </w:pPr>
      <w:r w:rsidRPr="00557010">
        <w:rPr>
          <w:lang w:val="nb-N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umnst777 BT"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lk BT">
    <w:panose1 w:val="020B0803030504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93" w:rsidRPr="00557010" w:rsidRDefault="00CF2893">
    <w:pPr>
      <w:pStyle w:val="Bunntekst"/>
      <w:rPr>
        <w:lang w:val="nb-N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93" w:rsidRPr="00557010" w:rsidRDefault="00CF2893">
    <w:pPr>
      <w:pStyle w:val="Bunntekst"/>
      <w:rPr>
        <w:lang w:val="nb-N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B5" w:rsidRPr="00557010" w:rsidRDefault="00335EB5">
    <w:pPr>
      <w:rPr>
        <w:lang w:val="nb-NO"/>
      </w:rPr>
    </w:pPr>
  </w:p>
  <w:tbl>
    <w:tblPr>
      <w:tblW w:w="10188" w:type="dxa"/>
      <w:tblLook w:val="0000" w:firstRow="0" w:lastRow="0" w:firstColumn="0" w:lastColumn="0" w:noHBand="0" w:noVBand="0"/>
    </w:tblPr>
    <w:tblGrid>
      <w:gridCol w:w="2628"/>
      <w:gridCol w:w="2700"/>
      <w:gridCol w:w="2700"/>
      <w:gridCol w:w="2160"/>
    </w:tblGrid>
    <w:tr w:rsidR="00335EB5" w:rsidRPr="00557010">
      <w:trPr>
        <w:trHeight w:hRule="exact" w:val="198"/>
      </w:trPr>
      <w:tc>
        <w:tcPr>
          <w:tcW w:w="2628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bookmarkStart w:id="31" w:name="BTK1R1" w:colFirst="0" w:colLast="0"/>
          <w:bookmarkStart w:id="32" w:name="BTK2R1" w:colFirst="1" w:colLast="1"/>
          <w:bookmarkStart w:id="33" w:name="BTK3R1" w:colFirst="2" w:colLast="2"/>
          <w:bookmarkStart w:id="34" w:name="BTK4R1" w:colFirst="3" w:colLast="3"/>
          <w:r w:rsidRPr="00557010">
            <w:rPr>
              <w:rFonts w:ascii="Humnst777 BT" w:hAnsi="Humnst777 BT"/>
              <w:sz w:val="14"/>
              <w:lang w:val="nb-NO"/>
            </w:rPr>
            <w:t>Postadresse</w:t>
          </w:r>
        </w:p>
      </w:tc>
      <w:tc>
        <w:tcPr>
          <w:tcW w:w="270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Telefon: 02030</w:t>
          </w:r>
        </w:p>
      </w:tc>
      <w:tc>
        <w:tcPr>
          <w:tcW w:w="270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Kontoradresse</w:t>
          </w:r>
        </w:p>
      </w:tc>
      <w:tc>
        <w:tcPr>
          <w:tcW w:w="216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Fakturaadresse</w:t>
          </w:r>
        </w:p>
      </w:tc>
    </w:tr>
    <w:tr w:rsidR="00335EB5" w:rsidRPr="00557010">
      <w:trPr>
        <w:trHeight w:hRule="exact" w:val="198"/>
      </w:trPr>
      <w:tc>
        <w:tcPr>
          <w:tcW w:w="2628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bookmarkStart w:id="35" w:name="BTK1R2" w:colFirst="0" w:colLast="0"/>
          <w:bookmarkStart w:id="36" w:name="BTK2R2" w:colFirst="1" w:colLast="1"/>
          <w:bookmarkStart w:id="37" w:name="BTK3R2" w:colFirst="2" w:colLast="2"/>
          <w:bookmarkStart w:id="38" w:name="BTK4R2" w:colFirst="3" w:colLast="3"/>
          <w:bookmarkEnd w:id="31"/>
          <w:bookmarkEnd w:id="32"/>
          <w:bookmarkEnd w:id="33"/>
          <w:bookmarkEnd w:id="34"/>
          <w:r w:rsidRPr="00557010">
            <w:rPr>
              <w:rFonts w:ascii="Humnst777 BT" w:hAnsi="Humnst777 BT"/>
              <w:sz w:val="14"/>
              <w:lang w:val="nb-NO"/>
            </w:rPr>
            <w:t>Statens vegvesen</w:t>
          </w:r>
        </w:p>
      </w:tc>
      <w:tc>
        <w:tcPr>
          <w:tcW w:w="270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Telefaks: 22 07 37 68</w:t>
          </w:r>
        </w:p>
      </w:tc>
      <w:tc>
        <w:tcPr>
          <w:tcW w:w="270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Brynsengfaret 6A</w:t>
          </w:r>
        </w:p>
      </w:tc>
      <w:tc>
        <w:tcPr>
          <w:tcW w:w="216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Statens vegvesen</w:t>
          </w:r>
        </w:p>
      </w:tc>
    </w:tr>
    <w:tr w:rsidR="00335EB5" w:rsidRPr="00557010">
      <w:trPr>
        <w:trHeight w:hRule="exact" w:val="198"/>
      </w:trPr>
      <w:tc>
        <w:tcPr>
          <w:tcW w:w="2628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bookmarkStart w:id="39" w:name="BTK1R3" w:colFirst="0" w:colLast="0"/>
          <w:bookmarkStart w:id="40" w:name="BTK2R3" w:colFirst="1" w:colLast="1"/>
          <w:bookmarkStart w:id="41" w:name="BTK3R3" w:colFirst="2" w:colLast="2"/>
          <w:bookmarkStart w:id="42" w:name="BTK4R3" w:colFirst="3" w:colLast="3"/>
          <w:bookmarkEnd w:id="35"/>
          <w:bookmarkEnd w:id="36"/>
          <w:bookmarkEnd w:id="37"/>
          <w:bookmarkEnd w:id="38"/>
          <w:r w:rsidRPr="00557010">
            <w:rPr>
              <w:rFonts w:ascii="Humnst777 BT" w:hAnsi="Humnst777 BT"/>
              <w:sz w:val="14"/>
              <w:lang w:val="nb-NO"/>
            </w:rPr>
            <w:t>Vegdirektoratet</w:t>
          </w:r>
        </w:p>
      </w:tc>
      <w:tc>
        <w:tcPr>
          <w:tcW w:w="270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firmapost@vegvesen.no</w:t>
          </w:r>
        </w:p>
      </w:tc>
      <w:tc>
        <w:tcPr>
          <w:tcW w:w="270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0667 OSLO</w:t>
          </w:r>
        </w:p>
      </w:tc>
      <w:tc>
        <w:tcPr>
          <w:tcW w:w="216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Landsdekkende regnskap</w:t>
          </w:r>
        </w:p>
      </w:tc>
    </w:tr>
    <w:tr w:rsidR="00335EB5" w:rsidRPr="00557010">
      <w:trPr>
        <w:trHeight w:hRule="exact" w:val="198"/>
      </w:trPr>
      <w:tc>
        <w:tcPr>
          <w:tcW w:w="2628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bookmarkStart w:id="43" w:name="BTK1R4" w:colFirst="0" w:colLast="0"/>
          <w:bookmarkStart w:id="44" w:name="BTK2R4" w:colFirst="1" w:colLast="1"/>
          <w:bookmarkStart w:id="45" w:name="BTK3R4" w:colFirst="2" w:colLast="2"/>
          <w:bookmarkStart w:id="46" w:name="BTK4R4" w:colFirst="3" w:colLast="3"/>
          <w:bookmarkEnd w:id="39"/>
          <w:bookmarkEnd w:id="40"/>
          <w:bookmarkEnd w:id="41"/>
          <w:bookmarkEnd w:id="42"/>
          <w:r w:rsidRPr="00557010">
            <w:rPr>
              <w:rFonts w:ascii="Humnst777 BT" w:hAnsi="Humnst777 BT"/>
              <w:sz w:val="14"/>
              <w:lang w:val="nb-NO"/>
            </w:rPr>
            <w:t>Postboks 8142 Dep</w:t>
          </w:r>
        </w:p>
      </w:tc>
      <w:tc>
        <w:tcPr>
          <w:tcW w:w="2700" w:type="dxa"/>
        </w:tcPr>
        <w:p w:rsidR="00335EB5" w:rsidRPr="00557010" w:rsidRDefault="00335EB5">
          <w:pPr>
            <w:rPr>
              <w:rFonts w:ascii="Humnst777 BT" w:hAnsi="Humnst777 BT"/>
              <w:sz w:val="14"/>
              <w:lang w:val="nb-NO"/>
            </w:rPr>
          </w:pPr>
        </w:p>
      </w:tc>
      <w:tc>
        <w:tcPr>
          <w:tcW w:w="2700" w:type="dxa"/>
        </w:tcPr>
        <w:p w:rsidR="00335EB5" w:rsidRPr="00557010" w:rsidRDefault="00335EB5">
          <w:pPr>
            <w:rPr>
              <w:rFonts w:ascii="Humnst777 BT" w:hAnsi="Humnst777 BT"/>
              <w:sz w:val="14"/>
              <w:lang w:val="nb-NO"/>
            </w:rPr>
          </w:pPr>
        </w:p>
      </w:tc>
      <w:tc>
        <w:tcPr>
          <w:tcW w:w="2160" w:type="dxa"/>
        </w:tcPr>
        <w:p w:rsidR="00335EB5" w:rsidRPr="00557010" w:rsidRDefault="00335EB5">
          <w:pPr>
            <w:rPr>
              <w:rFonts w:ascii="Humnst777 BT" w:hAnsi="Humnst777 BT"/>
              <w:sz w:val="14"/>
              <w:lang w:val="nb-NO"/>
            </w:rPr>
          </w:pPr>
        </w:p>
      </w:tc>
    </w:tr>
    <w:tr w:rsidR="00335EB5" w:rsidRPr="00557010">
      <w:trPr>
        <w:trHeight w:hRule="exact" w:val="198"/>
      </w:trPr>
      <w:tc>
        <w:tcPr>
          <w:tcW w:w="2628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bookmarkStart w:id="47" w:name="BTK1R5" w:colFirst="0" w:colLast="0"/>
          <w:bookmarkStart w:id="48" w:name="BTK2R5" w:colFirst="1" w:colLast="1"/>
          <w:bookmarkStart w:id="49" w:name="BTK3R5" w:colFirst="2" w:colLast="2"/>
          <w:bookmarkStart w:id="50" w:name="BTK4R5" w:colFirst="3" w:colLast="3"/>
          <w:bookmarkEnd w:id="43"/>
          <w:bookmarkEnd w:id="44"/>
          <w:bookmarkEnd w:id="45"/>
          <w:bookmarkEnd w:id="46"/>
          <w:r w:rsidRPr="00557010">
            <w:rPr>
              <w:rFonts w:ascii="Humnst777 BT" w:hAnsi="Humnst777 BT"/>
              <w:sz w:val="14"/>
              <w:lang w:val="nb-NO"/>
            </w:rPr>
            <w:t>0033 Oslo</w:t>
          </w:r>
        </w:p>
      </w:tc>
      <w:tc>
        <w:tcPr>
          <w:tcW w:w="270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Org.nr: 971032081</w:t>
          </w:r>
        </w:p>
      </w:tc>
      <w:tc>
        <w:tcPr>
          <w:tcW w:w="2700" w:type="dxa"/>
        </w:tcPr>
        <w:p w:rsidR="00335EB5" w:rsidRPr="00557010" w:rsidRDefault="00335EB5">
          <w:pPr>
            <w:rPr>
              <w:rFonts w:ascii="Humnst777 BT" w:hAnsi="Humnst777 BT"/>
              <w:sz w:val="14"/>
              <w:lang w:val="nb-NO"/>
            </w:rPr>
          </w:pPr>
        </w:p>
      </w:tc>
      <w:tc>
        <w:tcPr>
          <w:tcW w:w="216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>9815 Vadsø</w:t>
          </w:r>
        </w:p>
      </w:tc>
    </w:tr>
    <w:tr w:rsidR="00335EB5" w:rsidRPr="00557010">
      <w:trPr>
        <w:trHeight w:hRule="exact" w:val="198"/>
      </w:trPr>
      <w:tc>
        <w:tcPr>
          <w:tcW w:w="2628" w:type="dxa"/>
        </w:tcPr>
        <w:p w:rsidR="00335EB5" w:rsidRPr="00557010" w:rsidRDefault="00335EB5">
          <w:pPr>
            <w:rPr>
              <w:rFonts w:ascii="Humnst777 BT" w:hAnsi="Humnst777 BT"/>
              <w:sz w:val="14"/>
              <w:lang w:val="nb-NO"/>
            </w:rPr>
          </w:pPr>
          <w:bookmarkStart w:id="51" w:name="BTK1R6" w:colFirst="0" w:colLast="0"/>
          <w:bookmarkStart w:id="52" w:name="BTK2R6" w:colFirst="1" w:colLast="1"/>
          <w:bookmarkStart w:id="53" w:name="BTK3R6" w:colFirst="2" w:colLast="2"/>
          <w:bookmarkStart w:id="54" w:name="BTK4R6" w:colFirst="3" w:colLast="3"/>
          <w:bookmarkEnd w:id="47"/>
          <w:bookmarkEnd w:id="48"/>
          <w:bookmarkEnd w:id="49"/>
          <w:bookmarkEnd w:id="50"/>
        </w:p>
      </w:tc>
      <w:tc>
        <w:tcPr>
          <w:tcW w:w="2700" w:type="dxa"/>
        </w:tcPr>
        <w:p w:rsidR="00335EB5" w:rsidRPr="00557010" w:rsidRDefault="00335EB5">
          <w:pPr>
            <w:rPr>
              <w:rFonts w:ascii="Humnst777 BT" w:hAnsi="Humnst777 BT"/>
              <w:sz w:val="14"/>
              <w:lang w:val="nb-NO"/>
            </w:rPr>
          </w:pPr>
        </w:p>
      </w:tc>
      <w:tc>
        <w:tcPr>
          <w:tcW w:w="2700" w:type="dxa"/>
        </w:tcPr>
        <w:p w:rsidR="00335EB5" w:rsidRPr="00557010" w:rsidRDefault="00335EB5">
          <w:pPr>
            <w:rPr>
              <w:rFonts w:ascii="Humnst777 BT" w:hAnsi="Humnst777 BT"/>
              <w:sz w:val="14"/>
              <w:lang w:val="nb-NO"/>
            </w:rPr>
          </w:pPr>
        </w:p>
      </w:tc>
      <w:tc>
        <w:tcPr>
          <w:tcW w:w="216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 xml:space="preserve">Telefon: </w:t>
          </w:r>
        </w:p>
      </w:tc>
    </w:tr>
    <w:tr w:rsidR="00335EB5" w:rsidRPr="00557010">
      <w:trPr>
        <w:trHeight w:hRule="exact" w:val="198"/>
      </w:trPr>
      <w:tc>
        <w:tcPr>
          <w:tcW w:w="2628" w:type="dxa"/>
        </w:tcPr>
        <w:p w:rsidR="00335EB5" w:rsidRPr="00557010" w:rsidRDefault="00335EB5">
          <w:pPr>
            <w:rPr>
              <w:rFonts w:ascii="Humnst777 BT" w:hAnsi="Humnst777 BT"/>
              <w:sz w:val="14"/>
              <w:lang w:val="nb-NO"/>
            </w:rPr>
          </w:pPr>
          <w:bookmarkStart w:id="55" w:name="BTK2R7" w:colFirst="1" w:colLast="1"/>
          <w:bookmarkStart w:id="56" w:name="BTK3R7" w:colFirst="2" w:colLast="2"/>
          <w:bookmarkStart w:id="57" w:name="BTK1R7" w:colFirst="0" w:colLast="0"/>
          <w:bookmarkStart w:id="58" w:name="BTK4R7" w:colFirst="3" w:colLast="3"/>
          <w:bookmarkEnd w:id="51"/>
          <w:bookmarkEnd w:id="52"/>
          <w:bookmarkEnd w:id="53"/>
          <w:bookmarkEnd w:id="54"/>
        </w:p>
      </w:tc>
      <w:tc>
        <w:tcPr>
          <w:tcW w:w="2700" w:type="dxa"/>
        </w:tcPr>
        <w:p w:rsidR="00335EB5" w:rsidRPr="00557010" w:rsidRDefault="00335EB5">
          <w:pPr>
            <w:rPr>
              <w:rFonts w:ascii="Humnst777 BT" w:hAnsi="Humnst777 BT"/>
              <w:sz w:val="14"/>
              <w:lang w:val="nb-NO"/>
            </w:rPr>
          </w:pPr>
        </w:p>
      </w:tc>
      <w:tc>
        <w:tcPr>
          <w:tcW w:w="2700" w:type="dxa"/>
        </w:tcPr>
        <w:p w:rsidR="00335EB5" w:rsidRPr="00557010" w:rsidRDefault="00335EB5">
          <w:pPr>
            <w:rPr>
              <w:rFonts w:ascii="Humnst777 BT" w:hAnsi="Humnst777 BT"/>
              <w:sz w:val="14"/>
              <w:lang w:val="nb-NO"/>
            </w:rPr>
          </w:pPr>
        </w:p>
      </w:tc>
      <w:tc>
        <w:tcPr>
          <w:tcW w:w="2160" w:type="dxa"/>
        </w:tcPr>
        <w:p w:rsidR="00335EB5" w:rsidRPr="00557010" w:rsidRDefault="00557010">
          <w:pPr>
            <w:rPr>
              <w:rFonts w:ascii="Humnst777 BT" w:hAnsi="Humnst777 BT"/>
              <w:sz w:val="14"/>
              <w:lang w:val="nb-NO"/>
            </w:rPr>
          </w:pPr>
          <w:r w:rsidRPr="00557010">
            <w:rPr>
              <w:rFonts w:ascii="Humnst777 BT" w:hAnsi="Humnst777 BT"/>
              <w:sz w:val="14"/>
              <w:lang w:val="nb-NO"/>
            </w:rPr>
            <w:t xml:space="preserve">Telefaks: </w:t>
          </w:r>
        </w:p>
      </w:tc>
    </w:tr>
    <w:bookmarkEnd w:id="55"/>
    <w:bookmarkEnd w:id="56"/>
    <w:bookmarkEnd w:id="57"/>
    <w:bookmarkEnd w:id="58"/>
  </w:tbl>
  <w:p w:rsidR="00335EB5" w:rsidRPr="00557010" w:rsidRDefault="00335EB5">
    <w:pPr>
      <w:pStyle w:val="Bunntekst"/>
      <w:rPr>
        <w:sz w:val="16"/>
        <w:lang w:val="nb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3B" w:rsidRPr="00557010" w:rsidRDefault="0063643B" w:rsidP="00335EB5">
      <w:pPr>
        <w:pStyle w:val="Topptekst"/>
        <w:rPr>
          <w:lang w:val="nb-NO"/>
        </w:rPr>
      </w:pPr>
      <w:r w:rsidRPr="00557010">
        <w:rPr>
          <w:lang w:val="nb-NO"/>
        </w:rPr>
        <w:separator/>
      </w:r>
    </w:p>
  </w:footnote>
  <w:footnote w:type="continuationSeparator" w:id="0">
    <w:p w:rsidR="0063643B" w:rsidRPr="00557010" w:rsidRDefault="0063643B" w:rsidP="00335EB5">
      <w:pPr>
        <w:pStyle w:val="Topptekst"/>
        <w:rPr>
          <w:lang w:val="nb-NO"/>
        </w:rPr>
      </w:pPr>
      <w:r w:rsidRPr="00557010">
        <w:rPr>
          <w:lang w:val="nb-N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B5" w:rsidRPr="00557010" w:rsidRDefault="00335EB5">
    <w:pPr>
      <w:pStyle w:val="Topptekst"/>
      <w:framePr w:wrap="around" w:vAnchor="text" w:hAnchor="margin" w:xAlign="right" w:y="1"/>
      <w:rPr>
        <w:rStyle w:val="Sidetall"/>
        <w:lang w:val="nb-NO"/>
      </w:rPr>
    </w:pPr>
    <w:r w:rsidRPr="00557010">
      <w:rPr>
        <w:rStyle w:val="Sidetall"/>
        <w:lang w:val="nb-NO"/>
      </w:rPr>
      <w:fldChar w:fldCharType="begin"/>
    </w:r>
    <w:r w:rsidRPr="00557010">
      <w:rPr>
        <w:rStyle w:val="Sidetall"/>
        <w:lang w:val="nb-NO"/>
      </w:rPr>
      <w:instrText xml:space="preserve">PAGE  </w:instrText>
    </w:r>
    <w:r w:rsidRPr="00557010">
      <w:rPr>
        <w:rStyle w:val="Sidetall"/>
        <w:lang w:val="nb-NO"/>
      </w:rPr>
      <w:fldChar w:fldCharType="separate"/>
    </w:r>
    <w:r w:rsidRPr="00557010">
      <w:rPr>
        <w:rStyle w:val="Sidetall"/>
        <w:noProof/>
        <w:lang w:val="nb-NO"/>
      </w:rPr>
      <w:t>1</w:t>
    </w:r>
    <w:r w:rsidRPr="00557010">
      <w:rPr>
        <w:rStyle w:val="Sidetall"/>
        <w:lang w:val="nb-NO"/>
      </w:rPr>
      <w:fldChar w:fldCharType="end"/>
    </w:r>
  </w:p>
  <w:p w:rsidR="00335EB5" w:rsidRPr="00557010" w:rsidRDefault="00335EB5">
    <w:pPr>
      <w:pStyle w:val="Topptekst"/>
      <w:ind w:right="360"/>
      <w:rPr>
        <w:lang w:val="nb-N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B5" w:rsidRPr="00557010" w:rsidRDefault="00335EB5">
    <w:pPr>
      <w:pStyle w:val="Topptekst"/>
      <w:framePr w:wrap="around" w:vAnchor="text" w:hAnchor="margin" w:xAlign="right" w:y="1"/>
      <w:rPr>
        <w:rStyle w:val="Sidetall"/>
        <w:lang w:val="nb-NO"/>
      </w:rPr>
    </w:pPr>
    <w:r w:rsidRPr="00557010">
      <w:rPr>
        <w:rStyle w:val="Sidetall"/>
        <w:lang w:val="nb-NO"/>
      </w:rPr>
      <w:fldChar w:fldCharType="begin"/>
    </w:r>
    <w:r w:rsidRPr="00557010">
      <w:rPr>
        <w:rStyle w:val="Sidetall"/>
        <w:lang w:val="nb-NO"/>
      </w:rPr>
      <w:instrText xml:space="preserve">PAGE  </w:instrText>
    </w:r>
    <w:r w:rsidRPr="00557010">
      <w:rPr>
        <w:rStyle w:val="Sidetall"/>
        <w:lang w:val="nb-NO"/>
      </w:rPr>
      <w:fldChar w:fldCharType="separate"/>
    </w:r>
    <w:r w:rsidR="00B55B40">
      <w:rPr>
        <w:rStyle w:val="Sidetall"/>
        <w:noProof/>
        <w:lang w:val="nb-NO"/>
      </w:rPr>
      <w:t>2</w:t>
    </w:r>
    <w:r w:rsidRPr="00557010">
      <w:rPr>
        <w:rStyle w:val="Sidetall"/>
        <w:lang w:val="nb-NO"/>
      </w:rPr>
      <w:fldChar w:fldCharType="end"/>
    </w:r>
  </w:p>
  <w:p w:rsidR="00335EB5" w:rsidRPr="00557010" w:rsidRDefault="00335EB5">
    <w:pPr>
      <w:pStyle w:val="Topptekst"/>
      <w:ind w:right="360"/>
      <w:rPr>
        <w:lang w:val="nb-N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000" w:firstRow="0" w:lastRow="0" w:firstColumn="0" w:lastColumn="0" w:noHBand="0" w:noVBand="0"/>
    </w:tblPr>
    <w:tblGrid>
      <w:gridCol w:w="9070"/>
    </w:tblGrid>
    <w:tr w:rsidR="00335EB5" w:rsidRPr="00557010">
      <w:trPr>
        <w:trHeight w:hRule="exact" w:val="907"/>
        <w:jc w:val="center"/>
      </w:trPr>
      <w:tc>
        <w:tcPr>
          <w:tcW w:w="9242" w:type="dxa"/>
        </w:tcPr>
        <w:p w:rsidR="00335EB5" w:rsidRPr="00557010" w:rsidRDefault="004D39D5">
          <w:pPr>
            <w:pStyle w:val="Topptekst"/>
            <w:jc w:val="center"/>
            <w:rPr>
              <w:lang w:val="nb-NO"/>
            </w:rPr>
          </w:pPr>
          <w:bookmarkStart w:id="28" w:name="Logo" w:colFirst="0" w:colLast="0"/>
          <w:r w:rsidRPr="00557010">
            <w:rPr>
              <w:noProof/>
              <w:lang w:val="nb-NO" w:eastAsia="nb-NO"/>
            </w:rPr>
            <w:drawing>
              <wp:inline distT="0" distB="0" distL="0" distR="0">
                <wp:extent cx="790575" cy="552450"/>
                <wp:effectExtent l="0" t="0" r="9525" b="0"/>
                <wp:docPr id="1" name="Bilde 1" descr="6_501_brev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_501_brev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5EB5" w:rsidRPr="00557010">
      <w:trPr>
        <w:jc w:val="center"/>
      </w:trPr>
      <w:tc>
        <w:tcPr>
          <w:tcW w:w="9242" w:type="dxa"/>
        </w:tcPr>
        <w:p w:rsidR="00335EB5" w:rsidRPr="00557010" w:rsidRDefault="00557010">
          <w:pPr>
            <w:pStyle w:val="Topptekst"/>
            <w:tabs>
              <w:tab w:val="clear" w:pos="4153"/>
            </w:tabs>
            <w:spacing w:before="100"/>
            <w:ind w:left="-57"/>
            <w:jc w:val="center"/>
            <w:rPr>
              <w:b/>
              <w:bCs/>
              <w:spacing w:val="6"/>
              <w:lang w:val="nb-NO"/>
            </w:rPr>
          </w:pPr>
          <w:bookmarkStart w:id="29" w:name="TTL1" w:colFirst="0" w:colLast="0"/>
          <w:bookmarkEnd w:id="28"/>
          <w:r w:rsidRPr="00557010">
            <w:rPr>
              <w:rFonts w:ascii="Humnst777 Blk BT" w:hAnsi="Humnst777 Blk BT"/>
              <w:b/>
              <w:bCs/>
              <w:spacing w:val="6"/>
              <w:lang w:val="nb-NO"/>
            </w:rPr>
            <w:t>Statens vegvesen</w:t>
          </w:r>
        </w:p>
      </w:tc>
    </w:tr>
    <w:tr w:rsidR="00CF2893" w:rsidRPr="00557010">
      <w:trPr>
        <w:jc w:val="center"/>
      </w:trPr>
      <w:tc>
        <w:tcPr>
          <w:tcW w:w="9242" w:type="dxa"/>
        </w:tcPr>
        <w:p w:rsidR="00CF2893" w:rsidRPr="00557010" w:rsidRDefault="00CF2893" w:rsidP="00CF2893">
          <w:pPr>
            <w:pStyle w:val="Topptekst"/>
            <w:tabs>
              <w:tab w:val="clear" w:pos="4153"/>
            </w:tabs>
            <w:spacing w:before="40"/>
            <w:ind w:left="-57"/>
            <w:jc w:val="center"/>
            <w:rPr>
              <w:rFonts w:ascii="Humnst777 Blk BT" w:hAnsi="Humnst777 Blk BT"/>
              <w:b/>
              <w:bCs/>
              <w:spacing w:val="6"/>
              <w:sz w:val="14"/>
              <w:szCs w:val="14"/>
              <w:lang w:val="nb-NO"/>
            </w:rPr>
          </w:pPr>
          <w:bookmarkStart w:id="30" w:name="TTL1_language" w:colFirst="0" w:colLast="0"/>
          <w:bookmarkEnd w:id="29"/>
        </w:p>
      </w:tc>
    </w:tr>
  </w:tbl>
  <w:bookmarkEnd w:id="30"/>
  <w:p w:rsidR="00335EB5" w:rsidRPr="00557010" w:rsidRDefault="004D39D5">
    <w:pPr>
      <w:pStyle w:val="Topptekst"/>
      <w:rPr>
        <w:sz w:val="8"/>
        <w:szCs w:val="8"/>
        <w:lang w:val="nb-NO"/>
      </w:rPr>
    </w:pPr>
    <w:r w:rsidRPr="00557010">
      <w:rPr>
        <w:noProof/>
        <w:sz w:val="8"/>
        <w:szCs w:val="8"/>
        <w:lang w:val="nb-NO" w:eastAsia="nb-NO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0A3B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selinje_1" w:val="Samferdselsdepartementet"/>
    <w:docVar w:name="Adresselinje_2" w:val=" "/>
    <w:docVar w:name="Arkiv" w:val="857"/>
    <w:docVar w:name="CalledFrom" w:val="intern"/>
    <w:docVar w:name="DB_Database" w:val="svvdbcl.kons"/>
    <w:docVar w:name="Dokumenttype" w:val="B"/>
    <w:docVar w:name="File_transfer_method" w:val="UNC"/>
    <w:docVar w:name="FTP_checkin_directory" w:val="ftp://webserver/upload/"/>
    <w:docVar w:name="Gradering" w:val="U"/>
    <w:docVar w:name="iAntE" w:val="1"/>
    <w:docVar w:name="mal" w:val="N:\felles_maler\Office\Maler\Online maler\Brevmal.Dot"/>
    <w:docVar w:name="noarkflags" w:val="yes"/>
    <w:docVar w:name="Overskriften" w:val="Oppfølging av rapport - Statens vegvesens deling av informasjon fra ulykkesanalysearbeidet (UAG)"/>
    <w:docVar w:name="redir" w:val="/sveis_svvb/details/docdet.asp?journalnr=2013996764&amp;files=Y"/>
    <w:docVar w:name="RootFolder" w:val="http://svvsveisweb.vegvesen.no/sveis_svvb"/>
    <w:docVar w:name="Spraak" w:val="1044"/>
    <w:docVar w:name="StartFlett1" w:val="Samferdselsdepartementet; ;"/>
    <w:docVar w:name="SveisDok" w:val="1"/>
    <w:docVar w:name="UNC_checkin_directory" w:val="\\svvpsveisfil01.vegvesen.no\sveis_fileload\svvb\upload\"/>
    <w:docVar w:name="Vår_dato" w:val="02.07.2015"/>
    <w:docVar w:name="Vår_referanse" w:val="2014/058230-072"/>
    <w:docVar w:name="Vår_saksbehandler" w:val="Kjerstin Bretteville-Jensen  - &lt;tomt&gt;"/>
  </w:docVars>
  <w:rsids>
    <w:rsidRoot w:val="00557010"/>
    <w:rsid w:val="00083247"/>
    <w:rsid w:val="00335EB5"/>
    <w:rsid w:val="004D39D5"/>
    <w:rsid w:val="00557010"/>
    <w:rsid w:val="00635921"/>
    <w:rsid w:val="0063643B"/>
    <w:rsid w:val="009E1B06"/>
    <w:rsid w:val="00B55B40"/>
    <w:rsid w:val="00B83F92"/>
    <w:rsid w:val="00B92E76"/>
    <w:rsid w:val="00BB23E6"/>
    <w:rsid w:val="00C84FF3"/>
    <w:rsid w:val="00CF2893"/>
    <w:rsid w:val="00D265DB"/>
    <w:rsid w:val="00D65133"/>
    <w:rsid w:val="00E465DE"/>
    <w:rsid w:val="00E97E7F"/>
    <w:rsid w:val="00F14764"/>
    <w:rsid w:val="00F1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F9B26D-3374-40B1-81CC-2D284647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customStyle="1" w:styleId="Dokumenttekst">
    <w:name w:val="Dokumenttekst"/>
    <w:basedOn w:val="Normal"/>
    <w:rPr>
      <w:szCs w:val="20"/>
      <w:lang w:val="nb-NO"/>
    </w:r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link w:val="BobletekstTegn"/>
    <w:rsid w:val="00F1770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F1770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elles_maler\Office\Maler\Online%20maler\Brev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</Template>
  <TotalTime>5</TotalTime>
  <Pages>2</Pages>
  <Words>390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Statens vedgvesen</vt:lpstr>
      <vt:lpstr>Statens vedgvesen</vt:lpstr>
    </vt:vector>
  </TitlesOfParts>
  <Company>Software Innovation ASA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Statens vedgvesen</dc:title>
  <dc:subject/>
  <dc:creator>Bretteville-Jensen Kjerstin</dc:creator>
  <cp:keywords/>
  <dc:description/>
  <cp:lastModifiedBy>Berger Mark</cp:lastModifiedBy>
  <cp:revision>2</cp:revision>
  <cp:lastPrinted>2015-07-02T12:01:00Z</cp:lastPrinted>
  <dcterms:created xsi:type="dcterms:W3CDTF">2015-07-03T07:31:00Z</dcterms:created>
  <dcterms:modified xsi:type="dcterms:W3CDTF">2015-07-03T07:31:00Z</dcterms:modified>
</cp:coreProperties>
</file>