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168CCB2F"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DB40B5">
              <w:rPr>
                <w:rFonts w:ascii="Book Antiqua" w:hAnsi="Book Antiqua"/>
                <w:b/>
                <w:sz w:val="36"/>
              </w:rPr>
              <w:t>138</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2AB9F3B1" w:rsidR="0048617F" w:rsidRDefault="00DB40B5"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Anne-Grethe Tveter</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3C68F937" w:rsidR="0001719F" w:rsidRDefault="00DB40B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Smaalenenes avis (nett og papir)</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789DFDAD" w:rsidR="0001719F" w:rsidRDefault="00DB40B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21.06.2019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201F3486" w:rsidR="00730F46" w:rsidRDefault="00DB40B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Kirke</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1AAD08BA" w:rsidR="00730F46" w:rsidRDefault="00DB40B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28C56AEE" w:rsidR="0001719F" w:rsidRPr="00332D19" w:rsidRDefault="00347757"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Omtanke, kontroll av opplysninger, bildebruk</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496D9634" w:rsidR="0001719F" w:rsidRPr="006E27B5" w:rsidRDefault="00347757" w:rsidP="006E27B5">
            <w:pPr>
              <w:widowControl/>
              <w:rPr>
                <w:rFonts w:ascii="Book Antiqua" w:hAnsi="Book Antiqua"/>
                <w:sz w:val="22"/>
              </w:rPr>
            </w:pPr>
            <w:r>
              <w:rPr>
                <w:rFonts w:ascii="Book Antiqua" w:hAnsi="Book Antiqua"/>
                <w:sz w:val="22"/>
              </w:rPr>
              <w:t>01.07.2019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1EA12F6E" w:rsidR="0001719F" w:rsidRDefault="0035044D"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w:t>
            </w:r>
            <w:r w:rsidR="00347757">
              <w:rPr>
                <w:rFonts w:ascii="Book Antiqua" w:hAnsi="Book Antiqua"/>
                <w:sz w:val="22"/>
              </w:rPr>
              <w:t>.1</w:t>
            </w:r>
            <w:r>
              <w:rPr>
                <w:rFonts w:ascii="Book Antiqua" w:hAnsi="Book Antiqua"/>
                <w:sz w:val="22"/>
              </w:rPr>
              <w:t>2</w:t>
            </w:r>
            <w:r w:rsidR="00347757">
              <w:rPr>
                <w:rFonts w:ascii="Book Antiqua" w:hAnsi="Book Antiqua"/>
                <w:sz w:val="22"/>
              </w:rPr>
              <w:t>.2019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424B2015" w:rsidR="0001719F" w:rsidRDefault="00347757">
            <w:pPr>
              <w:widowControl/>
              <w:tabs>
                <w:tab w:val="left" w:pos="-1440"/>
                <w:tab w:val="left" w:pos="-720"/>
                <w:tab w:val="left" w:pos="2760"/>
              </w:tabs>
              <w:suppressAutoHyphens/>
              <w:rPr>
                <w:rFonts w:ascii="Book Antiqua" w:hAnsi="Book Antiqua"/>
                <w:sz w:val="22"/>
              </w:rPr>
            </w:pPr>
            <w:r>
              <w:rPr>
                <w:rFonts w:ascii="Book Antiqua" w:hAnsi="Book Antiqua"/>
                <w:sz w:val="22"/>
              </w:rPr>
              <w:t>1</w:t>
            </w:r>
            <w:r w:rsidR="0035044D">
              <w:rPr>
                <w:rFonts w:ascii="Book Antiqua" w:hAnsi="Book Antiqua"/>
                <w:sz w:val="22"/>
              </w:rPr>
              <w:t>68</w:t>
            </w:r>
            <w:bookmarkStart w:id="0" w:name="_GoBack"/>
            <w:bookmarkEnd w:id="0"/>
            <w:r>
              <w:rPr>
                <w:rFonts w:ascii="Book Antiqua" w:hAnsi="Book Antiqua"/>
                <w:sz w:val="22"/>
              </w:rPr>
              <w:t xml:space="preserve">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0D900E4F" w:rsidR="0001719F" w:rsidRPr="00A913D0" w:rsidRDefault="00347757">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4AC6703B" w14:textId="77777777" w:rsidR="00347757" w:rsidRPr="00347757" w:rsidRDefault="00347757" w:rsidP="00111986">
      <w:pPr>
        <w:rPr>
          <w:rFonts w:ascii="Book Antiqua" w:hAnsi="Book Antiqua"/>
          <w:b/>
          <w:bCs/>
          <w:sz w:val="16"/>
          <w:szCs w:val="16"/>
        </w:rPr>
      </w:pPr>
    </w:p>
    <w:p w14:paraId="39E9B7AE" w14:textId="53DF6459" w:rsidR="00345F74" w:rsidRDefault="0033297B" w:rsidP="00111986">
      <w:pPr>
        <w:rPr>
          <w:rFonts w:ascii="Book Antiqua" w:hAnsi="Book Antiqua"/>
          <w:b/>
          <w:bCs/>
          <w:sz w:val="22"/>
          <w:szCs w:val="22"/>
        </w:rPr>
      </w:pPr>
      <w:r>
        <w:rPr>
          <w:rFonts w:ascii="Book Antiqua" w:hAnsi="Book Antiqua"/>
          <w:b/>
          <w:bCs/>
          <w:sz w:val="22"/>
          <w:szCs w:val="22"/>
        </w:rPr>
        <w:t xml:space="preserve">Smaaalenenes Avis </w:t>
      </w:r>
      <w:r w:rsidRPr="00347757">
        <w:rPr>
          <w:rFonts w:ascii="Book Antiqua" w:hAnsi="Book Antiqua"/>
          <w:sz w:val="22"/>
          <w:szCs w:val="22"/>
        </w:rPr>
        <w:t>publiserte</w:t>
      </w:r>
      <w:r>
        <w:rPr>
          <w:rFonts w:ascii="Book Antiqua" w:hAnsi="Book Antiqua"/>
          <w:b/>
          <w:bCs/>
          <w:sz w:val="22"/>
          <w:szCs w:val="22"/>
        </w:rPr>
        <w:t xml:space="preserve"> </w:t>
      </w:r>
      <w:r w:rsidR="00347757">
        <w:rPr>
          <w:rFonts w:ascii="Book Antiqua" w:hAnsi="Book Antiqua"/>
          <w:b/>
          <w:bCs/>
          <w:sz w:val="22"/>
          <w:szCs w:val="22"/>
        </w:rPr>
        <w:t xml:space="preserve">fredag 21. juni 2019 </w:t>
      </w:r>
      <w:r w:rsidR="00347757" w:rsidRPr="00347757">
        <w:rPr>
          <w:rFonts w:ascii="Book Antiqua" w:hAnsi="Book Antiqua"/>
          <w:sz w:val="22"/>
          <w:szCs w:val="22"/>
        </w:rPr>
        <w:t>e</w:t>
      </w:r>
      <w:r w:rsidR="00347757">
        <w:rPr>
          <w:rFonts w:ascii="Book Antiqua" w:hAnsi="Book Antiqua"/>
          <w:sz w:val="22"/>
          <w:szCs w:val="22"/>
        </w:rPr>
        <w:t xml:space="preserve">t forsideoppslag </w:t>
      </w:r>
      <w:r w:rsidR="00347757" w:rsidRPr="00347757">
        <w:rPr>
          <w:rFonts w:ascii="Book Antiqua" w:hAnsi="Book Antiqua"/>
          <w:sz w:val="22"/>
          <w:szCs w:val="22"/>
        </w:rPr>
        <w:t>med tittelen:</w:t>
      </w:r>
      <w:r w:rsidR="00111986">
        <w:rPr>
          <w:rFonts w:ascii="Book Antiqua" w:hAnsi="Book Antiqua"/>
          <w:b/>
          <w:bCs/>
          <w:sz w:val="22"/>
          <w:szCs w:val="22"/>
        </w:rPr>
        <w:t xml:space="preserve"> </w:t>
      </w:r>
    </w:p>
    <w:p w14:paraId="60F619A5" w14:textId="0C4493C0" w:rsidR="00347757" w:rsidRDefault="00347757" w:rsidP="00111986">
      <w:pPr>
        <w:rPr>
          <w:rFonts w:ascii="Book Antiqua" w:hAnsi="Book Antiqua"/>
          <w:sz w:val="22"/>
          <w:szCs w:val="22"/>
        </w:rPr>
      </w:pPr>
      <w:r>
        <w:rPr>
          <w:rFonts w:ascii="Book Antiqua" w:hAnsi="Book Antiqua"/>
          <w:b/>
          <w:bCs/>
          <w:sz w:val="22"/>
          <w:szCs w:val="22"/>
        </w:rPr>
        <w:t>«Varsler sletting av ubetalte graver»</w:t>
      </w:r>
      <w:r w:rsidRPr="00347757">
        <w:rPr>
          <w:rFonts w:ascii="Book Antiqua" w:hAnsi="Book Antiqua"/>
          <w:sz w:val="22"/>
          <w:szCs w:val="22"/>
        </w:rPr>
        <w:t>.</w:t>
      </w:r>
      <w:r>
        <w:rPr>
          <w:rFonts w:ascii="Book Antiqua" w:hAnsi="Book Antiqua"/>
          <w:sz w:val="22"/>
          <w:szCs w:val="22"/>
        </w:rPr>
        <w:t xml:space="preserve"> Ingressen var:</w:t>
      </w:r>
    </w:p>
    <w:p w14:paraId="11275AFC" w14:textId="77777777" w:rsidR="00347757" w:rsidRDefault="00347757" w:rsidP="00111986">
      <w:pPr>
        <w:rPr>
          <w:rFonts w:ascii="Book Antiqua" w:hAnsi="Book Antiqua"/>
          <w:sz w:val="22"/>
          <w:szCs w:val="22"/>
        </w:rPr>
      </w:pPr>
    </w:p>
    <w:p w14:paraId="10273DF2" w14:textId="5AD16B3C" w:rsidR="00347757" w:rsidRPr="00347757" w:rsidRDefault="00347757" w:rsidP="00347757">
      <w:pPr>
        <w:widowControl/>
        <w:overflowPunct/>
        <w:ind w:left="708"/>
        <w:textAlignment w:val="auto"/>
        <w:rPr>
          <w:rFonts w:ascii="Book Antiqua" w:hAnsi="Book Antiqua"/>
          <w:b/>
          <w:bCs/>
          <w:sz w:val="22"/>
          <w:szCs w:val="22"/>
        </w:rPr>
      </w:pPr>
      <w:r w:rsidRPr="00347757">
        <w:rPr>
          <w:rFonts w:ascii="Book Antiqua" w:hAnsi="Book Antiqua"/>
          <w:b/>
          <w:bCs/>
          <w:sz w:val="22"/>
          <w:szCs w:val="22"/>
        </w:rPr>
        <w:t xml:space="preserve">«Merket med gule pinner: </w:t>
      </w:r>
      <w:r w:rsidRPr="00347757">
        <w:rPr>
          <w:rFonts w:ascii="Book Antiqua" w:hAnsi="Book Antiqua" w:cs="GuardianTextEgyp-Regular"/>
          <w:b/>
          <w:bCs/>
          <w:sz w:val="22"/>
          <w:szCs w:val="22"/>
        </w:rPr>
        <w:t>Flere pårørende som har grav på Askim kirkegård har ikke betalt festeavgiften som allerede er forfalt for 2019. Hvis kirkekontoret ikke hører fra dem innen desember, vil gravstedene tilbakeføres til kirkegården og slettes.</w:t>
      </w:r>
      <w:r>
        <w:rPr>
          <w:rFonts w:ascii="Book Antiqua" w:hAnsi="Book Antiqua" w:cs="GuardianTextEgyp-Regular"/>
          <w:b/>
          <w:bCs/>
          <w:sz w:val="22"/>
          <w:szCs w:val="22"/>
        </w:rPr>
        <w:t>»</w:t>
      </w:r>
    </w:p>
    <w:p w14:paraId="57B928C7" w14:textId="77777777" w:rsidR="00BC4365" w:rsidRPr="0086633F" w:rsidRDefault="00BC4365" w:rsidP="00B471E7">
      <w:pPr>
        <w:widowControl/>
        <w:rPr>
          <w:rFonts w:ascii="Book Antiqua" w:hAnsi="Book Antiqua"/>
          <w:sz w:val="22"/>
          <w:szCs w:val="22"/>
        </w:rPr>
      </w:pPr>
    </w:p>
    <w:p w14:paraId="718104D4" w14:textId="5895CCC1" w:rsidR="00347757" w:rsidRPr="00347757" w:rsidRDefault="00347757">
      <w:pPr>
        <w:widowControl/>
        <w:rPr>
          <w:rFonts w:ascii="Book Antiqua" w:hAnsi="Book Antiqua"/>
          <w:bCs/>
          <w:sz w:val="22"/>
          <w:szCs w:val="22"/>
        </w:rPr>
      </w:pPr>
      <w:r w:rsidRPr="00347757">
        <w:rPr>
          <w:rFonts w:ascii="Book Antiqua" w:hAnsi="Book Antiqua"/>
          <w:bCs/>
          <w:sz w:val="22"/>
          <w:szCs w:val="22"/>
        </w:rPr>
        <w:t>Forsideoppslaget var illustrert med et bilde av et gravsted der det var satt ned en gul pinne.</w:t>
      </w:r>
    </w:p>
    <w:p w14:paraId="79E26A92" w14:textId="77777777" w:rsidR="00347757" w:rsidRDefault="00347757">
      <w:pPr>
        <w:widowControl/>
        <w:rPr>
          <w:rFonts w:ascii="Book Antiqua" w:hAnsi="Book Antiqua"/>
          <w:b/>
          <w:sz w:val="22"/>
          <w:szCs w:val="22"/>
        </w:rPr>
      </w:pPr>
    </w:p>
    <w:p w14:paraId="13B3A458" w14:textId="3523A233" w:rsidR="00347757" w:rsidRPr="008A7B84" w:rsidRDefault="008A7B84">
      <w:pPr>
        <w:widowControl/>
        <w:rPr>
          <w:rFonts w:ascii="Book Antiqua" w:hAnsi="Book Antiqua"/>
          <w:bCs/>
          <w:sz w:val="22"/>
          <w:szCs w:val="22"/>
        </w:rPr>
      </w:pPr>
      <w:r w:rsidRPr="008A7B84">
        <w:rPr>
          <w:rFonts w:ascii="Book Antiqua" w:hAnsi="Book Antiqua"/>
          <w:bCs/>
          <w:sz w:val="22"/>
          <w:szCs w:val="22"/>
        </w:rPr>
        <w:t>Overskriften til selve artikkelen inne i avisen var:</w:t>
      </w:r>
    </w:p>
    <w:p w14:paraId="331243E9" w14:textId="5EC42320" w:rsidR="008A7B84" w:rsidRDefault="008A7B84">
      <w:pPr>
        <w:widowControl/>
        <w:rPr>
          <w:rFonts w:ascii="Book Antiqua" w:hAnsi="Book Antiqua"/>
          <w:b/>
          <w:sz w:val="22"/>
          <w:szCs w:val="22"/>
        </w:rPr>
      </w:pPr>
    </w:p>
    <w:p w14:paraId="4B653D47" w14:textId="77777777" w:rsidR="008A7B84" w:rsidRPr="008A7B84" w:rsidRDefault="008A7B84" w:rsidP="008A7B84">
      <w:pPr>
        <w:widowControl/>
        <w:ind w:firstLine="708"/>
        <w:rPr>
          <w:rFonts w:ascii="Book Antiqua" w:hAnsi="Book Antiqua" w:cs="CapitoliumNews2-Regular"/>
          <w:b/>
          <w:bCs/>
          <w:sz w:val="22"/>
          <w:szCs w:val="22"/>
        </w:rPr>
      </w:pPr>
      <w:r w:rsidRPr="008A7B84">
        <w:rPr>
          <w:rFonts w:ascii="Book Antiqua" w:hAnsi="Book Antiqua" w:cs="CapitoliumNews2-Regular"/>
          <w:b/>
          <w:bCs/>
          <w:sz w:val="22"/>
          <w:szCs w:val="22"/>
        </w:rPr>
        <w:t xml:space="preserve">«Kirkekontoret mangler svar fra familier angående festeavgift </w:t>
      </w:r>
    </w:p>
    <w:p w14:paraId="25846888" w14:textId="63EBF770" w:rsidR="008A7B84" w:rsidRPr="008A7B84" w:rsidRDefault="008A7B84" w:rsidP="008A7B84">
      <w:pPr>
        <w:widowControl/>
        <w:ind w:firstLine="708"/>
        <w:rPr>
          <w:rFonts w:ascii="Book Antiqua" w:hAnsi="Book Antiqua"/>
          <w:b/>
          <w:bCs/>
          <w:sz w:val="22"/>
          <w:szCs w:val="22"/>
        </w:rPr>
      </w:pPr>
      <w:r w:rsidRPr="008A7B84">
        <w:rPr>
          <w:rFonts w:ascii="Book Antiqua" w:hAnsi="Book Antiqua" w:cs="GuardianSans-Black"/>
          <w:b/>
          <w:bCs/>
          <w:sz w:val="22"/>
          <w:szCs w:val="22"/>
        </w:rPr>
        <w:t>Gravsteder blir slettet»</w:t>
      </w:r>
    </w:p>
    <w:p w14:paraId="05200777" w14:textId="77777777" w:rsidR="00347757" w:rsidRDefault="00347757">
      <w:pPr>
        <w:widowControl/>
        <w:rPr>
          <w:rFonts w:ascii="Book Antiqua" w:hAnsi="Book Antiqua"/>
          <w:b/>
          <w:sz w:val="22"/>
          <w:szCs w:val="22"/>
        </w:rPr>
      </w:pPr>
    </w:p>
    <w:p w14:paraId="3775DCCA" w14:textId="3437D589" w:rsidR="00347757" w:rsidRDefault="008A7B84">
      <w:pPr>
        <w:widowControl/>
        <w:rPr>
          <w:rFonts w:ascii="Book Antiqua" w:hAnsi="Book Antiqua"/>
          <w:bCs/>
          <w:sz w:val="22"/>
          <w:szCs w:val="22"/>
        </w:rPr>
      </w:pPr>
      <w:r>
        <w:rPr>
          <w:rFonts w:ascii="Book Antiqua" w:hAnsi="Book Antiqua"/>
          <w:bCs/>
          <w:sz w:val="22"/>
          <w:szCs w:val="22"/>
        </w:rPr>
        <w:t xml:space="preserve">Sammen med artikkelen ble det også publisert en liste </w:t>
      </w:r>
      <w:r w:rsidR="00E5393E">
        <w:rPr>
          <w:rFonts w:ascii="Book Antiqua" w:hAnsi="Book Antiqua"/>
          <w:bCs/>
          <w:sz w:val="22"/>
          <w:szCs w:val="22"/>
        </w:rPr>
        <w:t>med navn på</w:t>
      </w:r>
      <w:r>
        <w:rPr>
          <w:rFonts w:ascii="Book Antiqua" w:hAnsi="Book Antiqua"/>
          <w:bCs/>
          <w:sz w:val="22"/>
          <w:szCs w:val="22"/>
        </w:rPr>
        <w:t xml:space="preserve"> de avdøde i gravene med forfalt festeavgift.</w:t>
      </w:r>
    </w:p>
    <w:p w14:paraId="5D07ADC7" w14:textId="0AA2904D" w:rsidR="00E5393E" w:rsidRDefault="00E5393E">
      <w:pPr>
        <w:widowControl/>
        <w:rPr>
          <w:rFonts w:ascii="Book Antiqua" w:hAnsi="Book Antiqua"/>
          <w:bCs/>
          <w:sz w:val="22"/>
          <w:szCs w:val="22"/>
        </w:rPr>
      </w:pPr>
    </w:p>
    <w:p w14:paraId="198687C2" w14:textId="7F128548" w:rsidR="00E5393E" w:rsidRPr="008A7B84" w:rsidRDefault="00E5393E">
      <w:pPr>
        <w:widowControl/>
        <w:rPr>
          <w:rFonts w:ascii="Book Antiqua" w:hAnsi="Book Antiqua"/>
          <w:bCs/>
          <w:sz w:val="22"/>
          <w:szCs w:val="22"/>
        </w:rPr>
      </w:pPr>
      <w:r>
        <w:rPr>
          <w:rFonts w:ascii="Book Antiqua" w:hAnsi="Book Antiqua"/>
          <w:bCs/>
          <w:sz w:val="22"/>
          <w:szCs w:val="22"/>
        </w:rPr>
        <w:t xml:space="preserve">Artikkelen ble også publisert på </w:t>
      </w:r>
      <w:hyperlink r:id="rId7" w:history="1">
        <w:r w:rsidRPr="00E5393E">
          <w:rPr>
            <w:rStyle w:val="Hyperkobling"/>
            <w:rFonts w:ascii="Book Antiqua" w:hAnsi="Book Antiqua"/>
            <w:bCs/>
            <w:sz w:val="22"/>
            <w:szCs w:val="22"/>
          </w:rPr>
          <w:t>nett</w:t>
        </w:r>
      </w:hyperlink>
      <w:r>
        <w:rPr>
          <w:rFonts w:ascii="Book Antiqua" w:hAnsi="Book Antiqua"/>
          <w:bCs/>
          <w:sz w:val="22"/>
          <w:szCs w:val="22"/>
        </w:rPr>
        <w:t>.</w:t>
      </w:r>
    </w:p>
    <w:p w14:paraId="13ED7445" w14:textId="77777777" w:rsidR="00347757" w:rsidRDefault="00347757">
      <w:pPr>
        <w:widowControl/>
        <w:rPr>
          <w:rFonts w:ascii="Book Antiqua" w:hAnsi="Book Antiqua"/>
          <w:b/>
          <w:sz w:val="22"/>
          <w:szCs w:val="22"/>
        </w:rPr>
      </w:pPr>
    </w:p>
    <w:p w14:paraId="5E8636DD" w14:textId="77777777" w:rsidR="00347757" w:rsidRDefault="00347757">
      <w:pPr>
        <w:widowControl/>
        <w:rPr>
          <w:rFonts w:ascii="Book Antiqua" w:hAnsi="Book Antiqua"/>
          <w:b/>
          <w:sz w:val="22"/>
          <w:szCs w:val="22"/>
        </w:rPr>
      </w:pPr>
    </w:p>
    <w:p w14:paraId="682E94A0" w14:textId="77777777" w:rsidR="00347757" w:rsidRDefault="00347757">
      <w:pPr>
        <w:widowControl/>
        <w:rPr>
          <w:rFonts w:ascii="Book Antiqua" w:hAnsi="Book Antiqua"/>
          <w:b/>
          <w:sz w:val="22"/>
          <w:szCs w:val="22"/>
        </w:rPr>
      </w:pPr>
    </w:p>
    <w:p w14:paraId="755E37BA" w14:textId="6C77AB18"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3145EFE0" w14:textId="77777777" w:rsidR="00E5393E" w:rsidRDefault="00F85E0F" w:rsidP="00111986">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w:t>
      </w:r>
      <w:r w:rsidR="00E5393E">
        <w:rPr>
          <w:rFonts w:ascii="Book Antiqua" w:hAnsi="Book Antiqua"/>
          <w:bCs/>
          <w:sz w:val="22"/>
          <w:szCs w:val="22"/>
        </w:rPr>
        <w:t xml:space="preserve">er en pårørende til en av dem som er gravlagt i en grav med forfalt festeavgift. Hun ble sint, frustrert og lei seg av førstesiden til Smaalenenes Avis. </w:t>
      </w:r>
    </w:p>
    <w:p w14:paraId="00A2BBFE" w14:textId="77777777" w:rsidR="00E5393E" w:rsidRDefault="00E5393E" w:rsidP="00111986">
      <w:pPr>
        <w:widowControl/>
        <w:rPr>
          <w:rFonts w:ascii="Book Antiqua" w:hAnsi="Book Antiqua"/>
          <w:bCs/>
          <w:sz w:val="22"/>
          <w:szCs w:val="22"/>
        </w:rPr>
      </w:pPr>
    </w:p>
    <w:p w14:paraId="61C323C2" w14:textId="26398C77" w:rsidR="00471676" w:rsidRDefault="00E5393E" w:rsidP="00111986">
      <w:pPr>
        <w:widowControl/>
        <w:rPr>
          <w:rFonts w:ascii="Book Antiqua" w:hAnsi="Book Antiqua"/>
          <w:bCs/>
          <w:sz w:val="22"/>
          <w:szCs w:val="22"/>
        </w:rPr>
      </w:pPr>
      <w:r>
        <w:rPr>
          <w:rFonts w:ascii="Book Antiqua" w:hAnsi="Book Antiqua"/>
          <w:bCs/>
          <w:sz w:val="22"/>
          <w:szCs w:val="22"/>
        </w:rPr>
        <w:t xml:space="preserve">Klager viser til at forsidetittelen varslet om sletting av ubetalte graver, mens artikkelen oppga navn på dem i gravene med forfalt festeavgift. Klager </w:t>
      </w:r>
      <w:r w:rsidR="00BC4FED">
        <w:rPr>
          <w:rFonts w:ascii="Book Antiqua" w:hAnsi="Book Antiqua"/>
          <w:bCs/>
          <w:sz w:val="22"/>
          <w:szCs w:val="22"/>
        </w:rPr>
        <w:t>fremholder</w:t>
      </w:r>
      <w:r>
        <w:rPr>
          <w:rFonts w:ascii="Book Antiqua" w:hAnsi="Book Antiqua"/>
          <w:bCs/>
          <w:sz w:val="22"/>
          <w:szCs w:val="22"/>
        </w:rPr>
        <w:t xml:space="preserve"> også at </w:t>
      </w:r>
      <w:r w:rsidR="00BC4FED">
        <w:rPr>
          <w:rFonts w:ascii="Book Antiqua" w:hAnsi="Book Antiqua"/>
          <w:bCs/>
          <w:sz w:val="22"/>
          <w:szCs w:val="22"/>
        </w:rPr>
        <w:t>graver som det ifølge avisen ikke var gjort opp for, var avbildet på forside og i artikkelen. Klager reagerer også på avisene</w:t>
      </w:r>
      <w:r w:rsidR="009537F1">
        <w:rPr>
          <w:rFonts w:ascii="Book Antiqua" w:hAnsi="Book Antiqua"/>
          <w:bCs/>
          <w:sz w:val="22"/>
          <w:szCs w:val="22"/>
        </w:rPr>
        <w:t>s</w:t>
      </w:r>
      <w:r w:rsidR="00BC4FED">
        <w:rPr>
          <w:rFonts w:ascii="Book Antiqua" w:hAnsi="Book Antiqua"/>
          <w:bCs/>
          <w:sz w:val="22"/>
          <w:szCs w:val="22"/>
        </w:rPr>
        <w:t xml:space="preserve"> påpekning i omtalen om at enkelte på navnelisten hadde </w:t>
      </w:r>
      <w:r w:rsidR="009537F1">
        <w:rPr>
          <w:rFonts w:ascii="Book Antiqua" w:hAnsi="Book Antiqua"/>
          <w:bCs/>
          <w:sz w:val="22"/>
          <w:szCs w:val="22"/>
        </w:rPr>
        <w:t>«</w:t>
      </w:r>
      <w:r w:rsidR="00BC4FED">
        <w:rPr>
          <w:rFonts w:ascii="Book Antiqua" w:hAnsi="Book Antiqua"/>
          <w:bCs/>
          <w:sz w:val="22"/>
          <w:szCs w:val="22"/>
        </w:rPr>
        <w:t>gjort opp for seg</w:t>
      </w:r>
      <w:r w:rsidR="009537F1">
        <w:rPr>
          <w:rFonts w:ascii="Book Antiqua" w:hAnsi="Book Antiqua"/>
          <w:bCs/>
          <w:sz w:val="22"/>
          <w:szCs w:val="22"/>
        </w:rPr>
        <w:t>»</w:t>
      </w:r>
      <w:r w:rsidR="00BC4FED">
        <w:rPr>
          <w:rFonts w:ascii="Book Antiqua" w:hAnsi="Book Antiqua"/>
          <w:bCs/>
          <w:sz w:val="22"/>
          <w:szCs w:val="22"/>
        </w:rPr>
        <w:t xml:space="preserve"> før avisen gikk i trykken. </w:t>
      </w:r>
      <w:r>
        <w:rPr>
          <w:rFonts w:ascii="Book Antiqua" w:hAnsi="Book Antiqua"/>
          <w:bCs/>
          <w:sz w:val="22"/>
          <w:szCs w:val="22"/>
        </w:rPr>
        <w:t xml:space="preserve"> </w:t>
      </w:r>
    </w:p>
    <w:p w14:paraId="31C4743D" w14:textId="58AC0AB2" w:rsidR="00BC4FED" w:rsidRDefault="00BC4FED" w:rsidP="00111986">
      <w:pPr>
        <w:widowControl/>
        <w:rPr>
          <w:rFonts w:ascii="Book Antiqua" w:hAnsi="Book Antiqua"/>
          <w:bCs/>
          <w:sz w:val="22"/>
          <w:szCs w:val="22"/>
        </w:rPr>
      </w:pPr>
    </w:p>
    <w:p w14:paraId="5B2333E4" w14:textId="1F2F3348" w:rsidR="00BC4FED" w:rsidRPr="00F85E0F" w:rsidRDefault="00BC4FED" w:rsidP="00111986">
      <w:pPr>
        <w:widowControl/>
        <w:rPr>
          <w:rFonts w:ascii="Book Antiqua" w:hAnsi="Book Antiqua"/>
          <w:bCs/>
          <w:sz w:val="22"/>
          <w:szCs w:val="22"/>
        </w:rPr>
      </w:pPr>
      <w:r>
        <w:rPr>
          <w:rFonts w:ascii="Book Antiqua" w:hAnsi="Book Antiqua"/>
          <w:bCs/>
          <w:sz w:val="22"/>
          <w:szCs w:val="22"/>
        </w:rPr>
        <w:t xml:space="preserve">Klager føler seg uthengt som en pårørende som ikke betaler regningene sine, og som ikke bryr seg om </w:t>
      </w:r>
      <w:r w:rsidR="00095C25">
        <w:rPr>
          <w:rFonts w:ascii="Book Antiqua" w:hAnsi="Book Antiqua"/>
          <w:bCs/>
          <w:sz w:val="22"/>
          <w:szCs w:val="22"/>
        </w:rPr>
        <w:t>eller</w:t>
      </w:r>
      <w:r>
        <w:rPr>
          <w:rFonts w:ascii="Book Antiqua" w:hAnsi="Book Antiqua"/>
          <w:bCs/>
          <w:sz w:val="22"/>
          <w:szCs w:val="22"/>
        </w:rPr>
        <w:t xml:space="preserve"> steller gravstedet. Klager anfører at det i realiteten ikke er snakk om ubetalte regninger</w:t>
      </w:r>
      <w:r w:rsidR="006134B3">
        <w:rPr>
          <w:rFonts w:ascii="Book Antiqua" w:hAnsi="Book Antiqua"/>
          <w:bCs/>
          <w:sz w:val="22"/>
          <w:szCs w:val="22"/>
        </w:rPr>
        <w:t xml:space="preserve">, utsendte fakturaer </w:t>
      </w:r>
      <w:r>
        <w:rPr>
          <w:rFonts w:ascii="Book Antiqua" w:hAnsi="Book Antiqua"/>
          <w:bCs/>
          <w:sz w:val="22"/>
          <w:szCs w:val="22"/>
        </w:rPr>
        <w:t>eller dårlig vedlikeholdte graver, men</w:t>
      </w:r>
      <w:r w:rsidR="006134B3">
        <w:rPr>
          <w:rFonts w:ascii="Book Antiqua" w:hAnsi="Book Antiqua"/>
          <w:bCs/>
          <w:sz w:val="22"/>
          <w:szCs w:val="22"/>
        </w:rPr>
        <w:t xml:space="preserve"> om en festeavgift som enten skal fornyes eller ikke.</w:t>
      </w:r>
      <w:r>
        <w:rPr>
          <w:rFonts w:ascii="Book Antiqua" w:hAnsi="Book Antiqua"/>
          <w:bCs/>
          <w:sz w:val="22"/>
          <w:szCs w:val="22"/>
        </w:rPr>
        <w:t xml:space="preserve"> </w:t>
      </w:r>
      <w:r w:rsidR="006134B3">
        <w:rPr>
          <w:rFonts w:ascii="Book Antiqua" w:hAnsi="Book Antiqua"/>
          <w:bCs/>
          <w:sz w:val="22"/>
          <w:szCs w:val="22"/>
        </w:rPr>
        <w:t>Klager understreker at det er kirkens henvendelse angående dette de ikke hadde svart på, og at det er derfor de havnet på en navneliste i Smaalenenes Avis. Klager skriver:</w:t>
      </w:r>
    </w:p>
    <w:p w14:paraId="681999BC" w14:textId="77777777" w:rsidR="007C769F" w:rsidRPr="007C769F" w:rsidRDefault="007C769F" w:rsidP="003869AE">
      <w:pPr>
        <w:widowControl/>
        <w:rPr>
          <w:rFonts w:ascii="Book Antiqua" w:hAnsi="Book Antiqua"/>
          <w:bCs/>
          <w:sz w:val="22"/>
          <w:szCs w:val="22"/>
        </w:rPr>
      </w:pPr>
    </w:p>
    <w:p w14:paraId="3F5B7904" w14:textId="25948E00" w:rsidR="007C18BE" w:rsidRDefault="007C18BE" w:rsidP="006134B3">
      <w:pPr>
        <w:widowControl/>
        <w:overflowPunct/>
        <w:ind w:left="708"/>
        <w:textAlignment w:val="auto"/>
        <w:rPr>
          <w:rFonts w:ascii="Book Antiqua" w:hAnsi="Book Antiqua" w:cs="ArialMT"/>
          <w:sz w:val="22"/>
          <w:szCs w:val="22"/>
        </w:rPr>
      </w:pPr>
      <w:r>
        <w:rPr>
          <w:rFonts w:ascii="Book Antiqua" w:hAnsi="Book Antiqua" w:cs="ArialMT"/>
          <w:sz w:val="22"/>
          <w:szCs w:val="22"/>
        </w:rPr>
        <w:t>«</w:t>
      </w:r>
      <w:r w:rsidR="00E5393E" w:rsidRPr="00E5393E">
        <w:rPr>
          <w:rFonts w:ascii="Book Antiqua" w:hAnsi="Book Antiqua" w:cs="ArialMT"/>
          <w:sz w:val="22"/>
          <w:szCs w:val="22"/>
        </w:rPr>
        <w:t>Når avisen velger å referere til Menighetsbladet, så mener jeg at det som et minimum vil være på sin plass å være etterrettelig og korrekt. Det som står å lese i</w:t>
      </w:r>
      <w:r w:rsidR="00E5393E">
        <w:rPr>
          <w:rFonts w:ascii="Book Antiqua" w:hAnsi="Book Antiqua" w:cs="ArialMT"/>
          <w:sz w:val="22"/>
          <w:szCs w:val="22"/>
        </w:rPr>
        <w:t xml:space="preserve"> </w:t>
      </w:r>
      <w:r w:rsidR="00E5393E" w:rsidRPr="00E5393E">
        <w:rPr>
          <w:rFonts w:ascii="Book Antiqua" w:hAnsi="Book Antiqua" w:cs="ArialMT"/>
          <w:sz w:val="22"/>
          <w:szCs w:val="22"/>
        </w:rPr>
        <w:t>menighetsbladet er at festetiden for gravstedene er forfalt og at kirkekontoret dessverre ikke har fått svar på henvendelsene de har sendt ut</w:t>
      </w:r>
      <w:r>
        <w:rPr>
          <w:rFonts w:ascii="Book Antiqua" w:hAnsi="Book Antiqua" w:cs="ArialMT"/>
          <w:sz w:val="22"/>
          <w:szCs w:val="22"/>
        </w:rPr>
        <w:t xml:space="preserve"> […] </w:t>
      </w:r>
      <w:r w:rsidRPr="00E5393E">
        <w:rPr>
          <w:rFonts w:ascii="Book Antiqua" w:hAnsi="Book Antiqua" w:cs="ArialMT"/>
          <w:sz w:val="22"/>
          <w:szCs w:val="22"/>
        </w:rPr>
        <w:t>Dette er noe helt annet enn at vi ikke har betalt regningene våre slik avisen skriver på førstesiden.</w:t>
      </w:r>
      <w:r>
        <w:rPr>
          <w:rFonts w:ascii="Book Antiqua" w:hAnsi="Book Antiqua" w:cs="ArialMT"/>
          <w:sz w:val="22"/>
          <w:szCs w:val="22"/>
        </w:rPr>
        <w:t>»</w:t>
      </w:r>
    </w:p>
    <w:p w14:paraId="35CD16C8" w14:textId="77777777" w:rsidR="007C18BE" w:rsidRDefault="007C18BE" w:rsidP="007C18BE">
      <w:pPr>
        <w:widowControl/>
        <w:overflowPunct/>
        <w:textAlignment w:val="auto"/>
        <w:rPr>
          <w:rFonts w:ascii="Book Antiqua" w:hAnsi="Book Antiqua" w:cs="ArialMT"/>
          <w:sz w:val="22"/>
          <w:szCs w:val="22"/>
        </w:rPr>
      </w:pPr>
    </w:p>
    <w:p w14:paraId="2D9C3683" w14:textId="436C26E1" w:rsidR="007C18BE" w:rsidRDefault="007C18BE" w:rsidP="007C18BE">
      <w:pPr>
        <w:widowControl/>
        <w:overflowPunct/>
        <w:textAlignment w:val="auto"/>
        <w:rPr>
          <w:rFonts w:ascii="Book Antiqua" w:hAnsi="Book Antiqua" w:cs="ArialMT"/>
          <w:sz w:val="22"/>
          <w:szCs w:val="22"/>
        </w:rPr>
      </w:pPr>
      <w:r>
        <w:rPr>
          <w:rFonts w:ascii="Book Antiqua" w:hAnsi="Book Antiqua" w:cs="ArialMT"/>
          <w:sz w:val="22"/>
          <w:szCs w:val="22"/>
        </w:rPr>
        <w:t>Klager legger ved en lenke til Askim menighetsblad for å vise hva som sto på trykk der (se vedlegg til klage, sekr. anm.).</w:t>
      </w:r>
      <w:r w:rsidR="00FF6044">
        <w:rPr>
          <w:rFonts w:ascii="Book Antiqua" w:hAnsi="Book Antiqua" w:cs="ArialMT"/>
          <w:sz w:val="22"/>
          <w:szCs w:val="22"/>
        </w:rPr>
        <w:t xml:space="preserve"> I tillegg legger klager ved et leserinnlegg i Smaalenenes Avis der kirkevergen i Askim uttrykte sin misnøye med den påklagede publiseringen.</w:t>
      </w:r>
    </w:p>
    <w:p w14:paraId="353A87F0" w14:textId="77777777" w:rsidR="007C18BE" w:rsidRDefault="007C18BE" w:rsidP="007C18BE">
      <w:pPr>
        <w:widowControl/>
        <w:overflowPunct/>
        <w:textAlignment w:val="auto"/>
        <w:rPr>
          <w:rFonts w:ascii="Book Antiqua" w:hAnsi="Book Antiqua" w:cs="ArialMT"/>
          <w:sz w:val="22"/>
          <w:szCs w:val="22"/>
        </w:rPr>
      </w:pPr>
    </w:p>
    <w:p w14:paraId="74E99AE8" w14:textId="1EDEBB27" w:rsidR="007C18BE" w:rsidRDefault="007C18BE" w:rsidP="007C18BE">
      <w:pPr>
        <w:widowControl/>
        <w:overflowPunct/>
        <w:textAlignment w:val="auto"/>
        <w:rPr>
          <w:rFonts w:ascii="Book Antiqua" w:hAnsi="Book Antiqua" w:cs="ArialMT"/>
          <w:sz w:val="22"/>
          <w:szCs w:val="22"/>
        </w:rPr>
      </w:pPr>
      <w:r>
        <w:rPr>
          <w:rFonts w:ascii="Book Antiqua" w:hAnsi="Book Antiqua" w:cs="ArialMT"/>
          <w:sz w:val="22"/>
          <w:szCs w:val="22"/>
        </w:rPr>
        <w:t>Klager oppfatter at formuleringen om ubetalte graver var en bevisst vinkling, ettersom informasjonen i selve artikkelen for det meste er riktig referert, slik klager ser det.</w:t>
      </w:r>
      <w:r w:rsidR="00FF6044">
        <w:rPr>
          <w:rFonts w:ascii="Book Antiqua" w:hAnsi="Book Antiqua" w:cs="ArialMT"/>
          <w:sz w:val="22"/>
          <w:szCs w:val="22"/>
        </w:rPr>
        <w:t xml:space="preserve"> </w:t>
      </w:r>
      <w:r>
        <w:rPr>
          <w:rFonts w:ascii="Book Antiqua" w:hAnsi="Book Antiqua" w:cs="ArialMT"/>
          <w:sz w:val="22"/>
          <w:szCs w:val="22"/>
        </w:rPr>
        <w:t>Oppsummert mener klager at førstesideoppslaget inneholdt en faktisk feil, og at avisen ikke tok de nødvendige etiske hensyn da den publiserte det påklagede. Klager skriver:</w:t>
      </w:r>
    </w:p>
    <w:p w14:paraId="57FD2C01" w14:textId="2133DCEA" w:rsidR="007C18BE" w:rsidRDefault="007C18BE" w:rsidP="007C18BE">
      <w:pPr>
        <w:widowControl/>
        <w:overflowPunct/>
        <w:textAlignment w:val="auto"/>
        <w:rPr>
          <w:rFonts w:ascii="Book Antiqua" w:hAnsi="Book Antiqua" w:cs="ArialMT"/>
          <w:sz w:val="22"/>
          <w:szCs w:val="22"/>
        </w:rPr>
      </w:pPr>
    </w:p>
    <w:p w14:paraId="392BC1F3" w14:textId="10D334D5" w:rsidR="009C6323" w:rsidRDefault="00FF6044" w:rsidP="00FF6044">
      <w:pPr>
        <w:widowControl/>
        <w:overflowPunct/>
        <w:ind w:left="708"/>
        <w:textAlignment w:val="auto"/>
        <w:rPr>
          <w:rFonts w:ascii="Book Antiqua" w:hAnsi="Book Antiqua" w:cs="ArialMT"/>
          <w:sz w:val="22"/>
          <w:szCs w:val="22"/>
        </w:rPr>
      </w:pPr>
      <w:r>
        <w:rPr>
          <w:rFonts w:ascii="Book Antiqua" w:hAnsi="Book Antiqua" w:cs="ArialMT"/>
          <w:sz w:val="22"/>
          <w:szCs w:val="22"/>
        </w:rPr>
        <w:t>«M</w:t>
      </w:r>
      <w:r w:rsidR="00E5393E" w:rsidRPr="00E5393E">
        <w:rPr>
          <w:rFonts w:ascii="Book Antiqua" w:hAnsi="Book Antiqua" w:cs="ArialMT"/>
          <w:sz w:val="22"/>
          <w:szCs w:val="22"/>
        </w:rPr>
        <w:t>in</w:t>
      </w:r>
      <w:r w:rsidR="00E5393E">
        <w:rPr>
          <w:rFonts w:ascii="Book Antiqua" w:hAnsi="Book Antiqua" w:cs="ArialMT"/>
          <w:sz w:val="22"/>
          <w:szCs w:val="22"/>
        </w:rPr>
        <w:t xml:space="preserve"> </w:t>
      </w:r>
      <w:r w:rsidR="00E5393E" w:rsidRPr="00E5393E">
        <w:rPr>
          <w:rFonts w:ascii="Book Antiqua" w:hAnsi="Book Antiqua" w:cs="ArialMT"/>
          <w:sz w:val="22"/>
          <w:szCs w:val="22"/>
        </w:rPr>
        <w:t>første reaksjon når jeg leste avisen denne dagen var en enorm tristhet over å få navnet til min 5 måneder gamle sønns gravsted på trykk i avisen, med overskriften</w:t>
      </w:r>
      <w:r w:rsidR="00E5393E">
        <w:rPr>
          <w:rFonts w:ascii="Book Antiqua" w:hAnsi="Book Antiqua" w:cs="ArialMT"/>
          <w:sz w:val="22"/>
          <w:szCs w:val="22"/>
        </w:rPr>
        <w:t xml:space="preserve"> </w:t>
      </w:r>
      <w:r w:rsidR="00E5393E" w:rsidRPr="00E5393E">
        <w:rPr>
          <w:rFonts w:ascii="Book Antiqua" w:hAnsi="Book Antiqua" w:cs="ArialMT"/>
          <w:sz w:val="22"/>
          <w:szCs w:val="22"/>
        </w:rPr>
        <w:t>om at jeg ikke har betalt festeavgiften for denne graven. Deretter ble jeg sint over at de som er ansvarlige for hva som skrives og publiseres i avisen, kan komme på</w:t>
      </w:r>
      <w:r w:rsidR="00E5393E">
        <w:rPr>
          <w:rFonts w:ascii="Book Antiqua" w:hAnsi="Book Antiqua" w:cs="ArialMT"/>
          <w:sz w:val="22"/>
          <w:szCs w:val="22"/>
        </w:rPr>
        <w:t xml:space="preserve"> </w:t>
      </w:r>
      <w:r w:rsidR="00E5393E" w:rsidRPr="00E5393E">
        <w:rPr>
          <w:rFonts w:ascii="Book Antiqua" w:hAnsi="Book Antiqua" w:cs="ArialMT"/>
          <w:sz w:val="22"/>
          <w:szCs w:val="22"/>
        </w:rPr>
        <w:t>at det i det hele tatt er faglig og etisk forsvarlig å trykke dette. I tillegg er jeg minst like såret og sint på vegne av min avdøde sønns søsken og besteforeldre. Dette</w:t>
      </w:r>
      <w:r>
        <w:rPr>
          <w:rFonts w:ascii="Book Antiqua" w:hAnsi="Book Antiqua" w:cs="ArialMT"/>
          <w:sz w:val="22"/>
          <w:szCs w:val="22"/>
        </w:rPr>
        <w:t xml:space="preserve"> </w:t>
      </w:r>
      <w:r w:rsidR="00E5393E" w:rsidRPr="00E5393E">
        <w:rPr>
          <w:rFonts w:ascii="Book Antiqua" w:hAnsi="Book Antiqua" w:cs="ArialMT"/>
          <w:sz w:val="22"/>
          <w:szCs w:val="22"/>
        </w:rPr>
        <w:t>har vært belastende for oss alle sammen! Jeg er både skuffet og sint over en slik mangel på etisk dømmekraft og medmenneskelig forståelse for hvordan vi som er</w:t>
      </w:r>
      <w:r w:rsidR="00E5393E">
        <w:rPr>
          <w:rFonts w:ascii="Book Antiqua" w:hAnsi="Book Antiqua" w:cs="ArialMT"/>
          <w:sz w:val="22"/>
          <w:szCs w:val="22"/>
        </w:rPr>
        <w:t xml:space="preserve"> </w:t>
      </w:r>
      <w:r w:rsidR="00E5393E" w:rsidRPr="00E5393E">
        <w:rPr>
          <w:rFonts w:ascii="Book Antiqua" w:hAnsi="Book Antiqua" w:cs="ArialMT"/>
          <w:sz w:val="22"/>
          <w:szCs w:val="22"/>
        </w:rPr>
        <w:t>berørt av dette måtte ha det.</w:t>
      </w:r>
      <w:r w:rsidR="00E5393E">
        <w:rPr>
          <w:rFonts w:ascii="Book Antiqua" w:hAnsi="Book Antiqua" w:cs="ArialMT"/>
          <w:sz w:val="22"/>
          <w:szCs w:val="22"/>
        </w:rPr>
        <w:t xml:space="preserve"> </w:t>
      </w:r>
      <w:r w:rsidR="00E5393E" w:rsidRPr="00E5393E">
        <w:rPr>
          <w:rFonts w:ascii="Book Antiqua" w:hAnsi="Book Antiqua" w:cs="ArialMT"/>
          <w:sz w:val="22"/>
          <w:szCs w:val="22"/>
        </w:rPr>
        <w:t>Dette er, så langt jeg kan forstå, absolutt ikke i henhold til PFUs vær varsom-plakat som Smaalenenes Avis forholder seg til. Dette er en artikkel som i utgangspunktet</w:t>
      </w:r>
      <w:r w:rsidR="00E5393E">
        <w:rPr>
          <w:rFonts w:ascii="Book Antiqua" w:hAnsi="Book Antiqua" w:cs="ArialMT"/>
          <w:sz w:val="22"/>
          <w:szCs w:val="22"/>
        </w:rPr>
        <w:t xml:space="preserve"> </w:t>
      </w:r>
      <w:r w:rsidR="00E5393E" w:rsidRPr="00E5393E">
        <w:rPr>
          <w:rFonts w:ascii="Book Antiqua" w:hAnsi="Book Antiqua" w:cs="ArialMT"/>
          <w:sz w:val="22"/>
          <w:szCs w:val="22"/>
        </w:rPr>
        <w:t xml:space="preserve">kunne vært generelt informativ og brukt som en påminnelse, uten publisering av noen liste eller bilder. For dem det ikke måtte gjelde er denne listen over </w:t>
      </w:r>
      <w:r>
        <w:rPr>
          <w:rFonts w:ascii="Book Antiqua" w:hAnsi="Book Antiqua" w:cs="ArialMT"/>
          <w:sz w:val="22"/>
          <w:szCs w:val="22"/>
        </w:rPr>
        <w:t>‘</w:t>
      </w:r>
      <w:r w:rsidR="00E5393E" w:rsidRPr="00E5393E">
        <w:rPr>
          <w:rFonts w:ascii="Book Antiqua" w:hAnsi="Book Antiqua" w:cs="ArialMT"/>
          <w:sz w:val="22"/>
          <w:szCs w:val="22"/>
        </w:rPr>
        <w:t>hvem som</w:t>
      </w:r>
      <w:r w:rsidR="00E5393E">
        <w:rPr>
          <w:rFonts w:ascii="Book Antiqua" w:hAnsi="Book Antiqua" w:cs="ArialMT"/>
          <w:sz w:val="22"/>
          <w:szCs w:val="22"/>
        </w:rPr>
        <w:t xml:space="preserve"> </w:t>
      </w:r>
      <w:r w:rsidR="00E5393E" w:rsidRPr="00E5393E">
        <w:rPr>
          <w:rFonts w:ascii="Book Antiqua" w:hAnsi="Book Antiqua" w:cs="ArialMT"/>
          <w:sz w:val="22"/>
          <w:szCs w:val="22"/>
        </w:rPr>
        <w:t>ikke har betalt</w:t>
      </w:r>
      <w:r>
        <w:rPr>
          <w:rFonts w:ascii="Book Antiqua" w:hAnsi="Book Antiqua" w:cs="ArialMT"/>
          <w:sz w:val="22"/>
          <w:szCs w:val="22"/>
        </w:rPr>
        <w:t>’</w:t>
      </w:r>
      <w:r w:rsidR="00E5393E" w:rsidRPr="00E5393E">
        <w:rPr>
          <w:rFonts w:ascii="Book Antiqua" w:hAnsi="Book Antiqua" w:cs="ArialMT"/>
          <w:sz w:val="22"/>
          <w:szCs w:val="22"/>
        </w:rPr>
        <w:t xml:space="preserve"> totalt unyttig, og for den det måtte gjelde utrolig vond å se på trykk i lokalavisen. Ordlyden på førstesiden bidrar i tillegg at leserne kan anta at dette</w:t>
      </w:r>
      <w:r w:rsidR="00E5393E">
        <w:rPr>
          <w:rFonts w:ascii="Book Antiqua" w:hAnsi="Book Antiqua" w:cs="ArialMT"/>
          <w:sz w:val="22"/>
          <w:szCs w:val="22"/>
        </w:rPr>
        <w:t xml:space="preserve"> </w:t>
      </w:r>
      <w:r w:rsidR="00E5393E" w:rsidRPr="00E5393E">
        <w:rPr>
          <w:rFonts w:ascii="Book Antiqua" w:hAnsi="Book Antiqua" w:cs="ArialMT"/>
          <w:sz w:val="22"/>
          <w:szCs w:val="22"/>
        </w:rPr>
        <w:t>dreier seg om uoppgjorte fakturaer.</w:t>
      </w:r>
      <w:r>
        <w:rPr>
          <w:rFonts w:ascii="Book Antiqua" w:hAnsi="Book Antiqua" w:cs="ArialMT"/>
          <w:sz w:val="22"/>
          <w:szCs w:val="22"/>
        </w:rPr>
        <w:t>»</w:t>
      </w:r>
    </w:p>
    <w:p w14:paraId="15FFBD45" w14:textId="0F0CC800" w:rsidR="00FF6044" w:rsidRDefault="00FF6044" w:rsidP="00FF6044">
      <w:pPr>
        <w:widowControl/>
        <w:overflowPunct/>
        <w:textAlignment w:val="auto"/>
        <w:rPr>
          <w:rFonts w:ascii="Book Antiqua" w:hAnsi="Book Antiqua" w:cs="ArialMT"/>
          <w:sz w:val="22"/>
          <w:szCs w:val="22"/>
        </w:rPr>
      </w:pPr>
    </w:p>
    <w:p w14:paraId="786169DC" w14:textId="15C18E41" w:rsidR="00FF6044" w:rsidRPr="00E5393E" w:rsidRDefault="00FF6044" w:rsidP="00FF6044">
      <w:pPr>
        <w:widowControl/>
        <w:overflowPunct/>
        <w:textAlignment w:val="auto"/>
        <w:rPr>
          <w:rFonts w:ascii="Book Antiqua" w:hAnsi="Book Antiqua"/>
          <w:bCs/>
          <w:sz w:val="22"/>
          <w:szCs w:val="22"/>
        </w:rPr>
      </w:pPr>
      <w:r>
        <w:rPr>
          <w:rFonts w:ascii="Book Antiqua" w:hAnsi="Book Antiqua" w:cs="ArialMT"/>
          <w:sz w:val="22"/>
          <w:szCs w:val="22"/>
        </w:rPr>
        <w:t>I klagen vises det til Vær Varsom-plakatens (VVP) punkt 4.3, 4.4 og 4.12. Klager har i ettertid gjort sekretariatet oppmerksom på at hun også mener å klage med henvisning til VVP 4.1.</w:t>
      </w:r>
    </w:p>
    <w:p w14:paraId="7B3175B7" w14:textId="33BD6FAD" w:rsidR="007D7729" w:rsidRPr="00B16F23" w:rsidRDefault="007D7729" w:rsidP="00FF6044">
      <w:pPr>
        <w:spacing w:before="100" w:beforeAutospacing="1" w:after="100" w:afterAutospacing="1"/>
        <w:rPr>
          <w:rFonts w:ascii="Book Antiqua" w:hAnsi="Book Antiqua"/>
          <w:b/>
          <w:sz w:val="22"/>
          <w:szCs w:val="22"/>
        </w:rPr>
      </w:pPr>
      <w:r w:rsidRPr="00B16F23">
        <w:rPr>
          <w:rFonts w:ascii="Book Antiqua" w:hAnsi="Book Antiqua"/>
          <w:b/>
          <w:sz w:val="22"/>
          <w:szCs w:val="22"/>
        </w:rPr>
        <w:lastRenderedPageBreak/>
        <w:t>FORSØK PÅ MINNELIG LØSNING:</w:t>
      </w:r>
    </w:p>
    <w:p w14:paraId="337DE451"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7FACD48F" w14:textId="77777777" w:rsidR="00541686" w:rsidRDefault="00541686" w:rsidP="009A4FEA">
      <w:pPr>
        <w:rPr>
          <w:rFonts w:ascii="Book Antiqua" w:hAnsi="Book Antiqua"/>
          <w:b/>
          <w:sz w:val="22"/>
        </w:rPr>
      </w:pPr>
    </w:p>
    <w:p w14:paraId="246369B0" w14:textId="77777777" w:rsidR="00816E71" w:rsidRDefault="00816E71" w:rsidP="009A4FEA">
      <w:pPr>
        <w:rPr>
          <w:rFonts w:ascii="Book Antiqua" w:hAnsi="Book Antiqua"/>
          <w:b/>
          <w:sz w:val="22"/>
        </w:rPr>
      </w:pPr>
    </w:p>
    <w:p w14:paraId="2C31FA39" w14:textId="77777777" w:rsidR="00095C25" w:rsidRDefault="00095C25">
      <w:pPr>
        <w:widowControl/>
        <w:rPr>
          <w:rFonts w:ascii="Book Antiqua" w:hAnsi="Book Antiqua"/>
          <w:b/>
          <w:sz w:val="22"/>
        </w:rPr>
      </w:pPr>
    </w:p>
    <w:p w14:paraId="14DA429B" w14:textId="69C10036" w:rsidR="0001719F" w:rsidRDefault="0001719F">
      <w:pPr>
        <w:widowControl/>
        <w:rPr>
          <w:rFonts w:ascii="Book Antiqua" w:hAnsi="Book Antiqua"/>
          <w:b/>
          <w:sz w:val="22"/>
        </w:rPr>
      </w:pPr>
      <w:r>
        <w:rPr>
          <w:rFonts w:ascii="Book Antiqua" w:hAnsi="Book Antiqua"/>
          <w:b/>
          <w:sz w:val="22"/>
        </w:rPr>
        <w:t>TILSVARSRUNDEN:</w:t>
      </w:r>
    </w:p>
    <w:p w14:paraId="1439FA98" w14:textId="77777777" w:rsidR="000448A1" w:rsidRDefault="000448A1" w:rsidP="000448A1">
      <w:pPr>
        <w:widowControl/>
        <w:rPr>
          <w:rFonts w:ascii="Book Antiqua" w:hAnsi="Book Antiqua"/>
          <w:b/>
          <w:sz w:val="22"/>
        </w:rPr>
      </w:pPr>
    </w:p>
    <w:p w14:paraId="726BC13E" w14:textId="2356715A" w:rsidR="004D3FEC" w:rsidRDefault="00FF6044" w:rsidP="00392CB3">
      <w:pPr>
        <w:rPr>
          <w:rFonts w:ascii="Book Antiqua" w:hAnsi="Book Antiqua"/>
          <w:bCs/>
          <w:sz w:val="22"/>
          <w:szCs w:val="22"/>
        </w:rPr>
      </w:pPr>
      <w:r w:rsidRPr="00CF4593">
        <w:rPr>
          <w:rFonts w:ascii="Book Antiqua" w:hAnsi="Book Antiqua"/>
          <w:b/>
          <w:sz w:val="22"/>
          <w:szCs w:val="22"/>
        </w:rPr>
        <w:t>Smaalenenes Avis</w:t>
      </w:r>
      <w:r w:rsidRPr="00FF6044">
        <w:rPr>
          <w:rFonts w:ascii="Book Antiqua" w:hAnsi="Book Antiqua"/>
          <w:bCs/>
          <w:sz w:val="22"/>
          <w:szCs w:val="22"/>
        </w:rPr>
        <w:t xml:space="preserve"> skriver:</w:t>
      </w:r>
    </w:p>
    <w:p w14:paraId="46473F7F" w14:textId="5E1771E5" w:rsidR="00FF6044" w:rsidRDefault="00FF6044" w:rsidP="00392CB3">
      <w:pPr>
        <w:rPr>
          <w:rFonts w:ascii="Book Antiqua" w:hAnsi="Book Antiqua"/>
          <w:bCs/>
          <w:sz w:val="22"/>
          <w:szCs w:val="22"/>
        </w:rPr>
      </w:pPr>
    </w:p>
    <w:p w14:paraId="492D8858" w14:textId="68068A04" w:rsidR="00FF6044" w:rsidRPr="00FF6044" w:rsidRDefault="00FF6044" w:rsidP="00FF6044">
      <w:pPr>
        <w:pStyle w:val="NormalWeb"/>
        <w:shd w:val="clear" w:color="auto" w:fill="FFFFFF"/>
        <w:spacing w:before="0" w:beforeAutospacing="0" w:after="0" w:afterAutospacing="0"/>
        <w:ind w:left="708"/>
        <w:textAlignment w:val="baseline"/>
        <w:rPr>
          <w:rFonts w:ascii="Book Antiqua" w:hAnsi="Book Antiqua" w:cs="Calibri"/>
          <w:sz w:val="22"/>
          <w:szCs w:val="22"/>
        </w:rPr>
      </w:pPr>
      <w:r>
        <w:rPr>
          <w:rFonts w:ascii="Book Antiqua" w:hAnsi="Book Antiqua" w:cs="Calibri"/>
          <w:sz w:val="22"/>
          <w:szCs w:val="22"/>
        </w:rPr>
        <w:t>«</w:t>
      </w:r>
      <w:r w:rsidRPr="00FF6044">
        <w:rPr>
          <w:rFonts w:ascii="Book Antiqua" w:hAnsi="Book Antiqua" w:cs="Calibri"/>
          <w:sz w:val="22"/>
          <w:szCs w:val="22"/>
        </w:rPr>
        <w:t>Partene var i møte enige om at innholdet i artikkelen var korrekt og at den ikke inneholdt noen feil. Det klageren mener gir et feil inntrykk er 1.sideoppslaget i papir. Det ligger vedlagt. Hva som evnt er feil ukjent. Vi forstår at saken bringer fram vonde minner og at vi kunne droppet saken. Listen over ubetalt festeavgift sto først i Menighetsbladet.</w:t>
      </w:r>
      <w:r>
        <w:rPr>
          <w:rFonts w:ascii="Book Antiqua" w:hAnsi="Book Antiqua" w:cs="Calibri"/>
          <w:sz w:val="22"/>
          <w:szCs w:val="22"/>
        </w:rPr>
        <w:t>»</w:t>
      </w:r>
    </w:p>
    <w:p w14:paraId="44795434" w14:textId="77777777" w:rsidR="00FF6044" w:rsidRPr="00FF6044" w:rsidRDefault="00FF6044" w:rsidP="00392CB3">
      <w:pPr>
        <w:rPr>
          <w:rFonts w:ascii="Book Antiqua" w:hAnsi="Book Antiqua"/>
          <w:bCs/>
          <w:sz w:val="22"/>
          <w:szCs w:val="22"/>
        </w:rPr>
      </w:pPr>
    </w:p>
    <w:p w14:paraId="2AE16D6C" w14:textId="77777777" w:rsidR="00392CB3" w:rsidRDefault="00392CB3" w:rsidP="00392CB3">
      <w:pPr>
        <w:rPr>
          <w:rFonts w:ascii="Book Antiqua" w:hAnsi="Book Antiqua"/>
          <w:b/>
          <w:sz w:val="22"/>
          <w:szCs w:val="22"/>
        </w:rPr>
      </w:pPr>
    </w:p>
    <w:p w14:paraId="3DC7E7F2" w14:textId="77777777" w:rsidR="00095C25" w:rsidRDefault="00095C25" w:rsidP="00CF4593">
      <w:pPr>
        <w:rPr>
          <w:rFonts w:ascii="Book Antiqua" w:hAnsi="Book Antiqua"/>
          <w:b/>
          <w:sz w:val="22"/>
          <w:szCs w:val="22"/>
        </w:rPr>
      </w:pPr>
    </w:p>
    <w:p w14:paraId="2D139F7A" w14:textId="1459380C" w:rsidR="00516164" w:rsidRDefault="00392CB3" w:rsidP="00CF4593">
      <w:pPr>
        <w:rPr>
          <w:rFonts w:ascii="Book Antiqua" w:hAnsi="Book Antiqua"/>
          <w:bCs/>
          <w:sz w:val="22"/>
          <w:szCs w:val="22"/>
        </w:rPr>
      </w:pPr>
      <w:r w:rsidRPr="00392CB3">
        <w:rPr>
          <w:rFonts w:ascii="Book Antiqua" w:hAnsi="Book Antiqua"/>
          <w:b/>
          <w:sz w:val="22"/>
          <w:szCs w:val="22"/>
        </w:rPr>
        <w:t>Klager</w:t>
      </w:r>
      <w:r w:rsidR="00CF4593">
        <w:rPr>
          <w:rFonts w:ascii="Book Antiqua" w:hAnsi="Book Antiqua"/>
          <w:b/>
          <w:sz w:val="22"/>
          <w:szCs w:val="22"/>
        </w:rPr>
        <w:t xml:space="preserve"> </w:t>
      </w:r>
      <w:r w:rsidR="00CF4593" w:rsidRPr="00CF4593">
        <w:rPr>
          <w:rFonts w:ascii="Book Antiqua" w:hAnsi="Book Antiqua"/>
          <w:bCs/>
          <w:sz w:val="22"/>
          <w:szCs w:val="22"/>
        </w:rPr>
        <w:t>ønsket å knytte kommentarer til redaksjonens tilsvar:</w:t>
      </w:r>
    </w:p>
    <w:p w14:paraId="2C7B29AC" w14:textId="0BFA7777" w:rsidR="00A904CA" w:rsidRDefault="00A904CA" w:rsidP="00CF4593">
      <w:pPr>
        <w:rPr>
          <w:rFonts w:ascii="Book Antiqua" w:hAnsi="Book Antiqua"/>
          <w:bCs/>
          <w:sz w:val="22"/>
          <w:szCs w:val="22"/>
        </w:rPr>
      </w:pPr>
    </w:p>
    <w:p w14:paraId="0523E933" w14:textId="1B540CC0" w:rsidR="00A904CA" w:rsidRPr="0014378F" w:rsidRDefault="00A904CA" w:rsidP="00A904CA">
      <w:pPr>
        <w:shd w:val="clear" w:color="auto" w:fill="FFFFFF"/>
        <w:spacing w:after="240"/>
        <w:ind w:left="708"/>
        <w:rPr>
          <w:rFonts w:ascii="Calibri" w:hAnsi="Calibri" w:cs="Calibri"/>
          <w:color w:val="323130"/>
        </w:rPr>
      </w:pPr>
      <w:r w:rsidRPr="00A904CA">
        <w:rPr>
          <w:rFonts w:ascii="Book Antiqua" w:hAnsi="Book Antiqua" w:cs="Calibri"/>
          <w:sz w:val="22"/>
          <w:szCs w:val="22"/>
        </w:rPr>
        <w:t>«Redaktør i Smaalenenes Avis kommenterer at det for redaksjonen er </w:t>
      </w:r>
      <w:r w:rsidRPr="00A904CA">
        <w:rPr>
          <w:rFonts w:ascii="Book Antiqua" w:hAnsi="Book Antiqua" w:cs="Calibri"/>
          <w:i/>
          <w:iCs/>
          <w:sz w:val="22"/>
          <w:szCs w:val="22"/>
        </w:rPr>
        <w:t>ukjent hva som er feil ved førstesideoppslaget</w:t>
      </w:r>
      <w:r w:rsidRPr="00A904CA">
        <w:rPr>
          <w:rFonts w:ascii="Book Antiqua" w:hAnsi="Book Antiqua" w:cs="Calibri"/>
          <w:sz w:val="22"/>
          <w:szCs w:val="22"/>
        </w:rPr>
        <w:t> i avisen […] Jeg ønsker å påpeke at det under nevnte møte […] samt i mail til redaktør […] og i selve klagen sendt til PFU hele tiden har blitt gjort klart hva jeg opplever som sårende ved førstesiden og hva jeg mener er feil ved ordlyden og fremstillingen […] Derfor stiller jeg meg undrende til at redaktøren ikke kjenner til dette. Redaktør skriver også i sitt tilsvar at partene i møtet ble enige om at </w:t>
      </w:r>
      <w:r w:rsidRPr="00A904CA">
        <w:rPr>
          <w:rFonts w:ascii="Book Antiqua" w:hAnsi="Book Antiqua" w:cs="Calibri"/>
          <w:i/>
          <w:iCs/>
          <w:sz w:val="22"/>
          <w:szCs w:val="22"/>
        </w:rPr>
        <w:t>innholdet i artikkelen var korrekt og at den ikke inneholdt noen feil. </w:t>
      </w:r>
      <w:r w:rsidRPr="00A904CA">
        <w:rPr>
          <w:rFonts w:ascii="Book Antiqua" w:hAnsi="Book Antiqua" w:cs="Calibri"/>
          <w:sz w:val="22"/>
          <w:szCs w:val="22"/>
        </w:rPr>
        <w:t>Her ønsker jeg å påpeke at artikkelen inneholder faktaopplysninger angående festeavgift som er riktig, men samtidig inneholder artikkelen både bilder og liste over aktuelle gravsteder. Dette er deler av artikkelen som jeg absolutt ikke stiller meg bak. Utover dette har jeg ingen ytterligere kommentarer.</w:t>
      </w:r>
    </w:p>
    <w:p w14:paraId="22C5CAC0" w14:textId="77777777" w:rsidR="00A904CA" w:rsidRPr="00CF4593" w:rsidRDefault="00A904CA" w:rsidP="00CF4593">
      <w:pPr>
        <w:rPr>
          <w:rFonts w:ascii="Book Antiqua" w:hAnsi="Book Antiqua"/>
          <w:sz w:val="22"/>
          <w:szCs w:val="22"/>
        </w:rPr>
      </w:pPr>
    </w:p>
    <w:p w14:paraId="64D9CB88" w14:textId="77777777" w:rsidR="003869AE" w:rsidRDefault="003869AE" w:rsidP="00117E1A">
      <w:pPr>
        <w:widowControl/>
        <w:rPr>
          <w:rFonts w:ascii="Book Antiqua" w:hAnsi="Book Antiqua"/>
          <w:b/>
          <w:sz w:val="22"/>
        </w:rPr>
      </w:pPr>
    </w:p>
    <w:p w14:paraId="126213CD" w14:textId="77777777" w:rsidR="00516164" w:rsidRDefault="00516164" w:rsidP="00117E1A">
      <w:pPr>
        <w:widowControl/>
        <w:rPr>
          <w:rFonts w:ascii="Book Antiqua" w:hAnsi="Book Antiqua"/>
          <w:b/>
          <w:sz w:val="22"/>
        </w:rPr>
      </w:pPr>
    </w:p>
    <w:p w14:paraId="579E4875" w14:textId="632EF237" w:rsidR="00594F90" w:rsidRPr="00392CB3" w:rsidRDefault="00CF4593" w:rsidP="003869AE">
      <w:pPr>
        <w:widowControl/>
        <w:rPr>
          <w:rFonts w:ascii="Book Antiqua" w:hAnsi="Book Antiqua"/>
          <w:sz w:val="22"/>
        </w:rPr>
      </w:pPr>
      <w:r w:rsidRPr="00CF4593">
        <w:rPr>
          <w:rFonts w:ascii="Book Antiqua" w:hAnsi="Book Antiqua"/>
          <w:b/>
          <w:sz w:val="22"/>
          <w:szCs w:val="22"/>
        </w:rPr>
        <w:t>Smaalenenes Avis</w:t>
      </w:r>
      <w:r>
        <w:rPr>
          <w:rFonts w:ascii="Book Antiqua" w:hAnsi="Book Antiqua"/>
          <w:bCs/>
          <w:sz w:val="22"/>
          <w:szCs w:val="22"/>
        </w:rPr>
        <w:t xml:space="preserve"> hadde ikke </w:t>
      </w:r>
      <w:r w:rsidR="00A904CA">
        <w:rPr>
          <w:rFonts w:ascii="Book Antiqua" w:hAnsi="Book Antiqua"/>
          <w:bCs/>
          <w:sz w:val="22"/>
          <w:szCs w:val="22"/>
        </w:rPr>
        <w:t>ytterligere kommentarer</w:t>
      </w:r>
      <w:r>
        <w:rPr>
          <w:rFonts w:ascii="Book Antiqua" w:hAnsi="Book Antiqua"/>
          <w:bCs/>
          <w:sz w:val="22"/>
          <w:szCs w:val="22"/>
        </w:rPr>
        <w:t>.</w:t>
      </w:r>
      <w:r w:rsidR="003869AE" w:rsidRPr="003869AE">
        <w:rPr>
          <w:rFonts w:ascii="Book Antiqua" w:hAnsi="Book Antiqua"/>
          <w:sz w:val="22"/>
        </w:rPr>
        <w:t xml:space="preserve"> </w:t>
      </w:r>
    </w:p>
    <w:p w14:paraId="6E4E980D" w14:textId="77777777" w:rsidR="006D696E" w:rsidRDefault="006D696E" w:rsidP="00117E1A">
      <w:pPr>
        <w:widowControl/>
        <w:rPr>
          <w:rFonts w:ascii="Book Antiqua" w:hAnsi="Book Antiqua"/>
          <w:b/>
          <w:sz w:val="22"/>
        </w:rPr>
      </w:pPr>
    </w:p>
    <w:p w14:paraId="582C2BF9" w14:textId="77777777" w:rsidR="003869AE" w:rsidRDefault="003869AE" w:rsidP="00117E1A">
      <w:pPr>
        <w:widowControl/>
        <w:rPr>
          <w:rFonts w:ascii="Book Antiqua" w:hAnsi="Book Antiqua"/>
          <w:b/>
          <w:sz w:val="22"/>
        </w:rPr>
      </w:pPr>
    </w:p>
    <w:p w14:paraId="5F773682" w14:textId="77777777" w:rsidR="001B761F" w:rsidRDefault="001B761F" w:rsidP="001B761F">
      <w:pPr>
        <w:rPr>
          <w:b/>
          <w:bCs/>
        </w:rPr>
      </w:pPr>
    </w:p>
    <w:p w14:paraId="7B730F16" w14:textId="77777777" w:rsidR="001B761F" w:rsidRDefault="001B761F" w:rsidP="001B761F">
      <w:pPr>
        <w:rPr>
          <w:b/>
          <w:bCs/>
        </w:rPr>
      </w:pPr>
    </w:p>
    <w:p w14:paraId="0816B47C" w14:textId="77777777" w:rsidR="001B761F" w:rsidRDefault="001B761F" w:rsidP="001B761F">
      <w:pPr>
        <w:rPr>
          <w:b/>
          <w:bCs/>
        </w:rPr>
      </w:pPr>
    </w:p>
    <w:p w14:paraId="6A16A554" w14:textId="77777777" w:rsidR="001B761F" w:rsidRDefault="001B761F" w:rsidP="001B761F">
      <w:pPr>
        <w:rPr>
          <w:b/>
          <w:bCs/>
        </w:rPr>
      </w:pPr>
    </w:p>
    <w:p w14:paraId="2A5D06F6" w14:textId="77777777" w:rsidR="0001719F" w:rsidRDefault="0001719F">
      <w:pPr>
        <w:widowControl/>
        <w:rPr>
          <w:rFonts w:ascii="Book Antiqua" w:hAnsi="Book Antiqua"/>
          <w:b/>
          <w:sz w:val="22"/>
        </w:rPr>
      </w:pPr>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C01DA" w14:textId="77777777" w:rsidR="00106E14" w:rsidRDefault="00106E14">
      <w:r>
        <w:separator/>
      </w:r>
    </w:p>
  </w:endnote>
  <w:endnote w:type="continuationSeparator" w:id="0">
    <w:p w14:paraId="075B9C27" w14:textId="77777777" w:rsidR="00106E14" w:rsidRDefault="0010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uardianTextEgyp-Regular">
    <w:altName w:val="Cambria"/>
    <w:panose1 w:val="00000000000000000000"/>
    <w:charset w:val="00"/>
    <w:family w:val="roman"/>
    <w:notTrueType/>
    <w:pitch w:val="default"/>
    <w:sig w:usb0="00000003" w:usb1="00000000" w:usb2="00000000" w:usb3="00000000" w:csb0="00000001" w:csb1="00000000"/>
  </w:font>
  <w:font w:name="CapitoliumNews2-Regular">
    <w:altName w:val="Cambria"/>
    <w:panose1 w:val="00000000000000000000"/>
    <w:charset w:val="00"/>
    <w:family w:val="roman"/>
    <w:notTrueType/>
    <w:pitch w:val="default"/>
    <w:sig w:usb0="00000003" w:usb1="00000000" w:usb2="00000000" w:usb3="00000000" w:csb0="00000001" w:csb1="00000000"/>
  </w:font>
  <w:font w:name="GuardianSans-Black">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B2"/>
    <w:family w:val="auto"/>
    <w:notTrueType/>
    <w:pitch w:val="default"/>
    <w:sig w:usb0="00002001" w:usb1="00000000" w:usb2="00000000" w:usb3="00000000" w:csb0="00000040"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35044D"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B6069" w14:textId="77777777" w:rsidR="00106E14" w:rsidRDefault="00106E14">
      <w:r>
        <w:separator/>
      </w:r>
    </w:p>
  </w:footnote>
  <w:footnote w:type="continuationSeparator" w:id="0">
    <w:p w14:paraId="0BEA06B4" w14:textId="77777777" w:rsidR="00106E14" w:rsidRDefault="0010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1325A968"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DB40B5">
      <w:rPr>
        <w:rFonts w:ascii="Book Antiqua" w:hAnsi="Book Antiqua"/>
        <w:b/>
        <w:bCs/>
        <w:sz w:val="22"/>
      </w:rPr>
      <w:t>138</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8"/>
  </w:num>
  <w:num w:numId="7">
    <w:abstractNumId w:val="10"/>
  </w:num>
  <w:num w:numId="8">
    <w:abstractNumId w:val="9"/>
  </w:num>
  <w:num w:numId="9">
    <w:abstractNumId w:val="6"/>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36EE"/>
    <w:rsid w:val="00064733"/>
    <w:rsid w:val="00064E02"/>
    <w:rsid w:val="00076AAC"/>
    <w:rsid w:val="00080388"/>
    <w:rsid w:val="00082736"/>
    <w:rsid w:val="00091EA9"/>
    <w:rsid w:val="000932FD"/>
    <w:rsid w:val="00095C25"/>
    <w:rsid w:val="000B7D2F"/>
    <w:rsid w:val="000C1B0F"/>
    <w:rsid w:val="000C29A1"/>
    <w:rsid w:val="000C3949"/>
    <w:rsid w:val="000C71EF"/>
    <w:rsid w:val="000C72DC"/>
    <w:rsid w:val="000C7B90"/>
    <w:rsid w:val="000C7DF7"/>
    <w:rsid w:val="000D682D"/>
    <w:rsid w:val="000E6AAF"/>
    <w:rsid w:val="000F7D5B"/>
    <w:rsid w:val="00103F9B"/>
    <w:rsid w:val="0010401C"/>
    <w:rsid w:val="00105644"/>
    <w:rsid w:val="00106E14"/>
    <w:rsid w:val="00111986"/>
    <w:rsid w:val="0011521A"/>
    <w:rsid w:val="00115706"/>
    <w:rsid w:val="00117E1A"/>
    <w:rsid w:val="001211E4"/>
    <w:rsid w:val="00121BB5"/>
    <w:rsid w:val="001434ED"/>
    <w:rsid w:val="0014605C"/>
    <w:rsid w:val="0015367E"/>
    <w:rsid w:val="00155081"/>
    <w:rsid w:val="00166165"/>
    <w:rsid w:val="00167454"/>
    <w:rsid w:val="0017463B"/>
    <w:rsid w:val="00174DA3"/>
    <w:rsid w:val="00177926"/>
    <w:rsid w:val="00196C03"/>
    <w:rsid w:val="001A025C"/>
    <w:rsid w:val="001A3911"/>
    <w:rsid w:val="001A7400"/>
    <w:rsid w:val="001B761F"/>
    <w:rsid w:val="001D04C3"/>
    <w:rsid w:val="001E12A9"/>
    <w:rsid w:val="001E5114"/>
    <w:rsid w:val="001F01E2"/>
    <w:rsid w:val="001F1B21"/>
    <w:rsid w:val="001F6729"/>
    <w:rsid w:val="00200BCE"/>
    <w:rsid w:val="0020147F"/>
    <w:rsid w:val="00202E2D"/>
    <w:rsid w:val="00206688"/>
    <w:rsid w:val="0021259B"/>
    <w:rsid w:val="00216032"/>
    <w:rsid w:val="0022103A"/>
    <w:rsid w:val="00221C07"/>
    <w:rsid w:val="002277BB"/>
    <w:rsid w:val="00233BB3"/>
    <w:rsid w:val="002432B7"/>
    <w:rsid w:val="00274F1D"/>
    <w:rsid w:val="00275C4A"/>
    <w:rsid w:val="00276D52"/>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115C7"/>
    <w:rsid w:val="00313A7C"/>
    <w:rsid w:val="0032242A"/>
    <w:rsid w:val="0033297B"/>
    <w:rsid w:val="00332D19"/>
    <w:rsid w:val="00344631"/>
    <w:rsid w:val="00344A2D"/>
    <w:rsid w:val="00345F74"/>
    <w:rsid w:val="00347757"/>
    <w:rsid w:val="0035044D"/>
    <w:rsid w:val="00351C50"/>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B428D"/>
    <w:rsid w:val="003B789A"/>
    <w:rsid w:val="003C45A1"/>
    <w:rsid w:val="003C4740"/>
    <w:rsid w:val="003C7E55"/>
    <w:rsid w:val="003D06C2"/>
    <w:rsid w:val="003D2E0F"/>
    <w:rsid w:val="003E089C"/>
    <w:rsid w:val="00400F32"/>
    <w:rsid w:val="00401481"/>
    <w:rsid w:val="00404E73"/>
    <w:rsid w:val="00423C9E"/>
    <w:rsid w:val="00434427"/>
    <w:rsid w:val="0043620E"/>
    <w:rsid w:val="00441BCE"/>
    <w:rsid w:val="00443657"/>
    <w:rsid w:val="00450834"/>
    <w:rsid w:val="00454FEE"/>
    <w:rsid w:val="00470B47"/>
    <w:rsid w:val="00471676"/>
    <w:rsid w:val="00480AC7"/>
    <w:rsid w:val="0048617F"/>
    <w:rsid w:val="00491787"/>
    <w:rsid w:val="00497516"/>
    <w:rsid w:val="004A3548"/>
    <w:rsid w:val="004A7EAD"/>
    <w:rsid w:val="004B128C"/>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6AA3"/>
    <w:rsid w:val="005C370C"/>
    <w:rsid w:val="005C38B3"/>
    <w:rsid w:val="005C6EFE"/>
    <w:rsid w:val="005D713D"/>
    <w:rsid w:val="005F0EC6"/>
    <w:rsid w:val="00603D66"/>
    <w:rsid w:val="006055CF"/>
    <w:rsid w:val="006134B3"/>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50F9"/>
    <w:rsid w:val="00692112"/>
    <w:rsid w:val="00694178"/>
    <w:rsid w:val="00694530"/>
    <w:rsid w:val="006A1CE9"/>
    <w:rsid w:val="006A4B28"/>
    <w:rsid w:val="006A56A0"/>
    <w:rsid w:val="006B21A2"/>
    <w:rsid w:val="006B492B"/>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70204"/>
    <w:rsid w:val="007709C5"/>
    <w:rsid w:val="00771B8D"/>
    <w:rsid w:val="00781281"/>
    <w:rsid w:val="00791A7F"/>
    <w:rsid w:val="007A3796"/>
    <w:rsid w:val="007B0A88"/>
    <w:rsid w:val="007C18BE"/>
    <w:rsid w:val="007C1913"/>
    <w:rsid w:val="007C3644"/>
    <w:rsid w:val="007C4493"/>
    <w:rsid w:val="007C769F"/>
    <w:rsid w:val="007D0A5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26D9"/>
    <w:rsid w:val="00891B51"/>
    <w:rsid w:val="00894C72"/>
    <w:rsid w:val="00897BF0"/>
    <w:rsid w:val="008A1E57"/>
    <w:rsid w:val="008A58A4"/>
    <w:rsid w:val="008A7B84"/>
    <w:rsid w:val="008E13C2"/>
    <w:rsid w:val="008F78FE"/>
    <w:rsid w:val="00901A23"/>
    <w:rsid w:val="0091110A"/>
    <w:rsid w:val="0092365D"/>
    <w:rsid w:val="00924D95"/>
    <w:rsid w:val="00936BB9"/>
    <w:rsid w:val="009459E4"/>
    <w:rsid w:val="009522B6"/>
    <w:rsid w:val="009537F1"/>
    <w:rsid w:val="00955E7F"/>
    <w:rsid w:val="0096130C"/>
    <w:rsid w:val="009632A8"/>
    <w:rsid w:val="00972866"/>
    <w:rsid w:val="00983EE9"/>
    <w:rsid w:val="009A4FEA"/>
    <w:rsid w:val="009A6C88"/>
    <w:rsid w:val="009B55DA"/>
    <w:rsid w:val="009C6323"/>
    <w:rsid w:val="00A00431"/>
    <w:rsid w:val="00A01BEC"/>
    <w:rsid w:val="00A11F7A"/>
    <w:rsid w:val="00A12693"/>
    <w:rsid w:val="00A26278"/>
    <w:rsid w:val="00A3175E"/>
    <w:rsid w:val="00A407D2"/>
    <w:rsid w:val="00A42EA3"/>
    <w:rsid w:val="00A508B7"/>
    <w:rsid w:val="00A61718"/>
    <w:rsid w:val="00A7323D"/>
    <w:rsid w:val="00A904CA"/>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65F2"/>
    <w:rsid w:val="00B206A0"/>
    <w:rsid w:val="00B21A97"/>
    <w:rsid w:val="00B41676"/>
    <w:rsid w:val="00B42F27"/>
    <w:rsid w:val="00B471E7"/>
    <w:rsid w:val="00B50B43"/>
    <w:rsid w:val="00B50D9E"/>
    <w:rsid w:val="00B60324"/>
    <w:rsid w:val="00B83FEB"/>
    <w:rsid w:val="00BA42D7"/>
    <w:rsid w:val="00BA45C4"/>
    <w:rsid w:val="00BB75A7"/>
    <w:rsid w:val="00BC4365"/>
    <w:rsid w:val="00BC4FED"/>
    <w:rsid w:val="00BC7692"/>
    <w:rsid w:val="00BD28B5"/>
    <w:rsid w:val="00BD7369"/>
    <w:rsid w:val="00BE1BAE"/>
    <w:rsid w:val="00C023DC"/>
    <w:rsid w:val="00C11DAE"/>
    <w:rsid w:val="00C11DE3"/>
    <w:rsid w:val="00C33200"/>
    <w:rsid w:val="00C41BFE"/>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593"/>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90F53"/>
    <w:rsid w:val="00D9103C"/>
    <w:rsid w:val="00D93E6B"/>
    <w:rsid w:val="00D95C0C"/>
    <w:rsid w:val="00DB40B5"/>
    <w:rsid w:val="00DB71BF"/>
    <w:rsid w:val="00DC17D1"/>
    <w:rsid w:val="00DC3405"/>
    <w:rsid w:val="00DC65AC"/>
    <w:rsid w:val="00DE2FF1"/>
    <w:rsid w:val="00DF411B"/>
    <w:rsid w:val="00E01EB5"/>
    <w:rsid w:val="00E07CCA"/>
    <w:rsid w:val="00E16A12"/>
    <w:rsid w:val="00E200B9"/>
    <w:rsid w:val="00E313A3"/>
    <w:rsid w:val="00E33F61"/>
    <w:rsid w:val="00E4182E"/>
    <w:rsid w:val="00E4402A"/>
    <w:rsid w:val="00E44944"/>
    <w:rsid w:val="00E5393E"/>
    <w:rsid w:val="00E54B81"/>
    <w:rsid w:val="00E56B03"/>
    <w:rsid w:val="00E615EB"/>
    <w:rsid w:val="00E62B0B"/>
    <w:rsid w:val="00E633DC"/>
    <w:rsid w:val="00E63D90"/>
    <w:rsid w:val="00E6570F"/>
    <w:rsid w:val="00E77F93"/>
    <w:rsid w:val="00E9066F"/>
    <w:rsid w:val="00E97C55"/>
    <w:rsid w:val="00EA264D"/>
    <w:rsid w:val="00EA561C"/>
    <w:rsid w:val="00EB5792"/>
    <w:rsid w:val="00EC1BDD"/>
    <w:rsid w:val="00EC4145"/>
    <w:rsid w:val="00ED720E"/>
    <w:rsid w:val="00ED7BB5"/>
    <w:rsid w:val="00EF0B86"/>
    <w:rsid w:val="00F05AD0"/>
    <w:rsid w:val="00F05EFC"/>
    <w:rsid w:val="00F22F8B"/>
    <w:rsid w:val="00F267BB"/>
    <w:rsid w:val="00F315E2"/>
    <w:rsid w:val="00F470D5"/>
    <w:rsid w:val="00F50952"/>
    <w:rsid w:val="00F5677C"/>
    <w:rsid w:val="00F643D4"/>
    <w:rsid w:val="00F67908"/>
    <w:rsid w:val="00F74A9D"/>
    <w:rsid w:val="00F85E0F"/>
    <w:rsid w:val="00F94914"/>
    <w:rsid w:val="00FA3F88"/>
    <w:rsid w:val="00FA58D2"/>
    <w:rsid w:val="00FB417D"/>
    <w:rsid w:val="00FB4977"/>
    <w:rsid w:val="00FC0C86"/>
    <w:rsid w:val="00FC7132"/>
    <w:rsid w:val="00FD24B1"/>
    <w:rsid w:val="00FD49C1"/>
    <w:rsid w:val="00FD5A7A"/>
    <w:rsid w:val="00FD5B97"/>
    <w:rsid w:val="00FE794A"/>
    <w:rsid w:val="00FF11DF"/>
    <w:rsid w:val="00FF3AA8"/>
    <w:rsid w:val="00FF57CE"/>
    <w:rsid w:val="00FF6044"/>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71253">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alenene.no/askim-kirkegard/gravplass/kirkeverge/hvis-ikke-kirken-far-hore-fra-26-familier-vil-gravstedene-deres-bli-slettet-se-oversikten/s/5-38-678542?access=grant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1000</Words>
  <Characters>5509</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13</cp:revision>
  <cp:lastPrinted>2019-10-08T13:52:00Z</cp:lastPrinted>
  <dcterms:created xsi:type="dcterms:W3CDTF">2019-10-09T08:41:00Z</dcterms:created>
  <dcterms:modified xsi:type="dcterms:W3CDTF">2019-11-13T13:14:00Z</dcterms:modified>
</cp:coreProperties>
</file>