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3B33B" w14:textId="7E0FD2A6" w:rsidR="00625E8A" w:rsidRDefault="00625E8A" w:rsidP="00625E8A">
      <w:pPr>
        <w:rPr>
          <w:color w:val="993300"/>
        </w:rPr>
      </w:pPr>
      <w:r>
        <w:rPr>
          <w:noProof/>
        </w:rPr>
        <w:drawing>
          <wp:anchor distT="0" distB="0" distL="114300" distR="114300" simplePos="0" relativeHeight="251660288" behindDoc="1" locked="0" layoutInCell="1" allowOverlap="1" wp14:anchorId="1F85B66A" wp14:editId="2B03EAC0">
            <wp:simplePos x="0" y="0"/>
            <wp:positionH relativeFrom="margin">
              <wp:align>center</wp:align>
            </wp:positionH>
            <wp:positionV relativeFrom="margin">
              <wp:posOffset>-495300</wp:posOffset>
            </wp:positionV>
            <wp:extent cx="3495675" cy="75247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t="25397" b="32803"/>
                    <a:stretch>
                      <a:fillRect/>
                    </a:stretch>
                  </pic:blipFill>
                  <pic:spPr bwMode="auto">
                    <a:xfrm>
                      <a:off x="0" y="0"/>
                      <a:ext cx="349567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67221" w14:textId="77777777" w:rsidR="00625E8A" w:rsidRPr="00E44451" w:rsidRDefault="00625E8A" w:rsidP="00625E8A">
      <w:pPr>
        <w:jc w:val="center"/>
        <w:rPr>
          <w:rFonts w:ascii="Arial" w:hAnsi="Arial" w:cs="Arial"/>
        </w:rPr>
      </w:pPr>
      <w:r>
        <w:rPr>
          <w:rFonts w:ascii="Arial" w:hAnsi="Arial" w:cs="Arial"/>
        </w:rPr>
        <w:t>455 Ice Avenue</w:t>
      </w:r>
      <w:r w:rsidRPr="00E44451">
        <w:rPr>
          <w:rFonts w:ascii="Arial" w:hAnsi="Arial" w:cs="Arial"/>
        </w:rPr>
        <w:t xml:space="preserve"> Lancaster, PA 17602</w:t>
      </w:r>
    </w:p>
    <w:p w14:paraId="55052A96" w14:textId="77777777" w:rsidR="00625E8A" w:rsidRDefault="00625E8A" w:rsidP="00625E8A">
      <w:pPr>
        <w:jc w:val="center"/>
        <w:rPr>
          <w:rFonts w:ascii="Arial" w:hAnsi="Arial" w:cs="Arial"/>
        </w:rPr>
      </w:pPr>
      <w:r>
        <w:rPr>
          <w:rFonts w:ascii="Arial" w:hAnsi="Arial" w:cs="Arial"/>
        </w:rPr>
        <w:t xml:space="preserve">Phone: </w:t>
      </w:r>
      <w:r w:rsidRPr="00E44451">
        <w:rPr>
          <w:rFonts w:ascii="Arial" w:hAnsi="Arial" w:cs="Arial"/>
        </w:rPr>
        <w:t>(717) 393-5818</w:t>
      </w:r>
    </w:p>
    <w:p w14:paraId="423FAB16" w14:textId="77777777" w:rsidR="00625E8A" w:rsidRDefault="00625E8A" w:rsidP="00625E8A">
      <w:pPr>
        <w:jc w:val="center"/>
        <w:rPr>
          <w:rFonts w:ascii="Arial" w:hAnsi="Arial" w:cs="Arial"/>
        </w:rPr>
      </w:pPr>
      <w:r>
        <w:rPr>
          <w:rFonts w:ascii="Arial" w:hAnsi="Arial" w:cs="Arial"/>
        </w:rPr>
        <w:t>Fax: (717) 393-5827</w:t>
      </w:r>
    </w:p>
    <w:p w14:paraId="1B07570E" w14:textId="77777777" w:rsidR="00A6177F" w:rsidRDefault="00A6177F" w:rsidP="00625E8A">
      <w:pPr>
        <w:jc w:val="center"/>
        <w:rPr>
          <w:rFonts w:ascii="Arial" w:hAnsi="Arial" w:cs="Arial"/>
        </w:rPr>
      </w:pPr>
    </w:p>
    <w:p w14:paraId="1D6B0F54" w14:textId="14C301EE" w:rsidR="00B55F29" w:rsidRPr="005530B0" w:rsidRDefault="00B55F29" w:rsidP="005530B0">
      <w:pPr>
        <w:jc w:val="center"/>
        <w:rPr>
          <w:rFonts w:asciiTheme="majorHAnsi" w:hAnsiTheme="majorHAnsi" w:cstheme="majorHAnsi"/>
          <w:b/>
          <w:bCs/>
          <w:sz w:val="32"/>
          <w:szCs w:val="32"/>
        </w:rPr>
      </w:pPr>
      <w:r w:rsidRPr="005530B0">
        <w:rPr>
          <w:rFonts w:asciiTheme="majorHAnsi" w:hAnsiTheme="majorHAnsi" w:cstheme="majorHAnsi"/>
          <w:b/>
          <w:bCs/>
          <w:sz w:val="32"/>
          <w:szCs w:val="32"/>
        </w:rPr>
        <w:t>Properties of Quartzite</w:t>
      </w:r>
    </w:p>
    <w:p w14:paraId="40B7EA6F" w14:textId="42502B37" w:rsidR="00ED6126" w:rsidRDefault="005530B0" w:rsidP="00D26ED4">
      <w:pPr>
        <w:rPr>
          <w:rFonts w:asciiTheme="majorHAnsi" w:hAnsiTheme="majorHAnsi" w:cstheme="majorHAnsi"/>
          <w:color w:val="000000"/>
        </w:rPr>
      </w:pPr>
      <w:r>
        <w:rPr>
          <w:rFonts w:asciiTheme="majorHAnsi" w:hAnsiTheme="majorHAnsi" w:cstheme="majorHAnsi"/>
          <w:color w:val="000000"/>
        </w:rPr>
        <w:t xml:space="preserve">Quartzite is a natural stone compromised of sand particles heated and tightly compacted. It is considered to be the hardest stone, compared to granite, soapstone, or marble. </w:t>
      </w:r>
      <w:r w:rsidR="00C97780" w:rsidRPr="002B3146">
        <w:rPr>
          <w:rFonts w:asciiTheme="majorHAnsi" w:hAnsiTheme="majorHAnsi" w:cstheme="majorHAnsi"/>
        </w:rPr>
        <w:t>Quartzite is very hard</w:t>
      </w:r>
      <w:r w:rsidR="00C97780">
        <w:rPr>
          <w:rFonts w:asciiTheme="majorHAnsi" w:hAnsiTheme="majorHAnsi" w:cstheme="majorHAnsi"/>
        </w:rPr>
        <w:t xml:space="preserve">, making it resistant </w:t>
      </w:r>
      <w:r w:rsidR="00C97780" w:rsidRPr="002B3146">
        <w:rPr>
          <w:rFonts w:asciiTheme="majorHAnsi" w:hAnsiTheme="majorHAnsi" w:cstheme="majorHAnsi"/>
        </w:rPr>
        <w:t>to scratching, staining, and etching.</w:t>
      </w:r>
      <w:r w:rsidR="00C97780">
        <w:rPr>
          <w:rFonts w:asciiTheme="majorHAnsi" w:hAnsiTheme="majorHAnsi" w:cstheme="majorHAnsi"/>
        </w:rPr>
        <w:t xml:space="preserve"> However, it is a natural stone and can scratch, stain, and etch if not cared for properly.</w:t>
      </w:r>
    </w:p>
    <w:p w14:paraId="0E41C121" w14:textId="3E9A95E7" w:rsidR="005530B0" w:rsidRDefault="005530B0" w:rsidP="00D26ED4">
      <w:pPr>
        <w:rPr>
          <w:rFonts w:asciiTheme="majorHAnsi" w:hAnsiTheme="majorHAnsi" w:cstheme="majorHAnsi"/>
          <w:color w:val="000000"/>
        </w:rPr>
      </w:pPr>
      <w:r>
        <w:rPr>
          <w:rFonts w:asciiTheme="majorHAnsi" w:hAnsiTheme="majorHAnsi" w:cstheme="majorHAnsi"/>
          <w:color w:val="000000"/>
        </w:rPr>
        <w:t xml:space="preserve">Due to </w:t>
      </w:r>
      <w:r w:rsidR="00C97780">
        <w:rPr>
          <w:rFonts w:asciiTheme="majorHAnsi" w:hAnsiTheme="majorHAnsi" w:cstheme="majorHAnsi"/>
          <w:color w:val="000000"/>
        </w:rPr>
        <w:t>its</w:t>
      </w:r>
      <w:r>
        <w:rPr>
          <w:rFonts w:asciiTheme="majorHAnsi" w:hAnsiTheme="majorHAnsi" w:cstheme="majorHAnsi"/>
          <w:color w:val="000000"/>
        </w:rPr>
        <w:t xml:space="preserve"> composition, quartzite holds on to moisture easier than other natural stones</w:t>
      </w:r>
      <w:r w:rsidR="00C97780">
        <w:rPr>
          <w:rFonts w:asciiTheme="majorHAnsi" w:hAnsiTheme="majorHAnsi" w:cstheme="majorHAnsi"/>
          <w:color w:val="000000"/>
        </w:rPr>
        <w:t xml:space="preserve">. Think of it as a sponge; without proper sealing, quartzite can and will absorb oils, spills, and water. Routine sealing is recommended every 4-6 months (or as needed) to help avoid temporary darkening and staining. </w:t>
      </w:r>
    </w:p>
    <w:p w14:paraId="1AB7BFA6" w14:textId="033C864E" w:rsidR="00D26ED4" w:rsidRPr="00D26ED4" w:rsidRDefault="00C97780">
      <w:pPr>
        <w:rPr>
          <w:rFonts w:asciiTheme="majorHAnsi" w:hAnsiTheme="majorHAnsi" w:cstheme="majorHAnsi"/>
          <w:color w:val="000000"/>
        </w:rPr>
      </w:pPr>
      <w:r>
        <w:rPr>
          <w:rFonts w:ascii="Calibri Light" w:hAnsi="Calibri Light" w:cs="Calibri Light"/>
          <w:color w:val="000000"/>
          <w:spacing w:val="8"/>
          <w:shd w:val="clear" w:color="auto" w:fill="FFFFFF"/>
        </w:rPr>
        <w:t>Some quartzite colors may contain natural fissures.</w:t>
      </w:r>
      <w:r w:rsidR="00D26ED4" w:rsidRPr="00D26ED4">
        <w:rPr>
          <w:rFonts w:ascii="Calibri Light" w:hAnsi="Calibri Light" w:cs="Calibri Light"/>
          <w:color w:val="000000"/>
          <w:spacing w:val="8"/>
          <w:shd w:val="clear" w:color="auto" w:fill="FFFFFF"/>
        </w:rPr>
        <w:t xml:space="preserve"> Th</w:t>
      </w:r>
      <w:r>
        <w:rPr>
          <w:rFonts w:ascii="Calibri Light" w:hAnsi="Calibri Light" w:cs="Calibri Light"/>
          <w:color w:val="000000"/>
          <w:spacing w:val="8"/>
          <w:shd w:val="clear" w:color="auto" w:fill="FFFFFF"/>
        </w:rPr>
        <w:t>ese</w:t>
      </w:r>
      <w:r w:rsidR="00D26ED4" w:rsidRPr="00D26ED4">
        <w:rPr>
          <w:rFonts w:ascii="Calibri Light" w:hAnsi="Calibri Light" w:cs="Calibri Light"/>
          <w:color w:val="000000"/>
          <w:spacing w:val="8"/>
          <w:shd w:val="clear" w:color="auto" w:fill="FFFFFF"/>
        </w:rPr>
        <w:t xml:space="preserve"> </w:t>
      </w:r>
      <w:r>
        <w:rPr>
          <w:rFonts w:ascii="Calibri Light" w:hAnsi="Calibri Light" w:cs="Calibri Light"/>
          <w:color w:val="000000"/>
          <w:spacing w:val="8"/>
          <w:shd w:val="clear" w:color="auto" w:fill="FFFFFF"/>
        </w:rPr>
        <w:t xml:space="preserve">are </w:t>
      </w:r>
      <w:r w:rsidR="00D26ED4" w:rsidRPr="00D26ED4">
        <w:rPr>
          <w:rFonts w:ascii="Calibri Light" w:hAnsi="Calibri Light" w:cs="Calibri Light"/>
          <w:color w:val="000000"/>
          <w:spacing w:val="8"/>
          <w:shd w:val="clear" w:color="auto" w:fill="FFFFFF"/>
        </w:rPr>
        <w:t xml:space="preserve">not a crack or a defect. It is a natural part of the </w:t>
      </w:r>
      <w:r w:rsidR="00385B03">
        <w:rPr>
          <w:rFonts w:ascii="Calibri Light" w:hAnsi="Calibri Light" w:cs="Calibri Light"/>
          <w:color w:val="000000"/>
          <w:spacing w:val="8"/>
          <w:shd w:val="clear" w:color="auto" w:fill="FFFFFF"/>
        </w:rPr>
        <w:t>stone</w:t>
      </w:r>
      <w:r w:rsidR="00D26ED4" w:rsidRPr="00D26ED4">
        <w:rPr>
          <w:rFonts w:ascii="Calibri Light" w:hAnsi="Calibri Light" w:cs="Calibri Light"/>
          <w:color w:val="000000"/>
          <w:spacing w:val="8"/>
          <w:shd w:val="clear" w:color="auto" w:fill="FFFFFF"/>
        </w:rPr>
        <w:t xml:space="preserve">. Fissures can open when pressure is applied. Should this happen, NSW will come out and repair the open fissure. </w:t>
      </w:r>
    </w:p>
    <w:p w14:paraId="4225AC50" w14:textId="1896B613" w:rsidR="00B55F29" w:rsidRPr="002B3146" w:rsidRDefault="00A47184">
      <w:pPr>
        <w:rPr>
          <w:rFonts w:asciiTheme="majorHAnsi" w:hAnsiTheme="majorHAnsi" w:cstheme="majorHAnsi"/>
        </w:rPr>
      </w:pPr>
      <w:r w:rsidRPr="002B3146">
        <w:rPr>
          <w:rFonts w:asciiTheme="majorHAnsi" w:hAnsiTheme="majorHAnsi" w:cstheme="majorHAnsi"/>
        </w:rPr>
        <w:t>The stone can also handle</w:t>
      </w:r>
      <w:r w:rsidRPr="002B3146">
        <w:rPr>
          <w:rFonts w:ascii="Bookman Old Style" w:hAnsi="Bookman Old Style"/>
        </w:rPr>
        <w:t xml:space="preserve"> </w:t>
      </w:r>
      <w:r w:rsidRPr="002B3146">
        <w:rPr>
          <w:rFonts w:asciiTheme="majorHAnsi" w:hAnsiTheme="majorHAnsi" w:cstheme="majorHAnsi"/>
        </w:rPr>
        <w:t>heat, while you can place hot items on it with no danger, it is always a good idea to use a pad or trivet. NOTHING is indestructible!</w:t>
      </w:r>
    </w:p>
    <w:p w14:paraId="34A546F4" w14:textId="66F809D4" w:rsidR="00A47184" w:rsidRPr="005530B0" w:rsidRDefault="00A47184" w:rsidP="005530B0">
      <w:pPr>
        <w:jc w:val="center"/>
        <w:rPr>
          <w:rFonts w:asciiTheme="majorHAnsi" w:hAnsiTheme="majorHAnsi" w:cstheme="majorHAnsi"/>
          <w:b/>
          <w:bCs/>
          <w:sz w:val="32"/>
          <w:szCs w:val="32"/>
        </w:rPr>
      </w:pPr>
      <w:r w:rsidRPr="005530B0">
        <w:rPr>
          <w:rFonts w:asciiTheme="majorHAnsi" w:hAnsiTheme="majorHAnsi" w:cstheme="majorHAnsi"/>
          <w:b/>
          <w:bCs/>
          <w:sz w:val="32"/>
          <w:szCs w:val="32"/>
        </w:rPr>
        <w:t>How to care for Quartzite?</w:t>
      </w:r>
    </w:p>
    <w:p w14:paraId="1B10FEDA" w14:textId="0E3147E6" w:rsidR="00C97780" w:rsidRDefault="00A47184">
      <w:pPr>
        <w:rPr>
          <w:rFonts w:asciiTheme="majorHAnsi" w:hAnsiTheme="majorHAnsi" w:cstheme="majorHAnsi"/>
        </w:rPr>
      </w:pPr>
      <w:r w:rsidRPr="002B3146">
        <w:rPr>
          <w:rFonts w:asciiTheme="majorHAnsi" w:hAnsiTheme="majorHAnsi" w:cstheme="majorHAnsi"/>
        </w:rPr>
        <w:t xml:space="preserve">Always use </w:t>
      </w:r>
      <w:r w:rsidR="00A3372A">
        <w:rPr>
          <w:rFonts w:asciiTheme="majorHAnsi" w:hAnsiTheme="majorHAnsi" w:cstheme="majorHAnsi"/>
        </w:rPr>
        <w:t>pH</w:t>
      </w:r>
      <w:r w:rsidRPr="002B3146">
        <w:rPr>
          <w:rFonts w:asciiTheme="majorHAnsi" w:hAnsiTheme="majorHAnsi" w:cstheme="majorHAnsi"/>
        </w:rPr>
        <w:t xml:space="preserve"> neutral </w:t>
      </w:r>
      <w:r w:rsidR="00A3372A">
        <w:rPr>
          <w:rFonts w:asciiTheme="majorHAnsi" w:hAnsiTheme="majorHAnsi" w:cstheme="majorHAnsi"/>
        </w:rPr>
        <w:t xml:space="preserve">cleaners, never use anything acidic, or a mild </w:t>
      </w:r>
      <w:r w:rsidRPr="002B3146">
        <w:rPr>
          <w:rFonts w:asciiTheme="majorHAnsi" w:hAnsiTheme="majorHAnsi" w:cstheme="majorHAnsi"/>
        </w:rPr>
        <w:t xml:space="preserve">soap and water, then dry it thoroughly. Even though it is difficult to scratch quartzite, avoid using abrasive </w:t>
      </w:r>
      <w:r w:rsidR="00BB2143" w:rsidRPr="002B3146">
        <w:rPr>
          <w:rFonts w:asciiTheme="majorHAnsi" w:hAnsiTheme="majorHAnsi" w:cstheme="majorHAnsi"/>
        </w:rPr>
        <w:t xml:space="preserve">sponges etc. </w:t>
      </w:r>
    </w:p>
    <w:p w14:paraId="36C6BE2A" w14:textId="0EEF5AD2" w:rsidR="00C97780" w:rsidRDefault="00BB2143">
      <w:pPr>
        <w:rPr>
          <w:rFonts w:asciiTheme="majorHAnsi" w:hAnsiTheme="majorHAnsi" w:cstheme="majorHAnsi"/>
        </w:rPr>
      </w:pPr>
      <w:r w:rsidRPr="002B3146">
        <w:rPr>
          <w:rFonts w:asciiTheme="majorHAnsi" w:hAnsiTheme="majorHAnsi" w:cstheme="majorHAnsi"/>
        </w:rPr>
        <w:t xml:space="preserve">All </w:t>
      </w:r>
      <w:r w:rsidR="00A3372A">
        <w:rPr>
          <w:rFonts w:asciiTheme="majorHAnsi" w:hAnsiTheme="majorHAnsi" w:cstheme="majorHAnsi"/>
        </w:rPr>
        <w:t>quartzite</w:t>
      </w:r>
      <w:r w:rsidRPr="002B3146">
        <w:rPr>
          <w:rFonts w:asciiTheme="majorHAnsi" w:hAnsiTheme="majorHAnsi" w:cstheme="majorHAnsi"/>
        </w:rPr>
        <w:t xml:space="preserve"> countertops need to be sealed periodically to prevent staining. </w:t>
      </w:r>
      <w:r w:rsidR="00C97780">
        <w:rPr>
          <w:rFonts w:asciiTheme="majorHAnsi" w:hAnsiTheme="majorHAnsi" w:cstheme="majorHAnsi"/>
        </w:rPr>
        <w:t>Sealing is not a onetime event. Depending on the porosity of the specific quartzite color, repetitive and frequent sealing may be required.</w:t>
      </w:r>
    </w:p>
    <w:p w14:paraId="0A602565" w14:textId="3A1CAB73" w:rsidR="00BB2143" w:rsidRPr="002B3146" w:rsidRDefault="00BB2143">
      <w:pPr>
        <w:rPr>
          <w:rFonts w:asciiTheme="majorHAnsi" w:hAnsiTheme="majorHAnsi" w:cstheme="majorHAnsi"/>
        </w:rPr>
      </w:pPr>
      <w:r w:rsidRPr="002B3146">
        <w:rPr>
          <w:rFonts w:asciiTheme="majorHAnsi" w:hAnsiTheme="majorHAnsi" w:cstheme="majorHAnsi"/>
        </w:rPr>
        <w:t>To test if your countertop needs sealed: put a tablespoon of water on your stone</w:t>
      </w:r>
      <w:r w:rsidR="00C97780">
        <w:rPr>
          <w:rFonts w:asciiTheme="majorHAnsi" w:hAnsiTheme="majorHAnsi" w:cstheme="majorHAnsi"/>
        </w:rPr>
        <w:t xml:space="preserve"> in an inconspicuous area</w:t>
      </w:r>
      <w:r w:rsidRPr="002B3146">
        <w:rPr>
          <w:rFonts w:asciiTheme="majorHAnsi" w:hAnsiTheme="majorHAnsi" w:cstheme="majorHAnsi"/>
        </w:rPr>
        <w:t xml:space="preserve">, let it sit for 10-15 minutes, </w:t>
      </w:r>
      <w:r w:rsidR="00C97780">
        <w:rPr>
          <w:rFonts w:asciiTheme="majorHAnsi" w:hAnsiTheme="majorHAnsi" w:cstheme="majorHAnsi"/>
        </w:rPr>
        <w:t xml:space="preserve">then </w:t>
      </w:r>
      <w:r w:rsidRPr="002B3146">
        <w:rPr>
          <w:rFonts w:asciiTheme="majorHAnsi" w:hAnsiTheme="majorHAnsi" w:cstheme="majorHAnsi"/>
        </w:rPr>
        <w:t xml:space="preserve">wipe it away. If it is dry then your tops are good to go, if there is a dark mark then they need </w:t>
      </w:r>
      <w:r w:rsidR="00C97780">
        <w:rPr>
          <w:rFonts w:asciiTheme="majorHAnsi" w:hAnsiTheme="majorHAnsi" w:cstheme="majorHAnsi"/>
        </w:rPr>
        <w:t xml:space="preserve">to be </w:t>
      </w:r>
      <w:r w:rsidRPr="002B3146">
        <w:rPr>
          <w:rFonts w:asciiTheme="majorHAnsi" w:hAnsiTheme="majorHAnsi" w:cstheme="majorHAnsi"/>
        </w:rPr>
        <w:t xml:space="preserve">sealed. </w:t>
      </w:r>
      <w:r w:rsidR="00C97780">
        <w:rPr>
          <w:rFonts w:asciiTheme="majorHAnsi" w:hAnsiTheme="majorHAnsi" w:cstheme="majorHAnsi"/>
        </w:rPr>
        <w:t>(Ensure all stains/water marks are removed prior to sealing.)</w:t>
      </w:r>
    </w:p>
    <w:p w14:paraId="15505E54" w14:textId="04BF9784" w:rsidR="00ED6126" w:rsidRDefault="00ED6126">
      <w:pPr>
        <w:rPr>
          <w:rFonts w:asciiTheme="majorHAnsi" w:hAnsiTheme="majorHAnsi" w:cstheme="majorHAnsi"/>
        </w:rPr>
      </w:pPr>
      <w:r>
        <w:rPr>
          <w:rFonts w:asciiTheme="majorHAnsi" w:hAnsiTheme="majorHAnsi" w:cstheme="majorHAnsi"/>
        </w:rPr>
        <w:t xml:space="preserve">If you are someone who cooks frequently or heavily uses your kitchen, we strongly recommend choosing a leathered quartzite or other material as polished quartzite can etch very easily if not cared for properly or if spills are not cleaned up promptly and left to sit. </w:t>
      </w:r>
    </w:p>
    <w:p w14:paraId="670F378A" w14:textId="3532515A" w:rsidR="00C97780" w:rsidRDefault="00C97780">
      <w:pPr>
        <w:rPr>
          <w:rFonts w:asciiTheme="majorHAnsi" w:hAnsiTheme="majorHAnsi" w:cstheme="majorHAnsi"/>
        </w:rPr>
      </w:pPr>
      <w:r>
        <w:rPr>
          <w:rFonts w:asciiTheme="majorHAnsi" w:hAnsiTheme="majorHAnsi" w:cstheme="majorHAnsi"/>
        </w:rPr>
        <w:t>Use coasters under glasses, use trivets for hot cookware, use cutting boards, wipe spills promptly!</w:t>
      </w:r>
    </w:p>
    <w:p w14:paraId="4D643263" w14:textId="77777777" w:rsidR="00C97780" w:rsidRDefault="00C97780">
      <w:pPr>
        <w:rPr>
          <w:rFonts w:asciiTheme="majorHAnsi" w:hAnsiTheme="majorHAnsi" w:cstheme="majorHAnsi"/>
        </w:rPr>
      </w:pPr>
    </w:p>
    <w:p w14:paraId="79E52BA1" w14:textId="77777777" w:rsidR="00A3372A" w:rsidRDefault="00A3372A">
      <w:pPr>
        <w:rPr>
          <w:rFonts w:asciiTheme="majorHAnsi" w:hAnsiTheme="majorHAnsi" w:cstheme="majorHAnsi"/>
        </w:rPr>
      </w:pPr>
    </w:p>
    <w:p w14:paraId="723D5BA3" w14:textId="77777777" w:rsidR="00A3372A" w:rsidRDefault="00A3372A">
      <w:pPr>
        <w:rPr>
          <w:rFonts w:asciiTheme="majorHAnsi" w:hAnsiTheme="majorHAnsi" w:cstheme="majorHAnsi"/>
        </w:rPr>
      </w:pPr>
    </w:p>
    <w:p w14:paraId="04468F14" w14:textId="3B4EB5B6" w:rsidR="005530B0" w:rsidRPr="005530B0" w:rsidRDefault="005530B0" w:rsidP="005530B0">
      <w:pPr>
        <w:jc w:val="center"/>
        <w:rPr>
          <w:rFonts w:asciiTheme="majorHAnsi" w:hAnsiTheme="majorHAnsi" w:cstheme="majorHAnsi"/>
          <w:b/>
          <w:bCs/>
          <w:sz w:val="32"/>
          <w:szCs w:val="32"/>
        </w:rPr>
      </w:pPr>
      <w:r>
        <w:rPr>
          <w:rFonts w:asciiTheme="majorHAnsi" w:hAnsiTheme="majorHAnsi" w:cstheme="majorHAnsi"/>
          <w:b/>
          <w:bCs/>
          <w:sz w:val="32"/>
          <w:szCs w:val="32"/>
        </w:rPr>
        <w:lastRenderedPageBreak/>
        <w:t>White/Light Colored Quartzite</w:t>
      </w:r>
    </w:p>
    <w:p w14:paraId="7F330F7A" w14:textId="6A42F436" w:rsidR="00303FB3" w:rsidRDefault="005530B0">
      <w:pPr>
        <w:rPr>
          <w:rFonts w:asciiTheme="majorHAnsi" w:hAnsiTheme="majorHAnsi" w:cstheme="majorHAnsi"/>
        </w:rPr>
      </w:pPr>
      <w:r>
        <w:rPr>
          <w:rFonts w:asciiTheme="majorHAnsi" w:hAnsiTheme="majorHAnsi" w:cstheme="majorHAnsi"/>
        </w:rPr>
        <w:t>Lighter quartzite will behave differently than darker colored quartzite. Lighter colored quartzite will absorb moisture more easily than a darker quartzite and may require more frequent sealing or show temporary darkening from water exposure.</w:t>
      </w:r>
    </w:p>
    <w:p w14:paraId="18873445" w14:textId="2F1BB342" w:rsidR="00A3372A" w:rsidRDefault="00A3372A">
      <w:pPr>
        <w:rPr>
          <w:rFonts w:asciiTheme="majorHAnsi" w:hAnsiTheme="majorHAnsi" w:cstheme="majorHAnsi"/>
        </w:rPr>
      </w:pPr>
      <w:r>
        <w:rPr>
          <w:rFonts w:asciiTheme="majorHAnsi" w:hAnsiTheme="majorHAnsi" w:cstheme="majorHAnsi"/>
        </w:rPr>
        <w:t xml:space="preserve">For the first two years, we recommend sealing to occur every 4-6 months. This helps to ensure that the stone is fully saturated with sealer to help minimize water marks/staining. </w:t>
      </w:r>
    </w:p>
    <w:p w14:paraId="0AC7C62F" w14:textId="0EEE3A4C" w:rsidR="00C97780" w:rsidRPr="005530B0" w:rsidRDefault="00C97780" w:rsidP="00C97780">
      <w:pPr>
        <w:jc w:val="center"/>
        <w:rPr>
          <w:rFonts w:asciiTheme="majorHAnsi" w:hAnsiTheme="majorHAnsi" w:cstheme="majorHAnsi"/>
          <w:b/>
          <w:bCs/>
          <w:sz w:val="32"/>
          <w:szCs w:val="32"/>
        </w:rPr>
      </w:pPr>
      <w:r>
        <w:rPr>
          <w:rFonts w:asciiTheme="majorHAnsi" w:hAnsiTheme="majorHAnsi" w:cstheme="majorHAnsi"/>
          <w:b/>
          <w:bCs/>
          <w:sz w:val="32"/>
          <w:szCs w:val="32"/>
        </w:rPr>
        <w:t>Recommended Products</w:t>
      </w:r>
    </w:p>
    <w:p w14:paraId="38E86112" w14:textId="292B5B69" w:rsidR="005530B0" w:rsidRDefault="00C97780">
      <w:pPr>
        <w:rPr>
          <w:rFonts w:asciiTheme="majorHAnsi" w:hAnsiTheme="majorHAnsi" w:cstheme="majorHAnsi"/>
        </w:rPr>
      </w:pPr>
      <w:r w:rsidRPr="00A3372A">
        <w:rPr>
          <w:rFonts w:asciiTheme="majorHAnsi" w:hAnsiTheme="majorHAnsi" w:cstheme="majorHAnsi"/>
          <w:b/>
          <w:bCs/>
        </w:rPr>
        <w:t>Stains</w:t>
      </w:r>
      <w:r>
        <w:rPr>
          <w:rFonts w:asciiTheme="majorHAnsi" w:hAnsiTheme="majorHAnsi" w:cstheme="majorHAnsi"/>
        </w:rPr>
        <w:t xml:space="preserve">: Use Mangia Macchia Stain Remover (Apply the product directly to the effected area in a thick, even coat. Ensure the center is heavily coated, while thinning out the application towards the edge of the stain. Allow the paste to dry completely. Once you see the product begin to crack (this may take a few days), remove the paste and assess the stain. If the stain is gone, proceed with sealing. </w:t>
      </w:r>
    </w:p>
    <w:p w14:paraId="5790E105" w14:textId="109DED42" w:rsidR="00C97780" w:rsidRDefault="00C97780">
      <w:pPr>
        <w:rPr>
          <w:rFonts w:asciiTheme="majorHAnsi" w:hAnsiTheme="majorHAnsi" w:cstheme="majorHAnsi"/>
        </w:rPr>
      </w:pPr>
      <w:r>
        <w:rPr>
          <w:rFonts w:asciiTheme="majorHAnsi" w:hAnsiTheme="majorHAnsi" w:cstheme="majorHAnsi"/>
        </w:rPr>
        <w:t xml:space="preserve">*This may take a handful of applications pending the severity of the stain. </w:t>
      </w:r>
    </w:p>
    <w:p w14:paraId="449559BA" w14:textId="104BA9D5" w:rsidR="00C97780" w:rsidRDefault="00C97780">
      <w:pPr>
        <w:rPr>
          <w:rFonts w:asciiTheme="majorHAnsi" w:hAnsiTheme="majorHAnsi" w:cstheme="majorHAnsi"/>
        </w:rPr>
      </w:pPr>
      <w:r w:rsidRPr="00A3372A">
        <w:rPr>
          <w:rFonts w:asciiTheme="majorHAnsi" w:hAnsiTheme="majorHAnsi" w:cstheme="majorHAnsi"/>
          <w:b/>
          <w:bCs/>
        </w:rPr>
        <w:t>Sealants</w:t>
      </w:r>
      <w:r>
        <w:rPr>
          <w:rFonts w:asciiTheme="majorHAnsi" w:hAnsiTheme="majorHAnsi" w:cstheme="majorHAnsi"/>
        </w:rPr>
        <w:t xml:space="preserve">: Use </w:t>
      </w:r>
      <w:r w:rsidR="0033794C">
        <w:rPr>
          <w:rFonts w:asciiTheme="majorHAnsi" w:hAnsiTheme="majorHAnsi" w:cstheme="majorHAnsi"/>
        </w:rPr>
        <w:t>Bulletproof Sealer</w:t>
      </w:r>
      <w:r>
        <w:rPr>
          <w:rFonts w:asciiTheme="majorHAnsi" w:hAnsiTheme="majorHAnsi" w:cstheme="majorHAnsi"/>
        </w:rPr>
        <w:t xml:space="preserve"> to seal your tops. Avoid sealing your tops if there are water marks/stains as these spots can be sealed into your tops. </w:t>
      </w:r>
      <w:r w:rsidR="00A3372A">
        <w:rPr>
          <w:rFonts w:asciiTheme="majorHAnsi" w:hAnsiTheme="majorHAnsi" w:cstheme="majorHAnsi"/>
        </w:rPr>
        <w:t xml:space="preserve">Prior to sealing, wipe tops with a damp cloth and ensure tops are dry. </w:t>
      </w:r>
    </w:p>
    <w:p w14:paraId="433C8852" w14:textId="0BEC83FC" w:rsidR="005530B0" w:rsidRDefault="005530B0">
      <w:pPr>
        <w:rPr>
          <w:rFonts w:asciiTheme="majorHAnsi" w:hAnsiTheme="majorHAnsi" w:cstheme="majorHAnsi"/>
        </w:rPr>
      </w:pPr>
    </w:p>
    <w:p w14:paraId="5CF02E7F" w14:textId="64AA87D3" w:rsidR="00303FB3" w:rsidRDefault="00303FB3">
      <w:pPr>
        <w:rPr>
          <w:rFonts w:asciiTheme="majorHAnsi" w:hAnsiTheme="majorHAnsi" w:cstheme="majorHAnsi"/>
        </w:rPr>
      </w:pPr>
      <w:r>
        <w:rPr>
          <w:rFonts w:asciiTheme="majorHAnsi" w:hAnsiTheme="majorHAnsi" w:cstheme="majorHAnsi"/>
        </w:rPr>
        <w:t xml:space="preserve">*Should tops not be cared for properly and staining does occur, any service calls/repair work to NSW will be at the cost of the customer. </w:t>
      </w:r>
    </w:p>
    <w:p w14:paraId="6313CD97" w14:textId="77777777" w:rsidR="00A3372A" w:rsidRDefault="00A3372A">
      <w:pPr>
        <w:rPr>
          <w:rFonts w:asciiTheme="majorHAnsi" w:hAnsiTheme="majorHAnsi" w:cstheme="majorHAnsi"/>
        </w:rPr>
      </w:pPr>
    </w:p>
    <w:p w14:paraId="5FB61949" w14:textId="5BAD60A3" w:rsidR="00C84297" w:rsidRDefault="00C84297">
      <w:pPr>
        <w:rPr>
          <w:rFonts w:asciiTheme="majorHAnsi" w:hAnsiTheme="majorHAnsi" w:cstheme="majorHAnsi"/>
        </w:rPr>
      </w:pPr>
      <w:r>
        <w:rPr>
          <w:rFonts w:asciiTheme="majorHAnsi" w:hAnsiTheme="majorHAnsi" w:cstheme="majorHAnsi"/>
        </w:rPr>
        <w:t xml:space="preserve">Please sign that you have read and understood </w:t>
      </w:r>
      <w:r w:rsidR="00A3372A">
        <w:rPr>
          <w:rFonts w:asciiTheme="majorHAnsi" w:hAnsiTheme="majorHAnsi" w:cstheme="majorHAnsi"/>
        </w:rPr>
        <w:t>the above information regarding your chose</w:t>
      </w:r>
      <w:r w:rsidR="00A6177F">
        <w:rPr>
          <w:rFonts w:asciiTheme="majorHAnsi" w:hAnsiTheme="majorHAnsi" w:cstheme="majorHAnsi"/>
        </w:rPr>
        <w:t>n</w:t>
      </w:r>
      <w:r w:rsidR="00A3372A">
        <w:rPr>
          <w:rFonts w:asciiTheme="majorHAnsi" w:hAnsiTheme="majorHAnsi" w:cstheme="majorHAnsi"/>
        </w:rPr>
        <w:t xml:space="preserve"> </w:t>
      </w:r>
      <w:r w:rsidR="00A6177F">
        <w:rPr>
          <w:rFonts w:asciiTheme="majorHAnsi" w:hAnsiTheme="majorHAnsi" w:cstheme="majorHAnsi"/>
        </w:rPr>
        <w:t>countertop</w:t>
      </w:r>
      <w:r w:rsidR="00A3372A">
        <w:rPr>
          <w:rFonts w:asciiTheme="majorHAnsi" w:hAnsiTheme="majorHAnsi" w:cstheme="majorHAnsi"/>
        </w:rPr>
        <w:t>:</w:t>
      </w:r>
    </w:p>
    <w:p w14:paraId="0188D6BF" w14:textId="79A32145" w:rsidR="00C84297" w:rsidRDefault="00C84297">
      <w:pPr>
        <w:rPr>
          <w:rFonts w:asciiTheme="majorHAnsi" w:hAnsiTheme="majorHAnsi" w:cstheme="majorHAnsi"/>
        </w:rPr>
      </w:pPr>
    </w:p>
    <w:p w14:paraId="024043A4" w14:textId="2283EDDE" w:rsidR="00C84297" w:rsidRPr="00C84297" w:rsidRDefault="00A6177F">
      <w:pPr>
        <w:rPr>
          <w:rFonts w:asciiTheme="majorHAnsi" w:hAnsiTheme="majorHAnsi" w:cstheme="majorHAnsi"/>
          <w:u w:val="single"/>
        </w:rPr>
      </w:pPr>
      <w:r w:rsidRPr="00A6177F">
        <w:rPr>
          <w:rFonts w:asciiTheme="majorHAnsi" w:hAnsiTheme="majorHAnsi" w:cstheme="majorHAnsi"/>
        </w:rPr>
        <w:t>X</w:t>
      </w:r>
      <w:r w:rsidR="00A3372A">
        <w:rPr>
          <w:rFonts w:asciiTheme="majorHAnsi" w:hAnsiTheme="majorHAnsi" w:cstheme="majorHAnsi"/>
          <w:u w:val="single"/>
        </w:rPr>
        <w:t>_______________________________________________________________________________</w:t>
      </w:r>
    </w:p>
    <w:sectPr w:rsidR="00C84297" w:rsidRPr="00C842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E6E"/>
    <w:rsid w:val="002B3146"/>
    <w:rsid w:val="002C4471"/>
    <w:rsid w:val="002D7474"/>
    <w:rsid w:val="00303FB3"/>
    <w:rsid w:val="00323E6E"/>
    <w:rsid w:val="0033794C"/>
    <w:rsid w:val="00385B03"/>
    <w:rsid w:val="00422EB0"/>
    <w:rsid w:val="005530B0"/>
    <w:rsid w:val="00625E8A"/>
    <w:rsid w:val="00812BA1"/>
    <w:rsid w:val="00875BA0"/>
    <w:rsid w:val="00A3372A"/>
    <w:rsid w:val="00A47184"/>
    <w:rsid w:val="00A6177F"/>
    <w:rsid w:val="00B55F29"/>
    <w:rsid w:val="00BB2143"/>
    <w:rsid w:val="00BD00C3"/>
    <w:rsid w:val="00C84297"/>
    <w:rsid w:val="00C97780"/>
    <w:rsid w:val="00CC6C7D"/>
    <w:rsid w:val="00CE3E09"/>
    <w:rsid w:val="00D26ED4"/>
    <w:rsid w:val="00E32D74"/>
    <w:rsid w:val="00ED6126"/>
    <w:rsid w:val="00EF5941"/>
    <w:rsid w:val="00F15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FA492"/>
  <w15:chartTrackingRefBased/>
  <w15:docId w15:val="{6875674E-CA06-41F8-B640-B8BF712E8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323E6E"/>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23E6E"/>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23E6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23E6E"/>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323E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23E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783687">
      <w:bodyDiv w:val="1"/>
      <w:marLeft w:val="0"/>
      <w:marRight w:val="0"/>
      <w:marTop w:val="0"/>
      <w:marBottom w:val="0"/>
      <w:divBdr>
        <w:top w:val="none" w:sz="0" w:space="0" w:color="auto"/>
        <w:left w:val="none" w:sz="0" w:space="0" w:color="auto"/>
        <w:bottom w:val="none" w:sz="0" w:space="0" w:color="auto"/>
        <w:right w:val="none" w:sz="0" w:space="0" w:color="auto"/>
      </w:divBdr>
      <w:divsChild>
        <w:div w:id="1204320828">
          <w:marLeft w:val="-225"/>
          <w:marRight w:val="-225"/>
          <w:marTop w:val="0"/>
          <w:marBottom w:val="0"/>
          <w:divBdr>
            <w:top w:val="none" w:sz="0" w:space="0" w:color="auto"/>
            <w:left w:val="none" w:sz="0" w:space="0" w:color="auto"/>
            <w:bottom w:val="none" w:sz="0" w:space="0" w:color="auto"/>
            <w:right w:val="none" w:sz="0" w:space="0" w:color="auto"/>
          </w:divBdr>
          <w:divsChild>
            <w:div w:id="1018846960">
              <w:marLeft w:val="0"/>
              <w:marRight w:val="0"/>
              <w:marTop w:val="0"/>
              <w:marBottom w:val="0"/>
              <w:divBdr>
                <w:top w:val="none" w:sz="0" w:space="0" w:color="auto"/>
                <w:left w:val="none" w:sz="0" w:space="0" w:color="auto"/>
                <w:bottom w:val="none" w:sz="0" w:space="0" w:color="auto"/>
                <w:right w:val="none" w:sz="0" w:space="0" w:color="auto"/>
              </w:divBdr>
              <w:divsChild>
                <w:div w:id="1971207390">
                  <w:marLeft w:val="0"/>
                  <w:marRight w:val="0"/>
                  <w:marTop w:val="0"/>
                  <w:marBottom w:val="0"/>
                  <w:divBdr>
                    <w:top w:val="none" w:sz="0" w:space="0" w:color="auto"/>
                    <w:left w:val="none" w:sz="0" w:space="0" w:color="auto"/>
                    <w:bottom w:val="none" w:sz="0" w:space="0" w:color="auto"/>
                    <w:right w:val="none" w:sz="0" w:space="0" w:color="auto"/>
                  </w:divBdr>
                  <w:divsChild>
                    <w:div w:id="1806773467">
                      <w:marLeft w:val="0"/>
                      <w:marRight w:val="0"/>
                      <w:marTop w:val="0"/>
                      <w:marBottom w:val="0"/>
                      <w:divBdr>
                        <w:top w:val="none" w:sz="0" w:space="0" w:color="auto"/>
                        <w:left w:val="none" w:sz="0" w:space="0" w:color="auto"/>
                        <w:bottom w:val="none" w:sz="0" w:space="0" w:color="auto"/>
                        <w:right w:val="none" w:sz="0" w:space="0" w:color="auto"/>
                      </w:divBdr>
                      <w:divsChild>
                        <w:div w:id="1495797820">
                          <w:marLeft w:val="0"/>
                          <w:marRight w:val="0"/>
                          <w:marTop w:val="0"/>
                          <w:marBottom w:val="525"/>
                          <w:divBdr>
                            <w:top w:val="none" w:sz="0" w:space="0" w:color="auto"/>
                            <w:left w:val="none" w:sz="0" w:space="0" w:color="auto"/>
                            <w:bottom w:val="none" w:sz="0" w:space="0" w:color="auto"/>
                            <w:right w:val="none" w:sz="0" w:space="0" w:color="auto"/>
                          </w:divBdr>
                          <w:divsChild>
                            <w:div w:id="190475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393814">
          <w:marLeft w:val="-225"/>
          <w:marRight w:val="-225"/>
          <w:marTop w:val="0"/>
          <w:marBottom w:val="0"/>
          <w:divBdr>
            <w:top w:val="none" w:sz="0" w:space="0" w:color="auto"/>
            <w:left w:val="none" w:sz="0" w:space="0" w:color="auto"/>
            <w:bottom w:val="none" w:sz="0" w:space="0" w:color="auto"/>
            <w:right w:val="none" w:sz="0" w:space="0" w:color="auto"/>
          </w:divBdr>
          <w:divsChild>
            <w:div w:id="1292632404">
              <w:marLeft w:val="0"/>
              <w:marRight w:val="0"/>
              <w:marTop w:val="0"/>
              <w:marBottom w:val="0"/>
              <w:divBdr>
                <w:top w:val="none" w:sz="0" w:space="0" w:color="auto"/>
                <w:left w:val="none" w:sz="0" w:space="0" w:color="auto"/>
                <w:bottom w:val="none" w:sz="0" w:space="0" w:color="auto"/>
                <w:right w:val="none" w:sz="0" w:space="0" w:color="auto"/>
              </w:divBdr>
              <w:divsChild>
                <w:div w:id="854928843">
                  <w:marLeft w:val="0"/>
                  <w:marRight w:val="0"/>
                  <w:marTop w:val="0"/>
                  <w:marBottom w:val="0"/>
                  <w:divBdr>
                    <w:top w:val="none" w:sz="0" w:space="0" w:color="auto"/>
                    <w:left w:val="none" w:sz="0" w:space="0" w:color="auto"/>
                    <w:bottom w:val="none" w:sz="0" w:space="0" w:color="auto"/>
                    <w:right w:val="none" w:sz="0" w:space="0" w:color="auto"/>
                  </w:divBdr>
                  <w:divsChild>
                    <w:div w:id="522747674">
                      <w:marLeft w:val="0"/>
                      <w:marRight w:val="0"/>
                      <w:marTop w:val="0"/>
                      <w:marBottom w:val="0"/>
                      <w:divBdr>
                        <w:top w:val="none" w:sz="0" w:space="0" w:color="auto"/>
                        <w:left w:val="none" w:sz="0" w:space="0" w:color="auto"/>
                        <w:bottom w:val="none" w:sz="0" w:space="0" w:color="auto"/>
                        <w:right w:val="none" w:sz="0" w:space="0" w:color="auto"/>
                      </w:divBdr>
                      <w:divsChild>
                        <w:div w:id="1110975581">
                          <w:marLeft w:val="0"/>
                          <w:marRight w:val="0"/>
                          <w:marTop w:val="0"/>
                          <w:marBottom w:val="525"/>
                          <w:divBdr>
                            <w:top w:val="none" w:sz="0" w:space="0" w:color="auto"/>
                            <w:left w:val="none" w:sz="0" w:space="0" w:color="auto"/>
                            <w:bottom w:val="none" w:sz="0" w:space="0" w:color="auto"/>
                            <w:right w:val="none" w:sz="0" w:space="0" w:color="auto"/>
                          </w:divBdr>
                          <w:divsChild>
                            <w:div w:id="21720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1464</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 Kern</dc:creator>
  <cp:keywords/>
  <dc:description/>
  <cp:lastModifiedBy>Heather Martin</cp:lastModifiedBy>
  <cp:revision>10</cp:revision>
  <cp:lastPrinted>2022-01-20T18:21:00Z</cp:lastPrinted>
  <dcterms:created xsi:type="dcterms:W3CDTF">2021-09-15T18:23:00Z</dcterms:created>
  <dcterms:modified xsi:type="dcterms:W3CDTF">2026-09-15T16:02:00Z</dcterms:modified>
</cp:coreProperties>
</file>