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8FE0C" w14:textId="58ECE62D" w:rsidR="00E75D9C" w:rsidRPr="00231E64" w:rsidRDefault="00E75D9C" w:rsidP="00E75D9C">
      <w:pPr>
        <w:pStyle w:val="Heading3"/>
        <w:keepNext w:val="0"/>
        <w:keepLines w:val="0"/>
        <w:shd w:val="clear" w:color="auto" w:fill="FFFFFF"/>
        <w:spacing w:before="0" w:after="0" w:line="240" w:lineRule="auto"/>
        <w:jc w:val="center"/>
        <w:rPr>
          <w:rFonts w:ascii="Times New Roman" w:hAnsi="Times New Roman" w:cs="Times New Roman"/>
          <w:b/>
          <w:color w:val="222222"/>
          <w:sz w:val="24"/>
          <w:szCs w:val="24"/>
        </w:rPr>
      </w:pPr>
      <w:r w:rsidRPr="00231E64">
        <w:rPr>
          <w:rFonts w:ascii="Times New Roman" w:hAnsi="Times New Roman" w:cs="Times New Roman"/>
          <w:b/>
          <w:color w:val="222222"/>
          <w:sz w:val="24"/>
          <w:szCs w:val="24"/>
        </w:rPr>
        <w:t>U.S. SailGP Tea</w:t>
      </w:r>
      <w:r>
        <w:rPr>
          <w:rFonts w:ascii="Times New Roman" w:hAnsi="Times New Roman" w:cs="Times New Roman"/>
          <w:b/>
          <w:color w:val="222222"/>
          <w:sz w:val="24"/>
          <w:szCs w:val="24"/>
        </w:rPr>
        <w:t>m</w:t>
      </w:r>
      <w:r>
        <w:rPr>
          <w:rFonts w:ascii="Times New Roman" w:hAnsi="Times New Roman" w:cs="Times New Roman"/>
          <w:b/>
          <w:color w:val="222222"/>
          <w:sz w:val="24"/>
          <w:szCs w:val="24"/>
        </w:rPr>
        <w:t>: 202</w:t>
      </w:r>
      <w:r>
        <w:rPr>
          <w:rFonts w:ascii="Times New Roman" w:hAnsi="Times New Roman" w:cs="Times New Roman"/>
          <w:b/>
          <w:color w:val="222222"/>
          <w:sz w:val="24"/>
          <w:szCs w:val="24"/>
        </w:rPr>
        <w:t xml:space="preserve">7 Event </w:t>
      </w:r>
      <w:r>
        <w:rPr>
          <w:rFonts w:ascii="Times New Roman" w:hAnsi="Times New Roman" w:cs="Times New Roman"/>
          <w:b/>
          <w:color w:val="222222"/>
          <w:sz w:val="24"/>
          <w:szCs w:val="24"/>
        </w:rPr>
        <w:t>Sweeps Experience</w:t>
      </w:r>
    </w:p>
    <w:p w14:paraId="78370BE4" w14:textId="77777777" w:rsidR="00E75D9C" w:rsidRPr="00231E64" w:rsidRDefault="00E75D9C" w:rsidP="00E75D9C">
      <w:pPr>
        <w:pStyle w:val="Heading3"/>
        <w:keepNext w:val="0"/>
        <w:keepLines w:val="0"/>
        <w:shd w:val="clear" w:color="auto" w:fill="FFFFFF"/>
        <w:spacing w:before="0" w:after="0" w:line="240" w:lineRule="auto"/>
        <w:jc w:val="center"/>
        <w:rPr>
          <w:rFonts w:ascii="Times New Roman" w:hAnsi="Times New Roman" w:cs="Times New Roman"/>
          <w:b/>
          <w:color w:val="222222"/>
          <w:sz w:val="24"/>
          <w:szCs w:val="24"/>
        </w:rPr>
      </w:pPr>
      <w:r w:rsidRPr="00231E64">
        <w:rPr>
          <w:rFonts w:ascii="Times New Roman" w:hAnsi="Times New Roman" w:cs="Times New Roman"/>
          <w:b/>
          <w:color w:val="222222"/>
          <w:sz w:val="24"/>
          <w:szCs w:val="24"/>
        </w:rPr>
        <w:t>Sweepstakes Promotion Terms and Conditions</w:t>
      </w:r>
    </w:p>
    <w:p w14:paraId="72D01B7E" w14:textId="77777777" w:rsidR="00E75D9C" w:rsidRPr="00231E64" w:rsidRDefault="00E75D9C" w:rsidP="00E75D9C">
      <w:pPr>
        <w:pStyle w:val="ListParagraph"/>
        <w:spacing w:line="240" w:lineRule="auto"/>
        <w:ind w:left="0"/>
        <w:jc w:val="both"/>
        <w:rPr>
          <w:rFonts w:ascii="Times New Roman" w:hAnsi="Times New Roman" w:cs="Times New Roman"/>
          <w:b/>
          <w:sz w:val="24"/>
          <w:szCs w:val="24"/>
        </w:rPr>
      </w:pPr>
    </w:p>
    <w:p w14:paraId="34BB9FBE" w14:textId="77777777" w:rsidR="00E75D9C" w:rsidRPr="00231E64" w:rsidRDefault="00E75D9C" w:rsidP="00E75D9C">
      <w:pPr>
        <w:spacing w:line="240" w:lineRule="auto"/>
        <w:jc w:val="both"/>
        <w:rPr>
          <w:rFonts w:ascii="Times New Roman" w:hAnsi="Times New Roman" w:cs="Times New Roman"/>
          <w:sz w:val="24"/>
          <w:szCs w:val="24"/>
        </w:rPr>
      </w:pPr>
      <w:r w:rsidRPr="00231E64">
        <w:rPr>
          <w:rFonts w:ascii="Times New Roman" w:hAnsi="Times New Roman" w:cs="Times New Roman"/>
          <w:sz w:val="24"/>
          <w:szCs w:val="24"/>
        </w:rPr>
        <w:t>PLEASE READ THESE SWEEPSTAKES PROMOTION TERMS AND CONDITIONS (THE “</w:t>
      </w:r>
      <w:r w:rsidRPr="00231E64">
        <w:rPr>
          <w:rFonts w:ascii="Times New Roman" w:hAnsi="Times New Roman" w:cs="Times New Roman"/>
          <w:b/>
          <w:bCs/>
          <w:sz w:val="24"/>
          <w:szCs w:val="24"/>
        </w:rPr>
        <w:t>TERMS &amp; CONDITIONS</w:t>
      </w:r>
      <w:r w:rsidRPr="00231E64">
        <w:rPr>
          <w:rFonts w:ascii="Times New Roman" w:hAnsi="Times New Roman" w:cs="Times New Roman"/>
          <w:sz w:val="24"/>
          <w:szCs w:val="24"/>
        </w:rPr>
        <w:t>”) CAREFULLY. THE TERMS AND CONDITIONS CONSTITUTE A LEGAL AGREEMENT BETWEEN YOU (“</w:t>
      </w:r>
      <w:r w:rsidRPr="00231E64">
        <w:rPr>
          <w:rFonts w:ascii="Times New Roman" w:hAnsi="Times New Roman" w:cs="Times New Roman"/>
          <w:b/>
          <w:bCs/>
          <w:sz w:val="24"/>
          <w:szCs w:val="24"/>
        </w:rPr>
        <w:t>YOU</w:t>
      </w:r>
      <w:r w:rsidRPr="00231E64">
        <w:rPr>
          <w:rFonts w:ascii="Times New Roman" w:hAnsi="Times New Roman" w:cs="Times New Roman"/>
          <w:sz w:val="24"/>
          <w:szCs w:val="24"/>
        </w:rPr>
        <w:t>” OR “</w:t>
      </w:r>
      <w:r w:rsidRPr="00231E64">
        <w:rPr>
          <w:rFonts w:ascii="Times New Roman" w:hAnsi="Times New Roman" w:cs="Times New Roman"/>
          <w:b/>
          <w:bCs/>
          <w:sz w:val="24"/>
          <w:szCs w:val="24"/>
        </w:rPr>
        <w:t>PARTICIPANT</w:t>
      </w:r>
      <w:r w:rsidRPr="00231E64">
        <w:rPr>
          <w:rFonts w:ascii="Times New Roman" w:hAnsi="Times New Roman" w:cs="Times New Roman"/>
          <w:sz w:val="24"/>
          <w:szCs w:val="24"/>
        </w:rPr>
        <w:t>”), SGP USA LLC (“</w:t>
      </w:r>
      <w:r w:rsidRPr="00231E64">
        <w:rPr>
          <w:rFonts w:ascii="Times New Roman" w:hAnsi="Times New Roman" w:cs="Times New Roman"/>
          <w:b/>
          <w:bCs/>
          <w:sz w:val="24"/>
          <w:szCs w:val="24"/>
        </w:rPr>
        <w:t>SPONSOR</w:t>
      </w:r>
      <w:r w:rsidRPr="00231E64">
        <w:rPr>
          <w:rFonts w:ascii="Times New Roman" w:hAnsi="Times New Roman" w:cs="Times New Roman"/>
          <w:sz w:val="24"/>
          <w:szCs w:val="24"/>
        </w:rPr>
        <w:t>”), AND FANCAPITAL LLC (“</w:t>
      </w:r>
      <w:r w:rsidRPr="00231E64">
        <w:rPr>
          <w:rFonts w:ascii="Times New Roman" w:hAnsi="Times New Roman" w:cs="Times New Roman"/>
          <w:b/>
          <w:bCs/>
          <w:sz w:val="24"/>
          <w:szCs w:val="24"/>
        </w:rPr>
        <w:t>ADMINISTRATOR</w:t>
      </w:r>
      <w:r w:rsidRPr="00231E64">
        <w:rPr>
          <w:rFonts w:ascii="Times New Roman" w:hAnsi="Times New Roman" w:cs="Times New Roman"/>
          <w:sz w:val="24"/>
          <w:szCs w:val="24"/>
        </w:rPr>
        <w:t>”), AND STATE THE TERMS AND CONDITIONS THAT GOVERN YOUR PARTICIPATION IN THIS SWEEPSTAKES PROMOTION (“</w:t>
      </w:r>
      <w:r w:rsidRPr="00231E64">
        <w:rPr>
          <w:rFonts w:ascii="Times New Roman" w:hAnsi="Times New Roman" w:cs="Times New Roman"/>
          <w:b/>
          <w:bCs/>
          <w:sz w:val="24"/>
          <w:szCs w:val="24"/>
        </w:rPr>
        <w:t>PROMOTION</w:t>
      </w:r>
      <w:r w:rsidRPr="00231E64">
        <w:rPr>
          <w:rFonts w:ascii="Times New Roman" w:hAnsi="Times New Roman" w:cs="Times New Roman"/>
          <w:sz w:val="24"/>
          <w:szCs w:val="24"/>
        </w:rPr>
        <w:t xml:space="preserve">”). BY PARTICIPATING IN THE PROMOTION, YOU AGREE TO ABIDE BY THESE TERMS &amp; CONDITIONS. </w:t>
      </w:r>
    </w:p>
    <w:p w14:paraId="1CEC1651" w14:textId="77777777" w:rsidR="00E75D9C" w:rsidRPr="00231E64" w:rsidRDefault="00E75D9C" w:rsidP="00E75D9C">
      <w:pPr>
        <w:spacing w:line="240" w:lineRule="auto"/>
        <w:jc w:val="both"/>
        <w:rPr>
          <w:rFonts w:ascii="Times New Roman" w:hAnsi="Times New Roman" w:cs="Times New Roman"/>
          <w:sz w:val="24"/>
          <w:szCs w:val="24"/>
        </w:rPr>
      </w:pPr>
    </w:p>
    <w:p w14:paraId="2820D02F" w14:textId="77777777" w:rsidR="00E75D9C" w:rsidRPr="00231E64" w:rsidRDefault="00E75D9C" w:rsidP="00E75D9C">
      <w:pPr>
        <w:pStyle w:val="ListParagraph"/>
        <w:spacing w:line="240" w:lineRule="auto"/>
        <w:ind w:left="0"/>
        <w:jc w:val="both"/>
        <w:rPr>
          <w:rFonts w:ascii="Times New Roman" w:hAnsi="Times New Roman" w:cs="Times New Roman"/>
          <w:b/>
          <w:sz w:val="24"/>
          <w:szCs w:val="24"/>
        </w:rPr>
      </w:pPr>
      <w:r w:rsidRPr="00231E64">
        <w:rPr>
          <w:rFonts w:ascii="Times New Roman" w:hAnsi="Times New Roman" w:cs="Times New Roman"/>
          <w:b/>
          <w:bCs/>
          <w:sz w:val="24"/>
          <w:szCs w:val="24"/>
          <w:highlight w:val="white"/>
        </w:rPr>
        <w:t xml:space="preserve">NO PURCHASE OR PAYMENT OF ANY KIND IS NECESSARY TO PARTICIPATE. A PURCHASE WILL NOT IMPROVE A PARTICIPANT’S CHANCES OF WINNING. VOID </w:t>
      </w:r>
      <w:proofErr w:type="gramStart"/>
      <w:r w:rsidRPr="00231E64">
        <w:rPr>
          <w:rFonts w:ascii="Times New Roman" w:hAnsi="Times New Roman" w:cs="Times New Roman"/>
          <w:b/>
          <w:bCs/>
          <w:sz w:val="24"/>
          <w:szCs w:val="24"/>
          <w:highlight w:val="white"/>
        </w:rPr>
        <w:t>WHERE</w:t>
      </w:r>
      <w:proofErr w:type="gramEnd"/>
      <w:r w:rsidRPr="00231E64">
        <w:rPr>
          <w:rFonts w:ascii="Times New Roman" w:hAnsi="Times New Roman" w:cs="Times New Roman"/>
          <w:b/>
          <w:bCs/>
          <w:sz w:val="24"/>
          <w:szCs w:val="24"/>
          <w:highlight w:val="white"/>
        </w:rPr>
        <w:t xml:space="preserve"> </w:t>
      </w:r>
      <w:r w:rsidRPr="00231E64">
        <w:rPr>
          <w:rFonts w:ascii="Times New Roman" w:hAnsi="Times New Roman" w:cs="Times New Roman"/>
          <w:b/>
          <w:bCs/>
          <w:sz w:val="24"/>
          <w:szCs w:val="24"/>
        </w:rPr>
        <w:t>PROHIBITED BY LAW.</w:t>
      </w:r>
    </w:p>
    <w:p w14:paraId="0DDF5BBE" w14:textId="77777777" w:rsidR="00E75D9C" w:rsidRPr="00231E64" w:rsidRDefault="00E75D9C" w:rsidP="00E75D9C">
      <w:pPr>
        <w:pStyle w:val="ListParagraph"/>
        <w:spacing w:line="240" w:lineRule="auto"/>
        <w:ind w:left="0"/>
        <w:jc w:val="both"/>
        <w:rPr>
          <w:rFonts w:ascii="Times New Roman" w:hAnsi="Times New Roman" w:cs="Times New Roman"/>
          <w:b/>
          <w:sz w:val="24"/>
          <w:szCs w:val="24"/>
        </w:rPr>
      </w:pPr>
    </w:p>
    <w:p w14:paraId="4CCF3222" w14:textId="08D18EC1" w:rsidR="00E75D9C" w:rsidRPr="00231E64" w:rsidRDefault="00E75D9C" w:rsidP="00E75D9C">
      <w:pPr>
        <w:pStyle w:val="ListParagraph"/>
        <w:numPr>
          <w:ilvl w:val="0"/>
          <w:numId w:val="2"/>
        </w:numPr>
        <w:spacing w:line="240" w:lineRule="auto"/>
        <w:ind w:hanging="720"/>
        <w:jc w:val="both"/>
        <w:rPr>
          <w:rFonts w:ascii="Times New Roman" w:hAnsi="Times New Roman" w:cs="Times New Roman"/>
          <w:b/>
          <w:sz w:val="24"/>
          <w:szCs w:val="24"/>
        </w:rPr>
      </w:pPr>
      <w:r w:rsidRPr="00231E64">
        <w:rPr>
          <w:rFonts w:ascii="Times New Roman" w:hAnsi="Times New Roman" w:cs="Times New Roman"/>
          <w:b/>
          <w:sz w:val="24"/>
          <w:szCs w:val="24"/>
        </w:rPr>
        <w:t xml:space="preserve">PROMOTION </w:t>
      </w:r>
      <w:r w:rsidRPr="00231E64">
        <w:rPr>
          <w:rFonts w:ascii="Times New Roman" w:hAnsi="Times New Roman" w:cs="Times New Roman"/>
          <w:b/>
          <w:color w:val="222222"/>
          <w:sz w:val="24"/>
          <w:szCs w:val="24"/>
        </w:rPr>
        <w:t xml:space="preserve">PERIOD.  </w:t>
      </w:r>
      <w:r w:rsidRPr="00231E64">
        <w:rPr>
          <w:rFonts w:ascii="Times New Roman" w:hAnsi="Times New Roman" w:cs="Times New Roman"/>
          <w:bCs/>
          <w:color w:val="222222"/>
          <w:sz w:val="24"/>
          <w:szCs w:val="24"/>
        </w:rPr>
        <w:t>The Promotion begins at 1</w:t>
      </w:r>
      <w:r>
        <w:rPr>
          <w:rFonts w:ascii="Times New Roman" w:hAnsi="Times New Roman" w:cs="Times New Roman"/>
          <w:bCs/>
          <w:color w:val="222222"/>
          <w:sz w:val="24"/>
          <w:szCs w:val="24"/>
        </w:rPr>
        <w:t>0</w:t>
      </w:r>
      <w:r w:rsidRPr="00231E64">
        <w:rPr>
          <w:rFonts w:ascii="Times New Roman" w:hAnsi="Times New Roman" w:cs="Times New Roman"/>
          <w:bCs/>
          <w:color w:val="222222"/>
          <w:sz w:val="24"/>
          <w:szCs w:val="24"/>
        </w:rPr>
        <w:t>:0</w:t>
      </w:r>
      <w:r>
        <w:rPr>
          <w:rFonts w:ascii="Times New Roman" w:hAnsi="Times New Roman" w:cs="Times New Roman"/>
          <w:bCs/>
          <w:color w:val="222222"/>
          <w:sz w:val="24"/>
          <w:szCs w:val="24"/>
        </w:rPr>
        <w:t>0</w:t>
      </w:r>
      <w:r w:rsidRPr="00231E64">
        <w:rPr>
          <w:rFonts w:ascii="Times New Roman" w:hAnsi="Times New Roman" w:cs="Times New Roman"/>
          <w:bCs/>
          <w:color w:val="222222"/>
          <w:sz w:val="24"/>
          <w:szCs w:val="24"/>
        </w:rPr>
        <w:t xml:space="preserve"> am ET on </w:t>
      </w:r>
      <w:r>
        <w:rPr>
          <w:rFonts w:ascii="Times New Roman" w:hAnsi="Times New Roman" w:cs="Times New Roman"/>
          <w:bCs/>
          <w:color w:val="222222"/>
          <w:sz w:val="24"/>
          <w:szCs w:val="24"/>
        </w:rPr>
        <w:t>May</w:t>
      </w:r>
      <w:r>
        <w:rPr>
          <w:rFonts w:ascii="Times New Roman" w:hAnsi="Times New Roman" w:cs="Times New Roman"/>
          <w:bCs/>
          <w:color w:val="222222"/>
          <w:sz w:val="24"/>
          <w:szCs w:val="24"/>
        </w:rPr>
        <w:t xml:space="preserve"> 28</w:t>
      </w:r>
      <w:r w:rsidRPr="00231E64">
        <w:rPr>
          <w:rFonts w:ascii="Times New Roman" w:hAnsi="Times New Roman" w:cs="Times New Roman"/>
          <w:bCs/>
          <w:color w:val="222222"/>
          <w:sz w:val="24"/>
          <w:szCs w:val="24"/>
        </w:rPr>
        <w:t>, 202</w:t>
      </w:r>
      <w:r>
        <w:rPr>
          <w:rFonts w:ascii="Times New Roman" w:hAnsi="Times New Roman" w:cs="Times New Roman"/>
          <w:bCs/>
          <w:color w:val="222222"/>
          <w:sz w:val="24"/>
          <w:szCs w:val="24"/>
        </w:rPr>
        <w:t>6</w:t>
      </w:r>
      <w:r w:rsidRPr="00231E64">
        <w:rPr>
          <w:rFonts w:ascii="Times New Roman" w:hAnsi="Times New Roman" w:cs="Times New Roman"/>
          <w:bCs/>
          <w:color w:val="222222"/>
          <w:sz w:val="24"/>
          <w:szCs w:val="24"/>
        </w:rPr>
        <w:t>, and ends at 1</w:t>
      </w:r>
      <w:r>
        <w:rPr>
          <w:rFonts w:ascii="Times New Roman" w:hAnsi="Times New Roman" w:cs="Times New Roman"/>
          <w:bCs/>
          <w:color w:val="222222"/>
          <w:sz w:val="24"/>
          <w:szCs w:val="24"/>
        </w:rPr>
        <w:t>1</w:t>
      </w:r>
      <w:r w:rsidRPr="00231E64">
        <w:rPr>
          <w:rFonts w:ascii="Times New Roman" w:hAnsi="Times New Roman" w:cs="Times New Roman"/>
          <w:bCs/>
          <w:color w:val="222222"/>
          <w:sz w:val="24"/>
          <w:szCs w:val="24"/>
        </w:rPr>
        <w:t>:</w:t>
      </w:r>
      <w:r>
        <w:rPr>
          <w:rFonts w:ascii="Times New Roman" w:hAnsi="Times New Roman" w:cs="Times New Roman"/>
          <w:bCs/>
          <w:color w:val="222222"/>
          <w:sz w:val="24"/>
          <w:szCs w:val="24"/>
        </w:rPr>
        <w:t>59</w:t>
      </w:r>
      <w:r w:rsidRPr="00231E64">
        <w:rPr>
          <w:rFonts w:ascii="Times New Roman" w:hAnsi="Times New Roman" w:cs="Times New Roman"/>
          <w:bCs/>
          <w:color w:val="222222"/>
          <w:sz w:val="24"/>
          <w:szCs w:val="24"/>
        </w:rPr>
        <w:t xml:space="preserve"> </w:t>
      </w:r>
      <w:r>
        <w:rPr>
          <w:rFonts w:ascii="Times New Roman" w:hAnsi="Times New Roman" w:cs="Times New Roman"/>
          <w:bCs/>
          <w:color w:val="222222"/>
          <w:sz w:val="24"/>
          <w:szCs w:val="24"/>
        </w:rPr>
        <w:t>pm</w:t>
      </w:r>
      <w:r w:rsidRPr="00231E64">
        <w:rPr>
          <w:rFonts w:ascii="Times New Roman" w:hAnsi="Times New Roman" w:cs="Times New Roman"/>
          <w:bCs/>
          <w:color w:val="222222"/>
          <w:sz w:val="24"/>
          <w:szCs w:val="24"/>
        </w:rPr>
        <w:t xml:space="preserve"> ET on </w:t>
      </w:r>
      <w:r>
        <w:rPr>
          <w:rFonts w:ascii="Times New Roman" w:hAnsi="Times New Roman" w:cs="Times New Roman"/>
          <w:bCs/>
          <w:color w:val="222222"/>
          <w:sz w:val="24"/>
          <w:szCs w:val="24"/>
        </w:rPr>
        <w:t>June</w:t>
      </w:r>
      <w:r w:rsidRPr="00231E64">
        <w:rPr>
          <w:rFonts w:ascii="Times New Roman" w:hAnsi="Times New Roman" w:cs="Times New Roman"/>
          <w:bCs/>
          <w:color w:val="222222"/>
          <w:sz w:val="24"/>
          <w:szCs w:val="24"/>
        </w:rPr>
        <w:t xml:space="preserve"> </w:t>
      </w:r>
      <w:r>
        <w:rPr>
          <w:rFonts w:ascii="Times New Roman" w:hAnsi="Times New Roman" w:cs="Times New Roman"/>
          <w:bCs/>
          <w:color w:val="222222"/>
          <w:sz w:val="24"/>
          <w:szCs w:val="24"/>
        </w:rPr>
        <w:t>30</w:t>
      </w:r>
      <w:r w:rsidRPr="00231E64">
        <w:rPr>
          <w:rFonts w:ascii="Times New Roman" w:hAnsi="Times New Roman" w:cs="Times New Roman"/>
          <w:bCs/>
          <w:color w:val="222222"/>
          <w:sz w:val="24"/>
          <w:szCs w:val="24"/>
        </w:rPr>
        <w:t>, 202</w:t>
      </w:r>
      <w:r>
        <w:rPr>
          <w:rFonts w:ascii="Times New Roman" w:hAnsi="Times New Roman" w:cs="Times New Roman"/>
          <w:bCs/>
          <w:color w:val="222222"/>
          <w:sz w:val="24"/>
          <w:szCs w:val="24"/>
        </w:rPr>
        <w:t>6</w:t>
      </w:r>
      <w:r w:rsidRPr="00231E64">
        <w:rPr>
          <w:rFonts w:ascii="Times New Roman" w:hAnsi="Times New Roman" w:cs="Times New Roman"/>
          <w:bCs/>
          <w:color w:val="222222"/>
          <w:sz w:val="24"/>
          <w:szCs w:val="24"/>
        </w:rPr>
        <w:t xml:space="preserve">. Administrator will be the official timekeeper for the Promotion. Any entries or submissions after the time and date specified in the preceding sentence shall be automatically disqualified.  </w:t>
      </w:r>
    </w:p>
    <w:p w14:paraId="43C31F56" w14:textId="77777777" w:rsidR="00E75D9C" w:rsidRPr="00231E64" w:rsidRDefault="00E75D9C" w:rsidP="00E75D9C">
      <w:pPr>
        <w:jc w:val="both"/>
        <w:rPr>
          <w:rFonts w:ascii="Times New Roman" w:hAnsi="Times New Roman" w:cs="Times New Roman"/>
          <w:sz w:val="24"/>
          <w:szCs w:val="24"/>
        </w:rPr>
      </w:pPr>
    </w:p>
    <w:p w14:paraId="2F96100B" w14:textId="77777777" w:rsidR="00E75D9C" w:rsidRPr="00231E64" w:rsidRDefault="00E75D9C" w:rsidP="00E75D9C">
      <w:pPr>
        <w:pStyle w:val="Heading3"/>
        <w:keepNext w:val="0"/>
        <w:keepLines w:val="0"/>
        <w:numPr>
          <w:ilvl w:val="0"/>
          <w:numId w:val="2"/>
        </w:numPr>
        <w:shd w:val="clear" w:color="auto" w:fill="FFFFFF"/>
        <w:tabs>
          <w:tab w:val="num" w:pos="360"/>
        </w:tabs>
        <w:spacing w:before="0" w:after="0" w:line="240" w:lineRule="auto"/>
        <w:ind w:left="0" w:firstLine="0"/>
        <w:jc w:val="both"/>
        <w:rPr>
          <w:rFonts w:ascii="Times New Roman" w:hAnsi="Times New Roman" w:cs="Times New Roman"/>
          <w:b/>
          <w:color w:val="auto"/>
          <w:sz w:val="24"/>
          <w:szCs w:val="24"/>
        </w:rPr>
      </w:pPr>
      <w:r w:rsidRPr="00231E64">
        <w:rPr>
          <w:rFonts w:ascii="Times New Roman" w:hAnsi="Times New Roman" w:cs="Times New Roman"/>
          <w:b/>
          <w:color w:val="auto"/>
          <w:sz w:val="24"/>
          <w:szCs w:val="24"/>
        </w:rPr>
        <w:t>HOW TO ENTER PROMOTION.</w:t>
      </w:r>
    </w:p>
    <w:p w14:paraId="2AF23BC2" w14:textId="77777777" w:rsidR="00E75D9C" w:rsidRPr="00231E64" w:rsidRDefault="00E75D9C" w:rsidP="00E75D9C">
      <w:pPr>
        <w:pBdr>
          <w:top w:val="nil"/>
          <w:left w:val="nil"/>
          <w:bottom w:val="nil"/>
          <w:right w:val="nil"/>
          <w:between w:val="nil"/>
        </w:pBdr>
        <w:spacing w:line="240" w:lineRule="auto"/>
        <w:jc w:val="both"/>
        <w:rPr>
          <w:rFonts w:ascii="Times New Roman" w:hAnsi="Times New Roman" w:cs="Times New Roman"/>
          <w:sz w:val="24"/>
          <w:szCs w:val="24"/>
        </w:rPr>
      </w:pPr>
    </w:p>
    <w:p w14:paraId="29EB3913" w14:textId="77777777" w:rsidR="00E75D9C" w:rsidRPr="00231E64" w:rsidRDefault="00E75D9C" w:rsidP="00E75D9C">
      <w:pPr>
        <w:numPr>
          <w:ilvl w:val="0"/>
          <w:numId w:val="1"/>
        </w:numPr>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231E64">
        <w:rPr>
          <w:rFonts w:ascii="Times New Roman" w:hAnsi="Times New Roman" w:cs="Times New Roman"/>
          <w:sz w:val="24"/>
          <w:szCs w:val="24"/>
        </w:rPr>
        <w:t xml:space="preserve">To enter the Promotion, Participants must register their details on the official website of the United States SailGP Team at www.ussailgpteam.com or on the official app of the United States SailGP Team available for free download. All entries must include a valid email address via which the Participant can be contacted, along with the Participant’s full name, phone number, ZIP or postal code, and country. </w:t>
      </w:r>
    </w:p>
    <w:p w14:paraId="3FF95F33" w14:textId="77777777" w:rsidR="00E75D9C" w:rsidRPr="00231E64" w:rsidRDefault="00E75D9C" w:rsidP="00E75D9C">
      <w:pPr>
        <w:pBdr>
          <w:top w:val="nil"/>
          <w:left w:val="nil"/>
          <w:bottom w:val="nil"/>
          <w:right w:val="nil"/>
          <w:between w:val="nil"/>
        </w:pBdr>
        <w:spacing w:line="240" w:lineRule="auto"/>
        <w:jc w:val="both"/>
        <w:rPr>
          <w:rFonts w:ascii="Times New Roman" w:hAnsi="Times New Roman" w:cs="Times New Roman"/>
          <w:sz w:val="24"/>
          <w:szCs w:val="24"/>
        </w:rPr>
      </w:pPr>
    </w:p>
    <w:p w14:paraId="5CC60470" w14:textId="77777777" w:rsidR="00E75D9C" w:rsidRPr="00231E64" w:rsidRDefault="00E75D9C" w:rsidP="00E75D9C">
      <w:pPr>
        <w:numPr>
          <w:ilvl w:val="0"/>
          <w:numId w:val="1"/>
        </w:numPr>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231E64">
        <w:rPr>
          <w:rFonts w:ascii="Times New Roman" w:hAnsi="Times New Roman" w:cs="Times New Roman"/>
          <w:sz w:val="24"/>
          <w:szCs w:val="24"/>
        </w:rPr>
        <w:t>Neither Sponsor nor Administrator will accept proof of posting or transmission as proof of receipt of entry to the Promotion.</w:t>
      </w:r>
    </w:p>
    <w:p w14:paraId="33A51F85" w14:textId="77777777" w:rsidR="00E75D9C" w:rsidRPr="00231E64" w:rsidRDefault="00E75D9C" w:rsidP="00E75D9C">
      <w:pPr>
        <w:pBdr>
          <w:top w:val="nil"/>
          <w:left w:val="nil"/>
          <w:bottom w:val="nil"/>
          <w:right w:val="nil"/>
          <w:between w:val="nil"/>
        </w:pBdr>
        <w:spacing w:line="240" w:lineRule="auto"/>
        <w:jc w:val="both"/>
        <w:rPr>
          <w:rFonts w:ascii="Times New Roman" w:hAnsi="Times New Roman" w:cs="Times New Roman"/>
          <w:sz w:val="24"/>
          <w:szCs w:val="24"/>
        </w:rPr>
      </w:pPr>
    </w:p>
    <w:p w14:paraId="60B6FB32" w14:textId="77777777" w:rsidR="00E75D9C" w:rsidRPr="00231E64" w:rsidRDefault="00E75D9C" w:rsidP="00E75D9C">
      <w:pPr>
        <w:numPr>
          <w:ilvl w:val="0"/>
          <w:numId w:val="1"/>
        </w:numPr>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231E64">
        <w:rPr>
          <w:rFonts w:ascii="Times New Roman" w:hAnsi="Times New Roman" w:cs="Times New Roman"/>
          <w:sz w:val="24"/>
          <w:szCs w:val="24"/>
        </w:rPr>
        <w:t>Promotion entries cannot be withdrawn after they have been submitted.</w:t>
      </w:r>
    </w:p>
    <w:p w14:paraId="66CF8ABF" w14:textId="77777777" w:rsidR="00E75D9C" w:rsidRPr="00231E64" w:rsidRDefault="00E75D9C" w:rsidP="00E75D9C">
      <w:pPr>
        <w:pBdr>
          <w:top w:val="nil"/>
          <w:left w:val="nil"/>
          <w:bottom w:val="nil"/>
          <w:right w:val="nil"/>
          <w:between w:val="nil"/>
        </w:pBdr>
        <w:spacing w:line="240" w:lineRule="auto"/>
        <w:jc w:val="both"/>
        <w:rPr>
          <w:rFonts w:ascii="Times New Roman" w:hAnsi="Times New Roman" w:cs="Times New Roman"/>
          <w:sz w:val="24"/>
          <w:szCs w:val="24"/>
        </w:rPr>
      </w:pPr>
    </w:p>
    <w:p w14:paraId="430ABC92" w14:textId="77777777" w:rsidR="00E75D9C" w:rsidRPr="00231E64" w:rsidRDefault="00E75D9C" w:rsidP="00E75D9C">
      <w:pPr>
        <w:numPr>
          <w:ilvl w:val="0"/>
          <w:numId w:val="1"/>
        </w:numPr>
        <w:pBdr>
          <w:top w:val="nil"/>
          <w:left w:val="nil"/>
          <w:bottom w:val="nil"/>
          <w:right w:val="nil"/>
          <w:between w:val="nil"/>
        </w:pBdr>
        <w:spacing w:line="240" w:lineRule="auto"/>
        <w:ind w:left="0" w:firstLine="0"/>
        <w:jc w:val="both"/>
        <w:rPr>
          <w:rFonts w:ascii="Times New Roman" w:hAnsi="Times New Roman" w:cs="Times New Roman"/>
          <w:sz w:val="24"/>
          <w:szCs w:val="24"/>
        </w:rPr>
      </w:pPr>
      <w:r w:rsidRPr="00231E64">
        <w:rPr>
          <w:rFonts w:ascii="Times New Roman" w:hAnsi="Times New Roman" w:cs="Times New Roman"/>
          <w:b/>
          <w:bCs/>
          <w:sz w:val="24"/>
          <w:szCs w:val="24"/>
        </w:rPr>
        <w:t>Limit one (1) entry per person</w:t>
      </w:r>
      <w:r w:rsidRPr="00231E64">
        <w:rPr>
          <w:rFonts w:ascii="Times New Roman" w:hAnsi="Times New Roman" w:cs="Times New Roman"/>
          <w:sz w:val="24"/>
          <w:szCs w:val="24"/>
        </w:rPr>
        <w:t>.</w:t>
      </w:r>
    </w:p>
    <w:p w14:paraId="0DF0F832" w14:textId="77777777" w:rsidR="00E75D9C" w:rsidRPr="00231E64" w:rsidRDefault="00E75D9C" w:rsidP="00E75D9C">
      <w:pPr>
        <w:pBdr>
          <w:top w:val="nil"/>
          <w:left w:val="nil"/>
          <w:bottom w:val="nil"/>
          <w:right w:val="nil"/>
          <w:between w:val="nil"/>
        </w:pBdr>
        <w:spacing w:line="240" w:lineRule="auto"/>
        <w:jc w:val="both"/>
        <w:rPr>
          <w:rFonts w:ascii="Times New Roman" w:hAnsi="Times New Roman" w:cs="Times New Roman"/>
          <w:sz w:val="24"/>
          <w:szCs w:val="24"/>
        </w:rPr>
      </w:pPr>
    </w:p>
    <w:p w14:paraId="148A1EEF" w14:textId="11D16D9A" w:rsidR="00BE449E" w:rsidRPr="00BE449E" w:rsidRDefault="00E75D9C" w:rsidP="00BE449E">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color w:val="auto"/>
          <w:sz w:val="24"/>
          <w:szCs w:val="24"/>
        </w:rPr>
        <w:t xml:space="preserve">WINNER SELECTION / PRIZE.  </w:t>
      </w:r>
      <w:r w:rsidR="00BE449E" w:rsidRPr="00BE449E">
        <w:rPr>
          <w:rFonts w:ascii="Times New Roman" w:hAnsi="Times New Roman" w:cs="Times New Roman"/>
          <w:color w:val="auto"/>
          <w:sz w:val="24"/>
          <w:szCs w:val="24"/>
        </w:rPr>
        <w:t xml:space="preserve">Each winner of the Promotion (“Promotion Winner”) will be drawn at random using a computer-generated random selection process. The prize will consist solely of the following (the “Prize”): a trip for Promotion Winner and one guest to a 2027 SailGP event selected by the Promotion Winner, subject to Sponsor approval and event availability. The Prize includes two (2) round-trip economy class airfare tickets from a major airport near the winner’s residence, as determined by Sponsor in its sole discretion, to the host city of the selected SailGP event, and two (2) event admission tickets. Approximate Retail Value (“ARV”) of the Prize will vary depending on event location and travel dates. Promotion Winner must confirm their selected event and complete all required documentation within thirty (30) days of notification by Sponsor or Prize may be forfeited in Sponsor’s sole discretion. Ground transportation, hotel accommodations, meals, gratuities, baggage fees, travel insurance, and all other expenses not expressly stated herein are solely the responsibility of the Promotion Winner and guest. If the winner resides within the selected event </w:t>
      </w:r>
      <w:r w:rsidR="00BE449E" w:rsidRPr="00BE449E">
        <w:rPr>
          <w:rFonts w:ascii="Times New Roman" w:hAnsi="Times New Roman" w:cs="Times New Roman"/>
          <w:color w:val="auto"/>
          <w:sz w:val="24"/>
          <w:szCs w:val="24"/>
        </w:rPr>
        <w:lastRenderedPageBreak/>
        <w:t>market, Sponsor may substitute ground transportation for airfare, and any difference in Prize value will not be awarded.</w:t>
      </w:r>
    </w:p>
    <w:p w14:paraId="531CFDF7" w14:textId="78A607E7" w:rsidR="00E75D9C" w:rsidRPr="00231E64" w:rsidRDefault="00E75D9C" w:rsidP="00BE449E">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color w:val="050505"/>
          <w:sz w:val="24"/>
          <w:szCs w:val="24"/>
        </w:rPr>
      </w:pPr>
      <w:r w:rsidRPr="00231E64">
        <w:rPr>
          <w:rFonts w:ascii="Times New Roman" w:hAnsi="Times New Roman" w:cs="Times New Roman"/>
          <w:b/>
          <w:bCs/>
          <w:color w:val="auto"/>
          <w:sz w:val="24"/>
          <w:szCs w:val="24"/>
        </w:rPr>
        <w:t xml:space="preserve">Each Promotion Winner will be contacted via email within a reasonable time after the Promotion Period. </w:t>
      </w:r>
      <w:proofErr w:type="gramStart"/>
      <w:r w:rsidRPr="00231E64">
        <w:rPr>
          <w:rFonts w:ascii="Times New Roman" w:hAnsi="Times New Roman" w:cs="Times New Roman"/>
          <w:b/>
          <w:bCs/>
          <w:color w:val="auto"/>
          <w:sz w:val="24"/>
          <w:szCs w:val="24"/>
        </w:rPr>
        <w:t>In order to</w:t>
      </w:r>
      <w:proofErr w:type="gramEnd"/>
      <w:r w:rsidRPr="00231E64">
        <w:rPr>
          <w:rFonts w:ascii="Times New Roman" w:hAnsi="Times New Roman" w:cs="Times New Roman"/>
          <w:b/>
          <w:bCs/>
          <w:color w:val="auto"/>
          <w:sz w:val="24"/>
          <w:szCs w:val="24"/>
        </w:rPr>
        <w:t xml:space="preserve"> claim their Prize, a Promotion Winner must reply to such email within </w:t>
      </w:r>
      <w:r>
        <w:rPr>
          <w:rFonts w:ascii="Times New Roman" w:hAnsi="Times New Roman" w:cs="Times New Roman"/>
          <w:b/>
          <w:bCs/>
          <w:color w:val="auto"/>
          <w:sz w:val="24"/>
          <w:szCs w:val="24"/>
        </w:rPr>
        <w:t>twenty-four</w:t>
      </w:r>
      <w:r w:rsidRPr="00231E64">
        <w:rPr>
          <w:rFonts w:ascii="Times New Roman" w:hAnsi="Times New Roman" w:cs="Times New Roman"/>
          <w:b/>
          <w:bCs/>
          <w:color w:val="auto"/>
          <w:sz w:val="24"/>
          <w:szCs w:val="24"/>
        </w:rPr>
        <w:t xml:space="preserve"> (</w:t>
      </w:r>
      <w:r>
        <w:rPr>
          <w:rFonts w:ascii="Times New Roman" w:hAnsi="Times New Roman" w:cs="Times New Roman"/>
          <w:b/>
          <w:bCs/>
          <w:color w:val="auto"/>
          <w:sz w:val="24"/>
          <w:szCs w:val="24"/>
        </w:rPr>
        <w:t>24</w:t>
      </w:r>
      <w:r w:rsidRPr="00231E64">
        <w:rPr>
          <w:rFonts w:ascii="Times New Roman" w:hAnsi="Times New Roman" w:cs="Times New Roman"/>
          <w:b/>
          <w:bCs/>
          <w:color w:val="auto"/>
          <w:sz w:val="24"/>
          <w:szCs w:val="24"/>
        </w:rPr>
        <w:t>) hours of receipt.</w:t>
      </w:r>
      <w:r w:rsidRPr="00231E64">
        <w:rPr>
          <w:rFonts w:ascii="Times New Roman" w:hAnsi="Times New Roman" w:cs="Times New Roman"/>
          <w:color w:val="auto"/>
          <w:sz w:val="24"/>
          <w:szCs w:val="24"/>
        </w:rPr>
        <w:t xml:space="preserve"> The Promotion Winner is solely responsible for ensuring any contact details they share with the Sponsor and/or Administrator are accurate and is the full information needed for them to receive their Prize. If the Prize are unable to be delivered to the Promotion</w:t>
      </w:r>
      <w:r w:rsidRPr="00231E64">
        <w:rPr>
          <w:rFonts w:ascii="Times New Roman" w:hAnsi="Times New Roman" w:cs="Times New Roman"/>
          <w:color w:val="050505"/>
          <w:sz w:val="24"/>
          <w:szCs w:val="24"/>
        </w:rPr>
        <w:t xml:space="preserve"> Winner for reasons outside the Sponsor’s or Administrator’s control, the </w:t>
      </w:r>
      <w:r w:rsidRPr="00231E64">
        <w:rPr>
          <w:rFonts w:ascii="Times New Roman" w:hAnsi="Times New Roman" w:cs="Times New Roman"/>
          <w:color w:val="auto"/>
          <w:sz w:val="24"/>
          <w:szCs w:val="24"/>
        </w:rPr>
        <w:t>Promotion</w:t>
      </w:r>
      <w:r w:rsidRPr="00231E64">
        <w:rPr>
          <w:rFonts w:ascii="Times New Roman" w:hAnsi="Times New Roman" w:cs="Times New Roman"/>
          <w:color w:val="050505"/>
          <w:sz w:val="24"/>
          <w:szCs w:val="24"/>
        </w:rPr>
        <w:t xml:space="preserve"> Winner will be awarded a substitute prize of comparable value as determined in Sponsor’s sole discretion. LIMIT ONE PRIZE PER PARTICIPANT. The </w:t>
      </w:r>
      <w:r w:rsidRPr="00231E64">
        <w:rPr>
          <w:rFonts w:ascii="Times New Roman" w:hAnsi="Times New Roman" w:cs="Times New Roman"/>
          <w:color w:val="auto"/>
          <w:sz w:val="24"/>
          <w:szCs w:val="24"/>
        </w:rPr>
        <w:t>Promotion</w:t>
      </w:r>
      <w:r w:rsidRPr="00231E64">
        <w:rPr>
          <w:rFonts w:ascii="Times New Roman" w:hAnsi="Times New Roman" w:cs="Times New Roman"/>
          <w:color w:val="050505"/>
          <w:sz w:val="24"/>
          <w:szCs w:val="24"/>
        </w:rPr>
        <w:t xml:space="preserve"> Winner may be announced via Sponsor’s or Administrator’s social media, website and/or newsletter, in their sole discretion. The Administrator will send the name and country of the </w:t>
      </w:r>
      <w:r w:rsidRPr="00231E64">
        <w:rPr>
          <w:rFonts w:ascii="Times New Roman" w:hAnsi="Times New Roman" w:cs="Times New Roman"/>
          <w:color w:val="auto"/>
          <w:sz w:val="24"/>
          <w:szCs w:val="24"/>
        </w:rPr>
        <w:t>Promotion</w:t>
      </w:r>
      <w:r w:rsidRPr="00231E64">
        <w:rPr>
          <w:rFonts w:ascii="Times New Roman" w:hAnsi="Times New Roman" w:cs="Times New Roman"/>
          <w:color w:val="050505"/>
          <w:sz w:val="24"/>
          <w:szCs w:val="24"/>
        </w:rPr>
        <w:t xml:space="preserve"> Winner to anyone who writes within one (1) month after the end of the </w:t>
      </w:r>
      <w:r w:rsidRPr="00231E64">
        <w:rPr>
          <w:rFonts w:ascii="Times New Roman" w:hAnsi="Times New Roman" w:cs="Times New Roman"/>
          <w:color w:val="auto"/>
          <w:sz w:val="24"/>
          <w:szCs w:val="24"/>
        </w:rPr>
        <w:t>Promotion</w:t>
      </w:r>
      <w:r w:rsidRPr="00231E64">
        <w:rPr>
          <w:rFonts w:ascii="Times New Roman" w:hAnsi="Times New Roman" w:cs="Times New Roman"/>
          <w:color w:val="050505"/>
          <w:sz w:val="24"/>
          <w:szCs w:val="24"/>
        </w:rPr>
        <w:t xml:space="preserve"> requesting details of the </w:t>
      </w:r>
      <w:r w:rsidRPr="00231E64">
        <w:rPr>
          <w:rFonts w:ascii="Times New Roman" w:hAnsi="Times New Roman" w:cs="Times New Roman"/>
          <w:color w:val="auto"/>
          <w:sz w:val="24"/>
          <w:szCs w:val="24"/>
        </w:rPr>
        <w:t>Promotion</w:t>
      </w:r>
      <w:r w:rsidRPr="00231E64">
        <w:rPr>
          <w:rFonts w:ascii="Times New Roman" w:hAnsi="Times New Roman" w:cs="Times New Roman"/>
          <w:color w:val="050505"/>
          <w:sz w:val="24"/>
          <w:szCs w:val="24"/>
        </w:rPr>
        <w:t xml:space="preserve"> Winner and who encloses a self-addressed envelope to the Administrator’s address. If a</w:t>
      </w:r>
      <w:r w:rsidRPr="00231E64">
        <w:rPr>
          <w:rFonts w:ascii="Times New Roman" w:hAnsi="Times New Roman" w:cs="Times New Roman"/>
          <w:color w:val="auto"/>
          <w:sz w:val="24"/>
          <w:szCs w:val="24"/>
        </w:rPr>
        <w:t xml:space="preserve"> Promotion</w:t>
      </w:r>
      <w:r w:rsidRPr="00231E64">
        <w:rPr>
          <w:rFonts w:ascii="Times New Roman" w:hAnsi="Times New Roman" w:cs="Times New Roman"/>
          <w:color w:val="050505"/>
          <w:sz w:val="24"/>
          <w:szCs w:val="24"/>
        </w:rPr>
        <w:t xml:space="preserve"> Winner wishes to object to any or </w:t>
      </w:r>
      <w:proofErr w:type="gramStart"/>
      <w:r w:rsidRPr="00231E64">
        <w:rPr>
          <w:rFonts w:ascii="Times New Roman" w:hAnsi="Times New Roman" w:cs="Times New Roman"/>
          <w:color w:val="050505"/>
          <w:sz w:val="24"/>
          <w:szCs w:val="24"/>
        </w:rPr>
        <w:t>all of</w:t>
      </w:r>
      <w:proofErr w:type="gramEnd"/>
      <w:r w:rsidRPr="00231E64">
        <w:rPr>
          <w:rFonts w:ascii="Times New Roman" w:hAnsi="Times New Roman" w:cs="Times New Roman"/>
          <w:color w:val="050505"/>
          <w:sz w:val="24"/>
          <w:szCs w:val="24"/>
        </w:rPr>
        <w:t xml:space="preserve"> their name, country and winning entry being published or made available, please contact the Administrator at </w:t>
      </w:r>
      <w:r w:rsidRPr="00231E64">
        <w:rPr>
          <w:rFonts w:ascii="Times New Roman" w:hAnsi="Times New Roman" w:cs="Times New Roman"/>
          <w:sz w:val="24"/>
          <w:szCs w:val="24"/>
        </w:rPr>
        <w:t>32 Avenue of the Americas, 26th Floor, New York, New York 10013</w:t>
      </w:r>
      <w:r w:rsidRPr="00231E64">
        <w:rPr>
          <w:rFonts w:ascii="Times New Roman" w:hAnsi="Times New Roman" w:cs="Times New Roman"/>
          <w:color w:val="050505"/>
          <w:sz w:val="24"/>
          <w:szCs w:val="24"/>
        </w:rPr>
        <w:t>. In such circumstances, the Sponsor and/or the Administrator may still be required to provide the information and winning entry to the Advertising Standards Authority in the UK or any other applicable authority on request.</w:t>
      </w:r>
      <w:r w:rsidRPr="00231E64">
        <w:rPr>
          <w:rFonts w:ascii="Times New Roman" w:hAnsi="Times New Roman" w:cs="Times New Roman"/>
          <w:b/>
          <w:bCs/>
          <w:sz w:val="24"/>
          <w:szCs w:val="24"/>
        </w:rPr>
        <w:t xml:space="preserve"> </w:t>
      </w:r>
    </w:p>
    <w:p w14:paraId="1A47BE54" w14:textId="77777777" w:rsidR="00E75D9C" w:rsidRPr="00231E64" w:rsidRDefault="00E75D9C" w:rsidP="00E75D9C">
      <w:pPr>
        <w:pStyle w:val="ListParagraph"/>
        <w:ind w:left="0"/>
        <w:jc w:val="both"/>
        <w:rPr>
          <w:rFonts w:ascii="Times New Roman" w:hAnsi="Times New Roman" w:cs="Times New Roman"/>
          <w:b/>
          <w:sz w:val="24"/>
          <w:szCs w:val="24"/>
        </w:rPr>
      </w:pPr>
    </w:p>
    <w:p w14:paraId="4D5D6EF0"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bCs/>
          <w:color w:val="auto"/>
          <w:sz w:val="24"/>
          <w:szCs w:val="24"/>
        </w:rPr>
      </w:pPr>
      <w:r w:rsidRPr="00231E64">
        <w:rPr>
          <w:rFonts w:ascii="Times New Roman" w:hAnsi="Times New Roman" w:cs="Times New Roman"/>
          <w:b/>
          <w:color w:val="auto"/>
          <w:sz w:val="24"/>
          <w:szCs w:val="24"/>
        </w:rPr>
        <w:t xml:space="preserve">SPONSOR AND ADMINISTRATOR. </w:t>
      </w:r>
      <w:r w:rsidRPr="00231E64">
        <w:rPr>
          <w:rFonts w:ascii="Times New Roman" w:hAnsi="Times New Roman" w:cs="Times New Roman"/>
          <w:bCs/>
          <w:color w:val="auto"/>
          <w:sz w:val="24"/>
          <w:szCs w:val="24"/>
        </w:rPr>
        <w:t xml:space="preserve"> The Promotion is sponsored by SGP USA LLC, a Delaware limited liability company with offices located at 6 St. John’s Lane, Suite 708, New York, New York 10013.  The Promotion is administered by </w:t>
      </w:r>
      <w:proofErr w:type="spellStart"/>
      <w:r w:rsidRPr="00231E64">
        <w:rPr>
          <w:rFonts w:ascii="Times New Roman" w:hAnsi="Times New Roman" w:cs="Times New Roman"/>
          <w:bCs/>
          <w:color w:val="auto"/>
          <w:sz w:val="24"/>
          <w:szCs w:val="24"/>
        </w:rPr>
        <w:t>FanCapital</w:t>
      </w:r>
      <w:proofErr w:type="spellEnd"/>
      <w:r w:rsidRPr="00231E64">
        <w:rPr>
          <w:rFonts w:ascii="Times New Roman" w:hAnsi="Times New Roman" w:cs="Times New Roman"/>
          <w:bCs/>
          <w:color w:val="auto"/>
          <w:sz w:val="24"/>
          <w:szCs w:val="24"/>
        </w:rPr>
        <w:t xml:space="preserve"> LLC, with offices at 32 Avenue of the Americas, 26th Floor, New York, New York 10013.</w:t>
      </w:r>
    </w:p>
    <w:p w14:paraId="1475BF89" w14:textId="77777777" w:rsidR="00E75D9C" w:rsidRPr="00231E64" w:rsidRDefault="00E75D9C" w:rsidP="00E75D9C">
      <w:pPr>
        <w:jc w:val="both"/>
        <w:rPr>
          <w:rFonts w:ascii="Times New Roman" w:hAnsi="Times New Roman" w:cs="Times New Roman"/>
          <w:sz w:val="24"/>
          <w:szCs w:val="24"/>
        </w:rPr>
      </w:pPr>
    </w:p>
    <w:p w14:paraId="0441B627"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bCs/>
          <w:color w:val="222222"/>
          <w:sz w:val="24"/>
          <w:szCs w:val="24"/>
        </w:rPr>
      </w:pPr>
      <w:r w:rsidRPr="00231E64">
        <w:rPr>
          <w:rFonts w:ascii="Times New Roman" w:hAnsi="Times New Roman" w:cs="Times New Roman"/>
          <w:b/>
          <w:color w:val="222222"/>
          <w:sz w:val="24"/>
          <w:szCs w:val="24"/>
        </w:rPr>
        <w:t xml:space="preserve">ELIGIBILITY.  </w:t>
      </w:r>
      <w:r w:rsidRPr="00231E64">
        <w:rPr>
          <w:rFonts w:ascii="Times New Roman" w:hAnsi="Times New Roman" w:cs="Times New Roman"/>
          <w:bCs/>
          <w:color w:val="222222"/>
          <w:sz w:val="24"/>
          <w:szCs w:val="24"/>
        </w:rPr>
        <w:t xml:space="preserve">Void in, and to the residents of Afghanistan, Democratic Republic of the Congo, Republic of the Congo, Equatorial Guinea, Guinea-Bissau, Iraq, Libya, Russian Federation, South Sudan, Sudan, Tajikistan, a sanctioned jurisdiction (currently, Crimea, Donetsk, Cuba, Iran, Luhansk, North Korea and Syria), and anywhere else prohibited by law. To be eligible for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you must be sixteen (16) years or older. Any Participant under eighteen (18) years old must have a parent or legal guardian enter this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and accept any Prize awarded on the minor’s behalf. All other persons are ineligible. Sponsor and Administrator reserve the right to verify the eligibility of any Participant at any time. Officers, directors, and employees of Sponsor, Administrator, and their respective promotional partners and parents, affiliates and subsidiaries, participating advertising and promotion agencies (and members of their immediate family and/or those living in the same household of each such employee) are also not eligible to enter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By entering the </w:t>
      </w:r>
      <w:proofErr w:type="gramStart"/>
      <w:r w:rsidRPr="00231E64">
        <w:rPr>
          <w:rFonts w:ascii="Times New Roman" w:hAnsi="Times New Roman" w:cs="Times New Roman"/>
          <w:bCs/>
          <w:color w:val="auto"/>
          <w:sz w:val="24"/>
          <w:szCs w:val="24"/>
        </w:rPr>
        <w:t>Promotion</w:t>
      </w:r>
      <w:proofErr w:type="gramEnd"/>
      <w:r w:rsidRPr="00231E64">
        <w:rPr>
          <w:rFonts w:ascii="Times New Roman" w:hAnsi="Times New Roman" w:cs="Times New Roman"/>
          <w:bCs/>
          <w:color w:val="222222"/>
          <w:sz w:val="24"/>
          <w:szCs w:val="24"/>
        </w:rPr>
        <w:t xml:space="preserve"> you are confirming you are eligible to do so and eligible to claim any prize you may win. Winning a Prize(s) is contingent upon fulfilling all requirements set forth herein.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is void where prohibited by law.  Participation constitutes your full and unconditional agreement to these Terms and Conditions and Sponsor’s and Administrator’s decisions, which are final and binding in all matters related to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The </w:t>
      </w:r>
      <w:r w:rsidRPr="00231E64">
        <w:rPr>
          <w:rFonts w:ascii="Times New Roman" w:hAnsi="Times New Roman" w:cs="Times New Roman"/>
          <w:bCs/>
          <w:color w:val="auto"/>
          <w:sz w:val="24"/>
          <w:szCs w:val="24"/>
        </w:rPr>
        <w:t>Promotion</w:t>
      </w:r>
      <w:r w:rsidRPr="00231E64">
        <w:rPr>
          <w:rFonts w:ascii="Times New Roman" w:hAnsi="Times New Roman" w:cs="Times New Roman"/>
          <w:bCs/>
          <w:color w:val="222222"/>
          <w:sz w:val="24"/>
          <w:szCs w:val="24"/>
        </w:rPr>
        <w:t xml:space="preserve"> is subject to all federal, provincial, territorial and local laws and regulations.</w:t>
      </w:r>
    </w:p>
    <w:p w14:paraId="67F59F4D" w14:textId="77777777" w:rsidR="00E75D9C" w:rsidRPr="00231E64" w:rsidRDefault="00E75D9C" w:rsidP="00E75D9C">
      <w:pPr>
        <w:jc w:val="both"/>
        <w:rPr>
          <w:rFonts w:ascii="Times New Roman" w:hAnsi="Times New Roman" w:cs="Times New Roman"/>
          <w:sz w:val="24"/>
          <w:szCs w:val="24"/>
        </w:rPr>
      </w:pPr>
    </w:p>
    <w:p w14:paraId="54ED4276" w14:textId="7A83203F"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color w:val="222222"/>
          <w:sz w:val="24"/>
          <w:szCs w:val="24"/>
        </w:rPr>
        <w:t>PRIZE</w:t>
      </w:r>
      <w:r w:rsidR="009C68B2">
        <w:rPr>
          <w:rFonts w:ascii="Times New Roman" w:hAnsi="Times New Roman" w:cs="Times New Roman"/>
          <w:b/>
          <w:color w:val="222222"/>
          <w:sz w:val="24"/>
          <w:szCs w:val="24"/>
        </w:rPr>
        <w:t xml:space="preserve"> CONDITIONS</w:t>
      </w:r>
      <w:r w:rsidRPr="00231E64">
        <w:rPr>
          <w:rFonts w:ascii="Times New Roman" w:hAnsi="Times New Roman" w:cs="Times New Roman"/>
          <w:b/>
          <w:color w:val="222222"/>
          <w:sz w:val="24"/>
          <w:szCs w:val="24"/>
        </w:rPr>
        <w:t xml:space="preserve">.  The </w:t>
      </w:r>
      <w:r w:rsidRPr="00231E64">
        <w:rPr>
          <w:rFonts w:ascii="Times New Roman" w:hAnsi="Times New Roman" w:cs="Times New Roman"/>
          <w:b/>
          <w:color w:val="050505"/>
          <w:sz w:val="24"/>
          <w:szCs w:val="24"/>
        </w:rPr>
        <w:t>Promotion Winner is responsible for all taxes and all other expense not included in the Prize.</w:t>
      </w:r>
      <w:r w:rsidRPr="00231E64">
        <w:rPr>
          <w:rFonts w:ascii="Times New Roman" w:hAnsi="Times New Roman" w:cs="Times New Roman"/>
          <w:color w:val="050505"/>
          <w:sz w:val="24"/>
          <w:szCs w:val="24"/>
        </w:rPr>
        <w:t xml:space="preserve"> All expenses not specified herein are the responsibility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Winner.  No transfer, assignment, or substitution of the Prize(s) is permitted, except </w:t>
      </w:r>
      <w:r w:rsidRPr="00231E64">
        <w:rPr>
          <w:rFonts w:ascii="Times New Roman" w:hAnsi="Times New Roman" w:cs="Times New Roman"/>
          <w:color w:val="050505"/>
          <w:sz w:val="24"/>
          <w:szCs w:val="24"/>
        </w:rPr>
        <w:lastRenderedPageBreak/>
        <w:t xml:space="preserve">Sponsor or Administrator reserve the right to substitute the Prize(s) (or prize component) for an item of equal or greater value at their sole discretion. Prizes are not redeemable for cash. All details of any Prize(s) not specified herein shall be determined solely by Sponsor and Administrator. By accepting Prize(s), each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Winner acknowledges compliance with these Terms and Conditions. Odds of winning depend on the number of eligible entries received.</w:t>
      </w:r>
    </w:p>
    <w:p w14:paraId="2D1B7B84" w14:textId="77777777" w:rsidR="00E75D9C" w:rsidRPr="00231E64" w:rsidRDefault="00E75D9C" w:rsidP="00E75D9C">
      <w:pPr>
        <w:jc w:val="both"/>
        <w:rPr>
          <w:rFonts w:ascii="Times New Roman" w:hAnsi="Times New Roman" w:cs="Times New Roman"/>
          <w:sz w:val="24"/>
          <w:szCs w:val="24"/>
        </w:rPr>
      </w:pPr>
    </w:p>
    <w:p w14:paraId="125E37D8"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auto"/>
          <w:sz w:val="24"/>
          <w:szCs w:val="24"/>
        </w:rPr>
      </w:pPr>
      <w:r w:rsidRPr="00231E64">
        <w:rPr>
          <w:rFonts w:ascii="Times New Roman" w:hAnsi="Times New Roman" w:cs="Times New Roman"/>
          <w:b/>
          <w:bCs/>
          <w:color w:val="050505"/>
          <w:sz w:val="24"/>
          <w:szCs w:val="24"/>
        </w:rPr>
        <w:t xml:space="preserve">CONSENT.  </w:t>
      </w:r>
      <w:r w:rsidRPr="00231E64">
        <w:rPr>
          <w:rFonts w:ascii="Times New Roman" w:hAnsi="Times New Roman" w:cs="Times New Roman"/>
          <w:color w:val="050505"/>
          <w:sz w:val="24"/>
          <w:szCs w:val="24"/>
        </w:rPr>
        <w:t xml:space="preserve">By entering into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you consent to Sponsor, Administrator’s and their affiliates’ use of your </w:t>
      </w:r>
      <w:r w:rsidRPr="00231E64">
        <w:rPr>
          <w:rFonts w:ascii="Times New Roman" w:hAnsi="Times New Roman" w:cs="Times New Roman"/>
          <w:bCs/>
          <w:color w:val="222222"/>
          <w:sz w:val="24"/>
          <w:szCs w:val="24"/>
        </w:rPr>
        <w:t xml:space="preserve">name, portrait, picture, voice, likeness, opinions, biographical information, hometown and </w:t>
      </w:r>
      <w:r w:rsidRPr="00231E64">
        <w:rPr>
          <w:rFonts w:ascii="Times New Roman" w:hAnsi="Times New Roman" w:cs="Times New Roman"/>
          <w:color w:val="050505"/>
          <w:sz w:val="24"/>
          <w:szCs w:val="24"/>
        </w:rPr>
        <w:t xml:space="preserve">statements relating to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and their ownership of all right, title and interest in and to your entry or submission, without further compensation, notification or permission in any publicity, promotion or advertising carried out by Sponsor, Administrator, their affiliates or their designees in any and all media now known or hereafter </w:t>
      </w:r>
      <w:r w:rsidRPr="00231E64">
        <w:rPr>
          <w:rFonts w:ascii="Times New Roman" w:hAnsi="Times New Roman" w:cs="Times New Roman"/>
          <w:color w:val="auto"/>
          <w:sz w:val="24"/>
          <w:szCs w:val="24"/>
        </w:rPr>
        <w:t xml:space="preserve">developed without territorial or time limitation, except where prohibited by law. </w:t>
      </w:r>
    </w:p>
    <w:p w14:paraId="4391187C" w14:textId="77777777" w:rsidR="00E75D9C" w:rsidRPr="00231E64" w:rsidRDefault="00E75D9C" w:rsidP="00E75D9C">
      <w:pPr>
        <w:jc w:val="both"/>
        <w:rPr>
          <w:rFonts w:ascii="Times New Roman" w:hAnsi="Times New Roman" w:cs="Times New Roman"/>
          <w:sz w:val="24"/>
          <w:szCs w:val="24"/>
        </w:rPr>
      </w:pPr>
    </w:p>
    <w:p w14:paraId="30651DAC"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bCs/>
          <w:color w:val="auto"/>
          <w:sz w:val="24"/>
          <w:szCs w:val="24"/>
        </w:rPr>
      </w:pPr>
      <w:r w:rsidRPr="00231E64">
        <w:rPr>
          <w:rFonts w:ascii="Times New Roman" w:hAnsi="Times New Roman" w:cs="Times New Roman"/>
          <w:b/>
          <w:bCs/>
          <w:color w:val="auto"/>
          <w:sz w:val="24"/>
          <w:szCs w:val="24"/>
        </w:rPr>
        <w:t xml:space="preserve">OWNERSHIP AND INTELLECTUAL PROPERTY RIGHTS. </w:t>
      </w:r>
      <w:r w:rsidRPr="00231E64">
        <w:rPr>
          <w:rFonts w:ascii="Times New Roman" w:hAnsi="Times New Roman" w:cs="Times New Roman"/>
          <w:color w:val="auto"/>
          <w:sz w:val="24"/>
          <w:szCs w:val="24"/>
        </w:rPr>
        <w:t xml:space="preserve">All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entries and any accompanying material submitted to the Sponsor and/or Administrator will become the property of the Sponsor and Administrator on receipt and will not be returned. By submitting your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entry and any accompanying material, you agree to (with respect to such entry and material): (a) assign to the Sponsor and Administrator all your intellectual property rights with full title guarantee; and (b) waive all moral rights; in and to your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entry and otherwise arising in connection with your entry to which you may now or at any time in the future be entitled under any applicable laws in force anywhere in the world. You agree that the Sponsor and/or the Administrator may, but is not required to, make your entry available on Sponsor’s and/or Administrator’s websites and social media pages, and any other media, whether now known or invented in the future, in connection with any publicity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the Sponsor, the Administrator and/or otherwise. To the extent any rights cannot be assigned, you agree to grant the Sponsor and Administrator a non-exclusive, worldwide, irrevocable license, for the full period of any intellectual property rights in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entry, to use, display, publish, transmit, copy, edit, alter, store, re-format and sublicense the Promotion entry and accompanying materials for such purposes.</w:t>
      </w:r>
    </w:p>
    <w:p w14:paraId="3230140C" w14:textId="77777777" w:rsidR="00E75D9C" w:rsidRPr="00231E64" w:rsidRDefault="00E75D9C" w:rsidP="00E75D9C">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bCs/>
          <w:color w:val="auto"/>
          <w:sz w:val="24"/>
          <w:szCs w:val="24"/>
        </w:rPr>
      </w:pPr>
    </w:p>
    <w:p w14:paraId="797DCB8D"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bCs/>
          <w:color w:val="auto"/>
          <w:sz w:val="24"/>
          <w:szCs w:val="24"/>
        </w:rPr>
      </w:pPr>
      <w:r w:rsidRPr="00231E64">
        <w:rPr>
          <w:rFonts w:ascii="Times New Roman" w:hAnsi="Times New Roman" w:cs="Times New Roman"/>
          <w:b/>
          <w:bCs/>
          <w:color w:val="auto"/>
          <w:sz w:val="24"/>
          <w:szCs w:val="24"/>
        </w:rPr>
        <w:t>DISCLAIMER / WARRANTIES.</w:t>
      </w:r>
      <w:r w:rsidRPr="00231E64">
        <w:rPr>
          <w:rFonts w:ascii="Times New Roman" w:hAnsi="Times New Roman" w:cs="Times New Roman"/>
          <w:color w:val="auto"/>
          <w:sz w:val="24"/>
          <w:szCs w:val="24"/>
        </w:rPr>
        <w:t xml:space="preserve">  THE PROMOTION IS IN NO WAY SPONSORED, ENDORSED, ADMINISTERED BY OR ASSOCIATED WITH ANY SOCIAL MEDIA PLATFORM. SPONSOR AND ADMINISTRATOR MAKE NO REPRESENTATIONS OR WARRANTIES OF ANY KIND, EXPRESS OR IMPLIED, REGARDING THE PROMOTION OR YOUR PARTICIPATION THEREIN OR THE PRIZE AND YOUR ACCEPTANCE OR USE OF THE PRIZE. EVERYTHING REGARDING THIS PROMOTION, INCLUDING THE PRIZES, ARE PROVIDED “AS IS” WITHOUT WARRANTY OF ANY KIND, EITHER EXPRESS OR IMPLIED, INCLUDING BUT NOT LIMITED TO, THE IMPLIED WARRANTIES OF MERCHANTABILITY, FITNESS FOR A PARTICULAR PURPOSE, OR NON-INFRINGEMENT.</w:t>
      </w:r>
    </w:p>
    <w:p w14:paraId="69F6CD17" w14:textId="77777777" w:rsidR="00E75D9C" w:rsidRPr="00231E64" w:rsidRDefault="00E75D9C" w:rsidP="00E75D9C">
      <w:pPr>
        <w:pStyle w:val="ListParagraph"/>
        <w:ind w:left="0"/>
        <w:jc w:val="both"/>
        <w:rPr>
          <w:rFonts w:ascii="Times New Roman" w:hAnsi="Times New Roman" w:cs="Times New Roman"/>
          <w:sz w:val="24"/>
          <w:szCs w:val="24"/>
        </w:rPr>
      </w:pPr>
    </w:p>
    <w:p w14:paraId="3C26E8B6" w14:textId="77777777" w:rsidR="00E75D9C" w:rsidRPr="00231E64" w:rsidRDefault="00E75D9C" w:rsidP="00E75D9C">
      <w:pPr>
        <w:pStyle w:val="ListParagraph"/>
        <w:spacing w:line="240" w:lineRule="auto"/>
        <w:ind w:left="0"/>
        <w:jc w:val="both"/>
        <w:rPr>
          <w:rFonts w:ascii="Times New Roman" w:hAnsi="Times New Roman" w:cs="Times New Roman"/>
          <w:color w:val="222222"/>
          <w:sz w:val="24"/>
          <w:szCs w:val="24"/>
        </w:rPr>
      </w:pPr>
      <w:r w:rsidRPr="00231E64">
        <w:rPr>
          <w:rFonts w:ascii="Times New Roman" w:hAnsi="Times New Roman" w:cs="Times New Roman"/>
          <w:color w:val="222222"/>
          <w:sz w:val="24"/>
          <w:szCs w:val="24"/>
        </w:rPr>
        <w:t xml:space="preserve">SPONSOR AND ADMINISTRATOR ARE NOT RESPONSIBLE OR LIABLE FOR: (1) ANY INCORRECT OR INACCURATE INFORMATION, WHETHER CAUSED BY PARTICIPANTS, THE MECHANISM BY WHICH YOU ENTER INTO OR PARTICIPATE IN THE PROMOTION OR BY ANY OF THE EQUIPMENT OR PROGRAMMING ASSOCIATED WITH OR UTILIZED IN THE PROMOTION; (2) TECHNICAL FAILURES OF ANY KIND, INCLUDING, BUT NOT LIMITED TO MALFUNCTIONS, INTERRUPTIONS, OR DISCONNECTIONS OF THE </w:t>
      </w:r>
      <w:r w:rsidRPr="00231E64">
        <w:rPr>
          <w:rFonts w:ascii="Times New Roman" w:hAnsi="Times New Roman" w:cs="Times New Roman"/>
          <w:color w:val="222222"/>
          <w:sz w:val="24"/>
          <w:szCs w:val="24"/>
        </w:rPr>
        <w:lastRenderedPageBreak/>
        <w:t>EQUIPMENT OR PROGRAMMING ASSOCIATED WITH OR UTILIZED IN THE PROMOTION; (3) UNAUTHORIZED HUMAN INTERVENTION IN ANY PART OF THE PROMOTION; (4) TECHNICAL OR HUMAN ERROR WHICH MAY OCCUR IN THE ADMINISTRATION OF THE PROMOTION; (5) ANY ENTRIES OR SUBMISSIONS THAT ARE LOST, DAMAGED OR DELAYED IN TRANSIT; OR (6) ANY INJURY OR DAMAGE TO PERSONS OR PROPERTY WHICH MAY BE CAUSED, DIRECTLY OR INDIRECTLY, IN WHOLE OR IN PART, FROM PARTICIPANT’S PARTICIPATION IN THE PROMOTION OR RECEIPT OR USE OR MISUSE OF ANY PRIZE.</w:t>
      </w:r>
    </w:p>
    <w:p w14:paraId="3BBA6389" w14:textId="77777777" w:rsidR="00E75D9C" w:rsidRPr="00231E64" w:rsidRDefault="00E75D9C" w:rsidP="00E75D9C">
      <w:pPr>
        <w:pStyle w:val="ListParagraph"/>
        <w:spacing w:line="240" w:lineRule="auto"/>
        <w:ind w:left="0"/>
        <w:jc w:val="both"/>
        <w:rPr>
          <w:rFonts w:ascii="Times New Roman" w:hAnsi="Times New Roman" w:cs="Times New Roman"/>
          <w:sz w:val="24"/>
          <w:szCs w:val="24"/>
        </w:rPr>
      </w:pPr>
    </w:p>
    <w:p w14:paraId="78895B4E" w14:textId="77777777" w:rsidR="00E75D9C" w:rsidRPr="00231E64" w:rsidRDefault="00E75D9C" w:rsidP="00E75D9C">
      <w:pPr>
        <w:pStyle w:val="ListParagraph"/>
        <w:spacing w:line="240" w:lineRule="auto"/>
        <w:ind w:left="0"/>
        <w:jc w:val="both"/>
        <w:rPr>
          <w:rFonts w:ascii="Times New Roman" w:hAnsi="Times New Roman" w:cs="Times New Roman"/>
          <w:sz w:val="24"/>
          <w:szCs w:val="24"/>
        </w:rPr>
      </w:pPr>
      <w:r w:rsidRPr="00231E64">
        <w:rPr>
          <w:rFonts w:ascii="Times New Roman" w:hAnsi="Times New Roman" w:cs="Times New Roman"/>
          <w:sz w:val="24"/>
          <w:szCs w:val="24"/>
        </w:rPr>
        <w:t>PARTICIPANTS ACKNOWLEDGE THAT THE PRIZE MAY BE SUBJECT TO ADDITIONAL TERMS AND CONDITIONS IMPOSED BY THIRD PARTIES.  PARTICIPANTS ARE SOLELY RESPONSIBLE FOR BECOMING ACQUAINTED WITH SUCH TERMS AND CONDITIONS BEFORE ACCEPTING THE PRIZE AND ARE SOLELY LIABLE AND RESPONSIBLE FOR THEIR COMPLIANCE WITH SUCH TERMS AND CONDITIONS AND ANY LIABILITY THAT MAY RESULT BETWEEN SUCH THIRD PARTY AND THE PARTICIPANT.  SPONSOR AND ADMINISTRATOR DO NOT ACCEPT RESPONSIBILITY OR LIABILITY FOR ANY SUCH TERMS AND CONDITIONS OR BREACH OF THOSE TERMS AND CONDITIONS BY ANY PERSON.</w:t>
      </w:r>
    </w:p>
    <w:p w14:paraId="4880A5B0" w14:textId="77777777" w:rsidR="00E75D9C" w:rsidRPr="00231E64" w:rsidRDefault="00E75D9C" w:rsidP="00E75D9C">
      <w:pPr>
        <w:pStyle w:val="ListParagraph"/>
        <w:spacing w:line="240" w:lineRule="auto"/>
        <w:ind w:left="0"/>
        <w:jc w:val="both"/>
        <w:rPr>
          <w:rFonts w:ascii="Times New Roman" w:hAnsi="Times New Roman" w:cs="Times New Roman"/>
          <w:sz w:val="24"/>
          <w:szCs w:val="24"/>
        </w:rPr>
      </w:pPr>
    </w:p>
    <w:p w14:paraId="0A612F6D"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auto"/>
          <w:sz w:val="24"/>
          <w:szCs w:val="24"/>
        </w:rPr>
      </w:pPr>
      <w:r w:rsidRPr="00231E64">
        <w:rPr>
          <w:rFonts w:ascii="Times New Roman" w:hAnsi="Times New Roman" w:cs="Times New Roman"/>
          <w:b/>
          <w:bCs/>
          <w:color w:val="auto"/>
          <w:sz w:val="24"/>
          <w:szCs w:val="24"/>
        </w:rPr>
        <w:t xml:space="preserve">OPERATION / FORCE MAJEURE. </w:t>
      </w:r>
      <w:r w:rsidRPr="00231E64">
        <w:rPr>
          <w:rFonts w:ascii="Times New Roman" w:hAnsi="Times New Roman" w:cs="Times New Roman"/>
          <w:color w:val="auto"/>
          <w:sz w:val="24"/>
          <w:szCs w:val="24"/>
        </w:rPr>
        <w:t xml:space="preserve">  If for any reason, this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is not capable of running as planned, including due to infection by computer virus, tampering, fraud, technical failure, or any other cause that corrupts or threatens the administration, security or integrity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Sponsor and Administrator reserve the right, in their sole discretion, to terminate or suspend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or any portion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Sponsor and Administrator reserve the right to disqualify any Participant’s entry(s) in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(and void all associated registrations and/or entries) or entitlement to a Prize, if, in the sole discretion of the Sponsor and Administrator, they determine or suspect that the Participant has attempted to undermine the legitimate operation of the</w:t>
      </w:r>
      <w:r w:rsidRPr="00231E64">
        <w:rPr>
          <w:rFonts w:ascii="Times New Roman" w:hAnsi="Times New Roman" w:cs="Times New Roman"/>
          <w:bCs/>
          <w:color w:val="auto"/>
          <w:sz w:val="24"/>
          <w:szCs w:val="24"/>
        </w:rPr>
        <w:t xml:space="preserve"> Promotion</w:t>
      </w:r>
      <w:r w:rsidRPr="00231E64">
        <w:rPr>
          <w:rFonts w:ascii="Times New Roman" w:hAnsi="Times New Roman" w:cs="Times New Roman"/>
          <w:color w:val="auto"/>
          <w:sz w:val="24"/>
          <w:szCs w:val="24"/>
        </w:rPr>
        <w:t xml:space="preserve"> by cheating, hacking, deception, or other fraudulent, deceptive or unfair playing practices (including submitting any entries or obtaining any followers by script, macro, robotic, programmed, or any other automated means and entries by any means which subvert the entry process). </w:t>
      </w:r>
      <w:r w:rsidRPr="00231E64">
        <w:rPr>
          <w:rFonts w:ascii="Times New Roman" w:hAnsi="Times New Roman" w:cs="Times New Roman"/>
          <w:b/>
          <w:bCs/>
          <w:color w:val="auto"/>
          <w:sz w:val="24"/>
          <w:szCs w:val="24"/>
        </w:rPr>
        <w:t xml:space="preserve"> </w:t>
      </w:r>
    </w:p>
    <w:p w14:paraId="4D651DF2" w14:textId="77777777" w:rsidR="00E75D9C" w:rsidRPr="00231E64" w:rsidRDefault="00E75D9C" w:rsidP="00E75D9C">
      <w:pPr>
        <w:pStyle w:val="Heading3"/>
        <w:keepNext w:val="0"/>
        <w:keepLines w:val="0"/>
        <w:shd w:val="clear" w:color="auto" w:fill="FFFFFF"/>
        <w:spacing w:before="0" w:after="0" w:line="240" w:lineRule="auto"/>
        <w:jc w:val="both"/>
        <w:rPr>
          <w:rFonts w:ascii="Times New Roman" w:hAnsi="Times New Roman" w:cs="Times New Roman"/>
          <w:color w:val="050505"/>
          <w:sz w:val="24"/>
          <w:szCs w:val="24"/>
        </w:rPr>
      </w:pPr>
    </w:p>
    <w:p w14:paraId="3B3AB357" w14:textId="77777777" w:rsidR="00E75D9C" w:rsidRPr="00231E64" w:rsidRDefault="00E75D9C" w:rsidP="00E75D9C">
      <w:pPr>
        <w:pStyle w:val="ListParagraph"/>
        <w:spacing w:line="240" w:lineRule="auto"/>
        <w:ind w:left="0"/>
        <w:jc w:val="both"/>
        <w:rPr>
          <w:rFonts w:ascii="Times New Roman" w:hAnsi="Times New Roman" w:cs="Times New Roman"/>
          <w:color w:val="050505"/>
          <w:sz w:val="24"/>
          <w:szCs w:val="24"/>
        </w:rPr>
      </w:pPr>
      <w:r w:rsidRPr="00231E64">
        <w:rPr>
          <w:rFonts w:ascii="Times New Roman" w:hAnsi="Times New Roman" w:cs="Times New Roman"/>
          <w:color w:val="050505"/>
          <w:sz w:val="24"/>
          <w:szCs w:val="24"/>
        </w:rPr>
        <w:t xml:space="preserve">Sponsor and Administrator are not responsible for any problems that may arise, including but not limited to: (a) lost, interrupted, inaccessible or unavailable networks, servers, satellite, cable Internet Service Providers, websites, or other connection, availability or accessibility problems arising in connection with or over the course of the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(b) communications failed, jumbled, scrambled, delayed, or misdirected computer, telephone or cable transmissions or hardware or software malfunctions, failures or difficulties; (c) failure of personal computers and/or software and hardware configurations, any technical malfunctions, failures, or difficulties, printing errors, clerical, typographical or other errors in the offering or announcement of any prize or in any prize notification documents or any other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-related materials; (d) any other errors of any kind relating to or in connection with the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whether human, mechanical, clerical, electronic, or technical in nature, including, but not limited to, errors which may occur in connection with the administration of the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or the processing of entries and/or registrations; (e) the incorrect or inaccurate capture of information, or the failure to capture any information in connection with the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or (f) damage to a user’s system occasioned by participation in this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or downloading any information necessary to participate in this</w:t>
      </w:r>
      <w:r w:rsidRPr="00231E64">
        <w:rPr>
          <w:rFonts w:ascii="Times New Roman" w:hAnsi="Times New Roman" w:cs="Times New Roman"/>
          <w:bCs/>
          <w:sz w:val="24"/>
          <w:szCs w:val="24"/>
        </w:rPr>
        <w:t xml:space="preserve"> Promotion</w:t>
      </w:r>
      <w:r w:rsidRPr="00231E64">
        <w:rPr>
          <w:rFonts w:ascii="Times New Roman" w:hAnsi="Times New Roman" w:cs="Times New Roman"/>
          <w:color w:val="050505"/>
          <w:sz w:val="24"/>
          <w:szCs w:val="24"/>
        </w:rPr>
        <w:t xml:space="preserve">.  Any attempt by a person to tamper with, disrupt, or </w:t>
      </w:r>
      <w:r w:rsidRPr="00231E64">
        <w:rPr>
          <w:rFonts w:ascii="Times New Roman" w:hAnsi="Times New Roman" w:cs="Times New Roman"/>
          <w:color w:val="050505"/>
          <w:sz w:val="24"/>
          <w:szCs w:val="24"/>
        </w:rPr>
        <w:lastRenderedPageBreak/>
        <w:t xml:space="preserve">deliberately damage any website or technology related to this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or undermine the legitimate operation of this </w:t>
      </w:r>
      <w:r w:rsidRPr="00231E64">
        <w:rPr>
          <w:rFonts w:ascii="Times New Roman" w:hAnsi="Times New Roman" w:cs="Times New Roman"/>
          <w:bCs/>
          <w:sz w:val="24"/>
          <w:szCs w:val="24"/>
        </w:rPr>
        <w:t>Promotion</w:t>
      </w:r>
      <w:r w:rsidRPr="00231E64">
        <w:rPr>
          <w:rFonts w:ascii="Times New Roman" w:hAnsi="Times New Roman" w:cs="Times New Roman"/>
          <w:color w:val="050505"/>
          <w:sz w:val="24"/>
          <w:szCs w:val="24"/>
        </w:rPr>
        <w:t xml:space="preserve"> may be a violation of criminal and civil laws, and, should such an attempt be made, Sponsor and Administrator reserve the right to seek damages from any such person to the fullest extent permitted by law.  Sponsor’s or Administrator’s failure to enforce any term of these Terms and Conditions shall not constitute a waiver of that provision.</w:t>
      </w:r>
    </w:p>
    <w:p w14:paraId="55FEF60F" w14:textId="77777777" w:rsidR="00E75D9C" w:rsidRPr="00231E64" w:rsidRDefault="00E75D9C" w:rsidP="00E75D9C">
      <w:pPr>
        <w:jc w:val="both"/>
        <w:rPr>
          <w:rFonts w:ascii="Times New Roman" w:hAnsi="Times New Roman" w:cs="Times New Roman"/>
          <w:sz w:val="24"/>
          <w:szCs w:val="24"/>
        </w:rPr>
      </w:pPr>
    </w:p>
    <w:p w14:paraId="3132750B"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bCs/>
          <w:color w:val="auto"/>
          <w:sz w:val="24"/>
          <w:szCs w:val="24"/>
        </w:rPr>
        <w:t xml:space="preserve">GENERAL DISCLOSURES. </w:t>
      </w:r>
      <w:r w:rsidRPr="00231E64">
        <w:rPr>
          <w:rFonts w:ascii="Times New Roman" w:hAnsi="Times New Roman" w:cs="Times New Roman"/>
          <w:color w:val="auto"/>
          <w:sz w:val="24"/>
          <w:szCs w:val="24"/>
        </w:rPr>
        <w:t xml:space="preserve"> In the event of any conflict with any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details contained in these Terms and Conditions and any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details contained on promotional advertising or any other promotional media, the details of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as set forth in these Terms and Conditions shall prevail.  Sponsor and Administrator reserve the right in their sole discretion to modify or suspend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xml:space="preserve"> (or any portion thereof) at any time and for any or no reason, as determined by Sponsor and Administrator in their sole discretion without notice to Participants. </w:t>
      </w:r>
      <w:r w:rsidRPr="00231E64">
        <w:rPr>
          <w:rFonts w:ascii="Times New Roman" w:hAnsi="Times New Roman" w:cs="Times New Roman"/>
          <w:color w:val="050505"/>
          <w:sz w:val="24"/>
          <w:szCs w:val="24"/>
        </w:rPr>
        <w:t xml:space="preserve"> </w:t>
      </w:r>
    </w:p>
    <w:p w14:paraId="77C0E76E" w14:textId="77777777" w:rsidR="00E75D9C" w:rsidRPr="00231E64" w:rsidRDefault="00E75D9C" w:rsidP="00E75D9C">
      <w:pPr>
        <w:jc w:val="both"/>
        <w:rPr>
          <w:rFonts w:ascii="Times New Roman" w:hAnsi="Times New Roman" w:cs="Times New Roman"/>
          <w:sz w:val="24"/>
          <w:szCs w:val="24"/>
        </w:rPr>
      </w:pPr>
    </w:p>
    <w:p w14:paraId="3E7B6F42"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bCs/>
          <w:color w:val="050505"/>
          <w:sz w:val="24"/>
          <w:szCs w:val="24"/>
        </w:rPr>
        <w:t>INDEMNITY / RELEASE OF LIABILITY</w:t>
      </w:r>
      <w:r w:rsidRPr="00231E64">
        <w:rPr>
          <w:rFonts w:ascii="Times New Roman" w:hAnsi="Times New Roman" w:cs="Times New Roman"/>
          <w:color w:val="050505"/>
          <w:sz w:val="24"/>
          <w:szCs w:val="24"/>
        </w:rPr>
        <w:t>. To the maximum extent permitted by law, each Participant will indemnify Sponsor, Administrator, and their affiliates, subsidiaries, parent companies, licensors, advertising and promotional agencies, and all of their officers, directors, shareholders, employees and agencies (“</w:t>
      </w:r>
      <w:r w:rsidRPr="00231E64">
        <w:rPr>
          <w:rFonts w:ascii="Times New Roman" w:hAnsi="Times New Roman" w:cs="Times New Roman"/>
          <w:b/>
          <w:bCs/>
          <w:color w:val="050505"/>
          <w:sz w:val="24"/>
          <w:szCs w:val="24"/>
        </w:rPr>
        <w:t>Promotion Entities</w:t>
      </w:r>
      <w:r w:rsidRPr="00231E64">
        <w:rPr>
          <w:rFonts w:ascii="Times New Roman" w:hAnsi="Times New Roman" w:cs="Times New Roman"/>
          <w:color w:val="050505"/>
          <w:sz w:val="24"/>
          <w:szCs w:val="24"/>
        </w:rPr>
        <w:t xml:space="preserve">”), from and against any and all liability, claims, demands, losses, damages, costs and expenses arising out of or relating to Participant’s participation in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or receipt or use of any Prize.</w:t>
      </w:r>
    </w:p>
    <w:p w14:paraId="2067FA0A" w14:textId="77777777" w:rsidR="00E75D9C" w:rsidRPr="00231E64" w:rsidRDefault="00E75D9C" w:rsidP="00E75D9C">
      <w:pPr>
        <w:spacing w:line="240" w:lineRule="auto"/>
        <w:jc w:val="both"/>
        <w:rPr>
          <w:rFonts w:ascii="Times New Roman" w:hAnsi="Times New Roman" w:cs="Times New Roman"/>
          <w:color w:val="222222"/>
          <w:sz w:val="24"/>
          <w:szCs w:val="24"/>
        </w:rPr>
      </w:pPr>
    </w:p>
    <w:p w14:paraId="4FF01AE9" w14:textId="77777777" w:rsidR="00E75D9C" w:rsidRPr="00231E64" w:rsidRDefault="00E75D9C" w:rsidP="00E75D9C">
      <w:pPr>
        <w:pStyle w:val="ListParagraph"/>
        <w:spacing w:line="240" w:lineRule="auto"/>
        <w:ind w:left="0"/>
        <w:jc w:val="both"/>
        <w:rPr>
          <w:rFonts w:ascii="Times New Roman" w:hAnsi="Times New Roman" w:cs="Times New Roman"/>
          <w:color w:val="050505"/>
          <w:sz w:val="24"/>
          <w:szCs w:val="24"/>
        </w:rPr>
      </w:pPr>
      <w:r w:rsidRPr="00231E64">
        <w:rPr>
          <w:rFonts w:ascii="Times New Roman" w:hAnsi="Times New Roman" w:cs="Times New Roman"/>
          <w:color w:val="222222"/>
          <w:sz w:val="24"/>
          <w:szCs w:val="24"/>
        </w:rPr>
        <w:t>UNDER NO CIRCUMSTANCES SHALL ANY OF THE PROMOTION ENTITIES BE LIABLE FOR ANY ATTORNEY'S FEES, INDIRECT, SPECIAL, PUNITIVE, INCIDENTAL OR CONSEQUENTIAL DAMAGES WHETHER FORESEEABLE OR NOT AND WHETHER BASED ON NEGLIGENCE OR OTHERWISE.</w:t>
      </w:r>
    </w:p>
    <w:p w14:paraId="49454F36" w14:textId="77777777" w:rsidR="00E75D9C" w:rsidRPr="00231E64" w:rsidRDefault="00E75D9C" w:rsidP="00E75D9C">
      <w:pPr>
        <w:pStyle w:val="Heading3"/>
        <w:keepNext w:val="0"/>
        <w:keepLines w:val="0"/>
        <w:shd w:val="clear" w:color="auto" w:fill="FFFFFF"/>
        <w:spacing w:before="0" w:after="0" w:line="240" w:lineRule="auto"/>
        <w:jc w:val="both"/>
        <w:rPr>
          <w:rFonts w:ascii="Times New Roman" w:hAnsi="Times New Roman" w:cs="Times New Roman"/>
          <w:color w:val="050505"/>
          <w:sz w:val="24"/>
          <w:szCs w:val="24"/>
        </w:rPr>
      </w:pPr>
    </w:p>
    <w:p w14:paraId="02FC9A0C"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auto"/>
          <w:sz w:val="24"/>
          <w:szCs w:val="24"/>
        </w:rPr>
      </w:pPr>
      <w:r w:rsidRPr="00231E64">
        <w:rPr>
          <w:rFonts w:ascii="Times New Roman" w:hAnsi="Times New Roman" w:cs="Times New Roman"/>
          <w:b/>
          <w:bCs/>
          <w:color w:val="050505"/>
          <w:sz w:val="24"/>
          <w:szCs w:val="24"/>
        </w:rPr>
        <w:t>GOVERNING LAW.</w:t>
      </w:r>
      <w:r w:rsidRPr="00231E64">
        <w:rPr>
          <w:rFonts w:ascii="Times New Roman" w:hAnsi="Times New Roman" w:cs="Times New Roman"/>
          <w:color w:val="050505"/>
          <w:sz w:val="24"/>
          <w:szCs w:val="24"/>
        </w:rPr>
        <w:t xml:space="preserve"> All issues and questions concerning the construction, validity, interpretation and enforceability of these Terms and Conditions, or the rights and obligations of the Par</w:t>
      </w:r>
      <w:r w:rsidRPr="00231E64">
        <w:rPr>
          <w:rFonts w:ascii="Times New Roman" w:hAnsi="Times New Roman" w:cs="Times New Roman"/>
          <w:color w:val="auto"/>
          <w:sz w:val="24"/>
          <w:szCs w:val="24"/>
        </w:rPr>
        <w:t xml:space="preserve">ticipants, Sponsor or Administrator in connection with the </w:t>
      </w:r>
      <w:r w:rsidRPr="00231E64">
        <w:rPr>
          <w:rFonts w:ascii="Times New Roman" w:hAnsi="Times New Roman" w:cs="Times New Roman"/>
          <w:bCs/>
          <w:color w:val="auto"/>
          <w:sz w:val="24"/>
          <w:szCs w:val="24"/>
        </w:rPr>
        <w:t>Promotion</w:t>
      </w:r>
      <w:r w:rsidRPr="00231E64">
        <w:rPr>
          <w:rFonts w:ascii="Times New Roman" w:hAnsi="Times New Roman" w:cs="Times New Roman"/>
          <w:color w:val="auto"/>
          <w:sz w:val="24"/>
          <w:szCs w:val="24"/>
        </w:rPr>
        <w:t>, shall be governed by, and construed in accordance with, the substantive laws of the State of New York without regard to conflicts of law principles. All Participants consent to the jurisdiction and venue of New York, New York.</w:t>
      </w:r>
    </w:p>
    <w:p w14:paraId="2FAE6027" w14:textId="77777777" w:rsidR="00E75D9C" w:rsidRPr="00231E64" w:rsidRDefault="00E75D9C" w:rsidP="00E75D9C">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color w:val="auto"/>
          <w:sz w:val="24"/>
          <w:szCs w:val="24"/>
        </w:rPr>
      </w:pPr>
    </w:p>
    <w:p w14:paraId="4FAB8EF0" w14:textId="77777777" w:rsidR="00E75D9C" w:rsidRPr="00231E64" w:rsidRDefault="00E75D9C" w:rsidP="00E75D9C">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color w:val="auto"/>
          <w:sz w:val="24"/>
          <w:szCs w:val="24"/>
        </w:rPr>
      </w:pPr>
      <w:r w:rsidRPr="00231E64">
        <w:rPr>
          <w:rFonts w:ascii="Times New Roman" w:hAnsi="Times New Roman" w:cs="Times New Roman"/>
          <w:color w:val="auto"/>
          <w:sz w:val="24"/>
          <w:szCs w:val="24"/>
        </w:rPr>
        <w:t>Except where prohibited by law, Participant agrees that all disputes, claims and causes of action arising out of or connected with this Promotion or any prize awarded will be resolved individually, without resort to any form of class action, and that all claims, judgments and awards will be limited to actual out-of-pocket costs incurred, including costs associated with entering this Promotion, but in no event attorneys’ fees.</w:t>
      </w:r>
    </w:p>
    <w:p w14:paraId="039764B5" w14:textId="77777777" w:rsidR="00E75D9C" w:rsidRPr="00231E64" w:rsidRDefault="00E75D9C" w:rsidP="00E75D9C">
      <w:pPr>
        <w:jc w:val="both"/>
        <w:rPr>
          <w:rFonts w:ascii="Times New Roman" w:hAnsi="Times New Roman" w:cs="Times New Roman"/>
          <w:sz w:val="24"/>
          <w:szCs w:val="24"/>
        </w:rPr>
      </w:pPr>
    </w:p>
    <w:p w14:paraId="61FF2D39"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bCs/>
          <w:color w:val="auto"/>
          <w:sz w:val="24"/>
          <w:szCs w:val="24"/>
        </w:rPr>
        <w:t>PRIVACY</w:t>
      </w:r>
      <w:r w:rsidRPr="00231E64">
        <w:rPr>
          <w:rFonts w:ascii="Times New Roman" w:hAnsi="Times New Roman" w:cs="Times New Roman"/>
          <w:color w:val="auto"/>
          <w:sz w:val="24"/>
          <w:szCs w:val="24"/>
        </w:rPr>
        <w:t xml:space="preserve">.  Sponsor, Administrator and their affiliates </w:t>
      </w:r>
      <w:r w:rsidRPr="00231E64">
        <w:rPr>
          <w:rFonts w:ascii="Times New Roman" w:hAnsi="Times New Roman" w:cs="Times New Roman"/>
          <w:color w:val="050505"/>
          <w:sz w:val="24"/>
          <w:szCs w:val="24"/>
        </w:rPr>
        <w:t xml:space="preserve">reserve the right to use any information provided by Participants in their participation in this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in accordance with their official Privacy Policies. By participating in this </w:t>
      </w:r>
      <w:r w:rsidRPr="00231E64">
        <w:rPr>
          <w:rFonts w:ascii="Times New Roman" w:hAnsi="Times New Roman" w:cs="Times New Roman"/>
          <w:bCs/>
          <w:color w:val="auto"/>
          <w:sz w:val="24"/>
          <w:szCs w:val="24"/>
        </w:rPr>
        <w:t>Promotion</w:t>
      </w:r>
      <w:r w:rsidRPr="00231E64">
        <w:rPr>
          <w:rFonts w:ascii="Times New Roman" w:hAnsi="Times New Roman" w:cs="Times New Roman"/>
          <w:color w:val="050505"/>
          <w:sz w:val="24"/>
          <w:szCs w:val="24"/>
        </w:rPr>
        <w:t xml:space="preserve">, Participants acknowledge and agree to the terms of such Privacy Policies and, if consent is given separately, agree to receiving marketing materials from Sponsor, Administrator and their affiliates, as described in the applicable party’s official Privacy Policy. </w:t>
      </w:r>
    </w:p>
    <w:p w14:paraId="1576C9C3" w14:textId="77777777" w:rsidR="00E75D9C" w:rsidRPr="00231E64" w:rsidRDefault="00E75D9C" w:rsidP="00E75D9C">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color w:val="050505"/>
          <w:sz w:val="24"/>
          <w:szCs w:val="24"/>
        </w:rPr>
      </w:pPr>
    </w:p>
    <w:p w14:paraId="09270074" w14:textId="77777777" w:rsidR="00E75D9C" w:rsidRPr="00231E64" w:rsidRDefault="00E75D9C" w:rsidP="00E75D9C">
      <w:pPr>
        <w:pStyle w:val="Heading3"/>
        <w:keepNext w:val="0"/>
        <w:keepLines w:val="0"/>
        <w:pBdr>
          <w:top w:val="nil"/>
          <w:left w:val="nil"/>
          <w:bottom w:val="nil"/>
          <w:right w:val="nil"/>
          <w:between w:val="nil"/>
        </w:pBdr>
        <w:shd w:val="clear" w:color="auto" w:fill="FFFFFF"/>
        <w:spacing w:before="0" w:after="0" w:line="240" w:lineRule="auto"/>
        <w:jc w:val="both"/>
        <w:rPr>
          <w:rFonts w:ascii="Times New Roman" w:hAnsi="Times New Roman" w:cs="Times New Roman"/>
          <w:sz w:val="24"/>
          <w:szCs w:val="24"/>
        </w:rPr>
      </w:pPr>
      <w:r w:rsidRPr="00231E64">
        <w:rPr>
          <w:rFonts w:ascii="Times New Roman" w:hAnsi="Times New Roman" w:cs="Times New Roman"/>
          <w:color w:val="050505"/>
          <w:sz w:val="24"/>
          <w:szCs w:val="24"/>
        </w:rPr>
        <w:t xml:space="preserve">Sponsor and Administrator may collect and process Participants’ personal information in connection with the Promotion for the purposes of administering and managing the Promotion.  This processing </w:t>
      </w:r>
      <w:r w:rsidRPr="00231E64">
        <w:rPr>
          <w:rFonts w:ascii="Times New Roman" w:hAnsi="Times New Roman" w:cs="Times New Roman"/>
          <w:color w:val="050505"/>
          <w:sz w:val="24"/>
          <w:szCs w:val="24"/>
        </w:rPr>
        <w:lastRenderedPageBreak/>
        <w:t xml:space="preserve">is </w:t>
      </w:r>
      <w:proofErr w:type="gramStart"/>
      <w:r w:rsidRPr="00231E64">
        <w:rPr>
          <w:rFonts w:ascii="Times New Roman" w:hAnsi="Times New Roman" w:cs="Times New Roman"/>
          <w:color w:val="050505"/>
          <w:sz w:val="24"/>
          <w:szCs w:val="24"/>
        </w:rPr>
        <w:t>in order to</w:t>
      </w:r>
      <w:proofErr w:type="gramEnd"/>
      <w:r w:rsidRPr="00231E64">
        <w:rPr>
          <w:rFonts w:ascii="Times New Roman" w:hAnsi="Times New Roman" w:cs="Times New Roman"/>
          <w:color w:val="050505"/>
          <w:sz w:val="24"/>
          <w:szCs w:val="24"/>
        </w:rPr>
        <w:t xml:space="preserve"> fulfill a contract or take steps linked to a contract (including these Terms and Conditions), and if such processing is not provided, Participant may not be able to </w:t>
      </w:r>
      <w:proofErr w:type="gramStart"/>
      <w:r w:rsidRPr="00231E64">
        <w:rPr>
          <w:rFonts w:ascii="Times New Roman" w:hAnsi="Times New Roman" w:cs="Times New Roman"/>
          <w:color w:val="050505"/>
          <w:sz w:val="24"/>
          <w:szCs w:val="24"/>
        </w:rPr>
        <w:t>enter into</w:t>
      </w:r>
      <w:proofErr w:type="gramEnd"/>
      <w:r w:rsidRPr="00231E64">
        <w:rPr>
          <w:rFonts w:ascii="Times New Roman" w:hAnsi="Times New Roman" w:cs="Times New Roman"/>
          <w:color w:val="050505"/>
          <w:sz w:val="24"/>
          <w:szCs w:val="24"/>
        </w:rPr>
        <w:t xml:space="preserve">, and Sponsor and Administrator may not be able to fulfill, the contract.  Sponsor and Administrator will retain the personal information that Participant provides in connection with the Promotion for a period reasonably necessary for the purpose of administering and managing the </w:t>
      </w:r>
      <w:proofErr w:type="gramStart"/>
      <w:r w:rsidRPr="00231E64">
        <w:rPr>
          <w:rFonts w:ascii="Times New Roman" w:hAnsi="Times New Roman" w:cs="Times New Roman"/>
          <w:color w:val="050505"/>
          <w:sz w:val="24"/>
          <w:szCs w:val="24"/>
        </w:rPr>
        <w:t>Promotion, and</w:t>
      </w:r>
      <w:proofErr w:type="gramEnd"/>
      <w:r w:rsidRPr="00231E64">
        <w:rPr>
          <w:rFonts w:ascii="Times New Roman" w:hAnsi="Times New Roman" w:cs="Times New Roman"/>
          <w:color w:val="050505"/>
          <w:sz w:val="24"/>
          <w:szCs w:val="24"/>
        </w:rPr>
        <w:t xml:space="preserve"> may disclose such information in connection with a public list of Promotion winners, or pursuant to any license granted by Participant under these Terms and Conditions.</w:t>
      </w:r>
    </w:p>
    <w:p w14:paraId="384927F9" w14:textId="77777777" w:rsidR="00E75D9C" w:rsidRPr="00231E64" w:rsidRDefault="00E75D9C" w:rsidP="00E75D9C">
      <w:pPr>
        <w:jc w:val="both"/>
        <w:rPr>
          <w:rFonts w:ascii="Times New Roman" w:hAnsi="Times New Roman" w:cs="Times New Roman"/>
          <w:sz w:val="24"/>
          <w:szCs w:val="24"/>
        </w:rPr>
      </w:pPr>
    </w:p>
    <w:p w14:paraId="698F6062" w14:textId="77777777" w:rsidR="00E75D9C" w:rsidRPr="00231E64"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231E64">
        <w:rPr>
          <w:rFonts w:ascii="Times New Roman" w:hAnsi="Times New Roman" w:cs="Times New Roman"/>
          <w:b/>
          <w:bCs/>
          <w:color w:val="050505"/>
          <w:sz w:val="24"/>
          <w:szCs w:val="24"/>
        </w:rPr>
        <w:t>SEVERABILITY</w:t>
      </w:r>
      <w:r w:rsidRPr="00231E64">
        <w:rPr>
          <w:rFonts w:ascii="Times New Roman" w:hAnsi="Times New Roman" w:cs="Times New Roman"/>
          <w:color w:val="050505"/>
          <w:sz w:val="24"/>
          <w:szCs w:val="24"/>
        </w:rPr>
        <w:t xml:space="preserve">.  If any provision of these Terms and Conditions is found to be invalid or unenforceable by a court of competent jurisdiction or appointed arbitrator, such determination shall in no way affect the validity or enforceability of any other provision herein. </w:t>
      </w:r>
    </w:p>
    <w:p w14:paraId="3C718324" w14:textId="77777777" w:rsidR="00E75D9C" w:rsidRPr="00231E64" w:rsidRDefault="00E75D9C" w:rsidP="00E75D9C">
      <w:pPr>
        <w:jc w:val="both"/>
        <w:rPr>
          <w:rFonts w:ascii="Times New Roman" w:hAnsi="Times New Roman" w:cs="Times New Roman"/>
          <w:sz w:val="24"/>
          <w:szCs w:val="24"/>
        </w:rPr>
      </w:pPr>
    </w:p>
    <w:p w14:paraId="69C0D95D" w14:textId="77777777" w:rsidR="00E75D9C" w:rsidRPr="006319CB" w:rsidRDefault="00E75D9C" w:rsidP="00E75D9C">
      <w:pPr>
        <w:pStyle w:val="Heading3"/>
        <w:keepNext w:val="0"/>
        <w:keepLines w:val="0"/>
        <w:numPr>
          <w:ilvl w:val="0"/>
          <w:numId w:val="2"/>
        </w:numPr>
        <w:pBdr>
          <w:top w:val="nil"/>
          <w:left w:val="nil"/>
          <w:bottom w:val="nil"/>
          <w:right w:val="nil"/>
          <w:between w:val="nil"/>
        </w:pBdr>
        <w:shd w:val="clear" w:color="auto" w:fill="FFFFFF"/>
        <w:tabs>
          <w:tab w:val="num" w:pos="360"/>
        </w:tabs>
        <w:spacing w:before="0" w:after="0" w:line="240" w:lineRule="auto"/>
        <w:ind w:left="0" w:firstLine="0"/>
        <w:jc w:val="both"/>
        <w:rPr>
          <w:rFonts w:ascii="Times New Roman" w:hAnsi="Times New Roman" w:cs="Times New Roman"/>
          <w:color w:val="050505"/>
          <w:sz w:val="24"/>
          <w:szCs w:val="24"/>
        </w:rPr>
      </w:pPr>
      <w:r w:rsidRPr="00674BFA">
        <w:rPr>
          <w:rFonts w:ascii="Times New Roman" w:hAnsi="Times New Roman" w:cs="Times New Roman"/>
          <w:b/>
          <w:bCs/>
          <w:color w:val="050505"/>
          <w:sz w:val="24"/>
          <w:szCs w:val="24"/>
        </w:rPr>
        <w:t>WINNER’S LIST/TERMS AND CONDITIONS</w:t>
      </w:r>
      <w:r w:rsidRPr="00674BFA">
        <w:rPr>
          <w:rFonts w:ascii="Times New Roman" w:hAnsi="Times New Roman" w:cs="Times New Roman"/>
          <w:color w:val="050505"/>
          <w:sz w:val="24"/>
          <w:szCs w:val="24"/>
        </w:rPr>
        <w:t xml:space="preserve">:  To obtain any legally required winners list (after the conclusion of the </w:t>
      </w:r>
      <w:r w:rsidRPr="00674BFA">
        <w:rPr>
          <w:rFonts w:ascii="Times New Roman" w:hAnsi="Times New Roman" w:cs="Times New Roman"/>
          <w:bCs/>
          <w:color w:val="auto"/>
          <w:sz w:val="24"/>
          <w:szCs w:val="24"/>
        </w:rPr>
        <w:t>Promotion</w:t>
      </w:r>
      <w:r w:rsidRPr="00674BFA">
        <w:rPr>
          <w:rFonts w:ascii="Times New Roman" w:hAnsi="Times New Roman" w:cs="Times New Roman"/>
          <w:color w:val="050505"/>
          <w:sz w:val="24"/>
          <w:szCs w:val="24"/>
        </w:rPr>
        <w:t>) or a copy of these Terms and Conditions, send a self-addressed envelope with the proper postage affixed to 32 Avenue of the Americas, 26th Floor, New York, New York 10013.  For a valid request, you must specify “winners list” and the name of the Promotion in your request.</w:t>
      </w:r>
    </w:p>
    <w:p w14:paraId="29ED7C07" w14:textId="77777777" w:rsidR="00697603" w:rsidRDefault="00697603"/>
    <w:sectPr w:rsidR="00697603" w:rsidSect="00E75D9C">
      <w:headerReference w:type="even" r:id="rId5"/>
      <w:headerReference w:type="default" r:id="rId6"/>
      <w:footerReference w:type="even" r:id="rId7"/>
      <w:footerReference w:type="default" r:id="rId8"/>
      <w:footerReference w:type="first" r:id="rId9"/>
      <w:pgSz w:w="12240" w:h="15840"/>
      <w:pgMar w:top="1440" w:right="1080" w:bottom="1296" w:left="1440" w:header="1440" w:footer="720"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149955" w14:textId="77777777" w:rsidR="00E75D9C" w:rsidRDefault="00E75D9C">
    <w:pPr>
      <w:pBdr>
        <w:top w:val="nil"/>
        <w:left w:val="nil"/>
        <w:bottom w:val="nil"/>
        <w:right w:val="nil"/>
        <w:between w:val="nil"/>
      </w:pBdr>
      <w:tabs>
        <w:tab w:val="center" w:pos="5040"/>
        <w:tab w:val="right" w:pos="9720"/>
      </w:tabs>
      <w:spacing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F9AFC" w14:textId="77777777" w:rsidR="00E75D9C" w:rsidRPr="009F488B" w:rsidRDefault="00E75D9C" w:rsidP="009F488B">
    <w:pPr>
      <w:pStyle w:val="Footer"/>
      <w:jc w:val="right"/>
      <w:rPr>
        <w:rFonts w:ascii="Times New Roman" w:hAnsi="Times New Roman" w:cs="Times New Roman"/>
        <w:sz w:val="24"/>
        <w:szCs w:val="24"/>
      </w:rPr>
    </w:pPr>
    <w:r w:rsidRPr="009F488B">
      <w:rPr>
        <w:rFonts w:ascii="Times New Roman" w:hAnsi="Times New Roman" w:cs="Times New Roman"/>
        <w:sz w:val="24"/>
        <w:szCs w:val="24"/>
      </w:rPr>
      <w:fldChar w:fldCharType="begin"/>
    </w:r>
    <w:r w:rsidRPr="009F488B">
      <w:rPr>
        <w:rFonts w:ascii="Times New Roman" w:hAnsi="Times New Roman" w:cs="Times New Roman"/>
        <w:sz w:val="24"/>
        <w:szCs w:val="24"/>
      </w:rPr>
      <w:instrText xml:space="preserve"> PAGE   \* MERGEFORMAT </w:instrText>
    </w:r>
    <w:r w:rsidRPr="009F488B">
      <w:rPr>
        <w:rFonts w:ascii="Times New Roman" w:hAnsi="Times New Roman" w:cs="Times New Roman"/>
        <w:sz w:val="24"/>
        <w:szCs w:val="24"/>
      </w:rPr>
      <w:fldChar w:fldCharType="separate"/>
    </w:r>
    <w:r w:rsidRPr="009F488B">
      <w:rPr>
        <w:rFonts w:ascii="Times New Roman" w:hAnsi="Times New Roman" w:cs="Times New Roman"/>
        <w:noProof/>
        <w:sz w:val="24"/>
        <w:szCs w:val="24"/>
      </w:rPr>
      <w:t>1</w:t>
    </w:r>
    <w:r w:rsidRPr="009F488B">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9FC1" w14:textId="77777777" w:rsidR="00E75D9C" w:rsidRPr="00174C95" w:rsidRDefault="00E75D9C" w:rsidP="00174C95">
    <w:pPr>
      <w:pStyle w:val="Footer"/>
      <w:jc w:val="right"/>
      <w:rPr>
        <w:rFonts w:ascii="Times New Roman" w:hAnsi="Times New Roman" w:cs="Times New Roman"/>
        <w:sz w:val="24"/>
        <w:szCs w:val="24"/>
      </w:rPr>
    </w:pPr>
    <w:r>
      <w:fldChar w:fldCharType="begin"/>
    </w:r>
    <w:r>
      <w:instrText xml:space="preserve"> PAGE   \* MERGEFORMAT </w:instrText>
    </w:r>
    <w:r>
      <w:fldChar w:fldCharType="separate"/>
    </w:r>
    <w:r>
      <w:rPr>
        <w:noProof/>
      </w:rPr>
      <w:t>1</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A419" w14:textId="77777777" w:rsidR="00E75D9C" w:rsidRDefault="00E75D9C">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6A84" w14:textId="77777777" w:rsidR="00E75D9C" w:rsidRDefault="00E75D9C">
    <w:pPr>
      <w:pBdr>
        <w:top w:val="nil"/>
        <w:left w:val="nil"/>
        <w:bottom w:val="nil"/>
        <w:right w:val="nil"/>
        <w:between w:val="nil"/>
      </w:pBdr>
      <w:tabs>
        <w:tab w:val="center" w:pos="4320"/>
        <w:tab w:val="right" w:pos="8640"/>
      </w:tabs>
      <w:spacing w:line="240"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816FE"/>
    <w:multiLevelType w:val="multilevel"/>
    <w:tmpl w:val="DA963814"/>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145CFC"/>
    <w:multiLevelType w:val="multilevel"/>
    <w:tmpl w:val="6A585310"/>
    <w:lvl w:ilvl="0">
      <w:start w:val="1"/>
      <w:numFmt w:val="upperLetter"/>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21395699">
    <w:abstractNumId w:val="1"/>
  </w:num>
  <w:num w:numId="2" w16cid:durableId="40573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D9C"/>
    <w:rsid w:val="0063427C"/>
    <w:rsid w:val="00697603"/>
    <w:rsid w:val="009C68B2"/>
    <w:rsid w:val="00BE449E"/>
    <w:rsid w:val="00DA02CE"/>
    <w:rsid w:val="00E023E8"/>
    <w:rsid w:val="00E75D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F9332A"/>
  <w15:chartTrackingRefBased/>
  <w15:docId w15:val="{11BE9164-70DE-2F4C-BBE0-89127D4A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5D9C"/>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E75D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D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75D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D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D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D9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D9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D9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D9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D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D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75D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D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D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D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D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D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D9C"/>
    <w:rPr>
      <w:rFonts w:eastAsiaTheme="majorEastAsia" w:cstheme="majorBidi"/>
      <w:color w:val="272727" w:themeColor="text1" w:themeTint="D8"/>
    </w:rPr>
  </w:style>
  <w:style w:type="paragraph" w:styleId="Title">
    <w:name w:val="Title"/>
    <w:basedOn w:val="Normal"/>
    <w:next w:val="Normal"/>
    <w:link w:val="TitleChar"/>
    <w:uiPriority w:val="10"/>
    <w:qFormat/>
    <w:rsid w:val="00E75D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D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D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D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D9C"/>
    <w:pPr>
      <w:spacing w:before="160"/>
      <w:jc w:val="center"/>
    </w:pPr>
    <w:rPr>
      <w:i/>
      <w:iCs/>
      <w:color w:val="404040" w:themeColor="text1" w:themeTint="BF"/>
    </w:rPr>
  </w:style>
  <w:style w:type="character" w:customStyle="1" w:styleId="QuoteChar">
    <w:name w:val="Quote Char"/>
    <w:basedOn w:val="DefaultParagraphFont"/>
    <w:link w:val="Quote"/>
    <w:uiPriority w:val="29"/>
    <w:rsid w:val="00E75D9C"/>
    <w:rPr>
      <w:i/>
      <w:iCs/>
      <w:color w:val="404040" w:themeColor="text1" w:themeTint="BF"/>
    </w:rPr>
  </w:style>
  <w:style w:type="paragraph" w:styleId="ListParagraph">
    <w:name w:val="List Paragraph"/>
    <w:basedOn w:val="Normal"/>
    <w:uiPriority w:val="34"/>
    <w:qFormat/>
    <w:rsid w:val="00E75D9C"/>
    <w:pPr>
      <w:ind w:left="720"/>
      <w:contextualSpacing/>
    </w:pPr>
  </w:style>
  <w:style w:type="character" w:styleId="IntenseEmphasis">
    <w:name w:val="Intense Emphasis"/>
    <w:basedOn w:val="DefaultParagraphFont"/>
    <w:uiPriority w:val="21"/>
    <w:qFormat/>
    <w:rsid w:val="00E75D9C"/>
    <w:rPr>
      <w:i/>
      <w:iCs/>
      <w:color w:val="0F4761" w:themeColor="accent1" w:themeShade="BF"/>
    </w:rPr>
  </w:style>
  <w:style w:type="paragraph" w:styleId="IntenseQuote">
    <w:name w:val="Intense Quote"/>
    <w:basedOn w:val="Normal"/>
    <w:next w:val="Normal"/>
    <w:link w:val="IntenseQuoteChar"/>
    <w:uiPriority w:val="30"/>
    <w:qFormat/>
    <w:rsid w:val="00E75D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D9C"/>
    <w:rPr>
      <w:i/>
      <w:iCs/>
      <w:color w:val="0F4761" w:themeColor="accent1" w:themeShade="BF"/>
    </w:rPr>
  </w:style>
  <w:style w:type="character" w:styleId="IntenseReference">
    <w:name w:val="Intense Reference"/>
    <w:basedOn w:val="DefaultParagraphFont"/>
    <w:uiPriority w:val="32"/>
    <w:qFormat/>
    <w:rsid w:val="00E75D9C"/>
    <w:rPr>
      <w:b/>
      <w:bCs/>
      <w:smallCaps/>
      <w:color w:val="0F4761" w:themeColor="accent1" w:themeShade="BF"/>
      <w:spacing w:val="5"/>
    </w:rPr>
  </w:style>
  <w:style w:type="paragraph" w:styleId="Footer">
    <w:name w:val="footer"/>
    <w:basedOn w:val="Normal"/>
    <w:link w:val="FooterChar"/>
    <w:uiPriority w:val="99"/>
    <w:unhideWhenUsed/>
    <w:rsid w:val="00E75D9C"/>
    <w:pPr>
      <w:tabs>
        <w:tab w:val="center" w:pos="4680"/>
        <w:tab w:val="right" w:pos="9360"/>
      </w:tabs>
      <w:spacing w:line="240" w:lineRule="auto"/>
    </w:pPr>
  </w:style>
  <w:style w:type="character" w:customStyle="1" w:styleId="FooterChar">
    <w:name w:val="Footer Char"/>
    <w:basedOn w:val="DefaultParagraphFont"/>
    <w:link w:val="Footer"/>
    <w:uiPriority w:val="99"/>
    <w:rsid w:val="00E75D9C"/>
    <w:rPr>
      <w:rFonts w:ascii="Arial" w:eastAsia="Arial" w:hAnsi="Arial" w:cs="Arial"/>
      <w:kern w:val="0"/>
      <w:sz w:val="22"/>
      <w:szCs w:val="22"/>
      <w:lang w:val="e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theme" Target="theme/theme1.xml"/><Relationship Id="rId5" Type="http://schemas.openxmlformats.org/officeDocument/2006/relationships/header" Target="head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2865</Words>
  <Characters>15848</Characters>
  <Application>Microsoft Office Word</Application>
  <DocSecurity>0</DocSecurity>
  <Lines>247</Lines>
  <Paragraphs>36</Paragraphs>
  <ScaleCrop>false</ScaleCrop>
  <Company/>
  <LinksUpToDate>false</LinksUpToDate>
  <CharactersWithSpaces>18677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Sterling</dc:creator>
  <cp:keywords/>
  <dc:description/>
  <cp:lastModifiedBy>Sam Sterling</cp:lastModifiedBy>
  <cp:revision>3</cp:revision>
  <dcterms:created xsi:type="dcterms:W3CDTF">2026-05-27T19:58:00Z</dcterms:created>
  <dcterms:modified xsi:type="dcterms:W3CDTF">2026-05-27T20:10:00Z</dcterms:modified>
</cp:coreProperties>
</file>