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AE986" w14:textId="77777777" w:rsidR="001A53E8" w:rsidRDefault="00000000">
      <w:pPr>
        <w:pStyle w:val="BodyText"/>
        <w:ind w:left="181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3AAEA41" wp14:editId="13AAEA42">
            <wp:extent cx="2126172" cy="72085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6172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AE987" w14:textId="77777777" w:rsidR="001A53E8" w:rsidRDefault="001A53E8">
      <w:pPr>
        <w:pStyle w:val="BodyText"/>
        <w:spacing w:before="28"/>
        <w:ind w:left="0" w:firstLine="0"/>
        <w:rPr>
          <w:rFonts w:ascii="Times New Roman"/>
        </w:rPr>
      </w:pPr>
    </w:p>
    <w:p w14:paraId="13AAE988" w14:textId="77777777" w:rsidR="001A53E8" w:rsidRDefault="00000000">
      <w:pPr>
        <w:ind w:right="477"/>
        <w:jc w:val="right"/>
        <w:rPr>
          <w:b/>
        </w:rPr>
      </w:pPr>
      <w:r>
        <w:rPr>
          <w:b/>
          <w:spacing w:val="-2"/>
        </w:rPr>
        <w:t>POSITION</w:t>
      </w:r>
      <w:r>
        <w:rPr>
          <w:b/>
          <w:spacing w:val="2"/>
        </w:rPr>
        <w:t xml:space="preserve"> </w:t>
      </w:r>
      <w:r>
        <w:rPr>
          <w:b/>
          <w:spacing w:val="-2"/>
        </w:rPr>
        <w:t>DESCRIPTION</w:t>
      </w:r>
    </w:p>
    <w:p w14:paraId="13AAE989" w14:textId="77777777" w:rsidR="001A53E8" w:rsidRDefault="001A53E8">
      <w:pPr>
        <w:pStyle w:val="BodyText"/>
        <w:spacing w:before="5"/>
        <w:ind w:left="0" w:firstLine="0"/>
        <w:rPr>
          <w:b/>
        </w:rPr>
      </w:pPr>
    </w:p>
    <w:p w14:paraId="13AAE98A" w14:textId="77777777" w:rsidR="001A53E8" w:rsidRDefault="00000000">
      <w:pPr>
        <w:ind w:left="205"/>
        <w:rPr>
          <w:b/>
        </w:rPr>
      </w:pPr>
      <w:r>
        <w:rPr>
          <w:b/>
        </w:rPr>
        <w:t>POSITION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DETAILS:</w:t>
      </w:r>
    </w:p>
    <w:tbl>
      <w:tblPr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2"/>
        <w:gridCol w:w="7047"/>
      </w:tblGrid>
      <w:tr w:rsidR="001A53E8" w14:paraId="13AAE98D" w14:textId="77777777">
        <w:trPr>
          <w:trHeight w:val="397"/>
        </w:trPr>
        <w:tc>
          <w:tcPr>
            <w:tcW w:w="2722" w:type="dxa"/>
          </w:tcPr>
          <w:p w14:paraId="13AAE98B" w14:textId="77777777" w:rsidR="001A53E8" w:rsidRDefault="00000000">
            <w:pPr>
              <w:pStyle w:val="TableParagraph"/>
              <w:spacing w:before="88"/>
              <w:ind w:left="106"/>
              <w:rPr>
                <w:b/>
              </w:rPr>
            </w:pPr>
            <w:r>
              <w:rPr>
                <w:b/>
                <w:spacing w:val="-2"/>
              </w:rPr>
              <w:t>POSITION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7047" w:type="dxa"/>
          </w:tcPr>
          <w:p w14:paraId="13AAE98C" w14:textId="77777777" w:rsidR="001A53E8" w:rsidRDefault="00000000">
            <w:pPr>
              <w:pStyle w:val="TableParagraph"/>
              <w:spacing w:before="88"/>
              <w:ind w:left="4"/>
            </w:pPr>
            <w:r>
              <w:t>Operations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Manager</w:t>
            </w:r>
          </w:p>
        </w:tc>
      </w:tr>
      <w:tr w:rsidR="001A53E8" w14:paraId="13AAE990" w14:textId="77777777">
        <w:trPr>
          <w:trHeight w:val="402"/>
        </w:trPr>
        <w:tc>
          <w:tcPr>
            <w:tcW w:w="2722" w:type="dxa"/>
          </w:tcPr>
          <w:p w14:paraId="13AAE98E" w14:textId="77777777" w:rsidR="001A53E8" w:rsidRDefault="00000000">
            <w:pPr>
              <w:pStyle w:val="TableParagraph"/>
              <w:spacing w:before="92"/>
              <w:ind w:left="106"/>
              <w:rPr>
                <w:b/>
              </w:rPr>
            </w:pPr>
            <w:r>
              <w:rPr>
                <w:b/>
                <w:spacing w:val="-4"/>
              </w:rPr>
              <w:t>REPORTING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4"/>
              </w:rPr>
              <w:t>LINE</w:t>
            </w:r>
          </w:p>
        </w:tc>
        <w:tc>
          <w:tcPr>
            <w:tcW w:w="7047" w:type="dxa"/>
          </w:tcPr>
          <w:p w14:paraId="13AAE98F" w14:textId="77777777" w:rsidR="001A53E8" w:rsidRDefault="00000000">
            <w:pPr>
              <w:pStyle w:val="TableParagraph"/>
              <w:spacing w:before="92"/>
              <w:ind w:left="4"/>
            </w:pPr>
            <w:r>
              <w:t>Finance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  <w:tr w:rsidR="001A53E8" w14:paraId="13AAE993" w14:textId="77777777">
        <w:trPr>
          <w:trHeight w:val="402"/>
        </w:trPr>
        <w:tc>
          <w:tcPr>
            <w:tcW w:w="2722" w:type="dxa"/>
            <w:shd w:val="clear" w:color="auto" w:fill="F1F1F1"/>
          </w:tcPr>
          <w:p w14:paraId="13AAE991" w14:textId="77777777" w:rsidR="001A53E8" w:rsidRDefault="00000000">
            <w:pPr>
              <w:pStyle w:val="TableParagraph"/>
              <w:spacing w:before="92"/>
              <w:ind w:left="106"/>
              <w:rPr>
                <w:b/>
              </w:rPr>
            </w:pPr>
            <w:r>
              <w:rPr>
                <w:b/>
                <w:spacing w:val="-4"/>
              </w:rPr>
              <w:t>CLASSIFICATION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</w:rPr>
              <w:t>LEVEL</w:t>
            </w:r>
          </w:p>
        </w:tc>
        <w:tc>
          <w:tcPr>
            <w:tcW w:w="7047" w:type="dxa"/>
            <w:shd w:val="clear" w:color="auto" w:fill="F1F1F1"/>
          </w:tcPr>
          <w:p w14:paraId="13AAE992" w14:textId="77777777" w:rsidR="001A53E8" w:rsidRDefault="00000000">
            <w:pPr>
              <w:pStyle w:val="TableParagraph"/>
              <w:spacing w:before="92"/>
              <w:ind w:left="4"/>
            </w:pPr>
            <w:r>
              <w:t>HEO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</w:tr>
      <w:tr w:rsidR="001A53E8" w14:paraId="13AAE996" w14:textId="77777777">
        <w:trPr>
          <w:trHeight w:val="1924"/>
        </w:trPr>
        <w:tc>
          <w:tcPr>
            <w:tcW w:w="2722" w:type="dxa"/>
            <w:shd w:val="clear" w:color="auto" w:fill="F1F1F1"/>
          </w:tcPr>
          <w:p w14:paraId="13AAE994" w14:textId="77777777" w:rsidR="001A53E8" w:rsidRDefault="00000000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PRIMARY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ACTIVITY</w:t>
            </w:r>
          </w:p>
        </w:tc>
        <w:tc>
          <w:tcPr>
            <w:tcW w:w="7047" w:type="dxa"/>
            <w:shd w:val="clear" w:color="auto" w:fill="F1F1F1"/>
          </w:tcPr>
          <w:p w14:paraId="13AAE995" w14:textId="0716940E" w:rsidR="001A53E8" w:rsidRDefault="00000000">
            <w:pPr>
              <w:pStyle w:val="TableParagraph"/>
              <w:spacing w:before="5" w:line="213" w:lineRule="auto"/>
              <w:ind w:left="4" w:right="507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Operations</w:t>
            </w:r>
            <w:r>
              <w:rPr>
                <w:spacing w:val="-9"/>
              </w:rPr>
              <w:t xml:space="preserve"> </w:t>
            </w:r>
            <w:r>
              <w:t>Manager</w:t>
            </w:r>
            <w:r>
              <w:rPr>
                <w:spacing w:val="-9"/>
              </w:rPr>
              <w:t xml:space="preserve"> </w:t>
            </w:r>
            <w:r>
              <w:t>plays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key</w:t>
            </w:r>
            <w:r>
              <w:rPr>
                <w:spacing w:val="-9"/>
              </w:rPr>
              <w:t xml:space="preserve"> </w:t>
            </w:r>
            <w:r>
              <w:t>role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 w:rsidR="002F4919">
              <w:t>day</w:t>
            </w:r>
            <w:r w:rsidR="002F4919">
              <w:rPr>
                <w:spacing w:val="-9"/>
              </w:rPr>
              <w:t>-to-day</w:t>
            </w:r>
            <w:r>
              <w:rPr>
                <w:spacing w:val="-9"/>
              </w:rPr>
              <w:t xml:space="preserve"> </w:t>
            </w:r>
            <w:r>
              <w:t>operations</w:t>
            </w:r>
            <w:r>
              <w:rPr>
                <w:spacing w:val="-9"/>
              </w:rPr>
              <w:t xml:space="preserve"> </w:t>
            </w:r>
            <w:r>
              <w:t>of the US Studies Centre. The role supports the CEO and COO in strategic planning, governance, risk management, legal and regulatory compliance,</w:t>
            </w:r>
            <w:r>
              <w:rPr>
                <w:spacing w:val="-8"/>
              </w:rPr>
              <w:t xml:space="preserve"> </w:t>
            </w:r>
            <w:r>
              <w:t>office</w:t>
            </w:r>
            <w:r>
              <w:rPr>
                <w:spacing w:val="-8"/>
              </w:rPr>
              <w:t xml:space="preserve"> </w:t>
            </w:r>
            <w:r>
              <w:t>management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OHS.</w:t>
            </w:r>
            <w:r>
              <w:rPr>
                <w:spacing w:val="-8"/>
              </w:rPr>
              <w:t xml:space="preserve"> </w:t>
            </w:r>
            <w:r>
              <w:t>They</w:t>
            </w:r>
            <w:r>
              <w:rPr>
                <w:spacing w:val="-8"/>
              </w:rPr>
              <w:t xml:space="preserve"> </w:t>
            </w:r>
            <w:r>
              <w:t>will</w:t>
            </w:r>
            <w:r>
              <w:rPr>
                <w:spacing w:val="-8"/>
              </w:rPr>
              <w:t xml:space="preserve"> </w:t>
            </w:r>
            <w:r>
              <w:t>also</w:t>
            </w:r>
            <w:r>
              <w:rPr>
                <w:spacing w:val="-8"/>
              </w:rPr>
              <w:t xml:space="preserve"> </w:t>
            </w:r>
            <w:r>
              <w:t>support</w:t>
            </w:r>
            <w:r>
              <w:rPr>
                <w:spacing w:val="-8"/>
              </w:rPr>
              <w:t xml:space="preserve"> </w:t>
            </w:r>
            <w:r>
              <w:t>special projects that arise periodically. A key part of the role will be to oversee key compliance requirements for the Centre with respect to relevant Centre and University policies.</w:t>
            </w:r>
          </w:p>
        </w:tc>
      </w:tr>
    </w:tbl>
    <w:p w14:paraId="13AAE997" w14:textId="77777777" w:rsidR="001A53E8" w:rsidRDefault="001A53E8">
      <w:pPr>
        <w:pStyle w:val="BodyText"/>
        <w:spacing w:before="85"/>
        <w:ind w:left="0" w:firstLine="0"/>
        <w:rPr>
          <w:b/>
        </w:rPr>
      </w:pPr>
    </w:p>
    <w:p w14:paraId="13AAE998" w14:textId="2100A245" w:rsidR="001A53E8" w:rsidRDefault="00ED7C1A">
      <w:pPr>
        <w:ind w:left="105"/>
        <w:rPr>
          <w:b/>
        </w:rPr>
      </w:pPr>
      <w:r>
        <w:rPr>
          <w:b/>
          <w:spacing w:val="-2"/>
        </w:rPr>
        <w:t xml:space="preserve">KEY </w:t>
      </w:r>
      <w:r w:rsidR="00C817D0">
        <w:rPr>
          <w:b/>
          <w:spacing w:val="-2"/>
        </w:rPr>
        <w:t>RESPONSIBILITIES</w:t>
      </w:r>
      <w:r>
        <w:rPr>
          <w:b/>
          <w:spacing w:val="-2"/>
        </w:rPr>
        <w:t xml:space="preserve"> </w:t>
      </w:r>
    </w:p>
    <w:p w14:paraId="13AAE999" w14:textId="77777777" w:rsidR="001A53E8" w:rsidRDefault="001A53E8">
      <w:pPr>
        <w:pStyle w:val="BodyText"/>
        <w:spacing w:before="77"/>
        <w:ind w:left="0" w:firstLine="0"/>
        <w:rPr>
          <w:b/>
        </w:rPr>
      </w:pPr>
    </w:p>
    <w:p w14:paraId="13AAE99A" w14:textId="77777777" w:rsidR="001A53E8" w:rsidRDefault="00000000">
      <w:pPr>
        <w:pStyle w:val="Heading1"/>
        <w:ind w:left="106"/>
      </w:pPr>
      <w:r>
        <w:t>Manages</w:t>
      </w:r>
      <w:r>
        <w:rPr>
          <w:spacing w:val="-9"/>
        </w:rPr>
        <w:t xml:space="preserve"> </w:t>
      </w:r>
      <w:r>
        <w:t>overall</w:t>
      </w:r>
      <w:r>
        <w:rPr>
          <w:spacing w:val="-7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administrative</w:t>
      </w:r>
      <w:r>
        <w:rPr>
          <w:spacing w:val="-7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operational</w:t>
      </w:r>
      <w:r>
        <w:rPr>
          <w:spacing w:val="-7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Centre</w:t>
      </w:r>
    </w:p>
    <w:p w14:paraId="13AAE99B" w14:textId="77777777" w:rsidR="001A53E8" w:rsidRPr="002A6DD8" w:rsidRDefault="00000000">
      <w:pPr>
        <w:pStyle w:val="ListParagraph"/>
        <w:numPr>
          <w:ilvl w:val="0"/>
          <w:numId w:val="2"/>
        </w:numPr>
        <w:tabs>
          <w:tab w:val="left" w:pos="826"/>
        </w:tabs>
        <w:spacing w:line="266" w:lineRule="exact"/>
      </w:pPr>
      <w:r w:rsidRPr="002A6DD8">
        <w:t>Manages</w:t>
      </w:r>
      <w:r w:rsidRPr="002A6DD8">
        <w:rPr>
          <w:spacing w:val="-7"/>
        </w:rPr>
        <w:t xml:space="preserve"> </w:t>
      </w:r>
      <w:r w:rsidRPr="002A6DD8">
        <w:t>day</w:t>
      </w:r>
      <w:r w:rsidRPr="002A6DD8">
        <w:rPr>
          <w:spacing w:val="-5"/>
        </w:rPr>
        <w:t xml:space="preserve"> </w:t>
      </w:r>
      <w:r w:rsidRPr="002A6DD8">
        <w:t>to</w:t>
      </w:r>
      <w:r w:rsidRPr="002A6DD8">
        <w:rPr>
          <w:spacing w:val="-5"/>
        </w:rPr>
        <w:t xml:space="preserve"> </w:t>
      </w:r>
      <w:r w:rsidRPr="002A6DD8">
        <w:t>day</w:t>
      </w:r>
      <w:r w:rsidRPr="002A6DD8">
        <w:rPr>
          <w:spacing w:val="-4"/>
        </w:rPr>
        <w:t xml:space="preserve"> </w:t>
      </w:r>
      <w:r w:rsidRPr="002A6DD8">
        <w:t>operating</w:t>
      </w:r>
      <w:r w:rsidRPr="002A6DD8">
        <w:rPr>
          <w:spacing w:val="-5"/>
        </w:rPr>
        <w:t xml:space="preserve"> </w:t>
      </w:r>
      <w:r w:rsidRPr="002A6DD8">
        <w:t>activity</w:t>
      </w:r>
      <w:r w:rsidRPr="002A6DD8">
        <w:rPr>
          <w:spacing w:val="-5"/>
        </w:rPr>
        <w:t xml:space="preserve"> </w:t>
      </w:r>
      <w:r w:rsidRPr="002A6DD8">
        <w:t>for</w:t>
      </w:r>
      <w:r w:rsidRPr="002A6DD8">
        <w:rPr>
          <w:spacing w:val="-5"/>
        </w:rPr>
        <w:t xml:space="preserve"> </w:t>
      </w:r>
      <w:r w:rsidRPr="002A6DD8">
        <w:t>the</w:t>
      </w:r>
      <w:r w:rsidRPr="002A6DD8">
        <w:rPr>
          <w:spacing w:val="-4"/>
        </w:rPr>
        <w:t xml:space="preserve"> </w:t>
      </w:r>
      <w:r w:rsidRPr="002A6DD8">
        <w:rPr>
          <w:spacing w:val="-2"/>
        </w:rPr>
        <w:t>Centre.</w:t>
      </w:r>
    </w:p>
    <w:p w14:paraId="13AAE99C" w14:textId="77777777" w:rsidR="001A53E8" w:rsidRDefault="00000000">
      <w:pPr>
        <w:pStyle w:val="ListParagraph"/>
        <w:numPr>
          <w:ilvl w:val="0"/>
          <w:numId w:val="2"/>
        </w:numPr>
        <w:tabs>
          <w:tab w:val="left" w:pos="826"/>
        </w:tabs>
        <w:ind w:right="606"/>
      </w:pPr>
      <w:r>
        <w:t>Manages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administrative,</w:t>
      </w:r>
      <w:r>
        <w:rPr>
          <w:spacing w:val="-3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needed</w:t>
      </w:r>
      <w:r>
        <w:rPr>
          <w:spacing w:val="-3"/>
        </w:rPr>
        <w:t xml:space="preserve"> </w:t>
      </w:r>
      <w:r>
        <w:t>to support the Centre’s strategic goals.</w:t>
      </w:r>
    </w:p>
    <w:p w14:paraId="13AAE99F" w14:textId="77777777" w:rsidR="001A53E8" w:rsidRDefault="00000000">
      <w:pPr>
        <w:pStyle w:val="ListParagraph"/>
        <w:numPr>
          <w:ilvl w:val="0"/>
          <w:numId w:val="2"/>
        </w:numPr>
        <w:tabs>
          <w:tab w:val="left" w:pos="825"/>
        </w:tabs>
        <w:ind w:left="825" w:right="466"/>
      </w:pPr>
      <w:r>
        <w:t>Liaises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establishes</w:t>
      </w:r>
      <w:r>
        <w:rPr>
          <w:spacing w:val="-3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relationships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Centre</w:t>
      </w:r>
      <w:r>
        <w:rPr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central</w:t>
      </w:r>
      <w:r>
        <w:rPr>
          <w:spacing w:val="-3"/>
        </w:rPr>
        <w:t xml:space="preserve"> </w:t>
      </w:r>
      <w:r>
        <w:t>University portfolios, ensuring critical priorities and needs are managed effectively.</w:t>
      </w:r>
    </w:p>
    <w:p w14:paraId="13AAE9A0" w14:textId="77777777" w:rsidR="001A53E8" w:rsidRDefault="00000000">
      <w:pPr>
        <w:pStyle w:val="ListParagraph"/>
        <w:numPr>
          <w:ilvl w:val="0"/>
          <w:numId w:val="2"/>
        </w:numPr>
        <w:tabs>
          <w:tab w:val="left" w:pos="825"/>
        </w:tabs>
        <w:ind w:left="825" w:right="403"/>
      </w:pPr>
      <w:r>
        <w:t>Manages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development,</w:t>
      </w:r>
      <w:r>
        <w:rPr>
          <w:spacing w:val="-4"/>
        </w:rPr>
        <w:t xml:space="preserve"> </w:t>
      </w:r>
      <w:r>
        <w:t>implementation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ongoing</w:t>
      </w:r>
      <w:r>
        <w:rPr>
          <w:spacing w:val="-4"/>
        </w:rPr>
        <w:t xml:space="preserve"> </w:t>
      </w:r>
      <w:r>
        <w:t>enhancement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spellStart"/>
      <w:r>
        <w:t>organisational</w:t>
      </w:r>
      <w:proofErr w:type="spellEnd"/>
      <w:r>
        <w:rPr>
          <w:spacing w:val="-4"/>
        </w:rPr>
        <w:t xml:space="preserve"> </w:t>
      </w:r>
      <w:r>
        <w:t>processes for the Centre.</w:t>
      </w:r>
    </w:p>
    <w:p w14:paraId="58CA06E8" w14:textId="77777777" w:rsidR="009C2C53" w:rsidRDefault="0054031B" w:rsidP="00364F16">
      <w:pPr>
        <w:pStyle w:val="ListParagraph"/>
        <w:numPr>
          <w:ilvl w:val="0"/>
          <w:numId w:val="2"/>
        </w:numPr>
        <w:tabs>
          <w:tab w:val="left" w:pos="825"/>
        </w:tabs>
        <w:ind w:left="825" w:right="674"/>
      </w:pPr>
      <w:r w:rsidRPr="0054031B">
        <w:t>Serve as the first point of contact for administrative, policy, and procedure inquiries</w:t>
      </w:r>
      <w:r w:rsidR="00FF7C7B">
        <w:t xml:space="preserve"> for both Centre staff. </w:t>
      </w:r>
    </w:p>
    <w:p w14:paraId="5B4EFB81" w14:textId="43AFA4FC" w:rsidR="00364F16" w:rsidRDefault="009C2C53" w:rsidP="00364F16">
      <w:pPr>
        <w:pStyle w:val="ListParagraph"/>
        <w:numPr>
          <w:ilvl w:val="0"/>
          <w:numId w:val="2"/>
        </w:numPr>
        <w:tabs>
          <w:tab w:val="left" w:pos="825"/>
        </w:tabs>
        <w:ind w:left="825" w:right="674"/>
      </w:pPr>
      <w:r w:rsidRPr="009C2C53">
        <w:t>Continuously monitor feedback on workflows and administrative processes, recommending improvements as needed.</w:t>
      </w:r>
      <w:r w:rsidR="00DD7B20">
        <w:br/>
      </w:r>
    </w:p>
    <w:p w14:paraId="3545C9F1" w14:textId="6047A965" w:rsidR="00A4637C" w:rsidRDefault="008F3A87" w:rsidP="00A4637C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Manage HR function </w:t>
      </w:r>
    </w:p>
    <w:p w14:paraId="44FB2F12" w14:textId="498BC6E8" w:rsidR="00FA1A1F" w:rsidRPr="000034E6" w:rsidRDefault="00A4637C" w:rsidP="00FA1A1F">
      <w:pPr>
        <w:pStyle w:val="ListParagraph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b/>
          <w:bCs/>
        </w:rPr>
      </w:pPr>
      <w:r w:rsidRPr="001D27E0">
        <w:rPr>
          <w:rFonts w:asciiTheme="minorHAnsi" w:hAnsiTheme="minorHAnsi" w:cstheme="minorHAnsi"/>
        </w:rPr>
        <w:t>Manag</w:t>
      </w:r>
      <w:r>
        <w:rPr>
          <w:rFonts w:asciiTheme="minorHAnsi" w:hAnsiTheme="minorHAnsi" w:cstheme="minorHAnsi"/>
        </w:rPr>
        <w:t>e</w:t>
      </w:r>
      <w:r w:rsidRPr="001D27E0">
        <w:rPr>
          <w:rFonts w:asciiTheme="minorHAnsi" w:hAnsiTheme="minorHAnsi" w:cstheme="minorHAnsi"/>
        </w:rPr>
        <w:t xml:space="preserve"> all people-related activities across the employee life cycle including </w:t>
      </w:r>
      <w:r>
        <w:rPr>
          <w:rFonts w:asciiTheme="minorHAnsi" w:hAnsiTheme="minorHAnsi" w:cstheme="minorHAnsi"/>
        </w:rPr>
        <w:t xml:space="preserve">staff recruitment, onboarding, </w:t>
      </w:r>
      <w:r w:rsidRPr="001D27E0">
        <w:rPr>
          <w:rFonts w:asciiTheme="minorHAnsi" w:hAnsiTheme="minorHAnsi" w:cstheme="minorHAnsi"/>
        </w:rPr>
        <w:t>performance, remuneration and reward, engagement</w:t>
      </w:r>
      <w:r>
        <w:rPr>
          <w:rFonts w:asciiTheme="minorHAnsi" w:hAnsiTheme="minorHAnsi" w:cstheme="minorHAnsi"/>
        </w:rPr>
        <w:t>,</w:t>
      </w:r>
      <w:r w:rsidRPr="001D27E0">
        <w:rPr>
          <w:rFonts w:asciiTheme="minorHAnsi" w:hAnsiTheme="minorHAnsi" w:cstheme="minorHAnsi"/>
        </w:rPr>
        <w:t xml:space="preserve"> </w:t>
      </w:r>
      <w:r w:rsidR="0032036F">
        <w:rPr>
          <w:rFonts w:asciiTheme="minorHAnsi" w:hAnsiTheme="minorHAnsi" w:cstheme="minorHAnsi"/>
        </w:rPr>
        <w:t xml:space="preserve">and </w:t>
      </w:r>
      <w:r w:rsidRPr="001D27E0">
        <w:rPr>
          <w:rFonts w:asciiTheme="minorHAnsi" w:hAnsiTheme="minorHAnsi" w:cstheme="minorHAnsi"/>
        </w:rPr>
        <w:t>workforce reporting</w:t>
      </w:r>
    </w:p>
    <w:p w14:paraId="110B7C90" w14:textId="779712E5" w:rsidR="00A4637C" w:rsidRPr="000034E6" w:rsidRDefault="0032036F" w:rsidP="00FA1A1F">
      <w:pPr>
        <w:pStyle w:val="ListParagraph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Manage an</w:t>
      </w:r>
      <w:r w:rsidR="00A4637C" w:rsidRPr="000034E6">
        <w:rPr>
          <w:rFonts w:asciiTheme="minorHAnsi" w:hAnsiTheme="minorHAnsi" w:cstheme="minorHAnsi"/>
        </w:rPr>
        <w:t xml:space="preserve"> annual performance process, including KPI setting, mid-year </w:t>
      </w:r>
      <w:r>
        <w:rPr>
          <w:rFonts w:asciiTheme="minorHAnsi" w:hAnsiTheme="minorHAnsi" w:cstheme="minorHAnsi"/>
        </w:rPr>
        <w:t xml:space="preserve">reviews </w:t>
      </w:r>
      <w:r w:rsidR="00A4637C" w:rsidRPr="000034E6">
        <w:rPr>
          <w:rFonts w:asciiTheme="minorHAnsi" w:hAnsiTheme="minorHAnsi" w:cstheme="minorHAnsi"/>
        </w:rPr>
        <w:t>and end of year performance reviews</w:t>
      </w:r>
    </w:p>
    <w:p w14:paraId="00B64AA7" w14:textId="7D99232A" w:rsidR="00A4637C" w:rsidRPr="00DE3A7B" w:rsidRDefault="0032036F" w:rsidP="00A4637C">
      <w:pPr>
        <w:pStyle w:val="ListParagraph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Manage</w:t>
      </w:r>
      <w:r w:rsidR="00A4637C">
        <w:rPr>
          <w:rFonts w:asciiTheme="minorHAnsi" w:hAnsiTheme="minorHAnsi" w:cstheme="minorHAnsi"/>
        </w:rPr>
        <w:t xml:space="preserve"> a process for promotions</w:t>
      </w:r>
    </w:p>
    <w:p w14:paraId="4052816C" w14:textId="74D48255" w:rsidR="00A4637C" w:rsidRPr="00FA1A1F" w:rsidRDefault="00A4637C" w:rsidP="000034E6">
      <w:pPr>
        <w:pStyle w:val="ListParagraph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</w:rPr>
      </w:pPr>
      <w:r w:rsidRPr="000034E6">
        <w:rPr>
          <w:color w:val="242424"/>
          <w:shd w:val="clear" w:color="auto" w:fill="FFFFFF"/>
        </w:rPr>
        <w:t xml:space="preserve">Draft all </w:t>
      </w:r>
      <w:r w:rsidR="00B8601D">
        <w:rPr>
          <w:color w:val="242424"/>
          <w:shd w:val="clear" w:color="auto" w:fill="FFFFFF"/>
        </w:rPr>
        <w:t xml:space="preserve">employment </w:t>
      </w:r>
      <w:r w:rsidRPr="000034E6">
        <w:rPr>
          <w:color w:val="242424"/>
          <w:shd w:val="clear" w:color="auto" w:fill="FFFFFF"/>
        </w:rPr>
        <w:t>contracts, including casual academic agreements</w:t>
      </w:r>
    </w:p>
    <w:p w14:paraId="383BE58D" w14:textId="77777777" w:rsidR="00A4637C" w:rsidRPr="001D6FAE" w:rsidRDefault="00A4637C" w:rsidP="00A4637C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</w:rPr>
      </w:pPr>
      <w:r>
        <w:rPr>
          <w:color w:val="242424"/>
          <w:shd w:val="clear" w:color="auto" w:fill="FFFFFF"/>
        </w:rPr>
        <w:t xml:space="preserve">Manage casual timesheets, tracking timesheets against workload </w:t>
      </w:r>
    </w:p>
    <w:p w14:paraId="29AA60B4" w14:textId="77777777" w:rsidR="00A4637C" w:rsidRPr="00DE3A7B" w:rsidRDefault="00A4637C" w:rsidP="00A4637C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</w:rPr>
      </w:pPr>
      <w:r w:rsidRPr="00DE3A7B">
        <w:rPr>
          <w:rFonts w:asciiTheme="minorHAnsi" w:hAnsiTheme="minorHAnsi" w:cstheme="minorHAnsi"/>
        </w:rPr>
        <w:t>Maintain a log of contract expiry dates and anticipate renewal as appropriate</w:t>
      </w:r>
    </w:p>
    <w:p w14:paraId="4F40D3ED" w14:textId="77777777" w:rsidR="00A4637C" w:rsidRPr="0003570A" w:rsidRDefault="00A4637C" w:rsidP="00A4637C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</w:rPr>
      </w:pPr>
      <w:r w:rsidRPr="00DE3A7B">
        <w:rPr>
          <w:rFonts w:asciiTheme="minorHAnsi" w:hAnsiTheme="minorHAnsi" w:cstheme="minorHAnsi"/>
        </w:rPr>
        <w:t>Ensure staff are aware of support measures, such as EAP</w:t>
      </w:r>
      <w:r>
        <w:rPr>
          <w:rFonts w:asciiTheme="minorHAnsi" w:hAnsiTheme="minorHAnsi" w:cstheme="minorHAnsi"/>
        </w:rPr>
        <w:t xml:space="preserve"> counselling</w:t>
      </w:r>
    </w:p>
    <w:p w14:paraId="3B195D49" w14:textId="77777777" w:rsidR="00FE3226" w:rsidRDefault="00000000" w:rsidP="00756DAD">
      <w:pPr>
        <w:pStyle w:val="Heading1"/>
        <w:spacing w:before="264"/>
        <w:ind w:left="0"/>
        <w:rPr>
          <w:spacing w:val="-2"/>
        </w:rPr>
      </w:pPr>
      <w:r>
        <w:t>Oversee</w:t>
      </w:r>
      <w:r>
        <w:rPr>
          <w:spacing w:val="-7"/>
        </w:rPr>
        <w:t xml:space="preserve"> </w:t>
      </w:r>
      <w:r>
        <w:t>governance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compliance</w:t>
      </w:r>
      <w:r>
        <w:rPr>
          <w:spacing w:val="-6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Centre</w:t>
      </w:r>
    </w:p>
    <w:p w14:paraId="0CDE4EC2" w14:textId="3E69425A" w:rsidR="00FE3226" w:rsidRPr="00FE3226" w:rsidRDefault="00FE3226" w:rsidP="00FE3226">
      <w:pPr>
        <w:pStyle w:val="ListParagraph"/>
        <w:numPr>
          <w:ilvl w:val="0"/>
          <w:numId w:val="2"/>
        </w:numPr>
        <w:tabs>
          <w:tab w:val="left" w:pos="825"/>
        </w:tabs>
        <w:spacing w:before="1"/>
        <w:ind w:left="825" w:right="585" w:hanging="361"/>
      </w:pPr>
      <w:r w:rsidRPr="00FE3226">
        <w:t>Conduct an annual review of key Centre documents, including the Staff Handbook and Induction Handbook, ensuring staff are consulted and informed about key changes</w:t>
      </w:r>
      <w:r>
        <w:t xml:space="preserve">. </w:t>
      </w:r>
    </w:p>
    <w:p w14:paraId="13AAE9A9" w14:textId="7166B944" w:rsidR="001A53E8" w:rsidRDefault="00000000" w:rsidP="00FE3226">
      <w:pPr>
        <w:pStyle w:val="ListParagraph"/>
        <w:numPr>
          <w:ilvl w:val="0"/>
          <w:numId w:val="2"/>
        </w:numPr>
        <w:tabs>
          <w:tab w:val="left" w:pos="825"/>
        </w:tabs>
        <w:spacing w:before="1"/>
        <w:ind w:left="825" w:right="585" w:hanging="361"/>
      </w:pPr>
      <w:r w:rsidRPr="00FE3226">
        <w:t xml:space="preserve">Interprets, advises and implements Centre and University policy and practices, assisting </w:t>
      </w:r>
      <w:r w:rsidRPr="00FE3226">
        <w:lastRenderedPageBreak/>
        <w:t>academic and professional staff with more complex matters of policy interpretation and other procedural issues.</w:t>
      </w:r>
    </w:p>
    <w:p w14:paraId="73665128" w14:textId="72CB3833" w:rsidR="00CE53C1" w:rsidRDefault="00CE53C1" w:rsidP="00FE3226">
      <w:pPr>
        <w:pStyle w:val="ListParagraph"/>
        <w:numPr>
          <w:ilvl w:val="0"/>
          <w:numId w:val="2"/>
        </w:numPr>
        <w:tabs>
          <w:tab w:val="left" w:pos="825"/>
        </w:tabs>
        <w:spacing w:before="1"/>
        <w:ind w:left="825" w:right="585" w:hanging="361"/>
      </w:pPr>
      <w:r w:rsidRPr="00CE53C1">
        <w:t>Ensures staff expenditure follows Centre and University policies, including proper use of Corporate Cards and expense claims.</w:t>
      </w:r>
    </w:p>
    <w:p w14:paraId="663143D2" w14:textId="77777777" w:rsidR="00817F68" w:rsidRDefault="00CD0F90" w:rsidP="00817F68">
      <w:pPr>
        <w:pStyle w:val="ListParagraph"/>
        <w:numPr>
          <w:ilvl w:val="0"/>
          <w:numId w:val="2"/>
        </w:numPr>
        <w:tabs>
          <w:tab w:val="left" w:pos="825"/>
        </w:tabs>
        <w:spacing w:before="1"/>
        <w:ind w:left="825" w:right="585" w:hanging="361"/>
      </w:pPr>
      <w:r>
        <w:t xml:space="preserve">Ensures </w:t>
      </w:r>
      <w:r w:rsidR="00855E5C">
        <w:t xml:space="preserve">new </w:t>
      </w:r>
      <w:r w:rsidR="00907991">
        <w:t>policies</w:t>
      </w:r>
      <w:r w:rsidR="00855E5C">
        <w:t xml:space="preserve"> and </w:t>
      </w:r>
      <w:r w:rsidR="00907991">
        <w:t>procedures</w:t>
      </w:r>
      <w:r w:rsidR="00855E5C">
        <w:t xml:space="preserve"> </w:t>
      </w:r>
      <w:r w:rsidR="00907991" w:rsidRPr="00907991">
        <w:t>as well as legislative requirements, are followed and adopted appropriately.</w:t>
      </w:r>
    </w:p>
    <w:p w14:paraId="73E0720E" w14:textId="7A4A14BA" w:rsidR="00321DDA" w:rsidRDefault="00817F68" w:rsidP="00817F68">
      <w:pPr>
        <w:pStyle w:val="ListParagraph"/>
        <w:numPr>
          <w:ilvl w:val="0"/>
          <w:numId w:val="2"/>
        </w:numPr>
        <w:tabs>
          <w:tab w:val="left" w:pos="825"/>
        </w:tabs>
        <w:spacing w:before="1"/>
        <w:ind w:left="825" w:right="585" w:hanging="361"/>
      </w:pPr>
      <w:r w:rsidRPr="00817F68">
        <w:t>Ensure staff receive relevant training on the Centre’s handbook, policies, and procedure updates, with clear and effective communication.</w:t>
      </w:r>
    </w:p>
    <w:p w14:paraId="4900D112" w14:textId="77777777" w:rsidR="00817F68" w:rsidRDefault="00817F68" w:rsidP="00817F68">
      <w:pPr>
        <w:pStyle w:val="Heading1"/>
        <w:spacing w:before="264"/>
        <w:ind w:left="0"/>
      </w:pPr>
      <w:r>
        <w:t>Manages</w:t>
      </w:r>
      <w:r>
        <w:rPr>
          <w:spacing w:val="-9"/>
        </w:rPr>
        <w:t xml:space="preserve"> </w:t>
      </w:r>
      <w:r>
        <w:t>communications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relationships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key</w:t>
      </w:r>
      <w:r>
        <w:rPr>
          <w:spacing w:val="-7"/>
        </w:rPr>
        <w:t xml:space="preserve"> </w:t>
      </w:r>
      <w:r>
        <w:t>stakeholders</w:t>
      </w:r>
      <w:r>
        <w:rPr>
          <w:spacing w:val="-7"/>
        </w:rPr>
        <w:t xml:space="preserve"> </w:t>
      </w:r>
      <w:r>
        <w:t>across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Centre</w:t>
      </w:r>
    </w:p>
    <w:p w14:paraId="3F618C43" w14:textId="77777777" w:rsidR="00817F68" w:rsidRDefault="00817F68" w:rsidP="00817F68">
      <w:pPr>
        <w:pStyle w:val="ListParagraph"/>
        <w:numPr>
          <w:ilvl w:val="0"/>
          <w:numId w:val="2"/>
        </w:numPr>
        <w:tabs>
          <w:tab w:val="left" w:pos="825"/>
        </w:tabs>
        <w:spacing w:before="1"/>
        <w:ind w:left="825" w:right="736"/>
      </w:pPr>
      <w:r>
        <w:t>Maintains</w:t>
      </w:r>
      <w:r>
        <w:rPr>
          <w:spacing w:val="-4"/>
        </w:rPr>
        <w:t xml:space="preserve"> </w:t>
      </w:r>
      <w:r>
        <w:t>collaborative</w:t>
      </w:r>
      <w:r>
        <w:rPr>
          <w:spacing w:val="-4"/>
        </w:rPr>
        <w:t xml:space="preserve"> </w:t>
      </w:r>
      <w:r>
        <w:t>relationships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4"/>
        </w:rPr>
        <w:t xml:space="preserve"> </w:t>
      </w:r>
      <w:r>
        <w:t>stakeholders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leaders</w:t>
      </w:r>
      <w:r>
        <w:rPr>
          <w:spacing w:val="-4"/>
        </w:rPr>
        <w:t xml:space="preserve"> </w:t>
      </w:r>
      <w:r>
        <w:t>and professional service units (ICT, Finance, HR, CSI)</w:t>
      </w:r>
    </w:p>
    <w:p w14:paraId="1C4EAF53" w14:textId="77777777" w:rsidR="00817F68" w:rsidRDefault="00817F68" w:rsidP="00817F68">
      <w:pPr>
        <w:pStyle w:val="ListParagraph"/>
        <w:numPr>
          <w:ilvl w:val="0"/>
          <w:numId w:val="2"/>
        </w:numPr>
        <w:tabs>
          <w:tab w:val="left" w:pos="825"/>
        </w:tabs>
        <w:ind w:left="825" w:right="323"/>
      </w:pPr>
      <w:r>
        <w:t>Acts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cohesive</w:t>
      </w:r>
      <w:r>
        <w:rPr>
          <w:spacing w:val="-3"/>
        </w:rPr>
        <w:t xml:space="preserve"> </w:t>
      </w:r>
      <w:r>
        <w:t>link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Centre,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Faculties,</w:t>
      </w:r>
      <w:r>
        <w:rPr>
          <w:spacing w:val="-3"/>
        </w:rPr>
        <w:t xml:space="preserve"> </w:t>
      </w:r>
      <w:r>
        <w:t>PSU’s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administration in relation to policy development, implementation support, service delivery and provision and coordination of information.</w:t>
      </w:r>
    </w:p>
    <w:p w14:paraId="48EA08C1" w14:textId="21F77AF9" w:rsidR="00F841B4" w:rsidRDefault="00F841B4" w:rsidP="00817F68">
      <w:pPr>
        <w:pStyle w:val="ListParagraph"/>
        <w:numPr>
          <w:ilvl w:val="0"/>
          <w:numId w:val="2"/>
        </w:numPr>
        <w:tabs>
          <w:tab w:val="left" w:pos="825"/>
        </w:tabs>
        <w:ind w:left="825" w:right="323"/>
      </w:pPr>
      <w:r w:rsidRPr="00F841B4">
        <w:t>Ensure a regular flow of information between SMT and MMT, and oversee the delivery of any action items from MMT</w:t>
      </w:r>
    </w:p>
    <w:p w14:paraId="11A8B37C" w14:textId="77777777" w:rsidR="00817F68" w:rsidRDefault="00817F68" w:rsidP="00817F68">
      <w:pPr>
        <w:pStyle w:val="BodyText"/>
        <w:spacing w:before="1"/>
        <w:ind w:left="0" w:firstLine="0"/>
      </w:pPr>
    </w:p>
    <w:p w14:paraId="0FFA5598" w14:textId="77777777" w:rsidR="00817F68" w:rsidRDefault="00817F68" w:rsidP="00817F68">
      <w:pPr>
        <w:pStyle w:val="Heading1"/>
      </w:pPr>
      <w:r>
        <w:t>Manages</w:t>
      </w:r>
      <w:r>
        <w:rPr>
          <w:spacing w:val="-8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workplace</w:t>
      </w:r>
      <w:r>
        <w:rPr>
          <w:spacing w:val="-5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Centre</w:t>
      </w:r>
    </w:p>
    <w:p w14:paraId="11B26EE1" w14:textId="77777777" w:rsidR="00817F68" w:rsidRDefault="00817F68" w:rsidP="00817F68">
      <w:pPr>
        <w:pStyle w:val="ListParagraph"/>
        <w:numPr>
          <w:ilvl w:val="0"/>
          <w:numId w:val="2"/>
        </w:numPr>
        <w:tabs>
          <w:tab w:val="left" w:pos="825"/>
        </w:tabs>
        <w:ind w:left="825" w:right="457"/>
      </w:pPr>
      <w:r>
        <w:t xml:space="preserve">Ensures that a safe working environment is in place for all staff, and continuously monitors and evaluates risks and opportunities for improvement, in line with </w:t>
      </w:r>
      <w:proofErr w:type="gramStart"/>
      <w:r>
        <w:t>University</w:t>
      </w:r>
      <w:proofErr w:type="gramEnd"/>
      <w:r>
        <w:t xml:space="preserve"> policy and legislative / regulatory</w:t>
      </w:r>
      <w:r>
        <w:rPr>
          <w:spacing w:val="-3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collaboration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HR’s</w:t>
      </w:r>
      <w:r>
        <w:rPr>
          <w:spacing w:val="-3"/>
        </w:rPr>
        <w:t xml:space="preserve"> </w:t>
      </w:r>
      <w:r>
        <w:t>WHS</w:t>
      </w:r>
      <w:r>
        <w:rPr>
          <w:spacing w:val="-1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senior</w:t>
      </w:r>
      <w:r>
        <w:rPr>
          <w:spacing w:val="-3"/>
        </w:rPr>
        <w:t xml:space="preserve"> </w:t>
      </w:r>
      <w:r>
        <w:t>WHS</w:t>
      </w:r>
      <w:r>
        <w:rPr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required</w:t>
      </w:r>
    </w:p>
    <w:p w14:paraId="05546C3B" w14:textId="77777777" w:rsidR="00817F68" w:rsidRDefault="00817F68" w:rsidP="00817F68">
      <w:pPr>
        <w:pStyle w:val="ListParagraph"/>
        <w:numPr>
          <w:ilvl w:val="0"/>
          <w:numId w:val="2"/>
        </w:numPr>
        <w:tabs>
          <w:tab w:val="left" w:pos="825"/>
        </w:tabs>
        <w:spacing w:before="1"/>
        <w:ind w:left="825" w:right="334"/>
      </w:pPr>
      <w:r>
        <w:t>Ensures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Sydney</w:t>
      </w:r>
      <w:r>
        <w:rPr>
          <w:spacing w:val="-3"/>
        </w:rPr>
        <w:t xml:space="preserve"> </w:t>
      </w:r>
      <w:r>
        <w:t>WH&amp;S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System,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WH&amp;S</w:t>
      </w:r>
      <w:r>
        <w:rPr>
          <w:spacing w:val="-3"/>
        </w:rPr>
        <w:t xml:space="preserve"> </w:t>
      </w:r>
      <w:r>
        <w:t>Policies and Procedures throughout program implementation.</w:t>
      </w:r>
    </w:p>
    <w:p w14:paraId="12C8D9A5" w14:textId="77777777" w:rsidR="00817F68" w:rsidRDefault="00817F68" w:rsidP="00817F68">
      <w:pPr>
        <w:pStyle w:val="ListParagraph"/>
        <w:numPr>
          <w:ilvl w:val="0"/>
          <w:numId w:val="2"/>
        </w:numPr>
        <w:tabs>
          <w:tab w:val="left" w:pos="825"/>
        </w:tabs>
        <w:spacing w:before="1"/>
        <w:ind w:left="825" w:right="463"/>
      </w:pPr>
      <w:r>
        <w:t>Oversee</w:t>
      </w:r>
      <w:r>
        <w:rPr>
          <w:spacing w:val="-3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(via</w:t>
      </w:r>
      <w:r>
        <w:rPr>
          <w:spacing w:val="-3"/>
        </w:rPr>
        <w:t xml:space="preserve"> </w:t>
      </w:r>
      <w:r>
        <w:t>Riskware) Support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COO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Centre</w:t>
      </w:r>
      <w:r>
        <w:rPr>
          <w:spacing w:val="-3"/>
        </w:rPr>
        <w:t xml:space="preserve"> </w:t>
      </w:r>
      <w:r>
        <w:t>wide</w:t>
      </w:r>
      <w:r>
        <w:rPr>
          <w:spacing w:val="-3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 xml:space="preserve">management </w:t>
      </w:r>
      <w:r>
        <w:rPr>
          <w:spacing w:val="-2"/>
        </w:rPr>
        <w:t>framework</w:t>
      </w:r>
    </w:p>
    <w:p w14:paraId="3E5249FC" w14:textId="77777777" w:rsidR="00817F68" w:rsidRDefault="00817F68" w:rsidP="00817F68">
      <w:pPr>
        <w:pStyle w:val="Heading1"/>
        <w:spacing w:before="264"/>
      </w:pPr>
      <w:r>
        <w:t>Building</w:t>
      </w:r>
      <w:r>
        <w:rPr>
          <w:spacing w:val="-8"/>
        </w:rPr>
        <w:t xml:space="preserve"> </w:t>
      </w:r>
      <w:r>
        <w:rPr>
          <w:spacing w:val="-2"/>
        </w:rPr>
        <w:t>management</w:t>
      </w:r>
    </w:p>
    <w:p w14:paraId="75ED277A" w14:textId="77777777" w:rsidR="00817F68" w:rsidRDefault="00817F68" w:rsidP="00817F68">
      <w:pPr>
        <w:pStyle w:val="ListParagraph"/>
        <w:numPr>
          <w:ilvl w:val="0"/>
          <w:numId w:val="2"/>
        </w:numPr>
        <w:tabs>
          <w:tab w:val="left" w:pos="825"/>
        </w:tabs>
        <w:spacing w:before="1"/>
        <w:ind w:left="825" w:right="444"/>
      </w:pPr>
      <w:r>
        <w:t xml:space="preserve">Manages buildings and space allocation, in liaison with CIS, to ensure effective </w:t>
      </w:r>
      <w:proofErr w:type="spellStart"/>
      <w:r>
        <w:t>utilisation</w:t>
      </w:r>
      <w:proofErr w:type="spellEnd"/>
      <w:r>
        <w:t xml:space="preserve"> of space, ensuring</w:t>
      </w:r>
      <w:r>
        <w:rPr>
          <w:spacing w:val="-3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infrastructure</w:t>
      </w:r>
      <w:r>
        <w:rPr>
          <w:spacing w:val="-3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Workplace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standards.</w:t>
      </w:r>
    </w:p>
    <w:p w14:paraId="261078D8" w14:textId="77777777" w:rsidR="00817F68" w:rsidRDefault="00817F68" w:rsidP="00817F68">
      <w:pPr>
        <w:pStyle w:val="ListParagraph"/>
        <w:numPr>
          <w:ilvl w:val="0"/>
          <w:numId w:val="2"/>
        </w:numPr>
        <w:tabs>
          <w:tab w:val="left" w:pos="825"/>
        </w:tabs>
        <w:ind w:left="825"/>
      </w:pPr>
      <w:r>
        <w:t>Resolve</w:t>
      </w:r>
      <w:r>
        <w:rPr>
          <w:spacing w:val="-9"/>
        </w:rPr>
        <w:t xml:space="preserve"> </w:t>
      </w:r>
      <w:r>
        <w:t>building</w:t>
      </w:r>
      <w:r>
        <w:rPr>
          <w:spacing w:val="-9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rPr>
          <w:spacing w:val="-2"/>
        </w:rPr>
        <w:t>issues</w:t>
      </w:r>
    </w:p>
    <w:p w14:paraId="60F8C451" w14:textId="77777777" w:rsidR="00817F68" w:rsidRDefault="00817F68" w:rsidP="00817F68">
      <w:pPr>
        <w:pStyle w:val="ListParagraph"/>
        <w:numPr>
          <w:ilvl w:val="0"/>
          <w:numId w:val="2"/>
        </w:numPr>
        <w:tabs>
          <w:tab w:val="left" w:pos="825"/>
        </w:tabs>
        <w:ind w:left="825"/>
      </w:pPr>
      <w:r>
        <w:t>Maintain</w:t>
      </w:r>
      <w:r>
        <w:rPr>
          <w:spacing w:val="-8"/>
        </w:rPr>
        <w:t xml:space="preserve"> </w:t>
      </w:r>
      <w:r>
        <w:t>effective</w:t>
      </w:r>
      <w:r>
        <w:rPr>
          <w:spacing w:val="-7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t>relationships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rPr>
          <w:spacing w:val="-2"/>
        </w:rPr>
        <w:t>Infrastructure</w:t>
      </w:r>
    </w:p>
    <w:p w14:paraId="42904D10" w14:textId="77777777" w:rsidR="00817F68" w:rsidRDefault="00817F68" w:rsidP="00817F68">
      <w:pPr>
        <w:pStyle w:val="ListParagraph"/>
        <w:numPr>
          <w:ilvl w:val="0"/>
          <w:numId w:val="2"/>
        </w:numPr>
        <w:tabs>
          <w:tab w:val="left" w:pos="825"/>
        </w:tabs>
        <w:spacing w:before="1"/>
        <w:ind w:left="825"/>
      </w:pPr>
      <w:r>
        <w:t>Develop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implement</w:t>
      </w:r>
      <w:r>
        <w:rPr>
          <w:spacing w:val="-7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seating</w:t>
      </w:r>
      <w:r>
        <w:rPr>
          <w:spacing w:val="-6"/>
        </w:rPr>
        <w:t xml:space="preserve"> </w:t>
      </w:r>
      <w:r>
        <w:rPr>
          <w:spacing w:val="-4"/>
        </w:rPr>
        <w:t>plan</w:t>
      </w:r>
    </w:p>
    <w:p w14:paraId="34E93F65" w14:textId="77777777" w:rsidR="00817F68" w:rsidRDefault="00817F68" w:rsidP="00817F68">
      <w:pPr>
        <w:pStyle w:val="ListParagraph"/>
        <w:numPr>
          <w:ilvl w:val="0"/>
          <w:numId w:val="2"/>
        </w:numPr>
        <w:tabs>
          <w:tab w:val="left" w:pos="825"/>
        </w:tabs>
        <w:ind w:left="825"/>
      </w:pPr>
      <w:r>
        <w:t>Liaise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contractors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effective</w:t>
      </w:r>
      <w:r>
        <w:rPr>
          <w:spacing w:val="-6"/>
        </w:rPr>
        <w:t xml:space="preserve"> </w:t>
      </w:r>
      <w:r>
        <w:t>functioning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Centre</w:t>
      </w:r>
    </w:p>
    <w:p w14:paraId="7331E4B3" w14:textId="77777777" w:rsidR="00817F68" w:rsidRDefault="00817F68" w:rsidP="00817F68">
      <w:pPr>
        <w:pStyle w:val="ListParagraph"/>
        <w:numPr>
          <w:ilvl w:val="0"/>
          <w:numId w:val="2"/>
        </w:numPr>
        <w:tabs>
          <w:tab w:val="left" w:pos="825"/>
        </w:tabs>
        <w:ind w:left="825"/>
      </w:pPr>
      <w:r>
        <w:t>Maintain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effective</w:t>
      </w:r>
      <w:r>
        <w:rPr>
          <w:spacing w:val="-7"/>
        </w:rPr>
        <w:t xml:space="preserve"> </w:t>
      </w:r>
      <w:r>
        <w:t>mail</w:t>
      </w:r>
      <w:r>
        <w:rPr>
          <w:spacing w:val="-7"/>
        </w:rPr>
        <w:t xml:space="preserve"> </w:t>
      </w:r>
      <w:r>
        <w:t>distribution</w:t>
      </w:r>
      <w:r>
        <w:rPr>
          <w:spacing w:val="-7"/>
        </w:rPr>
        <w:t xml:space="preserve"> </w:t>
      </w:r>
      <w:r>
        <w:rPr>
          <w:spacing w:val="-2"/>
        </w:rPr>
        <w:t>process</w:t>
      </w:r>
    </w:p>
    <w:p w14:paraId="5C1F8D27" w14:textId="77777777" w:rsidR="00817F68" w:rsidRDefault="00817F68" w:rsidP="00817F68">
      <w:pPr>
        <w:pStyle w:val="ListParagraph"/>
        <w:numPr>
          <w:ilvl w:val="0"/>
          <w:numId w:val="2"/>
        </w:numPr>
        <w:tabs>
          <w:tab w:val="left" w:pos="825"/>
        </w:tabs>
        <w:ind w:left="825"/>
      </w:pPr>
      <w:r>
        <w:t>Oversee</w:t>
      </w:r>
      <w:r>
        <w:rPr>
          <w:spacing w:val="-10"/>
        </w:rPr>
        <w:t xml:space="preserve"> </w:t>
      </w:r>
      <w:r>
        <w:t>emergency</w:t>
      </w:r>
      <w:r>
        <w:rPr>
          <w:spacing w:val="-8"/>
        </w:rPr>
        <w:t xml:space="preserve"> </w:t>
      </w:r>
      <w:r>
        <w:t>management,</w:t>
      </w:r>
      <w:r>
        <w:rPr>
          <w:spacing w:val="-8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2"/>
        </w:rPr>
        <w:t>drills</w:t>
      </w:r>
    </w:p>
    <w:p w14:paraId="41770130" w14:textId="77777777" w:rsidR="00817F68" w:rsidRDefault="00817F68" w:rsidP="00817F68">
      <w:pPr>
        <w:pStyle w:val="BodyText"/>
        <w:spacing w:before="1"/>
        <w:ind w:left="0" w:firstLine="0"/>
      </w:pPr>
    </w:p>
    <w:p w14:paraId="0D75571F" w14:textId="77777777" w:rsidR="00817F68" w:rsidRDefault="00817F68" w:rsidP="00817F68">
      <w:pPr>
        <w:pStyle w:val="Heading1"/>
        <w:spacing w:line="268" w:lineRule="exact"/>
      </w:pPr>
      <w:r>
        <w:t>Special</w:t>
      </w:r>
      <w:r>
        <w:rPr>
          <w:spacing w:val="-7"/>
        </w:rPr>
        <w:t xml:space="preserve"> </w:t>
      </w:r>
      <w:r>
        <w:rPr>
          <w:spacing w:val="-2"/>
        </w:rPr>
        <w:t>projects</w:t>
      </w:r>
    </w:p>
    <w:p w14:paraId="699BFB14" w14:textId="7D51AB7B" w:rsidR="00817F68" w:rsidRDefault="00817F68" w:rsidP="00817F68">
      <w:pPr>
        <w:pStyle w:val="ListParagraph"/>
        <w:numPr>
          <w:ilvl w:val="0"/>
          <w:numId w:val="1"/>
        </w:numPr>
        <w:tabs>
          <w:tab w:val="left" w:pos="825"/>
        </w:tabs>
        <w:spacing w:line="278" w:lineRule="exact"/>
        <w:sectPr w:rsidR="00817F68" w:rsidSect="00817F68">
          <w:type w:val="continuous"/>
          <w:pgSz w:w="11910" w:h="16840"/>
          <w:pgMar w:top="1200" w:right="820" w:bottom="1240" w:left="980" w:header="0" w:footer="1049" w:gutter="0"/>
          <w:cols w:space="720"/>
        </w:sectPr>
      </w:pPr>
      <w:r>
        <w:t>Lead</w:t>
      </w:r>
      <w:r>
        <w:rPr>
          <w:spacing w:val="-6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t>projects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2"/>
        </w:rPr>
        <w:t>required.</w:t>
      </w:r>
    </w:p>
    <w:p w14:paraId="13AAE9AA" w14:textId="77777777" w:rsidR="00817F68" w:rsidRDefault="00817F68">
      <w:pPr>
        <w:sectPr w:rsidR="00817F68">
          <w:footerReference w:type="default" r:id="rId9"/>
          <w:type w:val="continuous"/>
          <w:pgSz w:w="11910" w:h="16840"/>
          <w:pgMar w:top="1280" w:right="820" w:bottom="1240" w:left="980" w:header="0" w:footer="1049" w:gutter="0"/>
          <w:pgNumType w:start="1"/>
          <w:cols w:space="720"/>
        </w:sectPr>
      </w:pPr>
    </w:p>
    <w:p w14:paraId="13AAE9CF" w14:textId="4AD67628" w:rsidR="001A53E8" w:rsidRDefault="00000000" w:rsidP="00817F68">
      <w:pPr>
        <w:spacing w:before="85"/>
        <w:rPr>
          <w:b/>
        </w:rPr>
      </w:pPr>
      <w:r>
        <w:rPr>
          <w:b/>
        </w:rPr>
        <w:lastRenderedPageBreak/>
        <w:t>KEY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RELATIONSHIPS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1416"/>
        <w:gridCol w:w="3542"/>
      </w:tblGrid>
      <w:tr w:rsidR="001A53E8" w14:paraId="13AAE9D3" w14:textId="77777777">
        <w:trPr>
          <w:trHeight w:val="441"/>
        </w:trPr>
        <w:tc>
          <w:tcPr>
            <w:tcW w:w="4675" w:type="dxa"/>
          </w:tcPr>
          <w:p w14:paraId="13AAE9D0" w14:textId="77777777" w:rsidR="001A53E8" w:rsidRDefault="00000000">
            <w:pPr>
              <w:pStyle w:val="TableParagraph"/>
              <w:spacing w:before="88"/>
              <w:rPr>
                <w:b/>
              </w:rPr>
            </w:pPr>
            <w:r>
              <w:rPr>
                <w:b/>
              </w:rPr>
              <w:t>MAIN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CONTACT</w:t>
            </w:r>
          </w:p>
        </w:tc>
        <w:tc>
          <w:tcPr>
            <w:tcW w:w="1416" w:type="dxa"/>
          </w:tcPr>
          <w:p w14:paraId="13AAE9D1" w14:textId="77777777" w:rsidR="001A53E8" w:rsidRDefault="00000000">
            <w:pPr>
              <w:pStyle w:val="TableParagraph"/>
              <w:spacing w:before="88"/>
              <w:ind w:left="105"/>
              <w:rPr>
                <w:b/>
              </w:rPr>
            </w:pPr>
            <w:r>
              <w:rPr>
                <w:b/>
                <w:spacing w:val="-2"/>
              </w:rPr>
              <w:t>FREQUENCY</w:t>
            </w:r>
          </w:p>
        </w:tc>
        <w:tc>
          <w:tcPr>
            <w:tcW w:w="3542" w:type="dxa"/>
          </w:tcPr>
          <w:p w14:paraId="13AAE9D2" w14:textId="77777777" w:rsidR="001A53E8" w:rsidRDefault="00000000">
            <w:pPr>
              <w:pStyle w:val="TableParagraph"/>
              <w:spacing w:before="88"/>
              <w:ind w:left="105"/>
              <w:rPr>
                <w:b/>
              </w:rPr>
            </w:pPr>
            <w:r>
              <w:rPr>
                <w:b/>
                <w:spacing w:val="-2"/>
              </w:rPr>
              <w:t>PURPOSE</w:t>
            </w:r>
          </w:p>
        </w:tc>
      </w:tr>
      <w:tr w:rsidR="001A53E8" w14:paraId="13AAE9D7" w14:textId="77777777">
        <w:trPr>
          <w:trHeight w:val="436"/>
        </w:trPr>
        <w:tc>
          <w:tcPr>
            <w:tcW w:w="4675" w:type="dxa"/>
          </w:tcPr>
          <w:p w14:paraId="13AAE9D4" w14:textId="77777777" w:rsidR="001A53E8" w:rsidRDefault="00000000">
            <w:pPr>
              <w:pStyle w:val="TableParagraph"/>
              <w:spacing w:before="88"/>
            </w:pPr>
            <w:r>
              <w:t>Finance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  <w:tc>
          <w:tcPr>
            <w:tcW w:w="1416" w:type="dxa"/>
          </w:tcPr>
          <w:p w14:paraId="13AAE9D5" w14:textId="77777777" w:rsidR="001A53E8" w:rsidRDefault="00000000">
            <w:pPr>
              <w:pStyle w:val="TableParagraph"/>
              <w:spacing w:before="88"/>
              <w:ind w:left="105"/>
            </w:pPr>
            <w:r>
              <w:rPr>
                <w:spacing w:val="-2"/>
              </w:rPr>
              <w:t>Daily</w:t>
            </w:r>
          </w:p>
        </w:tc>
        <w:tc>
          <w:tcPr>
            <w:tcW w:w="3542" w:type="dxa"/>
          </w:tcPr>
          <w:p w14:paraId="13AAE9D6" w14:textId="77777777" w:rsidR="001A53E8" w:rsidRDefault="00000000">
            <w:pPr>
              <w:pStyle w:val="TableParagraph"/>
              <w:spacing w:before="88"/>
              <w:ind w:left="105"/>
            </w:pPr>
            <w:r>
              <w:t>Direct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Manager</w:t>
            </w:r>
          </w:p>
        </w:tc>
      </w:tr>
      <w:tr w:rsidR="001A53E8" w14:paraId="13AAE9DB" w14:textId="77777777">
        <w:trPr>
          <w:trHeight w:val="537"/>
        </w:trPr>
        <w:tc>
          <w:tcPr>
            <w:tcW w:w="4675" w:type="dxa"/>
          </w:tcPr>
          <w:p w14:paraId="13AAE9D8" w14:textId="77777777" w:rsidR="001A53E8" w:rsidRDefault="00000000">
            <w:pPr>
              <w:pStyle w:val="TableParagraph"/>
              <w:spacing w:before="136"/>
            </w:pPr>
            <w:r>
              <w:rPr>
                <w:spacing w:val="-5"/>
              </w:rPr>
              <w:t>COO</w:t>
            </w:r>
          </w:p>
        </w:tc>
        <w:tc>
          <w:tcPr>
            <w:tcW w:w="1416" w:type="dxa"/>
          </w:tcPr>
          <w:p w14:paraId="13AAE9D9" w14:textId="77777777" w:rsidR="001A53E8" w:rsidRDefault="00000000">
            <w:pPr>
              <w:pStyle w:val="TableParagraph"/>
              <w:spacing w:before="136"/>
              <w:ind w:left="105"/>
            </w:pPr>
            <w:r>
              <w:rPr>
                <w:spacing w:val="-2"/>
              </w:rPr>
              <w:t>Regular</w:t>
            </w:r>
          </w:p>
        </w:tc>
        <w:tc>
          <w:tcPr>
            <w:tcW w:w="3542" w:type="dxa"/>
          </w:tcPr>
          <w:p w14:paraId="13AAE9DA" w14:textId="77777777" w:rsidR="001A53E8" w:rsidRDefault="00000000">
            <w:pPr>
              <w:pStyle w:val="TableParagraph"/>
              <w:spacing w:line="270" w:lineRule="atLeast"/>
              <w:ind w:left="105"/>
            </w:pPr>
            <w:r>
              <w:t>Coordinates</w:t>
            </w:r>
            <w:r>
              <w:rPr>
                <w:spacing w:val="-10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>Centre</w:t>
            </w:r>
            <w:r>
              <w:rPr>
                <w:spacing w:val="-10"/>
              </w:rPr>
              <w:t xml:space="preserve"> </w:t>
            </w:r>
            <w:r>
              <w:t>wide</w:t>
            </w:r>
            <w:r>
              <w:rPr>
                <w:spacing w:val="-10"/>
              </w:rPr>
              <w:t xml:space="preserve"> </w:t>
            </w:r>
            <w:r>
              <w:t>projects and initiatives</w:t>
            </w:r>
          </w:p>
        </w:tc>
      </w:tr>
      <w:tr w:rsidR="001A53E8" w14:paraId="13AAE9E0" w14:textId="77777777">
        <w:trPr>
          <w:trHeight w:val="534"/>
        </w:trPr>
        <w:tc>
          <w:tcPr>
            <w:tcW w:w="4675" w:type="dxa"/>
          </w:tcPr>
          <w:p w14:paraId="13AAE9DC" w14:textId="77777777" w:rsidR="001A53E8" w:rsidRDefault="00000000">
            <w:pPr>
              <w:pStyle w:val="TableParagraph"/>
              <w:spacing w:before="133"/>
            </w:pPr>
            <w:r>
              <w:rPr>
                <w:spacing w:val="-5"/>
              </w:rPr>
              <w:t>CEO</w:t>
            </w:r>
          </w:p>
        </w:tc>
        <w:tc>
          <w:tcPr>
            <w:tcW w:w="1416" w:type="dxa"/>
          </w:tcPr>
          <w:p w14:paraId="13AAE9DD" w14:textId="77777777" w:rsidR="001A53E8" w:rsidRDefault="00000000">
            <w:pPr>
              <w:pStyle w:val="TableParagraph"/>
              <w:spacing w:before="133"/>
              <w:ind w:left="105"/>
            </w:pPr>
            <w:r>
              <w:rPr>
                <w:spacing w:val="-2"/>
              </w:rPr>
              <w:t>Regular</w:t>
            </w:r>
          </w:p>
        </w:tc>
        <w:tc>
          <w:tcPr>
            <w:tcW w:w="3542" w:type="dxa"/>
          </w:tcPr>
          <w:p w14:paraId="13AAE9DE" w14:textId="77777777" w:rsidR="001A53E8" w:rsidRDefault="00000000">
            <w:pPr>
              <w:pStyle w:val="TableParagraph"/>
              <w:spacing w:line="267" w:lineRule="exact"/>
              <w:ind w:left="105"/>
            </w:pPr>
            <w:r>
              <w:t>Coordinates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Centre</w:t>
            </w:r>
            <w:r>
              <w:rPr>
                <w:spacing w:val="-6"/>
              </w:rPr>
              <w:t xml:space="preserve"> </w:t>
            </w:r>
            <w:r>
              <w:t>wide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projects</w:t>
            </w:r>
          </w:p>
          <w:p w14:paraId="13AAE9DF" w14:textId="77777777" w:rsidR="001A53E8" w:rsidRDefault="00000000">
            <w:pPr>
              <w:pStyle w:val="TableParagraph"/>
              <w:spacing w:line="247" w:lineRule="exact"/>
              <w:ind w:left="105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initiatives</w:t>
            </w:r>
          </w:p>
        </w:tc>
      </w:tr>
      <w:tr w:rsidR="001A53E8" w14:paraId="13AAE9E4" w14:textId="77777777">
        <w:trPr>
          <w:trHeight w:val="537"/>
        </w:trPr>
        <w:tc>
          <w:tcPr>
            <w:tcW w:w="4675" w:type="dxa"/>
          </w:tcPr>
          <w:p w14:paraId="13AAE9E1" w14:textId="77777777" w:rsidR="001A53E8" w:rsidRDefault="00000000">
            <w:pPr>
              <w:pStyle w:val="TableParagraph"/>
              <w:spacing w:before="136"/>
            </w:pPr>
            <w:r>
              <w:t>Research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  <w:tc>
          <w:tcPr>
            <w:tcW w:w="1416" w:type="dxa"/>
          </w:tcPr>
          <w:p w14:paraId="13AAE9E2" w14:textId="77777777" w:rsidR="001A53E8" w:rsidRDefault="00000000">
            <w:pPr>
              <w:pStyle w:val="TableParagraph"/>
              <w:spacing w:before="136"/>
              <w:ind w:left="105"/>
            </w:pPr>
            <w:r>
              <w:rPr>
                <w:spacing w:val="-2"/>
              </w:rPr>
              <w:t>Regular</w:t>
            </w:r>
          </w:p>
        </w:tc>
        <w:tc>
          <w:tcPr>
            <w:tcW w:w="3542" w:type="dxa"/>
          </w:tcPr>
          <w:p w14:paraId="13AAE9E3" w14:textId="77777777" w:rsidR="001A53E8" w:rsidRDefault="00000000">
            <w:pPr>
              <w:pStyle w:val="TableParagraph"/>
              <w:spacing w:line="270" w:lineRule="atLeast"/>
              <w:ind w:left="105"/>
            </w:pPr>
            <w:r>
              <w:t>Coordinates</w:t>
            </w:r>
            <w:r>
              <w:rPr>
                <w:spacing w:val="-10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>Centre</w:t>
            </w:r>
            <w:r>
              <w:rPr>
                <w:spacing w:val="-10"/>
              </w:rPr>
              <w:t xml:space="preserve"> </w:t>
            </w:r>
            <w:r>
              <w:t>wide</w:t>
            </w:r>
            <w:r>
              <w:rPr>
                <w:spacing w:val="-10"/>
              </w:rPr>
              <w:t xml:space="preserve"> </w:t>
            </w:r>
            <w:r>
              <w:t>projects and initiatives</w:t>
            </w:r>
          </w:p>
        </w:tc>
      </w:tr>
      <w:tr w:rsidR="001A53E8" w14:paraId="13AAE9EA" w14:textId="77777777">
        <w:trPr>
          <w:trHeight w:val="534"/>
        </w:trPr>
        <w:tc>
          <w:tcPr>
            <w:tcW w:w="4675" w:type="dxa"/>
          </w:tcPr>
          <w:p w14:paraId="13AAE9E5" w14:textId="77777777" w:rsidR="001A53E8" w:rsidRDefault="00000000">
            <w:pPr>
              <w:pStyle w:val="TableParagraph"/>
              <w:spacing w:line="267" w:lineRule="exact"/>
            </w:pPr>
            <w:r>
              <w:t>Communications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Stakeholder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engagement</w:t>
            </w:r>
          </w:p>
          <w:p w14:paraId="13AAE9E6" w14:textId="77777777" w:rsidR="001A53E8" w:rsidRDefault="00000000">
            <w:pPr>
              <w:pStyle w:val="TableParagraph"/>
              <w:spacing w:line="247" w:lineRule="exact"/>
            </w:pPr>
            <w:r>
              <w:rPr>
                <w:spacing w:val="-4"/>
              </w:rPr>
              <w:t>team</w:t>
            </w:r>
          </w:p>
        </w:tc>
        <w:tc>
          <w:tcPr>
            <w:tcW w:w="1416" w:type="dxa"/>
          </w:tcPr>
          <w:p w14:paraId="13AAE9E7" w14:textId="77777777" w:rsidR="001A53E8" w:rsidRDefault="00000000">
            <w:pPr>
              <w:pStyle w:val="TableParagraph"/>
              <w:spacing w:before="133"/>
              <w:ind w:left="105"/>
            </w:pPr>
            <w:r>
              <w:rPr>
                <w:spacing w:val="-2"/>
              </w:rPr>
              <w:t>Regular</w:t>
            </w:r>
          </w:p>
        </w:tc>
        <w:tc>
          <w:tcPr>
            <w:tcW w:w="3542" w:type="dxa"/>
          </w:tcPr>
          <w:p w14:paraId="13AAE9E8" w14:textId="77777777" w:rsidR="001A53E8" w:rsidRDefault="00000000">
            <w:pPr>
              <w:pStyle w:val="TableParagraph"/>
              <w:spacing w:line="267" w:lineRule="exact"/>
              <w:ind w:left="105"/>
            </w:pPr>
            <w:r>
              <w:t>Work</w:t>
            </w:r>
            <w:r>
              <w:rPr>
                <w:spacing w:val="-8"/>
              </w:rPr>
              <w:t xml:space="preserve"> </w:t>
            </w:r>
            <w:r>
              <w:t>collaboratively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teams</w:t>
            </w:r>
          </w:p>
          <w:p w14:paraId="13AAE9E9" w14:textId="77777777" w:rsidR="001A53E8" w:rsidRDefault="00000000">
            <w:pPr>
              <w:pStyle w:val="TableParagraph"/>
              <w:spacing w:line="247" w:lineRule="exact"/>
              <w:ind w:left="105"/>
            </w:pPr>
            <w:r>
              <w:t>throughout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Centre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</w:tr>
      <w:tr w:rsidR="001A53E8" w14:paraId="13AAE9EE" w14:textId="77777777">
        <w:trPr>
          <w:trHeight w:val="537"/>
        </w:trPr>
        <w:tc>
          <w:tcPr>
            <w:tcW w:w="4675" w:type="dxa"/>
          </w:tcPr>
          <w:p w14:paraId="13AAE9EB" w14:textId="77777777" w:rsidR="001A53E8" w:rsidRDefault="00000000">
            <w:pPr>
              <w:pStyle w:val="TableParagraph"/>
              <w:spacing w:before="136"/>
            </w:pPr>
            <w:r>
              <w:t>Operations</w:t>
            </w:r>
            <w:r>
              <w:rPr>
                <w:spacing w:val="-8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t>(events,</w:t>
            </w:r>
            <w:r>
              <w:rPr>
                <w:spacing w:val="-8"/>
              </w:rPr>
              <w:t xml:space="preserve"> </w:t>
            </w: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ops)</w:t>
            </w:r>
          </w:p>
        </w:tc>
        <w:tc>
          <w:tcPr>
            <w:tcW w:w="1416" w:type="dxa"/>
          </w:tcPr>
          <w:p w14:paraId="13AAE9EC" w14:textId="77777777" w:rsidR="001A53E8" w:rsidRDefault="00000000">
            <w:pPr>
              <w:pStyle w:val="TableParagraph"/>
              <w:spacing w:before="136"/>
              <w:ind w:left="105"/>
            </w:pPr>
            <w:r>
              <w:rPr>
                <w:spacing w:val="-2"/>
              </w:rPr>
              <w:t>Regular</w:t>
            </w:r>
          </w:p>
        </w:tc>
        <w:tc>
          <w:tcPr>
            <w:tcW w:w="3542" w:type="dxa"/>
          </w:tcPr>
          <w:p w14:paraId="13AAE9ED" w14:textId="77777777" w:rsidR="001A53E8" w:rsidRDefault="00000000">
            <w:pPr>
              <w:pStyle w:val="TableParagraph"/>
              <w:spacing w:line="270" w:lineRule="atLeast"/>
              <w:ind w:left="105"/>
            </w:pPr>
            <w:r>
              <w:t>Work collaboratively with teams throughout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Centre</w:t>
            </w:r>
            <w:r>
              <w:rPr>
                <w:spacing w:val="-9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required</w:t>
            </w:r>
          </w:p>
        </w:tc>
      </w:tr>
      <w:tr w:rsidR="001A53E8" w14:paraId="13AAE9F3" w14:textId="77777777">
        <w:trPr>
          <w:trHeight w:val="534"/>
        </w:trPr>
        <w:tc>
          <w:tcPr>
            <w:tcW w:w="4675" w:type="dxa"/>
          </w:tcPr>
          <w:p w14:paraId="13AAE9EF" w14:textId="77777777" w:rsidR="001A53E8" w:rsidRDefault="00000000">
            <w:pPr>
              <w:pStyle w:val="TableParagraph"/>
              <w:spacing w:before="133"/>
            </w:pPr>
            <w:r>
              <w:t>Research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academic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teams</w:t>
            </w:r>
          </w:p>
        </w:tc>
        <w:tc>
          <w:tcPr>
            <w:tcW w:w="1416" w:type="dxa"/>
          </w:tcPr>
          <w:p w14:paraId="13AAE9F0" w14:textId="77777777" w:rsidR="001A53E8" w:rsidRDefault="00000000">
            <w:pPr>
              <w:pStyle w:val="TableParagraph"/>
              <w:spacing w:before="133"/>
              <w:ind w:left="105"/>
            </w:pPr>
            <w:r>
              <w:rPr>
                <w:spacing w:val="-2"/>
              </w:rPr>
              <w:t>Regular</w:t>
            </w:r>
          </w:p>
        </w:tc>
        <w:tc>
          <w:tcPr>
            <w:tcW w:w="3542" w:type="dxa"/>
          </w:tcPr>
          <w:p w14:paraId="13AAE9F1" w14:textId="77777777" w:rsidR="001A53E8" w:rsidRDefault="00000000">
            <w:pPr>
              <w:pStyle w:val="TableParagraph"/>
              <w:spacing w:line="267" w:lineRule="exact"/>
              <w:ind w:left="105"/>
            </w:pPr>
            <w:r>
              <w:t>Work</w:t>
            </w:r>
            <w:r>
              <w:rPr>
                <w:spacing w:val="-8"/>
              </w:rPr>
              <w:t xml:space="preserve"> </w:t>
            </w:r>
            <w:r>
              <w:t>collaboratively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teams</w:t>
            </w:r>
          </w:p>
          <w:p w14:paraId="13AAE9F2" w14:textId="77777777" w:rsidR="001A53E8" w:rsidRDefault="00000000">
            <w:pPr>
              <w:pStyle w:val="TableParagraph"/>
              <w:spacing w:line="247" w:lineRule="exact"/>
              <w:ind w:left="105"/>
            </w:pPr>
            <w:r>
              <w:t>throughout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Centre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</w:tr>
    </w:tbl>
    <w:p w14:paraId="13AAE9F4" w14:textId="77777777" w:rsidR="001A53E8" w:rsidRDefault="001A53E8">
      <w:pPr>
        <w:pStyle w:val="BodyText"/>
        <w:spacing w:before="3"/>
        <w:ind w:left="0" w:firstLine="0"/>
        <w:rPr>
          <w:b/>
        </w:rPr>
      </w:pPr>
    </w:p>
    <w:p w14:paraId="13AAE9F5" w14:textId="77777777" w:rsidR="001A53E8" w:rsidRDefault="00000000">
      <w:pPr>
        <w:ind w:left="105"/>
        <w:rPr>
          <w:b/>
        </w:rPr>
      </w:pPr>
      <w:r>
        <w:rPr>
          <w:b/>
        </w:rPr>
        <w:t>POSITION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DIMENSIONS</w:t>
      </w:r>
    </w:p>
    <w:p w14:paraId="13AAE9F6" w14:textId="77777777" w:rsidR="001A53E8" w:rsidRDefault="001A53E8">
      <w:pPr>
        <w:pStyle w:val="BodyText"/>
        <w:spacing w:before="10"/>
        <w:ind w:left="0" w:firstLine="0"/>
        <w:rPr>
          <w:b/>
          <w:sz w:val="1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2"/>
        <w:gridCol w:w="2832"/>
      </w:tblGrid>
      <w:tr w:rsidR="001A53E8" w14:paraId="13AAE9F8" w14:textId="77777777">
        <w:trPr>
          <w:trHeight w:val="426"/>
        </w:trPr>
        <w:tc>
          <w:tcPr>
            <w:tcW w:w="9634" w:type="dxa"/>
            <w:gridSpan w:val="2"/>
          </w:tcPr>
          <w:p w14:paraId="13AAE9F7" w14:textId="77777777" w:rsidR="001A53E8" w:rsidRDefault="00000000">
            <w:pPr>
              <w:pStyle w:val="TableParagraph"/>
              <w:spacing w:before="78"/>
              <w:rPr>
                <w:b/>
              </w:rPr>
            </w:pPr>
            <w:r>
              <w:rPr>
                <w:b/>
              </w:rPr>
              <w:t>STAFF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DATA</w:t>
            </w:r>
          </w:p>
        </w:tc>
      </w:tr>
      <w:tr w:rsidR="001A53E8" w14:paraId="13AAE9FC" w14:textId="77777777">
        <w:trPr>
          <w:trHeight w:val="806"/>
        </w:trPr>
        <w:tc>
          <w:tcPr>
            <w:tcW w:w="6802" w:type="dxa"/>
          </w:tcPr>
          <w:p w14:paraId="13AAE9F9" w14:textId="77777777" w:rsidR="001A53E8" w:rsidRDefault="00000000">
            <w:pPr>
              <w:pStyle w:val="TableParagraph"/>
              <w:spacing w:before="1"/>
            </w:pPr>
            <w:r>
              <w:t>DIRECT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REPORTS:</w:t>
            </w:r>
          </w:p>
          <w:p w14:paraId="13AAE9FA" w14:textId="77777777" w:rsidR="001A53E8" w:rsidRDefault="00000000">
            <w:pPr>
              <w:pStyle w:val="TableParagraph"/>
              <w:spacing w:line="270" w:lineRule="atLeast"/>
              <w:ind w:right="87"/>
            </w:pPr>
            <w:r>
              <w:t>number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direct</w:t>
            </w:r>
            <w:r>
              <w:rPr>
                <w:spacing w:val="-4"/>
              </w:rPr>
              <w:t xml:space="preserve"> </w:t>
            </w:r>
            <w:r>
              <w:t>reports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position,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classification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number of incumbents</w:t>
            </w:r>
          </w:p>
        </w:tc>
        <w:tc>
          <w:tcPr>
            <w:tcW w:w="2832" w:type="dxa"/>
          </w:tcPr>
          <w:p w14:paraId="13AAE9FB" w14:textId="77777777" w:rsidR="001A53E8" w:rsidRDefault="00000000">
            <w:pPr>
              <w:pStyle w:val="TableParagraph"/>
              <w:spacing w:before="136"/>
              <w:ind w:left="105" w:right="114"/>
            </w:pPr>
            <w:r>
              <w:t>Internal</w:t>
            </w:r>
            <w:r>
              <w:rPr>
                <w:spacing w:val="-13"/>
              </w:rPr>
              <w:t xml:space="preserve"> </w:t>
            </w:r>
            <w:r>
              <w:t>Audit</w:t>
            </w:r>
            <w:r>
              <w:rPr>
                <w:spacing w:val="-12"/>
              </w:rPr>
              <w:t xml:space="preserve"> </w:t>
            </w:r>
            <w:r>
              <w:t>Team, currently 2 people</w:t>
            </w:r>
          </w:p>
        </w:tc>
      </w:tr>
      <w:tr w:rsidR="001A53E8" w14:paraId="13AAEA00" w14:textId="77777777">
        <w:trPr>
          <w:trHeight w:val="533"/>
        </w:trPr>
        <w:tc>
          <w:tcPr>
            <w:tcW w:w="6802" w:type="dxa"/>
          </w:tcPr>
          <w:p w14:paraId="13AAE9FD" w14:textId="77777777" w:rsidR="001A53E8" w:rsidRDefault="00000000">
            <w:pPr>
              <w:pStyle w:val="TableParagraph"/>
              <w:spacing w:line="267" w:lineRule="exact"/>
            </w:pPr>
            <w:r>
              <w:t>INDIRECT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REPORTS:</w:t>
            </w:r>
          </w:p>
          <w:p w14:paraId="13AAE9FE" w14:textId="77777777" w:rsidR="001A53E8" w:rsidRDefault="00000000">
            <w:pPr>
              <w:pStyle w:val="TableParagraph"/>
              <w:spacing w:line="247" w:lineRule="exact"/>
            </w:pPr>
            <w:r>
              <w:t>number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reports</w:t>
            </w:r>
            <w:r>
              <w:rPr>
                <w:spacing w:val="-5"/>
              </w:rPr>
              <w:t xml:space="preserve"> </w:t>
            </w:r>
            <w:r>
              <w:t>via</w:t>
            </w:r>
            <w:r>
              <w:rPr>
                <w:spacing w:val="-5"/>
              </w:rPr>
              <w:t xml:space="preserve"> </w:t>
            </w:r>
            <w:r>
              <w:t>subordinates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position</w:t>
            </w:r>
          </w:p>
        </w:tc>
        <w:tc>
          <w:tcPr>
            <w:tcW w:w="2832" w:type="dxa"/>
          </w:tcPr>
          <w:p w14:paraId="13AAE9FF" w14:textId="77777777" w:rsidR="001A53E8" w:rsidRDefault="00000000">
            <w:pPr>
              <w:pStyle w:val="TableParagraph"/>
              <w:spacing w:before="132"/>
              <w:ind w:left="105"/>
            </w:pPr>
            <w:r>
              <w:rPr>
                <w:spacing w:val="-10"/>
              </w:rPr>
              <w:t>0</w:t>
            </w:r>
          </w:p>
        </w:tc>
      </w:tr>
    </w:tbl>
    <w:p w14:paraId="13AAEA01" w14:textId="77777777" w:rsidR="001A53E8" w:rsidRDefault="00000000">
      <w:pPr>
        <w:spacing w:before="266"/>
        <w:ind w:left="105"/>
        <w:rPr>
          <w:b/>
        </w:rPr>
      </w:pPr>
      <w:r>
        <w:rPr>
          <w:b/>
        </w:rPr>
        <w:t>EXPERIENCE,</w:t>
      </w:r>
      <w:r>
        <w:rPr>
          <w:b/>
          <w:spacing w:val="-7"/>
        </w:rPr>
        <w:t xml:space="preserve"> </w:t>
      </w:r>
      <w:r>
        <w:rPr>
          <w:b/>
        </w:rPr>
        <w:t>SKILLS,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QUALIFICATIONS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2"/>
        <w:gridCol w:w="1373"/>
        <w:gridCol w:w="1459"/>
      </w:tblGrid>
      <w:tr w:rsidR="001A53E8" w14:paraId="13AAEA05" w14:textId="77777777">
        <w:trPr>
          <w:trHeight w:val="426"/>
        </w:trPr>
        <w:tc>
          <w:tcPr>
            <w:tcW w:w="6802" w:type="dxa"/>
          </w:tcPr>
          <w:p w14:paraId="13AAEA02" w14:textId="77777777" w:rsidR="001A53E8" w:rsidRDefault="00000000">
            <w:pPr>
              <w:pStyle w:val="TableParagraph"/>
              <w:spacing w:before="83"/>
            </w:pPr>
            <w:r>
              <w:rPr>
                <w:spacing w:val="-2"/>
              </w:rPr>
              <w:t>CRITERIA</w:t>
            </w:r>
          </w:p>
        </w:tc>
        <w:tc>
          <w:tcPr>
            <w:tcW w:w="1373" w:type="dxa"/>
          </w:tcPr>
          <w:p w14:paraId="13AAEA03" w14:textId="77777777" w:rsidR="001A53E8" w:rsidRDefault="00000000">
            <w:pPr>
              <w:pStyle w:val="TableParagraph"/>
              <w:spacing w:before="83"/>
              <w:ind w:left="105"/>
            </w:pPr>
            <w:r>
              <w:rPr>
                <w:spacing w:val="-2"/>
              </w:rPr>
              <w:t>ESSENTIAL</w:t>
            </w:r>
          </w:p>
        </w:tc>
        <w:tc>
          <w:tcPr>
            <w:tcW w:w="1459" w:type="dxa"/>
          </w:tcPr>
          <w:p w14:paraId="13AAEA04" w14:textId="77777777" w:rsidR="001A53E8" w:rsidRDefault="00000000">
            <w:pPr>
              <w:pStyle w:val="TableParagraph"/>
              <w:spacing w:before="83"/>
              <w:ind w:left="104"/>
            </w:pPr>
            <w:r>
              <w:rPr>
                <w:spacing w:val="-2"/>
              </w:rPr>
              <w:t>DESIRABLE</w:t>
            </w:r>
          </w:p>
        </w:tc>
      </w:tr>
      <w:tr w:rsidR="001A53E8" w14:paraId="13AAEA09" w14:textId="77777777">
        <w:trPr>
          <w:trHeight w:val="537"/>
        </w:trPr>
        <w:tc>
          <w:tcPr>
            <w:tcW w:w="6802" w:type="dxa"/>
          </w:tcPr>
          <w:p w14:paraId="13AAEA06" w14:textId="77777777" w:rsidR="001A53E8" w:rsidRDefault="00000000">
            <w:pPr>
              <w:pStyle w:val="TableParagraph"/>
              <w:spacing w:line="270" w:lineRule="atLeast"/>
            </w:pPr>
            <w:r>
              <w:t>Tertiary</w:t>
            </w:r>
            <w:r>
              <w:rPr>
                <w:spacing w:val="-6"/>
              </w:rPr>
              <w:t xml:space="preserve"> </w:t>
            </w:r>
            <w:r>
              <w:t>qualifications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relevant</w:t>
            </w:r>
            <w:r>
              <w:rPr>
                <w:spacing w:val="-6"/>
              </w:rPr>
              <w:t xml:space="preserve"> </w:t>
            </w: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equivalent combination of experience and education/training.</w:t>
            </w:r>
          </w:p>
        </w:tc>
        <w:tc>
          <w:tcPr>
            <w:tcW w:w="1373" w:type="dxa"/>
          </w:tcPr>
          <w:p w14:paraId="13AAEA07" w14:textId="77777777" w:rsidR="001A53E8" w:rsidRDefault="00000000">
            <w:pPr>
              <w:pStyle w:val="TableParagraph"/>
              <w:spacing w:before="1"/>
              <w:ind w:left="5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459" w:type="dxa"/>
          </w:tcPr>
          <w:p w14:paraId="13AAEA08" w14:textId="77777777" w:rsidR="001A53E8" w:rsidRDefault="001A53E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53E8" w14:paraId="13AAEA0E" w14:textId="77777777">
        <w:trPr>
          <w:trHeight w:val="534"/>
        </w:trPr>
        <w:tc>
          <w:tcPr>
            <w:tcW w:w="6802" w:type="dxa"/>
          </w:tcPr>
          <w:p w14:paraId="13AAEA0A" w14:textId="77777777" w:rsidR="001A53E8" w:rsidRDefault="00000000">
            <w:pPr>
              <w:pStyle w:val="TableParagraph"/>
              <w:spacing w:line="267" w:lineRule="exact"/>
            </w:pPr>
            <w:r>
              <w:t>Excellent</w:t>
            </w:r>
            <w:r>
              <w:rPr>
                <w:spacing w:val="-8"/>
              </w:rPr>
              <w:t xml:space="preserve"> </w:t>
            </w:r>
            <w:proofErr w:type="spellStart"/>
            <w:r>
              <w:t>organisational</w:t>
            </w:r>
            <w:proofErr w:type="spellEnd"/>
            <w:r>
              <w:rPr>
                <w:spacing w:val="-7"/>
              </w:rPr>
              <w:t xml:space="preserve"> </w:t>
            </w:r>
            <w:r>
              <w:t>skills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demonstrated</w:t>
            </w:r>
            <w:r>
              <w:rPr>
                <w:spacing w:val="-7"/>
              </w:rPr>
              <w:t xml:space="preserve"> </w:t>
            </w: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prioritise</w:t>
            </w:r>
            <w:proofErr w:type="spellEnd"/>
          </w:p>
          <w:p w14:paraId="13AAEA0B" w14:textId="77777777" w:rsidR="001A53E8" w:rsidRDefault="00000000">
            <w:pPr>
              <w:pStyle w:val="TableParagraph"/>
              <w:spacing w:line="247" w:lineRule="exact"/>
            </w:pPr>
            <w:r>
              <w:t>and</w:t>
            </w:r>
            <w:r>
              <w:rPr>
                <w:spacing w:val="-7"/>
              </w:rPr>
              <w:t xml:space="preserve"> </w:t>
            </w:r>
            <w:r>
              <w:t>adapt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competing</w:t>
            </w:r>
            <w:r>
              <w:rPr>
                <w:spacing w:val="-6"/>
              </w:rPr>
              <w:t xml:space="preserve"> </w:t>
            </w:r>
            <w:r>
              <w:t>demands,</w:t>
            </w:r>
            <w:r>
              <w:rPr>
                <w:spacing w:val="-6"/>
              </w:rPr>
              <w:t xml:space="preserve"> </w:t>
            </w:r>
            <w:r>
              <w:t>whilst</w:t>
            </w:r>
            <w:r>
              <w:rPr>
                <w:spacing w:val="-6"/>
              </w:rPr>
              <w:t xml:space="preserve"> </w:t>
            </w:r>
            <w:r>
              <w:t>maintaining</w:t>
            </w:r>
            <w:r>
              <w:rPr>
                <w:spacing w:val="-6"/>
              </w:rPr>
              <w:t xml:space="preserve"> </w:t>
            </w:r>
            <w:r>
              <w:t>attention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detail</w:t>
            </w:r>
          </w:p>
        </w:tc>
        <w:tc>
          <w:tcPr>
            <w:tcW w:w="1373" w:type="dxa"/>
          </w:tcPr>
          <w:p w14:paraId="13AAEA0C" w14:textId="77777777" w:rsidR="001A53E8" w:rsidRDefault="00000000">
            <w:pPr>
              <w:pStyle w:val="TableParagraph"/>
              <w:spacing w:line="267" w:lineRule="exact"/>
              <w:ind w:left="5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459" w:type="dxa"/>
          </w:tcPr>
          <w:p w14:paraId="13AAEA0D" w14:textId="77777777" w:rsidR="001A53E8" w:rsidRDefault="001A53E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53E8" w14:paraId="13AAEA12" w14:textId="77777777">
        <w:trPr>
          <w:trHeight w:val="806"/>
        </w:trPr>
        <w:tc>
          <w:tcPr>
            <w:tcW w:w="6802" w:type="dxa"/>
          </w:tcPr>
          <w:p w14:paraId="13AAEA0F" w14:textId="77777777" w:rsidR="001A53E8" w:rsidRDefault="00000000">
            <w:pPr>
              <w:pStyle w:val="TableParagraph"/>
              <w:spacing w:line="270" w:lineRule="atLeast"/>
              <w:ind w:right="87"/>
            </w:pPr>
            <w:r>
              <w:t>Highly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r>
              <w:rPr>
                <w:spacing w:val="-6"/>
              </w:rPr>
              <w:t xml:space="preserve"> </w:t>
            </w:r>
            <w:r>
              <w:t>interpersonal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communication</w:t>
            </w:r>
            <w:r>
              <w:rPr>
                <w:spacing w:val="-6"/>
              </w:rPr>
              <w:t xml:space="preserve"> </w:t>
            </w:r>
            <w:r>
              <w:t>skills,</w:t>
            </w:r>
            <w:r>
              <w:rPr>
                <w:spacing w:val="-6"/>
              </w:rPr>
              <w:t xml:space="preserve"> </w:t>
            </w:r>
            <w:r>
              <w:t>both</w:t>
            </w:r>
            <w:r>
              <w:rPr>
                <w:spacing w:val="-6"/>
              </w:rPr>
              <w:t xml:space="preserve"> </w:t>
            </w:r>
            <w:r>
              <w:t>written and oral, including the ability to engage effectively with and influence internal and external stakeholders</w:t>
            </w:r>
          </w:p>
        </w:tc>
        <w:tc>
          <w:tcPr>
            <w:tcW w:w="1373" w:type="dxa"/>
          </w:tcPr>
          <w:p w14:paraId="13AAEA10" w14:textId="77777777" w:rsidR="001A53E8" w:rsidRDefault="00000000">
            <w:pPr>
              <w:pStyle w:val="TableParagraph"/>
              <w:spacing w:before="1"/>
              <w:ind w:left="5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459" w:type="dxa"/>
          </w:tcPr>
          <w:p w14:paraId="13AAEA11" w14:textId="77777777" w:rsidR="001A53E8" w:rsidRDefault="001A53E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53E8" w14:paraId="13AAEA17" w14:textId="77777777">
        <w:trPr>
          <w:trHeight w:val="533"/>
        </w:trPr>
        <w:tc>
          <w:tcPr>
            <w:tcW w:w="6802" w:type="dxa"/>
          </w:tcPr>
          <w:p w14:paraId="13AAEA13" w14:textId="77777777" w:rsidR="001A53E8" w:rsidRDefault="00000000">
            <w:pPr>
              <w:pStyle w:val="TableParagraph"/>
              <w:spacing w:line="266" w:lineRule="exact"/>
            </w:pPr>
            <w:r>
              <w:t>Strong</w:t>
            </w:r>
            <w:r>
              <w:rPr>
                <w:spacing w:val="-7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operating</w:t>
            </w:r>
            <w:r>
              <w:rPr>
                <w:spacing w:val="-6"/>
              </w:rPr>
              <w:t xml:space="preserve"> </w:t>
            </w:r>
            <w:r>
              <w:t>environment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research-</w:t>
            </w:r>
          </w:p>
          <w:p w14:paraId="13AAEA14" w14:textId="77777777" w:rsidR="001A53E8" w:rsidRDefault="00000000">
            <w:pPr>
              <w:pStyle w:val="TableParagraph"/>
              <w:spacing w:line="247" w:lineRule="exact"/>
            </w:pPr>
            <w:r>
              <w:t>enterprise,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governance/management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research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activities</w:t>
            </w:r>
          </w:p>
        </w:tc>
        <w:tc>
          <w:tcPr>
            <w:tcW w:w="1373" w:type="dxa"/>
          </w:tcPr>
          <w:p w14:paraId="13AAEA15" w14:textId="77777777" w:rsidR="001A53E8" w:rsidRDefault="00000000">
            <w:pPr>
              <w:pStyle w:val="TableParagraph"/>
              <w:spacing w:line="266" w:lineRule="exact"/>
              <w:ind w:left="5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459" w:type="dxa"/>
          </w:tcPr>
          <w:p w14:paraId="13AAEA16" w14:textId="77777777" w:rsidR="001A53E8" w:rsidRDefault="001A53E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53E8" w14:paraId="13AAEA1B" w14:textId="77777777">
        <w:trPr>
          <w:trHeight w:val="537"/>
        </w:trPr>
        <w:tc>
          <w:tcPr>
            <w:tcW w:w="6802" w:type="dxa"/>
          </w:tcPr>
          <w:p w14:paraId="13AAEA18" w14:textId="77777777" w:rsidR="001A53E8" w:rsidRDefault="00000000">
            <w:pPr>
              <w:pStyle w:val="TableParagraph"/>
              <w:spacing w:line="270" w:lineRule="atLeast"/>
            </w:pP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part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people,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3"/>
              </w:rPr>
              <w:t xml:space="preserve"> </w:t>
            </w:r>
            <w:r>
              <w:t>consistent,</w:t>
            </w:r>
            <w:r>
              <w:rPr>
                <w:spacing w:val="-3"/>
              </w:rPr>
              <w:t xml:space="preserve"> </w:t>
            </w:r>
            <w:r>
              <w:t>timely and high-quality administrative support services</w:t>
            </w:r>
          </w:p>
        </w:tc>
        <w:tc>
          <w:tcPr>
            <w:tcW w:w="1373" w:type="dxa"/>
          </w:tcPr>
          <w:p w14:paraId="13AAEA19" w14:textId="77777777" w:rsidR="001A53E8" w:rsidRDefault="00000000">
            <w:pPr>
              <w:pStyle w:val="TableParagraph"/>
              <w:spacing w:before="1"/>
              <w:ind w:left="5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459" w:type="dxa"/>
          </w:tcPr>
          <w:p w14:paraId="13AAEA1A" w14:textId="77777777" w:rsidR="001A53E8" w:rsidRDefault="001A53E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53E8" w14:paraId="13AAEA20" w14:textId="77777777">
        <w:trPr>
          <w:trHeight w:val="534"/>
        </w:trPr>
        <w:tc>
          <w:tcPr>
            <w:tcW w:w="6802" w:type="dxa"/>
          </w:tcPr>
          <w:p w14:paraId="13AAEA1C" w14:textId="77777777" w:rsidR="001A53E8" w:rsidRDefault="00000000">
            <w:pPr>
              <w:pStyle w:val="TableParagraph"/>
              <w:spacing w:line="267" w:lineRule="exact"/>
            </w:pPr>
            <w:r>
              <w:t>Demonstrated</w:t>
            </w:r>
            <w:r>
              <w:rPr>
                <w:spacing w:val="-7"/>
              </w:rPr>
              <w:t xml:space="preserve"> </w:t>
            </w: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management</w:t>
            </w:r>
            <w:r>
              <w:rPr>
                <w:spacing w:val="-6"/>
              </w:rPr>
              <w:t xml:space="preserve"> </w:t>
            </w:r>
            <w:r>
              <w:t>information</w:t>
            </w:r>
            <w:r>
              <w:rPr>
                <w:spacing w:val="-7"/>
              </w:rPr>
              <w:t xml:space="preserve"> </w:t>
            </w:r>
            <w:r>
              <w:t>systems,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well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as</w:t>
            </w:r>
          </w:p>
          <w:p w14:paraId="13AAEA1D" w14:textId="77777777" w:rsidR="001A53E8" w:rsidRDefault="00000000">
            <w:pPr>
              <w:pStyle w:val="TableParagraph"/>
              <w:spacing w:line="247" w:lineRule="exact"/>
            </w:pPr>
            <w:r>
              <w:t>proficiency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Microsoft</w:t>
            </w:r>
            <w:r>
              <w:rPr>
                <w:spacing w:val="-5"/>
              </w:rPr>
              <w:t xml:space="preserve"> </w:t>
            </w:r>
            <w:r>
              <w:t>Office</w:t>
            </w:r>
            <w:r>
              <w:rPr>
                <w:spacing w:val="-6"/>
              </w:rPr>
              <w:t xml:space="preserve"> </w:t>
            </w:r>
            <w:r>
              <w:t>suite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programs</w:t>
            </w:r>
          </w:p>
        </w:tc>
        <w:tc>
          <w:tcPr>
            <w:tcW w:w="1373" w:type="dxa"/>
          </w:tcPr>
          <w:p w14:paraId="13AAEA1E" w14:textId="77777777" w:rsidR="001A53E8" w:rsidRDefault="00000000">
            <w:pPr>
              <w:pStyle w:val="TableParagraph"/>
              <w:spacing w:line="267" w:lineRule="exact"/>
              <w:ind w:left="5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459" w:type="dxa"/>
          </w:tcPr>
          <w:p w14:paraId="13AAEA1F" w14:textId="77777777" w:rsidR="001A53E8" w:rsidRDefault="001A53E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53E8" w14:paraId="13AAEA24" w14:textId="77777777">
        <w:trPr>
          <w:trHeight w:val="421"/>
        </w:trPr>
        <w:tc>
          <w:tcPr>
            <w:tcW w:w="6802" w:type="dxa"/>
          </w:tcPr>
          <w:p w14:paraId="13AAEA21" w14:textId="77777777" w:rsidR="001A53E8" w:rsidRDefault="00000000">
            <w:pPr>
              <w:pStyle w:val="TableParagraph"/>
              <w:spacing w:before="78"/>
            </w:pPr>
            <w:r>
              <w:t>Understanding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broad</w:t>
            </w:r>
            <w:r>
              <w:rPr>
                <w:spacing w:val="-6"/>
              </w:rPr>
              <w:t xml:space="preserve"> </w:t>
            </w:r>
            <w:r>
              <w:t>issues</w:t>
            </w:r>
            <w:r>
              <w:rPr>
                <w:spacing w:val="-6"/>
              </w:rPr>
              <w:t xml:space="preserve"> </w:t>
            </w:r>
            <w:r>
              <w:t>pertinent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Australia-US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alliance</w:t>
            </w:r>
          </w:p>
        </w:tc>
        <w:tc>
          <w:tcPr>
            <w:tcW w:w="1373" w:type="dxa"/>
          </w:tcPr>
          <w:p w14:paraId="13AAEA22" w14:textId="77777777" w:rsidR="001A53E8" w:rsidRDefault="001A53E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59" w:type="dxa"/>
          </w:tcPr>
          <w:p w14:paraId="13AAEA23" w14:textId="77777777" w:rsidR="001A53E8" w:rsidRDefault="00000000">
            <w:pPr>
              <w:pStyle w:val="TableParagraph"/>
              <w:spacing w:before="78"/>
              <w:ind w:left="5"/>
              <w:jc w:val="center"/>
            </w:pPr>
            <w:r>
              <w:rPr>
                <w:spacing w:val="-10"/>
              </w:rPr>
              <w:t>x</w:t>
            </w:r>
          </w:p>
        </w:tc>
      </w:tr>
      <w:tr w:rsidR="001A53E8" w14:paraId="13AAEA28" w14:textId="77777777">
        <w:trPr>
          <w:trHeight w:val="426"/>
        </w:trPr>
        <w:tc>
          <w:tcPr>
            <w:tcW w:w="6802" w:type="dxa"/>
          </w:tcPr>
          <w:p w14:paraId="13AAEA25" w14:textId="77777777" w:rsidR="001A53E8" w:rsidRDefault="00000000">
            <w:pPr>
              <w:pStyle w:val="TableParagraph"/>
              <w:spacing w:before="1"/>
            </w:pPr>
            <w:r>
              <w:t>Interest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United</w:t>
            </w:r>
            <w:r>
              <w:rPr>
                <w:spacing w:val="-3"/>
              </w:rPr>
              <w:t xml:space="preserve"> </w:t>
            </w:r>
            <w:r>
              <w:t>States</w:t>
            </w:r>
            <w:r>
              <w:rPr>
                <w:spacing w:val="-5"/>
              </w:rPr>
              <w:t xml:space="preserve"> </w:t>
            </w:r>
            <w:r>
              <w:t>Studies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  <w:tc>
          <w:tcPr>
            <w:tcW w:w="1373" w:type="dxa"/>
          </w:tcPr>
          <w:p w14:paraId="13AAEA26" w14:textId="77777777" w:rsidR="001A53E8" w:rsidRDefault="001A53E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59" w:type="dxa"/>
          </w:tcPr>
          <w:p w14:paraId="13AAEA27" w14:textId="77777777" w:rsidR="001A53E8" w:rsidRDefault="00000000">
            <w:pPr>
              <w:pStyle w:val="TableParagraph"/>
              <w:spacing w:before="1"/>
              <w:ind w:left="5"/>
              <w:jc w:val="center"/>
            </w:pPr>
            <w:r>
              <w:rPr>
                <w:spacing w:val="-10"/>
              </w:rPr>
              <w:t>x</w:t>
            </w:r>
          </w:p>
        </w:tc>
      </w:tr>
    </w:tbl>
    <w:p w14:paraId="13AAEA29" w14:textId="77777777" w:rsidR="001A53E8" w:rsidRDefault="001A53E8">
      <w:pPr>
        <w:jc w:val="center"/>
        <w:sectPr w:rsidR="001A53E8">
          <w:pgSz w:w="11910" w:h="16840"/>
          <w:pgMar w:top="1460" w:right="820" w:bottom="1240" w:left="980" w:header="0" w:footer="1049" w:gutter="0"/>
          <w:cols w:space="720"/>
        </w:sectPr>
      </w:pPr>
    </w:p>
    <w:p w14:paraId="13AAEA2A" w14:textId="77777777" w:rsidR="001A53E8" w:rsidRDefault="00000000">
      <w:pPr>
        <w:spacing w:before="76"/>
        <w:ind w:left="105"/>
        <w:rPr>
          <w:b/>
        </w:rPr>
      </w:pPr>
      <w:r>
        <w:rPr>
          <w:b/>
        </w:rPr>
        <w:lastRenderedPageBreak/>
        <w:t>WORKING</w:t>
      </w:r>
      <w:r>
        <w:rPr>
          <w:b/>
          <w:spacing w:val="-6"/>
        </w:rPr>
        <w:t xml:space="preserve"> </w:t>
      </w:r>
      <w:r>
        <w:rPr>
          <w:b/>
        </w:rPr>
        <w:t>WITH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CHILDREN</w:t>
      </w:r>
    </w:p>
    <w:p w14:paraId="13AAEA2B" w14:textId="77777777" w:rsidR="001A53E8" w:rsidRDefault="00000000">
      <w:pPr>
        <w:pStyle w:val="BodyText"/>
        <w:ind w:left="105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3AAEA43" wp14:editId="13AAEA44">
                <wp:extent cx="6123940" cy="695325"/>
                <wp:effectExtent l="9525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3940" cy="695325"/>
                          <a:chOff x="0" y="0"/>
                          <a:chExt cx="6123940" cy="695325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5559552" y="3047"/>
                            <a:ext cx="561340" cy="68897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AAEA4C" w14:textId="77777777" w:rsidR="001A53E8" w:rsidRDefault="001A53E8">
                              <w:pPr>
                                <w:spacing w:before="136"/>
                                <w:rPr>
                                  <w:b/>
                                </w:rPr>
                              </w:pPr>
                            </w:p>
                            <w:p w14:paraId="13AAEA4D" w14:textId="77777777" w:rsidR="001A53E8" w:rsidRDefault="00000000">
                              <w:pPr>
                                <w:ind w:left="155"/>
                              </w:pPr>
                              <w:r>
                                <w:rPr>
                                  <w:spacing w:val="-5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7" y="3047"/>
                            <a:ext cx="5556885" cy="68897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AAEA4E" w14:textId="77777777" w:rsidR="001A53E8" w:rsidRDefault="00000000">
                              <w:pPr>
                                <w:spacing w:before="1"/>
                                <w:ind w:left="105" w:right="122"/>
                              </w:pPr>
                              <w:r>
                                <w:t>If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position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involves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working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children,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Working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Children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Check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clearance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t>must be obtained.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 xml:space="preserve">Please refer to the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Working with Children Policy</w:t>
                              </w:r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t xml:space="preserve">for further information. If appropriate to the role, please type </w:t>
                              </w:r>
                              <w:r>
                                <w:rPr>
                                  <w:b/>
                                </w:rPr>
                                <w:t xml:space="preserve">Yes </w:t>
                              </w:r>
                              <w:r>
                                <w:t xml:space="preserve">to indicate that a Working with Children clearance is required or </w:t>
                              </w:r>
                              <w:r>
                                <w:rPr>
                                  <w:b/>
                                </w:rPr>
                                <w:t xml:space="preserve">No </w:t>
                              </w:r>
                              <w:r>
                                <w:t>if the position is not child-related: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AAEA43" id="Group 3" o:spid="_x0000_s1026" style="width:482.2pt;height:54.75pt;mso-position-horizontal-relative:char;mso-position-vertical-relative:line" coordsize="61239,695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37jRXAIAAMIGAAAOAAAAZHJzL2Uyb0RvYy54bWzUlduO0zAQQN+R+AfL7zTpJdk2arqCLVsh&#13;&#10;rWClXT7AcZyLcGxju03694ydNF26gocikOiDZWfGczkz465vu4ajA9OmliLF00mIERNU5rUoU/z1&#13;&#10;+f7dEiNjicgJl4Kl+MgMvt28fbNuVcJmspI8ZxqBEWGSVqW4slYlQWBoxRpiJlIxAcJC6oZYOOoy&#13;&#10;yDVpwXrDg1kYxkErda60pMwY+LrthXjj7RcFo/ZLURhmEU8xxGb9qv2auTXYrElSaqKqmg5hkCui&#13;&#10;aEgtwOloakssQXtdvzLV1FRLIws7obIJZFHUlPkcIJtpeJHNTsu98rmUSVuqEROgveB0tVn6+bDT&#13;&#10;6kk96j562D5I+s0Al6BVZfJS7s7lWbkrdOMuQRKo80SPI1HWWUThYzydzVcLAE9BFq+i+SzqkdMK&#13;&#10;6vLqGq0+/v5iQJLerQ9uDKZV0D3mDMj8GaCniijmuRsH4FGjOk/xAiNBGujhZ8gukx1auFSca9Bx&#13;&#10;BJHtPkhIenr6bgasF6SiKFpF0QwjYDIPFzc9kROyKJ7OR2LL5erGExsTJ4nSxu6YbJDbpFhDj/vW&#13;&#10;I4cHY13dziquPFygFtiHq9hrGcnr/L7m3MmMLrM7rtGBuPHwPxcMWPhJzTnaElP1el40qHHh+8Qk&#13;&#10;faoOhu2ybuCSyfwIWFoYrxSb73uiGUb8k4DyuFk8bfRpk5022vI76SfWRSnk+72VRe2Tcy56u4Nn&#13;&#10;qHtfhb/eANFlA/jKXNEAvui/qH4UxcslePID85+W34/LOAX/rgv8owAPpe/g4VF3L/HLs++a81/P&#13;&#10;5gcAAAD//wMAUEsDBBQABgAIAAAAIQBxRHzH4QAAAAoBAAAPAAAAZHJzL2Rvd25yZXYueG1sTI9P&#13;&#10;S8NAEMXvgt9hGcGb3UTbYtNsSql/TkWwFcTbNJkmodnZkN0m6bd39KKXB8ObefN+6Wq0jeqp87Vj&#13;&#10;A/EkAkWcu6Lm0sDH/uXuEZQPyAU2jsnAhTyssuurFJPCDfxO/S6USkLYJ2igCqFNtPZ5RRb9xLXE&#13;&#10;4h1dZzHI2JW66HCQcNvo+yiaa4s1y4cKW9pUlJ92Z2vgdcBh/RA/99vTcXP52s/ePrcxGXN7Mz4t&#13;&#10;RdZLUIHG8HcBPwzSHzIpdnBnLrxqDAhN+FXxFvPpFNRBlqLFDHSW6v8I2TcAAAD//wMAUEsBAi0A&#13;&#10;FAAGAAgAAAAhALaDOJL+AAAA4QEAABMAAAAAAAAAAAAAAAAAAAAAAFtDb250ZW50X1R5cGVzXS54&#13;&#10;bWxQSwECLQAUAAYACAAAACEAOP0h/9YAAACUAQAACwAAAAAAAAAAAAAAAAAvAQAAX3JlbHMvLnJl&#13;&#10;bHNQSwECLQAUAAYACAAAACEARd+40VwCAADCBgAADgAAAAAAAAAAAAAAAAAuAgAAZHJzL2Uyb0Rv&#13;&#10;Yy54bWxQSwECLQAUAAYACAAAACEAcUR8x+EAAAAKAQAADwAAAAAAAAAAAAAAAAC2BAAAZHJzL2Rv&#13;&#10;d25yZXYueG1sUEsFBgAAAAAEAAQA8wAAAMQF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left:55595;top:30;width:5613;height:68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TNMvxgAAAN8AAAAPAAAAZHJzL2Rvd25yZXYueG1sRI/RaoNA&#13;&#10;FETfC/mH5Qb61qwptYjJKiE1UPpQ0OQDLu6Nmrh3xd2q/ftuodCXgWGYM8w+X0wvJhpdZ1nBdhOB&#13;&#10;IK6t7rhRcDmfnhIQziNr7C2Tgm9ykGerhz2m2s5c0lT5RgQIuxQVtN4PqZSubsmg29iBOGRXOxr0&#13;&#10;wY6N1CPOAW56+RxFr9Jgx2GhxYGOLdX36ssooPLWWXtK5nLwzeXDFXFcfMZKPa6Xt12Qww6Ep8X/&#13;&#10;N/4Q71rBC/z+CV9AZj8AAAD//wMAUEsBAi0AFAAGAAgAAAAhANvh9svuAAAAhQEAABMAAAAAAAAA&#13;&#10;AAAAAAAAAAAAAFtDb250ZW50X1R5cGVzXS54bWxQSwECLQAUAAYACAAAACEAWvQsW78AAAAVAQAA&#13;&#10;CwAAAAAAAAAAAAAAAAAfAQAAX3JlbHMvLnJlbHNQSwECLQAUAAYACAAAACEAn0zTL8YAAADfAAAA&#13;&#10;DwAAAAAAAAAAAAAAAAAHAgAAZHJzL2Rvd25yZXYueG1sUEsFBgAAAAADAAMAtwAAAPoCAAAAAA==&#13;&#10;" filled="f" strokeweight=".48pt">
                  <v:textbox inset="0,0,0,0">
                    <w:txbxContent>
                      <w:p w14:paraId="13AAEA4C" w14:textId="77777777" w:rsidR="001A53E8" w:rsidRDefault="001A53E8">
                        <w:pPr>
                          <w:spacing w:before="136"/>
                          <w:rPr>
                            <w:b/>
                          </w:rPr>
                        </w:pPr>
                      </w:p>
                      <w:p w14:paraId="13AAEA4D" w14:textId="77777777" w:rsidR="001A53E8" w:rsidRDefault="00000000">
                        <w:pPr>
                          <w:ind w:left="155"/>
                        </w:pPr>
                        <w:r>
                          <w:rPr>
                            <w:spacing w:val="-5"/>
                          </w:rPr>
                          <w:t>No</w:t>
                        </w:r>
                      </w:p>
                    </w:txbxContent>
                  </v:textbox>
                </v:shape>
                <v:shape id="Textbox 5" o:spid="_x0000_s1028" type="#_x0000_t202" style="position:absolute;left:30;top:30;width:55569;height:68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Ha0xQAAAN8AAAAPAAAAZHJzL2Rvd25yZXYueG1sRI/RaoNA&#13;&#10;FETfC/2H5RbyVtcGLEFdpbQGQh4KpvmAi3urJu5dcTfR/n03EMjLwDDMGSYvFzOIK02ut6zgLYpB&#13;&#10;EDdW99wqOP5sXzcgnEfWOFgmBX/koCyen3JMtZ25puvBtyJA2KWooPN+TKV0TUcGXWRH4pD92smg&#13;&#10;D3ZqpZ5wDnAzyHUcv0uDPYeFDkf67Kg5Hy5GAdWn3trtZq5H3x73rkqS6jtRavWyfGVBPjIQnhb/&#13;&#10;aNwRO60ggduf8AVk8Q8AAP//AwBQSwECLQAUAAYACAAAACEA2+H2y+4AAACFAQAAEwAAAAAAAAAA&#13;&#10;AAAAAAAAAAAAW0NvbnRlbnRfVHlwZXNdLnhtbFBLAQItABQABgAIAAAAIQBa9CxbvwAAABUBAAAL&#13;&#10;AAAAAAAAAAAAAAAAAB8BAABfcmVscy8ucmVsc1BLAQItABQABgAIAAAAIQDwAHa0xQAAAN8AAAAP&#13;&#10;AAAAAAAAAAAAAAAAAAcCAABkcnMvZG93bnJldi54bWxQSwUGAAAAAAMAAwC3AAAA+QIAAAAA&#13;&#10;" filled="f" strokeweight=".48pt">
                  <v:textbox inset="0,0,0,0">
                    <w:txbxContent>
                      <w:p w14:paraId="13AAEA4E" w14:textId="77777777" w:rsidR="001A53E8" w:rsidRDefault="00000000">
                        <w:pPr>
                          <w:spacing w:before="1"/>
                          <w:ind w:left="105" w:right="122"/>
                        </w:pPr>
                        <w:r>
                          <w:t>If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position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involves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working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children,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Working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with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Children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Check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clearance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t>must be obtained.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 xml:space="preserve">Please refer to the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Working with Children Policy</w:t>
                        </w:r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t xml:space="preserve">for further information. If appropriate to the role, please type </w:t>
                        </w:r>
                        <w:r>
                          <w:rPr>
                            <w:b/>
                          </w:rPr>
                          <w:t xml:space="preserve">Yes </w:t>
                        </w:r>
                        <w:r>
                          <w:t xml:space="preserve">to indicate that a Working with Children clearance is required or </w:t>
                        </w:r>
                        <w:r>
                          <w:rPr>
                            <w:b/>
                          </w:rPr>
                          <w:t xml:space="preserve">No </w:t>
                        </w:r>
                        <w:r>
                          <w:t>if the position is not child-related: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AAEA2C" w14:textId="77777777" w:rsidR="001A53E8" w:rsidRDefault="00000000">
      <w:pPr>
        <w:spacing w:before="258"/>
        <w:ind w:left="105"/>
        <w:rPr>
          <w:b/>
        </w:rPr>
      </w:pPr>
      <w:r>
        <w:rPr>
          <w:b/>
        </w:rPr>
        <w:t>EQUAL</w:t>
      </w:r>
      <w:r>
        <w:rPr>
          <w:b/>
          <w:spacing w:val="-10"/>
        </w:rPr>
        <w:t xml:space="preserve"> </w:t>
      </w:r>
      <w:r>
        <w:rPr>
          <w:b/>
        </w:rPr>
        <w:t>EMPLOYMENT</w:t>
      </w:r>
      <w:r>
        <w:rPr>
          <w:b/>
          <w:spacing w:val="-7"/>
        </w:rPr>
        <w:t xml:space="preserve"> </w:t>
      </w:r>
      <w:r>
        <w:rPr>
          <w:b/>
        </w:rPr>
        <w:t>OPPORTUNITY</w:t>
      </w:r>
      <w:r>
        <w:rPr>
          <w:b/>
          <w:spacing w:val="-7"/>
        </w:rPr>
        <w:t xml:space="preserve"> </w:t>
      </w:r>
      <w:r>
        <w:rPr>
          <w:b/>
        </w:rPr>
        <w:t>/</w:t>
      </w:r>
      <w:r>
        <w:rPr>
          <w:b/>
          <w:spacing w:val="-8"/>
        </w:rPr>
        <w:t xml:space="preserve"> </w:t>
      </w:r>
      <w:r>
        <w:rPr>
          <w:b/>
        </w:rPr>
        <w:t>AFFIRMATIVE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ACTION</w:t>
      </w:r>
    </w:p>
    <w:p w14:paraId="13AAEA2D" w14:textId="77777777" w:rsidR="001A53E8" w:rsidRDefault="00000000">
      <w:pPr>
        <w:pStyle w:val="BodyText"/>
        <w:ind w:left="105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3AAEA45" wp14:editId="13AAEA46">
                <wp:extent cx="6181725" cy="518159"/>
                <wp:effectExtent l="9525" t="0" r="0" b="5715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1725" cy="51815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AAEA4F" w14:textId="77777777" w:rsidR="001A53E8" w:rsidRDefault="00000000">
                            <w:pPr>
                              <w:pStyle w:val="BodyText"/>
                              <w:ind w:left="105" w:firstLine="0"/>
                            </w:pPr>
                            <w:r>
                              <w:t>Demonstrated understanding of the incorporation into Centre life of the principles of Equal Employment Opportunity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Affirmative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u w:val="single" w:color="0000FF"/>
                              </w:rPr>
                              <w:t>EOOnline</w:t>
                            </w:r>
                            <w:r>
                              <w:t>;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ability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work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positively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staff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 diverse range of backgrounds.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AAEA45" id="Textbox 6" o:spid="_x0000_s1029" type="#_x0000_t202" style="width:486.75pt;height:4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2tFDxQEAAIUDAAAOAAAAZHJzL2Uyb0RvYy54bWysU8GO0zAQvSPxD5bvNGmllt2o6Qq2WoS0&#13;&#10;AqSFD3Acu7FwPMbjNunfM3bSdgU3RA7O2PPyPO/NZPsw9padVEADrubLRcmZchJa4w41//H96d0d&#13;&#10;ZxiFa4UFp2p+Vsgfdm/fbAdfqRV0YFsVGJE4rAZf8y5GXxUFyk71AhfglaOkhtCLSNtwKNogBmLv&#13;&#10;bbEqy00xQGh9AKkQ6XQ/Jfku82utZPyqNarIbM2ptpjXkNcmrcVuK6pDEL4zci5D/EMVvTCOLr1S&#13;&#10;7UUU7BjMX1S9kQEQdFxI6AvQ2kiVNZCaZfmHmpdOeJW1kDnorzbh/6OVX04v/ltgcfwIIzUwi0D/&#13;&#10;DPInkjfF4LGaMclTrJDQSeioQ5/eJIHRh+Tt+eqnGiOTdLhZ3i3fr9acScqtabO+T4YXt699wPhJ&#13;&#10;Qc9SUPNA/coViNMzxgl6gaTLrGMD0Zb3m6lOsKZ9MtamHIZD82gDO4nU6vzMl+FrWKLbC+wmXE7N&#13;&#10;MOtmvZPEJDaOzchMW/NVwqSTBtoz2TXQxNQcfx1FUJzZz45aksbrEoRL0FyCEO0j5CFMxTr4cIyg&#13;&#10;TdZ4450LoF5nl+a5TMP0ep9Rt79n9xsAAP//AwBQSwMEFAAGAAgAAAAhAFnjaWzeAAAACQEAAA8A&#13;&#10;AABkcnMvZG93bnJldi54bWxMj81OwzAQhO9IvIO1SNyoE37SksapUFC5cEC0fQA3dpOo8drE2zR9&#13;&#10;exYucBlpNZrZ+YrV5Hox2iF2HhWkswSExdqbDhsFu+36bgEikkaje49WwcVGWJXXV4XOjT/jpx03&#13;&#10;1AguwZhrBS1RyKWMdWudjjMfLLJ38IPTxOfQSDPoM5e7Xt4nSSad7pA/tDrYqrX1cXNyCt4+tkRf&#13;&#10;6e4R4/u4nldZyC5VUOr2ZnpdsrwsQZCd6C8BPwy8H0oetvcnNFH0CpiGfpW95/nDE4i9gkWagSwL&#13;&#10;+Z+g/AYAAP//AwBQSwECLQAUAAYACAAAACEAtoM4kv4AAADhAQAAEwAAAAAAAAAAAAAAAAAAAAAA&#13;&#10;W0NvbnRlbnRfVHlwZXNdLnhtbFBLAQItABQABgAIAAAAIQA4/SH/1gAAAJQBAAALAAAAAAAAAAAA&#13;&#10;AAAAAC8BAABfcmVscy8ucmVsc1BLAQItABQABgAIAAAAIQDa2tFDxQEAAIUDAAAOAAAAAAAAAAAA&#13;&#10;AAAAAC4CAABkcnMvZTJvRG9jLnhtbFBLAQItABQABgAIAAAAIQBZ42ls3gAAAAkBAAAPAAAAAAAA&#13;&#10;AAAAAAAAAB8EAABkcnMvZG93bnJldi54bWxQSwUGAAAAAAQABADzAAAAKgUAAAAA&#13;&#10;" filled="f" strokeweight=".48pt">
                <v:path arrowok="t"/>
                <v:textbox inset="0,0,0,0">
                  <w:txbxContent>
                    <w:p w14:paraId="13AAEA4F" w14:textId="77777777" w:rsidR="001A53E8" w:rsidRDefault="00000000">
                      <w:pPr>
                        <w:pStyle w:val="BodyText"/>
                        <w:ind w:left="105" w:firstLine="0"/>
                      </w:pPr>
                      <w:r>
                        <w:t>Demonstrated understanding of the incorporation into Centre life of the principles of Equal Employment Opportunity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Affirmative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color w:val="0000FF"/>
                          <w:u w:val="single" w:color="0000FF"/>
                        </w:rPr>
                        <w:t>EOOnline</w:t>
                      </w:r>
                      <w:r>
                        <w:t>;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ability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work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positively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staff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students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 diverse range of backgrounds.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4212FD" w14:textId="77777777" w:rsidR="003907EC" w:rsidRDefault="003907EC" w:rsidP="003907EC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981A76A" w14:textId="26F05037" w:rsidR="003907EC" w:rsidRPr="000034E6" w:rsidRDefault="003907EC" w:rsidP="003907EC">
      <w:pPr>
        <w:rPr>
          <w:rFonts w:asciiTheme="minorHAnsi" w:hAnsiTheme="minorHAnsi" w:cstheme="minorHAnsi"/>
          <w:b/>
          <w:bCs/>
        </w:rPr>
      </w:pPr>
      <w:r w:rsidRPr="000034E6">
        <w:rPr>
          <w:rFonts w:asciiTheme="minorHAnsi" w:hAnsiTheme="minorHAnsi" w:cstheme="minorHAnsi"/>
          <w:b/>
          <w:bCs/>
        </w:rPr>
        <w:t xml:space="preserve">SOCIAL RESPONSIBILITY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907EC" w:rsidRPr="00B705C9" w14:paraId="77CA7F88" w14:textId="77777777" w:rsidTr="00C55F5C">
        <w:trPr>
          <w:cantSplit/>
          <w:trHeight w:val="567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097BF" w14:textId="5E80D393" w:rsidR="003907EC" w:rsidRPr="000034E6" w:rsidRDefault="003907EC" w:rsidP="00C55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05C9">
              <w:rPr>
                <w:rFonts w:asciiTheme="minorHAnsi" w:hAnsiTheme="minorHAnsi" w:cstheme="minorHAnsi"/>
              </w:rPr>
              <w:t xml:space="preserve">The Centre is committed to </w:t>
            </w:r>
            <w:r w:rsidR="00E62CB7" w:rsidRPr="00B705C9">
              <w:rPr>
                <w:rFonts w:asciiTheme="minorHAnsi" w:hAnsiTheme="minorHAnsi" w:cstheme="minorHAnsi"/>
              </w:rPr>
              <w:t>making a positive contribution</w:t>
            </w:r>
            <w:r w:rsidRPr="00B705C9">
              <w:rPr>
                <w:rFonts w:asciiTheme="minorHAnsi" w:hAnsiTheme="minorHAnsi" w:cstheme="minorHAnsi"/>
              </w:rPr>
              <w:t xml:space="preserve"> through social </w:t>
            </w:r>
            <w:r w:rsidR="00E62CB7" w:rsidRPr="00B705C9">
              <w:rPr>
                <w:rFonts w:asciiTheme="minorHAnsi" w:hAnsiTheme="minorHAnsi" w:cstheme="minorHAnsi"/>
              </w:rPr>
              <w:t>responsibility</w:t>
            </w:r>
            <w:r w:rsidRPr="00B705C9">
              <w:rPr>
                <w:rFonts w:asciiTheme="minorHAnsi" w:hAnsiTheme="minorHAnsi" w:cstheme="minorHAnsi"/>
              </w:rPr>
              <w:t xml:space="preserve">. </w:t>
            </w:r>
            <w:r w:rsidR="0051403C" w:rsidRPr="00B705C9">
              <w:rPr>
                <w:rFonts w:asciiTheme="minorHAnsi" w:hAnsiTheme="minorHAnsi" w:cstheme="minorHAnsi"/>
              </w:rPr>
              <w:t xml:space="preserve">We </w:t>
            </w:r>
            <w:r w:rsidR="00854CFC" w:rsidRPr="00B705C9">
              <w:rPr>
                <w:rFonts w:asciiTheme="minorHAnsi" w:hAnsiTheme="minorHAnsi" w:cstheme="minorHAnsi"/>
              </w:rPr>
              <w:t xml:space="preserve">embrace </w:t>
            </w:r>
            <w:r w:rsidR="00326A29" w:rsidRPr="00B705C9">
              <w:rPr>
                <w:rFonts w:asciiTheme="minorHAnsi" w:hAnsiTheme="minorHAnsi" w:cstheme="minorHAnsi"/>
              </w:rPr>
              <w:t xml:space="preserve">diversity, equity and inclusion, </w:t>
            </w:r>
            <w:r w:rsidR="00854CFC" w:rsidRPr="00B705C9">
              <w:rPr>
                <w:rFonts w:asciiTheme="minorHAnsi" w:hAnsiTheme="minorHAnsi" w:cstheme="minorHAnsi"/>
              </w:rPr>
              <w:t xml:space="preserve">fostering </w:t>
            </w:r>
            <w:r w:rsidR="00326A29" w:rsidRPr="00B705C9">
              <w:rPr>
                <w:rFonts w:asciiTheme="minorHAnsi" w:hAnsiTheme="minorHAnsi" w:cstheme="minorHAnsi"/>
              </w:rPr>
              <w:t>a culture where everyone can thrive. </w:t>
            </w:r>
            <w:r w:rsidR="0051403C" w:rsidRPr="00B705C9">
              <w:rPr>
                <w:rFonts w:asciiTheme="minorHAnsi" w:hAnsiTheme="minorHAnsi" w:cstheme="minorHAnsi"/>
              </w:rPr>
              <w:t>We are</w:t>
            </w:r>
            <w:r w:rsidR="003626BA" w:rsidRPr="00B705C9">
              <w:rPr>
                <w:rFonts w:asciiTheme="minorHAnsi" w:hAnsiTheme="minorHAnsi" w:cstheme="minorHAnsi"/>
              </w:rPr>
              <w:t xml:space="preserve"> committed to providing a safe, respectful </w:t>
            </w:r>
            <w:r w:rsidR="00945970" w:rsidRPr="00B705C9">
              <w:rPr>
                <w:rFonts w:asciiTheme="minorHAnsi" w:hAnsiTheme="minorHAnsi" w:cstheme="minorHAnsi"/>
              </w:rPr>
              <w:t>workplace</w:t>
            </w:r>
            <w:r w:rsidR="003626BA" w:rsidRPr="00B705C9">
              <w:rPr>
                <w:rFonts w:asciiTheme="minorHAnsi" w:hAnsiTheme="minorHAnsi" w:cstheme="minorHAnsi"/>
              </w:rPr>
              <w:t xml:space="preserve"> that fosters positive mental health and wellbeing. </w:t>
            </w:r>
            <w:r w:rsidR="0059593D" w:rsidRPr="00B705C9">
              <w:rPr>
                <w:rFonts w:asciiTheme="minorHAnsi" w:hAnsiTheme="minorHAnsi" w:cstheme="minorHAnsi"/>
              </w:rPr>
              <w:t>We strive to</w:t>
            </w:r>
            <w:r w:rsidR="003626BA" w:rsidRPr="00B705C9">
              <w:rPr>
                <w:rFonts w:asciiTheme="minorHAnsi" w:hAnsiTheme="minorHAnsi" w:cstheme="minorHAnsi"/>
              </w:rPr>
              <w:t xml:space="preserve"> build a more sustainable workplace. </w:t>
            </w:r>
          </w:p>
        </w:tc>
      </w:tr>
    </w:tbl>
    <w:p w14:paraId="2E8B7C11" w14:textId="77777777" w:rsidR="003907EC" w:rsidRPr="00CF033C" w:rsidRDefault="003907EC" w:rsidP="003907EC">
      <w:pPr>
        <w:rPr>
          <w:rFonts w:asciiTheme="minorHAnsi" w:hAnsiTheme="minorHAnsi" w:cstheme="minorHAnsi"/>
          <w:b/>
          <w:bCs/>
        </w:rPr>
      </w:pPr>
    </w:p>
    <w:p w14:paraId="13AAEA2E" w14:textId="77777777" w:rsidR="001A53E8" w:rsidRDefault="00000000">
      <w:pPr>
        <w:spacing w:before="229"/>
        <w:ind w:left="105"/>
        <w:rPr>
          <w:b/>
        </w:rPr>
      </w:pPr>
      <w:r>
        <w:rPr>
          <w:b/>
        </w:rPr>
        <w:t>WORK</w:t>
      </w:r>
      <w:r>
        <w:rPr>
          <w:b/>
          <w:spacing w:val="-5"/>
        </w:rPr>
        <w:t xml:space="preserve"> </w:t>
      </w:r>
      <w:r>
        <w:rPr>
          <w:b/>
        </w:rPr>
        <w:t>HEALTH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SAFETY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(WHS)</w:t>
      </w:r>
    </w:p>
    <w:p w14:paraId="13AAEA2F" w14:textId="77777777" w:rsidR="001A53E8" w:rsidRDefault="00000000">
      <w:pPr>
        <w:pStyle w:val="BodyText"/>
        <w:ind w:left="105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3AAEA47" wp14:editId="13AAEA48">
                <wp:extent cx="6181725" cy="518159"/>
                <wp:effectExtent l="9525" t="0" r="0" b="5715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1725" cy="51815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AAEA50" w14:textId="77777777" w:rsidR="001A53E8" w:rsidRDefault="00000000">
                            <w:pPr>
                              <w:pStyle w:val="BodyText"/>
                              <w:ind w:left="105" w:firstLine="0"/>
                            </w:pPr>
                            <w:r>
                              <w:t>Understand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responsibilities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actively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ensure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health,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wellbeing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yourself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and others at work in accordance with the Centre’s </w:t>
                            </w:r>
                            <w:r>
                              <w:rPr>
                                <w:color w:val="0000FF"/>
                                <w:u w:val="single" w:color="0000FF"/>
                              </w:rPr>
                              <w:t>WHS policy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t xml:space="preserve">and </w:t>
                            </w:r>
                            <w:r>
                              <w:rPr>
                                <w:color w:val="0000FF"/>
                                <w:u w:val="single" w:color="0000FF"/>
                              </w:rPr>
                              <w:t>procedures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t xml:space="preserve">and as described in the </w:t>
                            </w:r>
                            <w:r>
                              <w:rPr>
                                <w:color w:val="0000FF"/>
                                <w:u w:val="single" w:color="0000FF"/>
                              </w:rPr>
                              <w:t>role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u w:val="single" w:color="0000FF"/>
                              </w:rPr>
                              <w:t>responsibilities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t>on the WHS website.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AAEA47" id="Textbox 7" o:spid="_x0000_s1030" type="#_x0000_t202" style="width:486.75pt;height:4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n0yxgEAAIUDAAAOAAAAZHJzL2Uyb0RvYy54bWysU8Fu2zAMvQ/YPwi6L04yJGuNOMXWoMOA&#13;&#10;YivQ9QNkWYqFyaImKrHz96NkJynW2zAfZEp8fuJ7pDd3Q2fZUQU04Cq+mM05U05CY9y+4i8/Hz7c&#13;&#10;cIZRuEZYcKriJ4X8bvv+3ab3pVpCC7ZRgRGJw7L3FW9j9GVRoGxVJ3AGXjlKagidiLQN+6IJoif2&#13;&#10;zhbL+Xxd9BAaH0AqRDrdjUm+zfxaKxl/aI0qMltxqi3mNeS1Tmux3YhyH4RvjZzKEP9QRSeMo0sv&#13;&#10;VDsRBTsE84aqMzIAgo4zCV0BWhupsgZSs5j/pea5FV5lLWQO+otN+P9o5ffjs38KLA5fYKAGZhHo&#13;&#10;H0H+QvKm6D2WEyZ5iiUSOgkddOjSmyQw+pC8PV38VENkkg7Xi5vFp+WKM0m5FW1Wt8nw4vq1Dxi/&#13;&#10;KuhYCioeqF+5AnF8xDhCz5B0mXWsJ9r57XqsE6xpHoy1KYdhX9/bwI4itTo/02X4GpbodgLbEZdT&#13;&#10;E8y6Se8oMYmNQz0w01T8Y8KkkxqaE9nV08RUHH8fRFCc2W+OWpLG6xyEc1CfgxDtPeQhTMU6+HyI&#13;&#10;oE3WeOWdCqBeZ5emuUzD9HqfUde/Z/sHAAD//wMAUEsDBBQABgAIAAAAIQBZ42ls3gAAAAkBAAAP&#13;&#10;AAAAZHJzL2Rvd25yZXYueG1sTI/NTsMwEITvSLyDtUjcqBN+0pLGqVBQuXBAtH0AN3aTqPHaxNs0&#13;&#10;fXsWLnAZaTWa2fmK1eR6Mdohdh4VpLMEhMXamw4bBbvt+m4BIpJGo3uPVsHFRliV11eFzo0/46cd&#13;&#10;N9QILsGYawUtUciljHVrnY4zHyyyd/CD08Tn0Egz6DOXu17eJ0kmne6QP7Q62Kq19XFzcgrePrZE&#13;&#10;X+nuEeP7uJ5XWcguVVDq9mZ6XbK8LEGQnegvAT8MvB9KHrb3JzRR9AqYhn6Vvef5wxOIvYJFmoEs&#13;&#10;C/mfoPwGAAD//wMAUEsBAi0AFAAGAAgAAAAhALaDOJL+AAAA4QEAABMAAAAAAAAAAAAAAAAAAAAA&#13;&#10;AFtDb250ZW50X1R5cGVzXS54bWxQSwECLQAUAAYACAAAACEAOP0h/9YAAACUAQAACwAAAAAAAAAA&#13;&#10;AAAAAAAvAQAAX3JlbHMvLnJlbHNQSwECLQAUAAYACAAAACEAnQJ9MsYBAACFAwAADgAAAAAAAAAA&#13;&#10;AAAAAAAuAgAAZHJzL2Uyb0RvYy54bWxQSwECLQAUAAYACAAAACEAWeNpbN4AAAAJAQAADwAAAAAA&#13;&#10;AAAAAAAAAAAgBAAAZHJzL2Rvd25yZXYueG1sUEsFBgAAAAAEAAQA8wAAACsFAAAAAA==&#13;&#10;" filled="f" strokeweight=".48pt">
                <v:path arrowok="t"/>
                <v:textbox inset="0,0,0,0">
                  <w:txbxContent>
                    <w:p w14:paraId="13AAEA50" w14:textId="77777777" w:rsidR="001A53E8" w:rsidRDefault="00000000">
                      <w:pPr>
                        <w:pStyle w:val="BodyText"/>
                        <w:ind w:left="105" w:firstLine="0"/>
                      </w:pPr>
                      <w:r>
                        <w:t>Understand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responsibilities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actively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ensure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health,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wellbeing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yourself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and others at work in accordance with the Centre’s </w:t>
                      </w:r>
                      <w:r>
                        <w:rPr>
                          <w:color w:val="0000FF"/>
                          <w:u w:val="single" w:color="0000FF"/>
                        </w:rPr>
                        <w:t>WHS policy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t xml:space="preserve">and </w:t>
                      </w:r>
                      <w:r>
                        <w:rPr>
                          <w:color w:val="0000FF"/>
                          <w:u w:val="single" w:color="0000FF"/>
                        </w:rPr>
                        <w:t>procedures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t xml:space="preserve">and as described in the </w:t>
                      </w:r>
                      <w:r>
                        <w:rPr>
                          <w:color w:val="0000FF"/>
                          <w:u w:val="single" w:color="0000FF"/>
                        </w:rPr>
                        <w:t>role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color w:val="0000FF"/>
                          <w:u w:val="single" w:color="0000FF"/>
                        </w:rPr>
                        <w:t>responsibilities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t>on the WHS website.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AAEA30" w14:textId="77777777" w:rsidR="001A53E8" w:rsidRDefault="00000000">
      <w:pPr>
        <w:spacing w:before="230" w:line="266" w:lineRule="exact"/>
        <w:ind w:left="105"/>
        <w:rPr>
          <w:b/>
        </w:rPr>
      </w:pPr>
      <w:r>
        <w:rPr>
          <w:b/>
          <w:spacing w:val="-2"/>
        </w:rPr>
        <w:t>AUTHORISATION</w:t>
      </w:r>
    </w:p>
    <w:p w14:paraId="13AAEA31" w14:textId="77777777" w:rsidR="001A53E8" w:rsidRDefault="00000000">
      <w:pPr>
        <w:pStyle w:val="BodyText"/>
        <w:ind w:left="105" w:right="329" w:firstLine="0"/>
      </w:pPr>
      <w:r>
        <w:t>The</w:t>
      </w:r>
      <w:r>
        <w:rPr>
          <w:spacing w:val="-3"/>
        </w:rPr>
        <w:t xml:space="preserve"> </w:t>
      </w:r>
      <w:r>
        <w:t>Supervisor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Appointed</w:t>
      </w:r>
      <w:r>
        <w:rPr>
          <w:spacing w:val="-3"/>
        </w:rPr>
        <w:t xml:space="preserve"> </w:t>
      </w:r>
      <w:r>
        <w:t>Delegate</w:t>
      </w:r>
      <w:r>
        <w:rPr>
          <w:spacing w:val="-3"/>
        </w:rPr>
        <w:t xml:space="preserve"> </w:t>
      </w:r>
      <w:r>
        <w:t>confirm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>reflection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duties</w:t>
      </w:r>
      <w:r>
        <w:rPr>
          <w:spacing w:val="-3"/>
        </w:rPr>
        <w:t xml:space="preserve"> </w:t>
      </w:r>
      <w:r>
        <w:t>and accountabilities of this role.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7"/>
        <w:gridCol w:w="3269"/>
        <w:gridCol w:w="1637"/>
        <w:gridCol w:w="3269"/>
      </w:tblGrid>
      <w:tr w:rsidR="001A53E8" w14:paraId="13AAEA3A" w14:textId="77777777">
        <w:trPr>
          <w:trHeight w:val="806"/>
        </w:trPr>
        <w:tc>
          <w:tcPr>
            <w:tcW w:w="1637" w:type="dxa"/>
            <w:vMerge w:val="restart"/>
          </w:tcPr>
          <w:p w14:paraId="13AAEA32" w14:textId="77777777" w:rsidR="001A53E8" w:rsidRDefault="001A53E8">
            <w:pPr>
              <w:pStyle w:val="TableParagraph"/>
              <w:ind w:left="0"/>
            </w:pPr>
          </w:p>
          <w:p w14:paraId="13AAEA33" w14:textId="77777777" w:rsidR="001A53E8" w:rsidRDefault="001A53E8">
            <w:pPr>
              <w:pStyle w:val="TableParagraph"/>
              <w:spacing w:before="137"/>
              <w:ind w:left="0"/>
            </w:pPr>
          </w:p>
          <w:p w14:paraId="13AAEA34" w14:textId="77777777" w:rsidR="001A53E8" w:rsidRDefault="00000000">
            <w:pPr>
              <w:pStyle w:val="TableParagraph"/>
            </w:pPr>
            <w:r>
              <w:rPr>
                <w:spacing w:val="-2"/>
              </w:rPr>
              <w:t>SUPERVISOR</w:t>
            </w:r>
          </w:p>
        </w:tc>
        <w:tc>
          <w:tcPr>
            <w:tcW w:w="3269" w:type="dxa"/>
          </w:tcPr>
          <w:p w14:paraId="13AAEA35" w14:textId="77777777" w:rsidR="001A53E8" w:rsidRDefault="00000000">
            <w:pPr>
              <w:pStyle w:val="TableParagraph"/>
              <w:ind w:left="105" w:right="1675"/>
            </w:pPr>
            <w:r>
              <w:t>Position Title: Finance</w:t>
            </w:r>
            <w:r>
              <w:rPr>
                <w:spacing w:val="-13"/>
              </w:rPr>
              <w:t xml:space="preserve"> </w:t>
            </w:r>
            <w:r>
              <w:t>Director</w:t>
            </w:r>
          </w:p>
        </w:tc>
        <w:tc>
          <w:tcPr>
            <w:tcW w:w="1637" w:type="dxa"/>
            <w:vMerge w:val="restart"/>
          </w:tcPr>
          <w:p w14:paraId="13AAEA36" w14:textId="77777777" w:rsidR="001A53E8" w:rsidRDefault="001A53E8">
            <w:pPr>
              <w:pStyle w:val="TableParagraph"/>
              <w:ind w:left="0"/>
            </w:pPr>
          </w:p>
          <w:p w14:paraId="13AAEA37" w14:textId="77777777" w:rsidR="001A53E8" w:rsidRDefault="001A53E8">
            <w:pPr>
              <w:pStyle w:val="TableParagraph"/>
              <w:spacing w:before="3"/>
              <w:ind w:left="0"/>
            </w:pPr>
          </w:p>
          <w:p w14:paraId="13AAEA38" w14:textId="77777777" w:rsidR="001A53E8" w:rsidRDefault="00000000">
            <w:pPr>
              <w:pStyle w:val="TableParagraph"/>
              <w:ind w:left="105"/>
            </w:pPr>
            <w:r>
              <w:rPr>
                <w:spacing w:val="-2"/>
              </w:rPr>
              <w:t>APPOINTED DELEGATED</w:t>
            </w:r>
          </w:p>
        </w:tc>
        <w:tc>
          <w:tcPr>
            <w:tcW w:w="3269" w:type="dxa"/>
          </w:tcPr>
          <w:p w14:paraId="13AAEA39" w14:textId="77777777" w:rsidR="001A53E8" w:rsidRDefault="00000000">
            <w:pPr>
              <w:pStyle w:val="TableParagraph"/>
              <w:ind w:left="104" w:right="1926"/>
            </w:pPr>
            <w:r>
              <w:t>Position</w:t>
            </w:r>
            <w:r>
              <w:rPr>
                <w:spacing w:val="-13"/>
              </w:rPr>
              <w:t xml:space="preserve"> </w:t>
            </w:r>
            <w:r>
              <w:t xml:space="preserve">Title: </w:t>
            </w:r>
            <w:r>
              <w:rPr>
                <w:spacing w:val="-4"/>
              </w:rPr>
              <w:t>CEO</w:t>
            </w:r>
          </w:p>
        </w:tc>
      </w:tr>
      <w:tr w:rsidR="001A53E8" w14:paraId="13AAEA3F" w14:textId="77777777">
        <w:trPr>
          <w:trHeight w:val="806"/>
        </w:trPr>
        <w:tc>
          <w:tcPr>
            <w:tcW w:w="1637" w:type="dxa"/>
            <w:vMerge/>
            <w:tcBorders>
              <w:top w:val="nil"/>
            </w:tcBorders>
          </w:tcPr>
          <w:p w14:paraId="13AAEA3B" w14:textId="77777777" w:rsidR="001A53E8" w:rsidRDefault="001A53E8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14:paraId="13AAEA3C" w14:textId="77777777" w:rsidR="001A53E8" w:rsidRDefault="00000000">
            <w:pPr>
              <w:pStyle w:val="TableParagraph"/>
              <w:ind w:left="105" w:right="2167"/>
            </w:pPr>
            <w:r>
              <w:rPr>
                <w:spacing w:val="-2"/>
              </w:rPr>
              <w:t xml:space="preserve">Name: </w:t>
            </w:r>
            <w:r>
              <w:t>Cindy</w:t>
            </w:r>
            <w:r>
              <w:rPr>
                <w:spacing w:val="-13"/>
              </w:rPr>
              <w:t xml:space="preserve"> </w:t>
            </w:r>
            <w:r>
              <w:t>Tang</w:t>
            </w:r>
          </w:p>
        </w:tc>
        <w:tc>
          <w:tcPr>
            <w:tcW w:w="1637" w:type="dxa"/>
            <w:vMerge/>
            <w:tcBorders>
              <w:top w:val="nil"/>
            </w:tcBorders>
          </w:tcPr>
          <w:p w14:paraId="13AAEA3D" w14:textId="77777777" w:rsidR="001A53E8" w:rsidRDefault="001A53E8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14:paraId="13AAEA3E" w14:textId="77777777" w:rsidR="001A53E8" w:rsidRDefault="00000000">
            <w:pPr>
              <w:pStyle w:val="TableParagraph"/>
              <w:spacing w:before="132"/>
              <w:ind w:left="104" w:right="1839"/>
            </w:pPr>
            <w:r>
              <w:rPr>
                <w:spacing w:val="-2"/>
              </w:rPr>
              <w:t>Name:</w:t>
            </w:r>
            <w:r>
              <w:rPr>
                <w:spacing w:val="40"/>
              </w:rPr>
              <w:t xml:space="preserve"> </w:t>
            </w:r>
            <w:r>
              <w:t>Michael</w:t>
            </w:r>
            <w:r>
              <w:rPr>
                <w:spacing w:val="-13"/>
              </w:rPr>
              <w:t xml:space="preserve"> </w:t>
            </w:r>
            <w:r>
              <w:t>Green</w:t>
            </w:r>
          </w:p>
        </w:tc>
      </w:tr>
    </w:tbl>
    <w:p w14:paraId="13AAEA40" w14:textId="74F27A49" w:rsidR="001A53E8" w:rsidRDefault="001A53E8">
      <w:pPr>
        <w:ind w:left="389"/>
        <w:rPr>
          <w:i/>
        </w:rPr>
      </w:pPr>
    </w:p>
    <w:sectPr w:rsidR="001A53E8">
      <w:pgSz w:w="11910" w:h="16840"/>
      <w:pgMar w:top="1200" w:right="820" w:bottom="1240" w:left="980" w:header="0" w:footer="10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15A20" w14:textId="77777777" w:rsidR="0052112D" w:rsidRDefault="0052112D">
      <w:r>
        <w:separator/>
      </w:r>
    </w:p>
  </w:endnote>
  <w:endnote w:type="continuationSeparator" w:id="0">
    <w:p w14:paraId="62738EA2" w14:textId="77777777" w:rsidR="0052112D" w:rsidRDefault="00521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EA49" w14:textId="77777777" w:rsidR="001A53E8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0960" behindDoc="1" locked="0" layoutInCell="1" allowOverlap="1" wp14:anchorId="13AAEA4A" wp14:editId="13AAEA4B">
              <wp:simplePos x="0" y="0"/>
              <wp:positionH relativeFrom="page">
                <wp:posOffset>6764003</wp:posOffset>
              </wp:positionH>
              <wp:positionV relativeFrom="page">
                <wp:posOffset>9886253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AAEA51" w14:textId="77777777" w:rsidR="001A53E8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AEA4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532.6pt;margin-top:778.45pt;width:13pt;height:15.3pt;z-index:-159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4iIEkgEAABoDAAAOAAAAZHJzL2Uyb0RvYy54bWysUsGO0zAQvSPxD5bv1MkCK4iaroAVCGkF&#13;&#10;Ky37Aa5jNxGxx8y4Tfr3jL1pi+C24jIZZ8Zv3nvj9c3sR3GwSAOEVtarSgobDHRD2LXy8cfnV++k&#13;&#10;oKRDp0cItpVHS/Jm8/LFeoqNvYIexs6iYJBAzRRb2acUG6XI9NZrWkG0gYsO0OvER9ypDvXE6H5U&#13;&#10;V1V1rSbALiIYS8R/b5+KclPwnbMmfXeObBJjK5lbKhFL3OaoNmvd7FDHfjALDf0MFl4PgYeeoW51&#13;&#10;0mKPwz9QfjAIBC6tDHgFzg3GFg2spq7+UvPQ62iLFjaH4tkm+n+w5tvhId6jSPNHmHmBRQTFOzA/&#13;&#10;ib1RU6Rm6cmeUkPcnYXODn3+sgTBF9nb49lPOydhMtr127riiuFS/f7N67r4rS6XI1L6YsGLnLQS&#13;&#10;eV2FgD7cUcrjdXNqWbg8jc9E0ryduSWnW+iOrGHiNbaSfu01WinGr4F9yjs/JXhKtqcE0/gJysvI&#13;&#10;UgJ82CdwQ5l8wV0m8wIKoeWx5A3/eS5dlye9+Q0AAP//AwBQSwMEFAAGAAgAAAAhALdD047lAAAA&#13;&#10;FAEAAA8AAABkcnMvZG93bnJldi54bWxMT01vgzAMvU/qf4hcabc1aSVYoYSq2sdp0jTKDjsGkgIq&#13;&#10;cRhJW/bvZ07bxfJ7fn5+zvaT7dnVjL5zKGG9EsAM1k532Ej4LF8ftsB8UKhV79BI+DEe9vniLlOp&#13;&#10;djcszPUYGkYm6FMloQ1hSDn3dWus8is3GKTZyY1WBYJjw/WobmRue74RIuZWdUgXWjWYp9bU5+PF&#13;&#10;Sjh8YfHSfb9XH8Wp6MoyEfgWn6W8X07POyqHHbBgpvC3AfMPlB9yCla5C2rPesIijjakpS6K4gTY&#13;&#10;rBHJmrhq5raPEfA84/+fyX8BAAD//wMAUEsBAi0AFAAGAAgAAAAhALaDOJL+AAAA4QEAABMAAAAA&#13;&#10;AAAAAAAAAAAAAAAAAFtDb250ZW50X1R5cGVzXS54bWxQSwECLQAUAAYACAAAACEAOP0h/9YAAACU&#13;&#10;AQAACwAAAAAAAAAAAAAAAAAvAQAAX3JlbHMvLnJlbHNQSwECLQAUAAYACAAAACEAueIiBJIBAAAa&#13;&#10;AwAADgAAAAAAAAAAAAAAAAAuAgAAZHJzL2Uyb0RvYy54bWxQSwECLQAUAAYACAAAACEAt0PTjuUA&#13;&#10;AAAUAQAADwAAAAAAAAAAAAAAAADsAwAAZHJzL2Rvd25yZXYueG1sUEsFBgAAAAAEAAQA8wAAAP4E&#13;&#10;AAAAAA==&#13;&#10;" filled="f" stroked="f">
              <v:textbox inset="0,0,0,0">
                <w:txbxContent>
                  <w:p w14:paraId="13AAEA51" w14:textId="77777777" w:rsidR="001A53E8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CD6D4" w14:textId="77777777" w:rsidR="0052112D" w:rsidRDefault="0052112D">
      <w:r>
        <w:separator/>
      </w:r>
    </w:p>
  </w:footnote>
  <w:footnote w:type="continuationSeparator" w:id="0">
    <w:p w14:paraId="525BFFA7" w14:textId="77777777" w:rsidR="0052112D" w:rsidRDefault="00521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D4D36"/>
    <w:multiLevelType w:val="hybridMultilevel"/>
    <w:tmpl w:val="AE7A31F0"/>
    <w:lvl w:ilvl="0" w:tplc="2D1E2B0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EDAAD50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2" w:tplc="600883EC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3" w:tplc="9C34E338">
      <w:numFmt w:val="bullet"/>
      <w:lvlText w:val="•"/>
      <w:lvlJc w:val="left"/>
      <w:pPr>
        <w:ind w:left="3605" w:hanging="360"/>
      </w:pPr>
      <w:rPr>
        <w:rFonts w:hint="default"/>
        <w:lang w:val="en-US" w:eastAsia="en-US" w:bidi="ar-SA"/>
      </w:rPr>
    </w:lvl>
    <w:lvl w:ilvl="4" w:tplc="5C3CE69E">
      <w:numFmt w:val="bullet"/>
      <w:lvlText w:val="•"/>
      <w:lvlJc w:val="left"/>
      <w:pPr>
        <w:ind w:left="4534" w:hanging="360"/>
      </w:pPr>
      <w:rPr>
        <w:rFonts w:hint="default"/>
        <w:lang w:val="en-US" w:eastAsia="en-US" w:bidi="ar-SA"/>
      </w:rPr>
    </w:lvl>
    <w:lvl w:ilvl="5" w:tplc="D6B0BDAA">
      <w:numFmt w:val="bullet"/>
      <w:lvlText w:val="•"/>
      <w:lvlJc w:val="left"/>
      <w:pPr>
        <w:ind w:left="5462" w:hanging="360"/>
      </w:pPr>
      <w:rPr>
        <w:rFonts w:hint="default"/>
        <w:lang w:val="en-US" w:eastAsia="en-US" w:bidi="ar-SA"/>
      </w:rPr>
    </w:lvl>
    <w:lvl w:ilvl="6" w:tplc="CD7EE018">
      <w:numFmt w:val="bullet"/>
      <w:lvlText w:val="•"/>
      <w:lvlJc w:val="left"/>
      <w:pPr>
        <w:ind w:left="6391" w:hanging="360"/>
      </w:pPr>
      <w:rPr>
        <w:rFonts w:hint="default"/>
        <w:lang w:val="en-US" w:eastAsia="en-US" w:bidi="ar-SA"/>
      </w:rPr>
    </w:lvl>
    <w:lvl w:ilvl="7" w:tplc="9DCC2958">
      <w:numFmt w:val="bullet"/>
      <w:lvlText w:val="•"/>
      <w:lvlJc w:val="left"/>
      <w:pPr>
        <w:ind w:left="7319" w:hanging="360"/>
      </w:pPr>
      <w:rPr>
        <w:rFonts w:hint="default"/>
        <w:lang w:val="en-US" w:eastAsia="en-US" w:bidi="ar-SA"/>
      </w:rPr>
    </w:lvl>
    <w:lvl w:ilvl="8" w:tplc="7A685EB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A9551AB"/>
    <w:multiLevelType w:val="hybridMultilevel"/>
    <w:tmpl w:val="A40E4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82598"/>
    <w:multiLevelType w:val="hybridMultilevel"/>
    <w:tmpl w:val="DD62B976"/>
    <w:lvl w:ilvl="0" w:tplc="709A2148">
      <w:numFmt w:val="bullet"/>
      <w:lvlText w:val="•"/>
      <w:lvlJc w:val="left"/>
      <w:pPr>
        <w:ind w:left="82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3B25CA8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2" w:tplc="08FE3934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3" w:tplc="FADECFD8">
      <w:numFmt w:val="bullet"/>
      <w:lvlText w:val="•"/>
      <w:lvlJc w:val="left"/>
      <w:pPr>
        <w:ind w:left="3605" w:hanging="360"/>
      </w:pPr>
      <w:rPr>
        <w:rFonts w:hint="default"/>
        <w:lang w:val="en-US" w:eastAsia="en-US" w:bidi="ar-SA"/>
      </w:rPr>
    </w:lvl>
    <w:lvl w:ilvl="4" w:tplc="2A76654A">
      <w:numFmt w:val="bullet"/>
      <w:lvlText w:val="•"/>
      <w:lvlJc w:val="left"/>
      <w:pPr>
        <w:ind w:left="4534" w:hanging="360"/>
      </w:pPr>
      <w:rPr>
        <w:rFonts w:hint="default"/>
        <w:lang w:val="en-US" w:eastAsia="en-US" w:bidi="ar-SA"/>
      </w:rPr>
    </w:lvl>
    <w:lvl w:ilvl="5" w:tplc="4F7815CE">
      <w:numFmt w:val="bullet"/>
      <w:lvlText w:val="•"/>
      <w:lvlJc w:val="left"/>
      <w:pPr>
        <w:ind w:left="5462" w:hanging="360"/>
      </w:pPr>
      <w:rPr>
        <w:rFonts w:hint="default"/>
        <w:lang w:val="en-US" w:eastAsia="en-US" w:bidi="ar-SA"/>
      </w:rPr>
    </w:lvl>
    <w:lvl w:ilvl="6" w:tplc="E6063454">
      <w:numFmt w:val="bullet"/>
      <w:lvlText w:val="•"/>
      <w:lvlJc w:val="left"/>
      <w:pPr>
        <w:ind w:left="6391" w:hanging="360"/>
      </w:pPr>
      <w:rPr>
        <w:rFonts w:hint="default"/>
        <w:lang w:val="en-US" w:eastAsia="en-US" w:bidi="ar-SA"/>
      </w:rPr>
    </w:lvl>
    <w:lvl w:ilvl="7" w:tplc="FDCE574A">
      <w:numFmt w:val="bullet"/>
      <w:lvlText w:val="•"/>
      <w:lvlJc w:val="left"/>
      <w:pPr>
        <w:ind w:left="7319" w:hanging="360"/>
      </w:pPr>
      <w:rPr>
        <w:rFonts w:hint="default"/>
        <w:lang w:val="en-US" w:eastAsia="en-US" w:bidi="ar-SA"/>
      </w:rPr>
    </w:lvl>
    <w:lvl w:ilvl="8" w:tplc="49580524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4221B5D"/>
    <w:multiLevelType w:val="hybridMultilevel"/>
    <w:tmpl w:val="FB5200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54202"/>
    <w:multiLevelType w:val="hybridMultilevel"/>
    <w:tmpl w:val="1C36B8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01D9E"/>
    <w:multiLevelType w:val="hybridMultilevel"/>
    <w:tmpl w:val="D2B2B7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7071DA"/>
    <w:multiLevelType w:val="hybridMultilevel"/>
    <w:tmpl w:val="4692B7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143751">
    <w:abstractNumId w:val="0"/>
  </w:num>
  <w:num w:numId="2" w16cid:durableId="1034186055">
    <w:abstractNumId w:val="2"/>
  </w:num>
  <w:num w:numId="3" w16cid:durableId="1467697878">
    <w:abstractNumId w:val="3"/>
  </w:num>
  <w:num w:numId="4" w16cid:durableId="1206210092">
    <w:abstractNumId w:val="1"/>
  </w:num>
  <w:num w:numId="5" w16cid:durableId="616185729">
    <w:abstractNumId w:val="4"/>
  </w:num>
  <w:num w:numId="6" w16cid:durableId="2007392442">
    <w:abstractNumId w:val="5"/>
  </w:num>
  <w:num w:numId="7" w16cid:durableId="2233719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E8"/>
    <w:rsid w:val="000034E6"/>
    <w:rsid w:val="000310BB"/>
    <w:rsid w:val="0017479C"/>
    <w:rsid w:val="0019368D"/>
    <w:rsid w:val="001A216E"/>
    <w:rsid w:val="001A53E8"/>
    <w:rsid w:val="00242B2E"/>
    <w:rsid w:val="00266507"/>
    <w:rsid w:val="00273E11"/>
    <w:rsid w:val="002A6DD8"/>
    <w:rsid w:val="002F4919"/>
    <w:rsid w:val="0032036F"/>
    <w:rsid w:val="00321DDA"/>
    <w:rsid w:val="00326A29"/>
    <w:rsid w:val="0033347C"/>
    <w:rsid w:val="003626BA"/>
    <w:rsid w:val="00364F16"/>
    <w:rsid w:val="003907EC"/>
    <w:rsid w:val="00496D75"/>
    <w:rsid w:val="004B2F00"/>
    <w:rsid w:val="00503509"/>
    <w:rsid w:val="0051403C"/>
    <w:rsid w:val="0052112D"/>
    <w:rsid w:val="0054031B"/>
    <w:rsid w:val="0058000D"/>
    <w:rsid w:val="0059593D"/>
    <w:rsid w:val="005E6BEB"/>
    <w:rsid w:val="0062666D"/>
    <w:rsid w:val="0069153F"/>
    <w:rsid w:val="006F7898"/>
    <w:rsid w:val="00756DAD"/>
    <w:rsid w:val="007C5DFD"/>
    <w:rsid w:val="00804E9B"/>
    <w:rsid w:val="00817F68"/>
    <w:rsid w:val="00832DE0"/>
    <w:rsid w:val="00854CFC"/>
    <w:rsid w:val="00855E5C"/>
    <w:rsid w:val="00876ABE"/>
    <w:rsid w:val="008F3A87"/>
    <w:rsid w:val="00907991"/>
    <w:rsid w:val="00945970"/>
    <w:rsid w:val="009B66C2"/>
    <w:rsid w:val="009C2C53"/>
    <w:rsid w:val="009F589B"/>
    <w:rsid w:val="00A4185A"/>
    <w:rsid w:val="00A4637C"/>
    <w:rsid w:val="00B13071"/>
    <w:rsid w:val="00B705C9"/>
    <w:rsid w:val="00B8601D"/>
    <w:rsid w:val="00C13F3C"/>
    <w:rsid w:val="00C76908"/>
    <w:rsid w:val="00C817D0"/>
    <w:rsid w:val="00CB67BD"/>
    <w:rsid w:val="00CD0F90"/>
    <w:rsid w:val="00CE53C1"/>
    <w:rsid w:val="00D47C96"/>
    <w:rsid w:val="00DD7B20"/>
    <w:rsid w:val="00E2395C"/>
    <w:rsid w:val="00E255EA"/>
    <w:rsid w:val="00E62CB7"/>
    <w:rsid w:val="00ED6351"/>
    <w:rsid w:val="00ED7C1A"/>
    <w:rsid w:val="00F20F4B"/>
    <w:rsid w:val="00F841B4"/>
    <w:rsid w:val="00FA1A1F"/>
    <w:rsid w:val="00FE3226"/>
    <w:rsid w:val="00FE7BE6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AE986"/>
  <w15:docId w15:val="{1E53FA82-00FE-4638-AD43-4B1F1317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5" w:hanging="360"/>
    </w:pPr>
  </w:style>
  <w:style w:type="paragraph" w:styleId="Title">
    <w:name w:val="Title"/>
    <w:basedOn w:val="Normal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25" w:hanging="360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ion">
    <w:name w:val="Revision"/>
    <w:hidden/>
    <w:uiPriority w:val="99"/>
    <w:semiHidden/>
    <w:rsid w:val="00266507"/>
    <w:pPr>
      <w:widowControl/>
      <w:autoSpaceDE/>
      <w:autoSpaceDN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59"/>
    <w:rsid w:val="003907E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6D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DD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A6D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DD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6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2ACA2-E41C-4086-BCF5-3C7EF4DDFD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1091</Words>
  <Characters>6224</Characters>
  <Application>Microsoft Office Word</Application>
  <DocSecurity>0</DocSecurity>
  <Lines>51</Lines>
  <Paragraphs>14</Paragraphs>
  <ScaleCrop>false</ScaleCrop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WHC</dc:creator>
  <cp:lastModifiedBy>Susan Beale</cp:lastModifiedBy>
  <cp:revision>2</cp:revision>
  <dcterms:created xsi:type="dcterms:W3CDTF">2025-03-17T04:05:00Z</dcterms:created>
  <dcterms:modified xsi:type="dcterms:W3CDTF">2025-03-17T04:05:00Z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Word</vt:lpwstr>
  </property>
  <property fmtid="{D5CDD505-2E9C-101B-9397-08002B2CF9AE}" pid="4" name="LastSaved">
    <vt:filetime>2025-02-02T00:00:00Z</vt:filetime>
  </property>
  <property fmtid="{D5CDD505-2E9C-101B-9397-08002B2CF9AE}" pid="5" name="Producer">
    <vt:lpwstr>macOS Version 13.6.7 (Build 22G720) Quartz PDFContext</vt:lpwstr>
  </property>
</Properties>
</file>