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14E6" w:rsidR="00CC2DA7" w:rsidP="0420D354" w:rsidRDefault="00B7511C" w14:paraId="69D536B3" w14:textId="3166E395" w14:noSpellErr="1">
      <w:pPr>
        <w:jc w:val="center"/>
        <w:rPr>
          <w:b w:val="1"/>
          <w:bCs w:val="1"/>
          <w:sz w:val="28"/>
          <w:szCs w:val="28"/>
        </w:rPr>
      </w:pPr>
      <w:r w:rsidRPr="205CAEFE" w:rsidR="00B7511C">
        <w:rPr>
          <w:b w:val="1"/>
          <w:bCs w:val="1"/>
          <w:sz w:val="28"/>
          <w:szCs w:val="28"/>
        </w:rPr>
        <w:t>Intensjonsavtale</w:t>
      </w:r>
      <w:r w:rsidRPr="205CAEFE" w:rsidR="00C44A8B">
        <w:rPr>
          <w:b w:val="1"/>
          <w:bCs w:val="1"/>
          <w:sz w:val="28"/>
          <w:szCs w:val="28"/>
        </w:rPr>
        <w:t xml:space="preserve"> om bruk av </w:t>
      </w:r>
      <w:r w:rsidRPr="205CAEFE" w:rsidR="00D244E3">
        <w:rPr>
          <w:b w:val="1"/>
          <w:bCs w:val="1"/>
          <w:sz w:val="28"/>
          <w:szCs w:val="28"/>
        </w:rPr>
        <w:t>bunkringsanlegg for ammoniakk</w:t>
      </w:r>
    </w:p>
    <w:p w:rsidR="00B814E6" w:rsidP="00B575B9" w:rsidRDefault="00B814E6" w14:paraId="67D0116D" w14:textId="77777777"/>
    <w:p w:rsidR="00B7511C" w:rsidP="00F0393B" w:rsidRDefault="00B7511C" w14:paraId="33A0641E" w14:textId="24979F89">
      <w:pPr>
        <w:jc w:val="center"/>
      </w:pPr>
      <w:r>
        <w:t>Mellom</w:t>
      </w:r>
    </w:p>
    <w:p w:rsidR="00B7511C" w:rsidP="00B94F7B" w:rsidRDefault="00B94F7B" w14:paraId="2B2DACBD" w14:textId="404FF255">
      <w:pPr>
        <w:jc w:val="center"/>
      </w:pPr>
      <w:r w:rsidR="00B94F7B">
        <w:rPr/>
        <w:t>……</w:t>
      </w:r>
      <w:r w:rsidR="00B7511C">
        <w:rPr/>
        <w:t>…………………………..</w:t>
      </w:r>
      <w:r w:rsidR="00AB4EA6">
        <w:rPr/>
        <w:t xml:space="preserve"> </w:t>
      </w:r>
      <w:r w:rsidR="00B7511C">
        <w:rPr/>
        <w:t>(</w:t>
      </w:r>
      <w:r w:rsidR="0209BB44">
        <w:rPr/>
        <w:t>B</w:t>
      </w:r>
      <w:r w:rsidR="00FD36BC">
        <w:rPr/>
        <w:t>unkringsanlegg</w:t>
      </w:r>
      <w:r w:rsidR="3AAF18C7">
        <w:rPr/>
        <w:t>s</w:t>
      </w:r>
      <w:r w:rsidR="00AB4EA6">
        <w:rPr/>
        <w:t>eier</w:t>
      </w:r>
      <w:r w:rsidR="00B7511C">
        <w:rPr/>
        <w:t>)</w:t>
      </w:r>
    </w:p>
    <w:p w:rsidR="00B7511C" w:rsidP="00F0393B" w:rsidRDefault="00B94F7B" w14:paraId="1248A056" w14:textId="7517B999">
      <w:pPr>
        <w:jc w:val="center"/>
      </w:pPr>
      <w:r>
        <w:t>o</w:t>
      </w:r>
      <w:r w:rsidR="00B7511C">
        <w:t>g</w:t>
      </w:r>
    </w:p>
    <w:p w:rsidR="00B7511C" w:rsidP="00B94F7B" w:rsidRDefault="00B7511C" w14:paraId="073BB646" w14:textId="029A0B66">
      <w:pPr>
        <w:jc w:val="center"/>
      </w:pPr>
      <w:r w:rsidR="00B7511C">
        <w:rPr/>
        <w:t>……………………………</w:t>
      </w:r>
      <w:r w:rsidR="00B94F7B">
        <w:rPr/>
        <w:t>…..</w:t>
      </w:r>
      <w:r w:rsidR="00AB4EA6">
        <w:rPr/>
        <w:t xml:space="preserve"> </w:t>
      </w:r>
      <w:r w:rsidR="00B7511C">
        <w:rPr/>
        <w:t>(</w:t>
      </w:r>
      <w:r w:rsidR="776BB234">
        <w:rPr/>
        <w:t>R</w:t>
      </w:r>
      <w:r w:rsidR="546B2693">
        <w:rPr/>
        <w:t>eder</w:t>
      </w:r>
      <w:r w:rsidR="00B7511C">
        <w:rPr/>
        <w:t>)</w:t>
      </w:r>
    </w:p>
    <w:p w:rsidR="00B7511C" w:rsidP="00F0393B" w:rsidRDefault="00B7511C" w14:paraId="18CC434B" w14:textId="77777777"/>
    <w:p w:rsidR="00B7511C" w:rsidP="00F0393B" w:rsidRDefault="00C85764" w14:paraId="46F5ABFA" w14:textId="1933C55F">
      <w:r>
        <w:t>R</w:t>
      </w:r>
      <w:r w:rsidR="00A843B2">
        <w:t>eder</w:t>
      </w:r>
      <w:r w:rsidR="00CD6ECC">
        <w:t xml:space="preserve"> </w:t>
      </w:r>
      <w:r w:rsidR="00B7511C">
        <w:t xml:space="preserve">vil være en bruker av </w:t>
      </w:r>
      <w:r w:rsidR="00AB4EA6">
        <w:t>bunkringsanlegg</w:t>
      </w:r>
      <w:r w:rsidRPr="00183903" w:rsidR="00183903">
        <w:t xml:space="preserve"> </w:t>
      </w:r>
      <w:r w:rsidR="00183903">
        <w:t>for ammoniakk</w:t>
      </w:r>
      <w:r w:rsidR="004A209D">
        <w:t>. Bunkringsanlegg</w:t>
      </w:r>
      <w:r w:rsidR="00AB4EA6">
        <w:t>seier</w:t>
      </w:r>
      <w:r w:rsidR="003276A4">
        <w:t>, heretter eier,</w:t>
      </w:r>
      <w:r w:rsidR="006B5FAD">
        <w:t xml:space="preserve"> </w:t>
      </w:r>
      <w:r w:rsidR="00D6187C">
        <w:t>eier</w:t>
      </w:r>
      <w:r w:rsidR="00CD6ECC">
        <w:t xml:space="preserve"> </w:t>
      </w:r>
      <w:r w:rsidR="00AB4EA6">
        <w:t>fylleinfrastruktur</w:t>
      </w:r>
      <w:r w:rsidR="00CD6ECC">
        <w:t xml:space="preserve"> </w:t>
      </w:r>
      <w:r w:rsidR="00AB4EA6">
        <w:t>for ammoniakk</w:t>
      </w:r>
      <w:r w:rsidR="00B7511C">
        <w:t>.</w:t>
      </w:r>
    </w:p>
    <w:p w:rsidR="00B7511C" w:rsidP="00F0393B" w:rsidRDefault="00AB4EA6" w14:paraId="59D376DA" w14:textId="730FCB0A">
      <w:r w:rsidR="00A98A5F">
        <w:rPr/>
        <w:t>E</w:t>
      </w:r>
      <w:r w:rsidR="00AB4EA6">
        <w:rPr/>
        <w:t>ier</w:t>
      </w:r>
      <w:r w:rsidR="00F1606B">
        <w:rPr/>
        <w:t xml:space="preserve"> </w:t>
      </w:r>
      <w:r w:rsidR="00B7511C">
        <w:rPr/>
        <w:t xml:space="preserve">har et ønske om å </w:t>
      </w:r>
      <w:r w:rsidR="00C44A8B">
        <w:rPr/>
        <w:t xml:space="preserve">tilrettelegge for </w:t>
      </w:r>
      <w:r w:rsidR="00AB4EA6">
        <w:rPr/>
        <w:t>bunkring</w:t>
      </w:r>
      <w:r w:rsidR="00C44A8B">
        <w:rPr/>
        <w:t xml:space="preserve"> for fartøy </w:t>
      </w:r>
      <w:r w:rsidR="00692802">
        <w:rPr/>
        <w:t>ved</w:t>
      </w:r>
      <w:r w:rsidR="00151557">
        <w:rPr/>
        <w:t xml:space="preserve"> følgende lokasjon</w:t>
      </w:r>
      <w:r w:rsidR="00DD3F68">
        <w:rPr/>
        <w:t>;</w:t>
      </w:r>
      <w:r w:rsidR="00505F76">
        <w:rPr/>
        <w:t xml:space="preserve"> </w:t>
      </w:r>
      <w:r w:rsidR="00505F76">
        <w:rPr/>
        <w:t>…….</w:t>
      </w:r>
      <w:r w:rsidR="00505F76">
        <w:rPr/>
        <w:t>.(Havn/</w:t>
      </w:r>
      <w:r w:rsidR="00F2648A">
        <w:rPr/>
        <w:t>havneanlegg/</w:t>
      </w:r>
      <w:r w:rsidR="00505F76">
        <w:rPr/>
        <w:t>kai/posisjon)</w:t>
      </w:r>
      <w:r w:rsidR="00B7511C">
        <w:rPr/>
        <w:t>.</w:t>
      </w:r>
    </w:p>
    <w:p w:rsidR="00B7511C" w:rsidP="00F0393B" w:rsidRDefault="00B7511C" w14:paraId="20836BA7" w14:textId="0C5EA66E">
      <w:r w:rsidR="00B7511C">
        <w:rPr/>
        <w:t>I den forbindelse har</w:t>
      </w:r>
      <w:r w:rsidR="009F2BDA">
        <w:rPr/>
        <w:t xml:space="preserve"> </w:t>
      </w:r>
      <w:r w:rsidR="4E877FF2">
        <w:rPr/>
        <w:t>E</w:t>
      </w:r>
      <w:r w:rsidR="00AB4EA6">
        <w:rPr/>
        <w:t>ier</w:t>
      </w:r>
      <w:r w:rsidR="00B7511C">
        <w:rPr/>
        <w:t xml:space="preserve"> vært i </w:t>
      </w:r>
      <w:r w:rsidR="001B00A5">
        <w:rPr/>
        <w:t>dialog</w:t>
      </w:r>
      <w:r w:rsidR="00B7511C">
        <w:rPr/>
        <w:t xml:space="preserve"> med</w:t>
      </w:r>
      <w:r w:rsidR="009F2BDA">
        <w:rPr/>
        <w:t xml:space="preserve"> </w:t>
      </w:r>
      <w:r w:rsidR="037D4059">
        <w:rPr/>
        <w:t>Red</w:t>
      </w:r>
      <w:r w:rsidR="00964BC1">
        <w:rPr/>
        <w:t>er</w:t>
      </w:r>
      <w:r w:rsidR="00AB4EA6">
        <w:rPr/>
        <w:t>,</w:t>
      </w:r>
      <w:r w:rsidR="00B7511C">
        <w:rPr/>
        <w:t xml:space="preserve"> som vil være en </w:t>
      </w:r>
      <w:r w:rsidR="00734C91">
        <w:rPr/>
        <w:t>potensiell</w:t>
      </w:r>
      <w:r w:rsidR="00734C91">
        <w:rPr/>
        <w:t xml:space="preserve"> </w:t>
      </w:r>
      <w:r w:rsidR="00B7511C">
        <w:rPr/>
        <w:t xml:space="preserve">bruker av </w:t>
      </w:r>
      <w:r w:rsidR="00734C91">
        <w:rPr/>
        <w:t xml:space="preserve">anlegget </w:t>
      </w:r>
      <w:r w:rsidR="004B0E89">
        <w:rPr/>
        <w:t xml:space="preserve">i løpet av de </w:t>
      </w:r>
      <w:r w:rsidR="00D50D33">
        <w:rPr/>
        <w:t>første</w:t>
      </w:r>
      <w:r w:rsidR="004B0E89">
        <w:rPr/>
        <w:t xml:space="preserve"> </w:t>
      </w:r>
      <w:r w:rsidR="00B7511C">
        <w:rPr/>
        <w:t>årene</w:t>
      </w:r>
      <w:r w:rsidR="00D50D33">
        <w:rPr/>
        <w:t xml:space="preserve"> etter at</w:t>
      </w:r>
      <w:r w:rsidR="00AB4EA6">
        <w:rPr/>
        <w:t xml:space="preserve"> </w:t>
      </w:r>
      <w:r w:rsidR="00D50D33">
        <w:rPr/>
        <w:t>anlegget</w:t>
      </w:r>
      <w:r w:rsidR="00F12622">
        <w:rPr/>
        <w:t xml:space="preserve"> er etablert</w:t>
      </w:r>
      <w:r w:rsidR="00261DB4">
        <w:rPr/>
        <w:t xml:space="preserve">, med eksisterende eller fremtidige fartøy. </w:t>
      </w:r>
    </w:p>
    <w:p w:rsidR="00B7511C" w:rsidP="00F0393B" w:rsidRDefault="00261DB4" w14:paraId="6CC5B311" w14:textId="5C9C3CFB">
      <w:r w:rsidR="26273FF8">
        <w:rPr/>
        <w:t xml:space="preserve">Reder </w:t>
      </w:r>
      <w:r w:rsidR="00B7511C">
        <w:rPr/>
        <w:t>bekrefter med signering av denne intensjonsavtalen at de har mottatt denne forespørselen og at de har</w:t>
      </w:r>
      <w:r w:rsidR="00602972">
        <w:rPr/>
        <w:t xml:space="preserve"> </w:t>
      </w:r>
      <w:r w:rsidR="00DE57D6">
        <w:rPr/>
        <w:t>…… (antall)</w:t>
      </w:r>
      <w:r w:rsidR="00B7511C">
        <w:rPr/>
        <w:t xml:space="preserve"> </w:t>
      </w:r>
      <w:r w:rsidR="00AD4042">
        <w:rPr/>
        <w:t>fartøy</w:t>
      </w:r>
      <w:r w:rsidR="00AB4EA6">
        <w:rPr/>
        <w:t xml:space="preserve"> som vil ha </w:t>
      </w:r>
      <w:r w:rsidR="00513E7F">
        <w:rPr/>
        <w:t xml:space="preserve">behov for </w:t>
      </w:r>
      <w:r w:rsidR="00AB4EA6">
        <w:rPr/>
        <w:t>bunkring og fylling av ammoniakk</w:t>
      </w:r>
      <w:r w:rsidR="4ECFAA89">
        <w:rPr/>
        <w:t xml:space="preserve"> senest fra og med år 2030</w:t>
      </w:r>
      <w:r w:rsidR="00AB4EA6">
        <w:rPr/>
        <w:t xml:space="preserve">. </w:t>
      </w:r>
      <w:r w:rsidR="38BA432A">
        <w:rPr/>
        <w:t>Red</w:t>
      </w:r>
      <w:r w:rsidR="00AB4EA6">
        <w:rPr/>
        <w:t>er</w:t>
      </w:r>
      <w:r w:rsidR="00AB4EA6">
        <w:rPr/>
        <w:t xml:space="preserve"> bekrefter også å kunne dokumentere konkrete planer om å realisere ammoniakkfartøy(ene).</w:t>
      </w:r>
    </w:p>
    <w:p w:rsidR="00A01258" w:rsidRDefault="00DE7C71" w14:paraId="12CA2E73" w14:textId="13E9F535">
      <w:r w:rsidRPr="00DE7C71">
        <w:t xml:space="preserve">Det presiseres at denne avtalen kun er en intensjonsavtale. Gjennom å signere avtalen bekrefter partene sine reelle intensjoner, men partene er ikke forpliktet utover dette.  </w:t>
      </w:r>
    </w:p>
    <w:p w:rsidR="00A01258" w:rsidRDefault="00D943CC" w14:paraId="411E1281" w14:textId="36131B5F">
      <w:r>
        <w:t xml:space="preserve">Intensjonen er at følgende </w:t>
      </w:r>
      <w:r w:rsidR="00EB66C9">
        <w:t>fartøy</w:t>
      </w:r>
      <w:r w:rsidR="007D5D81">
        <w:t>,</w:t>
      </w:r>
      <w:r>
        <w:t xml:space="preserve"> </w:t>
      </w:r>
      <w:r w:rsidR="00AB4EA6">
        <w:t xml:space="preserve">som er tilrettelagt for </w:t>
      </w:r>
      <w:r w:rsidR="00EB569A">
        <w:t>å benytte ammoniakk som drivstoff</w:t>
      </w:r>
      <w:r w:rsidR="00F81764">
        <w:t>,</w:t>
      </w:r>
      <w:r w:rsidR="00E03F29">
        <w:t xml:space="preserve"> </w:t>
      </w:r>
      <w:r w:rsidR="00DE5062">
        <w:t xml:space="preserve">vil benytte seg av </w:t>
      </w:r>
      <w:r w:rsidR="00AB70F3">
        <w:t xml:space="preserve">det nevnte </w:t>
      </w:r>
      <w:r w:rsidR="00EB569A">
        <w:t>bunkringsanlegget</w:t>
      </w:r>
      <w:r w:rsidR="00AB70F3">
        <w:t>.</w:t>
      </w:r>
    </w:p>
    <w:tbl>
      <w:tblPr>
        <w:tblStyle w:val="Tabellrutenett"/>
        <w:tblW w:w="10050" w:type="dxa"/>
        <w:tblLook w:val="04A0" w:firstRow="1" w:lastRow="0" w:firstColumn="1" w:lastColumn="0" w:noHBand="0" w:noVBand="1"/>
      </w:tblPr>
      <w:tblGrid>
        <w:gridCol w:w="2015"/>
        <w:gridCol w:w="1346"/>
        <w:gridCol w:w="1346"/>
        <w:gridCol w:w="1346"/>
        <w:gridCol w:w="1211"/>
        <w:gridCol w:w="1346"/>
        <w:gridCol w:w="1440"/>
      </w:tblGrid>
      <w:tr w:rsidR="00280EDA" w:rsidTr="003811C6" w14:paraId="6D233271" w14:textId="4B5609C7">
        <w:trPr>
          <w:trHeight w:val="706"/>
        </w:trPr>
        <w:tc>
          <w:tcPr>
            <w:tcW w:w="2015" w:type="dxa"/>
          </w:tcPr>
          <w:p w:rsidRPr="00D32A43" w:rsidR="00280EDA" w:rsidRDefault="00280EDA" w14:paraId="3E544C82" w14:textId="351E30F6">
            <w:pPr>
              <w:rPr>
                <w:b/>
                <w:bCs/>
              </w:rPr>
            </w:pPr>
            <w:r w:rsidRPr="00D32A43">
              <w:rPr>
                <w:b/>
                <w:bCs/>
              </w:rPr>
              <w:t xml:space="preserve">Navn på </w:t>
            </w:r>
            <w:r>
              <w:rPr>
                <w:b/>
                <w:bCs/>
              </w:rPr>
              <w:t>fartøy, evt.</w:t>
            </w:r>
            <w:r w:rsidR="002631CE">
              <w:rPr>
                <w:b/>
                <w:bCs/>
              </w:rPr>
              <w:t xml:space="preserve"> </w:t>
            </w:r>
            <w:r w:rsidR="00970D00">
              <w:rPr>
                <w:b/>
                <w:bCs/>
              </w:rPr>
              <w:t>prosjektnavn planlagt fartøy</w:t>
            </w:r>
          </w:p>
        </w:tc>
        <w:tc>
          <w:tcPr>
            <w:tcW w:w="1346" w:type="dxa"/>
          </w:tcPr>
          <w:p w:rsidR="00280EDA" w:rsidP="005B53C1" w:rsidRDefault="00280EDA" w14:paraId="348C7AE0" w14:textId="78415724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Fartøystype</w:t>
            </w:r>
          </w:p>
        </w:tc>
        <w:tc>
          <w:tcPr>
            <w:tcW w:w="1346" w:type="dxa"/>
          </w:tcPr>
          <w:p w:rsidRPr="00D32A43" w:rsidR="00280EDA" w:rsidP="005B53C1" w:rsidRDefault="00280EDA" w14:paraId="1F81C812" w14:textId="7F211E18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Byggeår eller planlagt byggeår</w:t>
            </w:r>
          </w:p>
        </w:tc>
        <w:tc>
          <w:tcPr>
            <w:tcW w:w="1346" w:type="dxa"/>
          </w:tcPr>
          <w:p w:rsidR="00280EDA" w:rsidP="005B53C1" w:rsidRDefault="00280EDA" w14:paraId="6443BFDF" w14:textId="57777256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Fartøy forventes å benytte anlegget fra [måned, år]</w:t>
            </w:r>
          </w:p>
        </w:tc>
        <w:tc>
          <w:tcPr>
            <w:tcW w:w="1211" w:type="dxa"/>
          </w:tcPr>
          <w:p w:rsidRPr="00D32A43" w:rsidR="00280EDA" w:rsidP="005B53C1" w:rsidRDefault="00280EDA" w14:paraId="4307EEAB" w14:textId="3A25CC84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Estimert årlig behov [tonn</w:t>
            </w:r>
            <w:r w:rsidR="00AB4EA6">
              <w:rPr>
                <w:b/>
                <w:bCs/>
              </w:rPr>
              <w:t xml:space="preserve"> NH3/år</w:t>
            </w:r>
            <w:r>
              <w:rPr>
                <w:b/>
                <w:bCs/>
              </w:rPr>
              <w:t>]</w:t>
            </w:r>
          </w:p>
        </w:tc>
        <w:tc>
          <w:tcPr>
            <w:tcW w:w="1346" w:type="dxa"/>
          </w:tcPr>
          <w:p w:rsidR="00280EDA" w:rsidP="00FC19DB" w:rsidRDefault="00280EDA" w14:paraId="1288BA10" w14:textId="6DF2C0D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Antall årlige anløp ved anlegget</w:t>
            </w:r>
          </w:p>
        </w:tc>
        <w:tc>
          <w:tcPr>
            <w:tcW w:w="1440" w:type="dxa"/>
          </w:tcPr>
          <w:p w:rsidRPr="00D32A43" w:rsidR="00280EDA" w:rsidP="00FC19DB" w:rsidRDefault="00280EDA" w14:paraId="21D98EE5" w14:textId="36059DD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Estimert prisintervall</w:t>
            </w:r>
            <w:r w:rsidR="00AB4EA6">
              <w:rPr>
                <w:rFonts w:ascii="Calibri" w:hAnsi="Calibri" w:cs="Calibri"/>
                <w:b/>
                <w:bCs/>
                <w:color w:val="000000"/>
              </w:rPr>
              <w:t xml:space="preserve"> [NOK/tonn)</w:t>
            </w:r>
          </w:p>
          <w:p w:rsidRPr="00D32A43" w:rsidR="00280EDA" w:rsidRDefault="00280EDA" w14:paraId="225BEEFD" w14:textId="3D0805BD">
            <w:pPr>
              <w:rPr>
                <w:b/>
                <w:bCs/>
              </w:rPr>
            </w:pPr>
          </w:p>
        </w:tc>
      </w:tr>
      <w:tr w:rsidR="00280EDA" w:rsidTr="003811C6" w14:paraId="76846FDB" w14:textId="1DED6B76">
        <w:trPr>
          <w:trHeight w:val="283"/>
        </w:trPr>
        <w:tc>
          <w:tcPr>
            <w:tcW w:w="2015" w:type="dxa"/>
          </w:tcPr>
          <w:p w:rsidR="00280EDA" w:rsidRDefault="00280EDA" w14:paraId="0D4EB8AF" w14:textId="77777777"/>
        </w:tc>
        <w:tc>
          <w:tcPr>
            <w:tcW w:w="1346" w:type="dxa"/>
          </w:tcPr>
          <w:p w:rsidR="00280EDA" w:rsidRDefault="00280EDA" w14:paraId="1EF7C3A6" w14:textId="77777777"/>
        </w:tc>
        <w:tc>
          <w:tcPr>
            <w:tcW w:w="1346" w:type="dxa"/>
          </w:tcPr>
          <w:p w:rsidR="00280EDA" w:rsidRDefault="00280EDA" w14:paraId="31306287" w14:textId="08C59528"/>
        </w:tc>
        <w:tc>
          <w:tcPr>
            <w:tcW w:w="1346" w:type="dxa"/>
          </w:tcPr>
          <w:p w:rsidR="00280EDA" w:rsidRDefault="00280EDA" w14:paraId="30C6264E" w14:textId="52D34366"/>
        </w:tc>
        <w:tc>
          <w:tcPr>
            <w:tcW w:w="1211" w:type="dxa"/>
          </w:tcPr>
          <w:p w:rsidR="00280EDA" w:rsidRDefault="00280EDA" w14:paraId="200FBA56" w14:textId="18DB512F"/>
        </w:tc>
        <w:tc>
          <w:tcPr>
            <w:tcW w:w="1346" w:type="dxa"/>
          </w:tcPr>
          <w:p w:rsidR="00280EDA" w:rsidRDefault="00280EDA" w14:paraId="3E93E9BE" w14:textId="77777777"/>
        </w:tc>
        <w:tc>
          <w:tcPr>
            <w:tcW w:w="1440" w:type="dxa"/>
          </w:tcPr>
          <w:p w:rsidR="00280EDA" w:rsidRDefault="00280EDA" w14:paraId="166C47E4" w14:textId="24EB85D9"/>
        </w:tc>
      </w:tr>
      <w:tr w:rsidR="00280EDA" w:rsidTr="003811C6" w14:paraId="1A5F87BE" w14:textId="0621A055">
        <w:trPr>
          <w:trHeight w:val="268"/>
        </w:trPr>
        <w:tc>
          <w:tcPr>
            <w:tcW w:w="2015" w:type="dxa"/>
          </w:tcPr>
          <w:p w:rsidR="00280EDA" w:rsidRDefault="00280EDA" w14:paraId="5EDF0C40" w14:textId="77777777"/>
        </w:tc>
        <w:tc>
          <w:tcPr>
            <w:tcW w:w="1346" w:type="dxa"/>
          </w:tcPr>
          <w:p w:rsidR="00280EDA" w:rsidRDefault="00280EDA" w14:paraId="6100EAAF" w14:textId="77777777"/>
        </w:tc>
        <w:tc>
          <w:tcPr>
            <w:tcW w:w="1346" w:type="dxa"/>
          </w:tcPr>
          <w:p w:rsidR="00280EDA" w:rsidRDefault="00280EDA" w14:paraId="4B352435" w14:textId="6C67B112"/>
        </w:tc>
        <w:tc>
          <w:tcPr>
            <w:tcW w:w="1346" w:type="dxa"/>
          </w:tcPr>
          <w:p w:rsidR="00280EDA" w:rsidRDefault="00280EDA" w14:paraId="4DC8B3FB" w14:textId="64C76E5C"/>
        </w:tc>
        <w:tc>
          <w:tcPr>
            <w:tcW w:w="1211" w:type="dxa"/>
          </w:tcPr>
          <w:p w:rsidR="00280EDA" w:rsidRDefault="00280EDA" w14:paraId="2DE5DFD3" w14:textId="366B4F29"/>
        </w:tc>
        <w:tc>
          <w:tcPr>
            <w:tcW w:w="1346" w:type="dxa"/>
          </w:tcPr>
          <w:p w:rsidR="00280EDA" w:rsidRDefault="00280EDA" w14:paraId="4875573F" w14:textId="77777777"/>
        </w:tc>
        <w:tc>
          <w:tcPr>
            <w:tcW w:w="1440" w:type="dxa"/>
          </w:tcPr>
          <w:p w:rsidR="00280EDA" w:rsidRDefault="00280EDA" w14:paraId="66C85CB2" w14:textId="16F71CD6"/>
        </w:tc>
      </w:tr>
      <w:tr w:rsidR="00280EDA" w:rsidTr="003811C6" w14:paraId="7D90953D" w14:textId="77777777">
        <w:trPr>
          <w:trHeight w:val="283"/>
        </w:trPr>
        <w:tc>
          <w:tcPr>
            <w:tcW w:w="2015" w:type="dxa"/>
          </w:tcPr>
          <w:p w:rsidR="00280EDA" w:rsidRDefault="00280EDA" w14:paraId="4A0FF1BB" w14:textId="77777777"/>
        </w:tc>
        <w:tc>
          <w:tcPr>
            <w:tcW w:w="1346" w:type="dxa"/>
          </w:tcPr>
          <w:p w:rsidR="00280EDA" w:rsidRDefault="00280EDA" w14:paraId="1FDC8447" w14:textId="77777777"/>
        </w:tc>
        <w:tc>
          <w:tcPr>
            <w:tcW w:w="1346" w:type="dxa"/>
          </w:tcPr>
          <w:p w:rsidR="00280EDA" w:rsidRDefault="00280EDA" w14:paraId="467F8C90" w14:textId="72617543"/>
        </w:tc>
        <w:tc>
          <w:tcPr>
            <w:tcW w:w="1346" w:type="dxa"/>
          </w:tcPr>
          <w:p w:rsidR="00280EDA" w:rsidRDefault="00280EDA" w14:paraId="5D094A40" w14:textId="2D0D30CE"/>
        </w:tc>
        <w:tc>
          <w:tcPr>
            <w:tcW w:w="1211" w:type="dxa"/>
          </w:tcPr>
          <w:p w:rsidR="00280EDA" w:rsidRDefault="00280EDA" w14:paraId="60B96641" w14:textId="56D8FA5B"/>
        </w:tc>
        <w:tc>
          <w:tcPr>
            <w:tcW w:w="1346" w:type="dxa"/>
          </w:tcPr>
          <w:p w:rsidR="00280EDA" w:rsidRDefault="00280EDA" w14:paraId="60132FFE" w14:textId="77777777"/>
        </w:tc>
        <w:tc>
          <w:tcPr>
            <w:tcW w:w="1440" w:type="dxa"/>
          </w:tcPr>
          <w:p w:rsidR="00280EDA" w:rsidRDefault="00280EDA" w14:paraId="4394A4DA" w14:textId="7EDB557D"/>
        </w:tc>
      </w:tr>
      <w:tr w:rsidR="00280EDA" w:rsidTr="003811C6" w14:paraId="6EAA2E9C" w14:textId="77777777">
        <w:trPr>
          <w:trHeight w:val="268"/>
        </w:trPr>
        <w:tc>
          <w:tcPr>
            <w:tcW w:w="2015" w:type="dxa"/>
          </w:tcPr>
          <w:p w:rsidR="00280EDA" w:rsidRDefault="00280EDA" w14:paraId="5EAE71E1" w14:textId="77777777"/>
        </w:tc>
        <w:tc>
          <w:tcPr>
            <w:tcW w:w="1346" w:type="dxa"/>
          </w:tcPr>
          <w:p w:rsidR="00280EDA" w:rsidRDefault="00280EDA" w14:paraId="220E2DCB" w14:textId="77777777"/>
        </w:tc>
        <w:tc>
          <w:tcPr>
            <w:tcW w:w="1346" w:type="dxa"/>
          </w:tcPr>
          <w:p w:rsidR="00280EDA" w:rsidRDefault="00280EDA" w14:paraId="1C9A7C3A" w14:textId="66B3FD6D"/>
        </w:tc>
        <w:tc>
          <w:tcPr>
            <w:tcW w:w="1346" w:type="dxa"/>
          </w:tcPr>
          <w:p w:rsidR="00280EDA" w:rsidRDefault="00280EDA" w14:paraId="18781999" w14:textId="44EB4CA8"/>
        </w:tc>
        <w:tc>
          <w:tcPr>
            <w:tcW w:w="1211" w:type="dxa"/>
          </w:tcPr>
          <w:p w:rsidR="00280EDA" w:rsidRDefault="00280EDA" w14:paraId="6553BE45" w14:textId="70160985"/>
        </w:tc>
        <w:tc>
          <w:tcPr>
            <w:tcW w:w="1346" w:type="dxa"/>
          </w:tcPr>
          <w:p w:rsidR="00280EDA" w:rsidRDefault="00280EDA" w14:paraId="0EDE2D85" w14:textId="77777777"/>
        </w:tc>
        <w:tc>
          <w:tcPr>
            <w:tcW w:w="1440" w:type="dxa"/>
          </w:tcPr>
          <w:p w:rsidR="00280EDA" w:rsidRDefault="00280EDA" w14:paraId="58B74EBB" w14:textId="0D286CC8"/>
        </w:tc>
      </w:tr>
      <w:tr w:rsidR="00280EDA" w:rsidTr="003811C6" w14:paraId="441224CA" w14:textId="77777777">
        <w:trPr>
          <w:trHeight w:val="283"/>
        </w:trPr>
        <w:tc>
          <w:tcPr>
            <w:tcW w:w="2015" w:type="dxa"/>
          </w:tcPr>
          <w:p w:rsidR="00280EDA" w:rsidRDefault="00280EDA" w14:paraId="0BD19A75" w14:textId="77777777"/>
        </w:tc>
        <w:tc>
          <w:tcPr>
            <w:tcW w:w="1346" w:type="dxa"/>
          </w:tcPr>
          <w:p w:rsidR="00280EDA" w:rsidRDefault="00280EDA" w14:paraId="40BB164D" w14:textId="77777777"/>
        </w:tc>
        <w:tc>
          <w:tcPr>
            <w:tcW w:w="1346" w:type="dxa"/>
          </w:tcPr>
          <w:p w:rsidR="00280EDA" w:rsidRDefault="00280EDA" w14:paraId="7D888572" w14:textId="13D07F94"/>
        </w:tc>
        <w:tc>
          <w:tcPr>
            <w:tcW w:w="1346" w:type="dxa"/>
          </w:tcPr>
          <w:p w:rsidR="00280EDA" w:rsidRDefault="00280EDA" w14:paraId="303A1BD0" w14:textId="18EA91BD"/>
        </w:tc>
        <w:tc>
          <w:tcPr>
            <w:tcW w:w="1211" w:type="dxa"/>
          </w:tcPr>
          <w:p w:rsidR="00280EDA" w:rsidRDefault="00280EDA" w14:paraId="031F249E" w14:textId="648728EE"/>
        </w:tc>
        <w:tc>
          <w:tcPr>
            <w:tcW w:w="1346" w:type="dxa"/>
          </w:tcPr>
          <w:p w:rsidR="00280EDA" w:rsidRDefault="00280EDA" w14:paraId="4AC72F5A" w14:textId="77777777"/>
        </w:tc>
        <w:tc>
          <w:tcPr>
            <w:tcW w:w="1440" w:type="dxa"/>
          </w:tcPr>
          <w:p w:rsidR="00280EDA" w:rsidRDefault="00280EDA" w14:paraId="5CCC7805" w14:textId="29DF937E"/>
        </w:tc>
      </w:tr>
    </w:tbl>
    <w:p w:rsidR="00AB70F3" w:rsidRDefault="00AB70F3" w14:paraId="40ADF47B" w14:textId="77777777"/>
    <w:p w:rsidR="00B94F7B" w:rsidP="00861B84" w:rsidRDefault="00B94F7B" w14:paraId="056B21A3" w14:textId="77777777"/>
    <w:p w:rsidRPr="00770DFC" w:rsidR="00574166" w:rsidP="00861B84" w:rsidRDefault="00574166" w14:paraId="4AF35473" w14:textId="588BC756">
      <w:r>
        <w:t>Sted,</w:t>
      </w:r>
      <w:r w:rsidR="007F766F">
        <w:t xml:space="preserve"> </w:t>
      </w:r>
      <w:r>
        <w:t>dato:</w:t>
      </w:r>
    </w:p>
    <w:p w:rsidRPr="00861B84" w:rsidR="00574166" w:rsidP="00861B84" w:rsidRDefault="00574166" w14:paraId="176646E2" w14:textId="77777777">
      <w:pPr>
        <w:rPr>
          <w:u w:val="single"/>
        </w:rPr>
      </w:pPr>
    </w:p>
    <w:p w:rsidR="00A01258" w:rsidRDefault="00FE4637" w14:paraId="317B3323" w14:textId="515B3429">
      <w:r w:rsidR="00FE4637">
        <w:rPr/>
        <w:t xml:space="preserve"> </w:t>
      </w:r>
      <w:r w:rsidR="008B334D">
        <w:rPr/>
        <w:t>(</w:t>
      </w:r>
      <w:r w:rsidR="6FC1FAD0">
        <w:rPr/>
        <w:t>Red</w:t>
      </w:r>
      <w:r w:rsidR="007F766F">
        <w:rPr/>
        <w:t>er</w:t>
      </w:r>
      <w:r w:rsidR="008B334D">
        <w:rPr/>
        <w:t>)…</w:t>
      </w:r>
      <w:r w:rsidR="008B334D">
        <w:rPr/>
        <w:t>………………</w:t>
      </w:r>
      <w:r w:rsidR="00B94F7B">
        <w:rPr/>
        <w:t>……</w:t>
      </w:r>
      <w:r w:rsidR="00B94F7B">
        <w:rPr/>
        <w:t>…….</w:t>
      </w:r>
      <w:r>
        <w:tab/>
      </w:r>
      <w:r>
        <w:tab/>
      </w:r>
      <w:r w:rsidR="007F766F">
        <w:rPr/>
        <w:t xml:space="preserve"> </w:t>
      </w:r>
      <w:r w:rsidR="008B334D">
        <w:rPr/>
        <w:t>(</w:t>
      </w:r>
      <w:r w:rsidR="6F79C3B2">
        <w:rPr/>
        <w:t>E</w:t>
      </w:r>
      <w:r w:rsidR="00AB4EA6">
        <w:rPr/>
        <w:t>ier</w:t>
      </w:r>
      <w:r w:rsidR="008B334D">
        <w:rPr/>
        <w:t>)…</w:t>
      </w:r>
      <w:r w:rsidR="008B334D">
        <w:rPr/>
        <w:t>………………</w:t>
      </w:r>
      <w:r w:rsidR="00B94F7B">
        <w:rPr/>
        <w:t>……………</w:t>
      </w:r>
      <w:r w:rsidR="00FE4637">
        <w:rPr/>
        <w:t xml:space="preserve">                              </w:t>
      </w:r>
    </w:p>
    <w:sectPr w:rsidR="00A012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C06CB"/>
    <w:multiLevelType w:val="hybridMultilevel"/>
    <w:tmpl w:val="7766F62C"/>
    <w:lvl w:ilvl="0" w:tplc="7CF0A85E">
      <w:start w:val="1"/>
      <w:numFmt w:val="decimal"/>
      <w:lvlText w:val="%1."/>
      <w:lvlJc w:val="left"/>
      <w:pPr>
        <w:ind w:left="1440" w:hanging="360"/>
      </w:pPr>
    </w:lvl>
    <w:lvl w:ilvl="1" w:tplc="AD82CFA2">
      <w:start w:val="1"/>
      <w:numFmt w:val="decimal"/>
      <w:lvlText w:val="%2."/>
      <w:lvlJc w:val="left"/>
      <w:pPr>
        <w:ind w:left="1440" w:hanging="360"/>
      </w:pPr>
    </w:lvl>
    <w:lvl w:ilvl="2" w:tplc="31028218">
      <w:start w:val="1"/>
      <w:numFmt w:val="decimal"/>
      <w:lvlText w:val="%3."/>
      <w:lvlJc w:val="left"/>
      <w:pPr>
        <w:ind w:left="1440" w:hanging="360"/>
      </w:pPr>
    </w:lvl>
    <w:lvl w:ilvl="3" w:tplc="39F49E8C">
      <w:start w:val="1"/>
      <w:numFmt w:val="decimal"/>
      <w:lvlText w:val="%4."/>
      <w:lvlJc w:val="left"/>
      <w:pPr>
        <w:ind w:left="1440" w:hanging="360"/>
      </w:pPr>
    </w:lvl>
    <w:lvl w:ilvl="4" w:tplc="CA628C82">
      <w:start w:val="1"/>
      <w:numFmt w:val="decimal"/>
      <w:lvlText w:val="%5."/>
      <w:lvlJc w:val="left"/>
      <w:pPr>
        <w:ind w:left="1440" w:hanging="360"/>
      </w:pPr>
    </w:lvl>
    <w:lvl w:ilvl="5" w:tplc="D55845CE">
      <w:start w:val="1"/>
      <w:numFmt w:val="decimal"/>
      <w:lvlText w:val="%6."/>
      <w:lvlJc w:val="left"/>
      <w:pPr>
        <w:ind w:left="1440" w:hanging="360"/>
      </w:pPr>
    </w:lvl>
    <w:lvl w:ilvl="6" w:tplc="58BA3D90">
      <w:start w:val="1"/>
      <w:numFmt w:val="decimal"/>
      <w:lvlText w:val="%7."/>
      <w:lvlJc w:val="left"/>
      <w:pPr>
        <w:ind w:left="1440" w:hanging="360"/>
      </w:pPr>
    </w:lvl>
    <w:lvl w:ilvl="7" w:tplc="2A42AAEC">
      <w:start w:val="1"/>
      <w:numFmt w:val="decimal"/>
      <w:lvlText w:val="%8."/>
      <w:lvlJc w:val="left"/>
      <w:pPr>
        <w:ind w:left="1440" w:hanging="360"/>
      </w:pPr>
    </w:lvl>
    <w:lvl w:ilvl="8" w:tplc="A0CAE2FA">
      <w:start w:val="1"/>
      <w:numFmt w:val="decimal"/>
      <w:lvlText w:val="%9."/>
      <w:lvlJc w:val="left"/>
      <w:pPr>
        <w:ind w:left="1440" w:hanging="360"/>
      </w:pPr>
    </w:lvl>
  </w:abstractNum>
  <w:num w:numId="1" w16cid:durableId="28091775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1C"/>
    <w:rsid w:val="00002CEA"/>
    <w:rsid w:val="00003389"/>
    <w:rsid w:val="00011B43"/>
    <w:rsid w:val="00053981"/>
    <w:rsid w:val="00057B21"/>
    <w:rsid w:val="0007413F"/>
    <w:rsid w:val="00097757"/>
    <w:rsid w:val="000A2FD0"/>
    <w:rsid w:val="000C6B78"/>
    <w:rsid w:val="000D72FC"/>
    <w:rsid w:val="000D784C"/>
    <w:rsid w:val="0012059E"/>
    <w:rsid w:val="00124741"/>
    <w:rsid w:val="00126ED8"/>
    <w:rsid w:val="001346F9"/>
    <w:rsid w:val="00142B9E"/>
    <w:rsid w:val="0014450A"/>
    <w:rsid w:val="00151557"/>
    <w:rsid w:val="00183903"/>
    <w:rsid w:val="001B00A5"/>
    <w:rsid w:val="001B6E72"/>
    <w:rsid w:val="001D30C8"/>
    <w:rsid w:val="001D7568"/>
    <w:rsid w:val="001E14B7"/>
    <w:rsid w:val="001F20FC"/>
    <w:rsid w:val="00204B87"/>
    <w:rsid w:val="002176B9"/>
    <w:rsid w:val="00231A9E"/>
    <w:rsid w:val="00234C1C"/>
    <w:rsid w:val="00252DEB"/>
    <w:rsid w:val="00261DB4"/>
    <w:rsid w:val="002631CE"/>
    <w:rsid w:val="0026588B"/>
    <w:rsid w:val="00280EDA"/>
    <w:rsid w:val="00283532"/>
    <w:rsid w:val="002C439F"/>
    <w:rsid w:val="002E3737"/>
    <w:rsid w:val="002E6C52"/>
    <w:rsid w:val="002E7B11"/>
    <w:rsid w:val="002F0AFB"/>
    <w:rsid w:val="002F3615"/>
    <w:rsid w:val="003276A4"/>
    <w:rsid w:val="003811C6"/>
    <w:rsid w:val="00394191"/>
    <w:rsid w:val="0039637F"/>
    <w:rsid w:val="003A2EDA"/>
    <w:rsid w:val="003B3343"/>
    <w:rsid w:val="003E29ED"/>
    <w:rsid w:val="003F0CE3"/>
    <w:rsid w:val="0040508C"/>
    <w:rsid w:val="004272A0"/>
    <w:rsid w:val="0043089D"/>
    <w:rsid w:val="004378CE"/>
    <w:rsid w:val="00443C1D"/>
    <w:rsid w:val="00456F09"/>
    <w:rsid w:val="004606DE"/>
    <w:rsid w:val="004639EA"/>
    <w:rsid w:val="004A209D"/>
    <w:rsid w:val="004A705F"/>
    <w:rsid w:val="004B0E89"/>
    <w:rsid w:val="004E32AC"/>
    <w:rsid w:val="004E6842"/>
    <w:rsid w:val="00503CD0"/>
    <w:rsid w:val="005047E8"/>
    <w:rsid w:val="00505F76"/>
    <w:rsid w:val="00513E7F"/>
    <w:rsid w:val="00571DE5"/>
    <w:rsid w:val="00574166"/>
    <w:rsid w:val="0058778C"/>
    <w:rsid w:val="00587918"/>
    <w:rsid w:val="005909C6"/>
    <w:rsid w:val="00590DEF"/>
    <w:rsid w:val="005B27A5"/>
    <w:rsid w:val="005B45C7"/>
    <w:rsid w:val="005B53C1"/>
    <w:rsid w:val="005E36C3"/>
    <w:rsid w:val="006001B8"/>
    <w:rsid w:val="00602972"/>
    <w:rsid w:val="00605AF8"/>
    <w:rsid w:val="00637D76"/>
    <w:rsid w:val="006635CD"/>
    <w:rsid w:val="00677C78"/>
    <w:rsid w:val="00692781"/>
    <w:rsid w:val="00692802"/>
    <w:rsid w:val="006A5D7E"/>
    <w:rsid w:val="006B1064"/>
    <w:rsid w:val="006B1375"/>
    <w:rsid w:val="006B3EC9"/>
    <w:rsid w:val="006B4956"/>
    <w:rsid w:val="006B5FAD"/>
    <w:rsid w:val="006D4138"/>
    <w:rsid w:val="00733B7C"/>
    <w:rsid w:val="00734C91"/>
    <w:rsid w:val="00744ACF"/>
    <w:rsid w:val="00765C0C"/>
    <w:rsid w:val="00770DFC"/>
    <w:rsid w:val="00791970"/>
    <w:rsid w:val="00792392"/>
    <w:rsid w:val="007A7EB0"/>
    <w:rsid w:val="007D2F27"/>
    <w:rsid w:val="007D5D81"/>
    <w:rsid w:val="007E34EE"/>
    <w:rsid w:val="007E7650"/>
    <w:rsid w:val="007F766F"/>
    <w:rsid w:val="00801F8D"/>
    <w:rsid w:val="0080537E"/>
    <w:rsid w:val="00823A42"/>
    <w:rsid w:val="00856AD0"/>
    <w:rsid w:val="00861B84"/>
    <w:rsid w:val="00863120"/>
    <w:rsid w:val="00873928"/>
    <w:rsid w:val="0089745B"/>
    <w:rsid w:val="008B334D"/>
    <w:rsid w:val="008C3FAE"/>
    <w:rsid w:val="00964BC1"/>
    <w:rsid w:val="00970D00"/>
    <w:rsid w:val="009940E5"/>
    <w:rsid w:val="009A18ED"/>
    <w:rsid w:val="009B7B11"/>
    <w:rsid w:val="009E3DE0"/>
    <w:rsid w:val="009F1DA7"/>
    <w:rsid w:val="009F2BDA"/>
    <w:rsid w:val="009F639C"/>
    <w:rsid w:val="00A01258"/>
    <w:rsid w:val="00A1277C"/>
    <w:rsid w:val="00A13EEA"/>
    <w:rsid w:val="00A15282"/>
    <w:rsid w:val="00A24B82"/>
    <w:rsid w:val="00A67957"/>
    <w:rsid w:val="00A74452"/>
    <w:rsid w:val="00A83420"/>
    <w:rsid w:val="00A843B2"/>
    <w:rsid w:val="00A98A5F"/>
    <w:rsid w:val="00AB4EA6"/>
    <w:rsid w:val="00AB6F68"/>
    <w:rsid w:val="00AB70F3"/>
    <w:rsid w:val="00AD08C5"/>
    <w:rsid w:val="00AD4042"/>
    <w:rsid w:val="00AE18F8"/>
    <w:rsid w:val="00B052AD"/>
    <w:rsid w:val="00B575B9"/>
    <w:rsid w:val="00B71DC2"/>
    <w:rsid w:val="00B7511C"/>
    <w:rsid w:val="00B814E6"/>
    <w:rsid w:val="00B94F7B"/>
    <w:rsid w:val="00BD6011"/>
    <w:rsid w:val="00BE2FAD"/>
    <w:rsid w:val="00BF7075"/>
    <w:rsid w:val="00C25052"/>
    <w:rsid w:val="00C27B40"/>
    <w:rsid w:val="00C32DAE"/>
    <w:rsid w:val="00C44A8B"/>
    <w:rsid w:val="00C7617C"/>
    <w:rsid w:val="00C85764"/>
    <w:rsid w:val="00C91C1D"/>
    <w:rsid w:val="00C93631"/>
    <w:rsid w:val="00C93867"/>
    <w:rsid w:val="00C93C21"/>
    <w:rsid w:val="00CB2E6E"/>
    <w:rsid w:val="00CC2DA7"/>
    <w:rsid w:val="00CC7D77"/>
    <w:rsid w:val="00CD6ECC"/>
    <w:rsid w:val="00D07061"/>
    <w:rsid w:val="00D244E3"/>
    <w:rsid w:val="00D32A43"/>
    <w:rsid w:val="00D37FC7"/>
    <w:rsid w:val="00D42167"/>
    <w:rsid w:val="00D50D33"/>
    <w:rsid w:val="00D6187C"/>
    <w:rsid w:val="00D943CC"/>
    <w:rsid w:val="00DC328A"/>
    <w:rsid w:val="00DD0796"/>
    <w:rsid w:val="00DD1B05"/>
    <w:rsid w:val="00DD28E6"/>
    <w:rsid w:val="00DD3F68"/>
    <w:rsid w:val="00DE5062"/>
    <w:rsid w:val="00DE57D6"/>
    <w:rsid w:val="00DE7C71"/>
    <w:rsid w:val="00E03F29"/>
    <w:rsid w:val="00E815F3"/>
    <w:rsid w:val="00E8447C"/>
    <w:rsid w:val="00E9435C"/>
    <w:rsid w:val="00EA0DF9"/>
    <w:rsid w:val="00EA5F62"/>
    <w:rsid w:val="00EB569A"/>
    <w:rsid w:val="00EB6020"/>
    <w:rsid w:val="00EB66C9"/>
    <w:rsid w:val="00EC5C2B"/>
    <w:rsid w:val="00F0393B"/>
    <w:rsid w:val="00F12622"/>
    <w:rsid w:val="00F1606B"/>
    <w:rsid w:val="00F21138"/>
    <w:rsid w:val="00F23309"/>
    <w:rsid w:val="00F2648A"/>
    <w:rsid w:val="00F37419"/>
    <w:rsid w:val="00F37B48"/>
    <w:rsid w:val="00F434B1"/>
    <w:rsid w:val="00F81764"/>
    <w:rsid w:val="00FC19DB"/>
    <w:rsid w:val="00FD36BC"/>
    <w:rsid w:val="00FD7C66"/>
    <w:rsid w:val="00FE4637"/>
    <w:rsid w:val="0209BB44"/>
    <w:rsid w:val="037D4059"/>
    <w:rsid w:val="0420D354"/>
    <w:rsid w:val="07C274B4"/>
    <w:rsid w:val="10E17AE2"/>
    <w:rsid w:val="205CAEFE"/>
    <w:rsid w:val="26273FF8"/>
    <w:rsid w:val="2B466952"/>
    <w:rsid w:val="2FDB2871"/>
    <w:rsid w:val="31EEDE83"/>
    <w:rsid w:val="38BA432A"/>
    <w:rsid w:val="3AAF18C7"/>
    <w:rsid w:val="429A7B66"/>
    <w:rsid w:val="4E877FF2"/>
    <w:rsid w:val="4ECFAA89"/>
    <w:rsid w:val="546B2693"/>
    <w:rsid w:val="6848B10B"/>
    <w:rsid w:val="6F79C3B2"/>
    <w:rsid w:val="6FC1FAD0"/>
    <w:rsid w:val="776B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CFF25"/>
  <w15:chartTrackingRefBased/>
  <w15:docId w15:val="{B5136A28-BD7D-44F0-9964-2E3F9A15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844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61D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61DB4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261D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1DB4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261DB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D0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5b8f9b-797e-43cf-a0a2-5335160d8f60" xsi:nil="true"/>
    <lcf76f155ced4ddcb4097134ff3c332f xmlns="ffe7fb07-1741-4447-a928-ed47623822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9F5657E2924693047F1F5B650E37" ma:contentTypeVersion="18" ma:contentTypeDescription="Opprett et nytt dokument." ma:contentTypeScope="" ma:versionID="2eef8d2edfcfc3f9e0d25d7dca8162e7">
  <xsd:schema xmlns:xsd="http://www.w3.org/2001/XMLSchema" xmlns:xs="http://www.w3.org/2001/XMLSchema" xmlns:p="http://schemas.microsoft.com/office/2006/metadata/properties" xmlns:ns2="ffe7fb07-1741-4447-a928-ed47623822bd" xmlns:ns3="885b8f9b-797e-43cf-a0a2-5335160d8f60" targetNamespace="http://schemas.microsoft.com/office/2006/metadata/properties" ma:root="true" ma:fieldsID="5ead1e45d2ea7544927ac91e49f6a239" ns2:_="" ns3:_="">
    <xsd:import namespace="ffe7fb07-1741-4447-a928-ed47623822bd"/>
    <xsd:import namespace="885b8f9b-797e-43cf-a0a2-5335160d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fb07-1741-4447-a928-ed476238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8f9b-797e-43cf-a0a2-5335160d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857ce-2d9d-4b82-8e05-3a7ec64c0aff}" ma:internalName="TaxCatchAll" ma:showField="CatchAllData" ma:web="885b8f9b-797e-43cf-a0a2-5335160d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5EC7B-3EAE-4E96-8559-4FD686C8E886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</ds:schemaRefs>
</ds:datastoreItem>
</file>

<file path=customXml/itemProps2.xml><?xml version="1.0" encoding="utf-8"?>
<ds:datastoreItem xmlns:ds="http://schemas.openxmlformats.org/officeDocument/2006/customXml" ds:itemID="{1251A42C-9CDE-4E6F-A4F4-D23E03415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7fb07-1741-4447-a928-ed47623822bd"/>
    <ds:schemaRef ds:uri="885b8f9b-797e-43cf-a0a2-5335160d8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08989-32F3-4254-9DB6-2A9FCD6F29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Harald Helgesen</dc:creator>
  <keywords/>
  <dc:description/>
  <lastModifiedBy>Martin K. Berre</lastModifiedBy>
  <revision>14</revision>
  <dcterms:created xsi:type="dcterms:W3CDTF">2025-06-16T13:18:00.0000000Z</dcterms:created>
  <dcterms:modified xsi:type="dcterms:W3CDTF">2025-06-18T13:38:22.5662645Z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0x010100AE409F5657E2924693047F1F5B650E37</vt:lpwstr>
  </property>
  <property fmtid="{D5CDD505-2E9C-101B-9397-08002B2CF9AE}" pid="3" name="MediaServiceImageTags">
    <vt:lpwstr/>
  </property>
  <property fmtid="{D5CDD505-2E9C-101B-9397-08002B2CF9AE}" pid="4" name="GrammarlyDocumentId">
    <vt:lpwstr>55bf40e1-4e4e-4464-a71a-245d7c1cd3ca</vt:lpwstr>
  </property>
</Properties>
</file>