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tblpY="3120"/>
        <w:tblOverlap w:val="never"/>
        <w:tblW w:w="0" w:type="auto"/>
        <w:tblBorders>
          <w:top w:val="none" w:color="auto" w:sz="0" w:space="0"/>
          <w:left w:val="none" w:color="auto" w:sz="0" w:space="0"/>
          <w:bottom w:val="single" w:color="324947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45FA7" w:rsidTr="007B6667" w14:paraId="62EFDE13" w14:textId="77777777">
        <w:trPr>
          <w:trHeight w:val="1843" w:hRule="exact"/>
        </w:trPr>
        <w:tc>
          <w:tcPr>
            <w:tcW w:w="9060" w:type="dxa"/>
          </w:tcPr>
          <w:sdt>
            <w:sdtPr>
              <w:rPr>
                <w:sz w:val="32"/>
              </w:rPr>
              <w:alias w:val="Tittel"/>
              <w:tag w:val="Tittel"/>
              <w:id w:val="1740206206"/>
              <w:placeholder>
                <w:docPart w:val="C9796149BE3C49FFA5D60D3664EB6A43"/>
              </w:placeholder>
              <w:text w:multiLine="1"/>
            </w:sdtPr>
            <w:sdtContent>
              <w:p w:rsidR="00245FA7" w:rsidP="007B6667" w:rsidRDefault="00EE7199" w14:paraId="001FE70F" w14:textId="398AD4C0">
                <w:pPr>
                  <w:pStyle w:val="Tittel"/>
                </w:pPr>
                <w:r w:rsidRPr="00EE7199">
                  <w:rPr>
                    <w:sz w:val="32"/>
                  </w:rPr>
                  <w:t xml:space="preserve"> </w:t>
                </w:r>
                <w:r w:rsidRPr="00EE7199">
                  <w:rPr>
                    <w:sz w:val="32"/>
                  </w:rPr>
                  <w:t>Egenerklæringsskjema for bagatellmessig støtte</w:t>
                </w:r>
              </w:p>
            </w:sdtContent>
          </w:sdt>
        </w:tc>
      </w:tr>
    </w:tbl>
    <w:p w:rsidR="00D60C6A" w:rsidP="00245FA7" w:rsidRDefault="00EE7199" w14:paraId="27275E84" w14:textId="1EB84C2F">
      <w:pPr>
        <w:pStyle w:val="Overskrift1"/>
      </w:pPr>
      <w:r>
        <w:t>Forprosjekt for utslippsfri tungtransport</w:t>
      </w:r>
    </w:p>
    <w:p w:rsidR="00EE7199" w:rsidP="00EE7199" w:rsidRDefault="00EE7199" w14:paraId="63C8D5AF" w14:textId="0AB40CBB">
      <w:r w:rsidR="00EE7199">
        <w:rPr/>
        <w:t xml:space="preserve">Forprosjekt for utslippsfri tungtransport </w:t>
      </w:r>
      <w:r w:rsidR="00EE7199">
        <w:rPr/>
        <w:t xml:space="preserve">gis som bagatellmessig støtte (de </w:t>
      </w:r>
      <w:r w:rsidR="00EE7199">
        <w:rPr/>
        <w:t>minimis</w:t>
      </w:r>
      <w:r w:rsidR="00EE7199">
        <w:rPr/>
        <w:t xml:space="preserve">) </w:t>
      </w:r>
      <w:r w:rsidR="00EE7199">
        <w:rPr/>
        <w:t>til tilskuddsmottakere</w:t>
      </w:r>
      <w:r w:rsidR="00EE7199">
        <w:rPr/>
        <w:t>. EØS-regelverket oppstiller strenge krav til hvordan slik støtte kan gis, herunder en beløpsbegrensning på € 300 000 for en periode på 3 regnskapsår (det vil si inneværende regnskapsår og de to foregående) for den enkelte virksomhet. Denne beløpsgrensen kan ikke bli overskredet med utbetaling</w:t>
      </w:r>
      <w:r w:rsidR="00EE7199">
        <w:rPr/>
        <w:t xml:space="preserve"> for forprosjektstøtten</w:t>
      </w:r>
      <w:r w:rsidR="00EE7199">
        <w:rPr/>
        <w:t xml:space="preserve">. Nedenstående bekreftelse skal hjelpe </w:t>
      </w:r>
      <w:r w:rsidR="00EE7199">
        <w:rPr/>
        <w:t>Enova</w:t>
      </w:r>
      <w:r w:rsidR="00EE7199">
        <w:rPr/>
        <w:t xml:space="preserve"> til å påse at støtten </w:t>
      </w:r>
      <w:r w:rsidR="00EE7199">
        <w:rPr/>
        <w:t>som gis</w:t>
      </w:r>
      <w:r w:rsidR="00EE7199">
        <w:rPr/>
        <w:t xml:space="preserve"> er innenfor rammene av regelverket. Dersom det gis bagatellmessig støtte i strid med regelverket, vil det medføre et krav på tilbakebetaling av hele støttebeløpet.</w:t>
      </w:r>
      <w:r w:rsidR="00EE7199">
        <w:rPr/>
        <w:t xml:space="preserve"> </w:t>
      </w:r>
      <w:r w:rsidR="00EE7199">
        <w:rPr/>
        <w:t>Merk at det kun er tidligere mottatt bagatellmessig støtte som skal oppgis i listen under. Det vil fremgå tydelig av bevilgningen at det er slik støtte det er snakk om. Videre er det viktig å merke seg at dersom selskapet er del av et konsern, skal oversikten omfatte all bagatellmessig støtte gitt til konsernet i sin helhet.</w:t>
      </w:r>
    </w:p>
    <w:p w:rsidR="3219C28F" w:rsidRDefault="3219C28F" w14:paraId="6645A629" w14:textId="52108F85"/>
    <w:tbl>
      <w:tblPr>
        <w:tblStyle w:val="Tabellrutenett"/>
        <w:tblW w:w="6662" w:type="dxa"/>
        <w:tblInd w:w="704" w:type="dxa"/>
        <w:tblLook w:val="04A0" w:firstRow="1" w:lastRow="0" w:firstColumn="1" w:lastColumn="0" w:noHBand="0" w:noVBand="1"/>
      </w:tblPr>
      <w:tblGrid>
        <w:gridCol w:w="6662"/>
      </w:tblGrid>
      <w:tr w:rsidR="00EE7199" w:rsidTr="000658E3" w14:paraId="353EDD8D" w14:textId="77777777">
        <w:tc>
          <w:tcPr>
            <w:tcW w:w="6662" w:type="dxa"/>
          </w:tcPr>
          <w:p w:rsidR="00EE7199" w:rsidP="000658E3" w:rsidRDefault="00EE7199" w14:paraId="5B71BBCF" w14:textId="77777777">
            <w:pPr>
              <w:spacing w:before="120"/>
            </w:pPr>
            <w:r w:rsidRPr="00780BBA">
              <w:t>Navn på virksomhet</w:t>
            </w:r>
            <w:r>
              <w:t>en:</w:t>
            </w:r>
          </w:p>
        </w:tc>
      </w:tr>
      <w:tr w:rsidR="00EE7199" w:rsidTr="000658E3" w14:paraId="18A75418" w14:textId="77777777">
        <w:tc>
          <w:tcPr>
            <w:tcW w:w="6662" w:type="dxa"/>
          </w:tcPr>
          <w:p w:rsidR="00EE7199" w:rsidP="000658E3" w:rsidRDefault="00EE7199" w14:paraId="47C62C89" w14:textId="77777777">
            <w:pPr>
              <w:spacing w:before="120"/>
            </w:pPr>
            <w:r w:rsidRPr="00CD7B25">
              <w:t>Organisasjonsnummer:</w:t>
            </w:r>
          </w:p>
        </w:tc>
      </w:tr>
    </w:tbl>
    <w:p w:rsidRPr="00EE7199" w:rsidR="00EE7199" w:rsidP="00EE7199" w:rsidRDefault="00EE7199" w14:paraId="225CC156" w14:textId="77777777"/>
    <w:p w:rsidRPr="00EE7199" w:rsidR="00EE7199" w:rsidP="65468110" w:rsidRDefault="00EE7199" w14:paraId="34BF3B1E" w14:textId="04D29853">
      <w:pPr>
        <w:pStyle w:val="Overskrift2"/>
      </w:pPr>
      <w:r w:rsidR="00EE7199">
        <w:rPr/>
        <w:t>Oversikt over tidligere utbetalt bagatellmessig støtte</w:t>
      </w:r>
      <w:r w:rsidR="4662A900">
        <w:rPr/>
        <w:t>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032"/>
        <w:gridCol w:w="3001"/>
        <w:gridCol w:w="3027"/>
      </w:tblGrid>
      <w:tr w:rsidRPr="000C5053" w:rsidR="00EE7199" w:rsidTr="3219C28F" w14:paraId="730C78BA" w14:textId="77777777">
        <w:trPr/>
        <w:tc>
          <w:tcPr>
            <w:tcW w:w="3032" w:type="dxa"/>
            <w:tcMar/>
            <w:vAlign w:val="center"/>
          </w:tcPr>
          <w:p w:rsidRPr="000C5053" w:rsidR="00EE7199" w:rsidP="000658E3" w:rsidRDefault="00EE7199" w14:paraId="0CD1E3B8" w14:textId="77777777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Støttegiver</w:t>
            </w:r>
            <w:r w:rsidRPr="000C5053">
              <w:rPr>
                <w:b/>
                <w:bCs/>
              </w:rPr>
              <w:br/>
            </w:r>
            <w:r w:rsidRPr="000C5053">
              <w:rPr>
                <w:b/>
                <w:bCs/>
              </w:rPr>
              <w:t>Hva slags støtte/Ref.nr</w:t>
            </w:r>
          </w:p>
        </w:tc>
        <w:tc>
          <w:tcPr>
            <w:tcW w:w="3001" w:type="dxa"/>
            <w:tcMar/>
            <w:vAlign w:val="center"/>
          </w:tcPr>
          <w:p w:rsidRPr="000C5053" w:rsidR="00EE7199" w:rsidP="000658E3" w:rsidRDefault="00EE7199" w14:paraId="6B19C7F5" w14:textId="77777777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Dato for tildeling*</w:t>
            </w:r>
          </w:p>
        </w:tc>
        <w:tc>
          <w:tcPr>
            <w:tcW w:w="3027" w:type="dxa"/>
            <w:tcMar/>
            <w:vAlign w:val="center"/>
          </w:tcPr>
          <w:p w:rsidRPr="000C5053" w:rsidR="00EE7199" w:rsidP="000658E3" w:rsidRDefault="00EE7199" w14:paraId="5718F218" w14:textId="77777777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Støttebeløp i NOK</w:t>
            </w:r>
          </w:p>
        </w:tc>
      </w:tr>
      <w:tr w:rsidR="00EE7199" w:rsidTr="3219C28F" w14:paraId="60D28EF7" w14:textId="77777777">
        <w:trPr/>
        <w:tc>
          <w:tcPr>
            <w:tcW w:w="3032" w:type="dxa"/>
            <w:tcMar/>
            <w:vAlign w:val="center"/>
          </w:tcPr>
          <w:p w:rsidR="00EE7199" w:rsidP="000658E3" w:rsidRDefault="00EE7199" w14:paraId="40807AFF" w14:textId="77777777"/>
        </w:tc>
        <w:tc>
          <w:tcPr>
            <w:tcW w:w="3001" w:type="dxa"/>
            <w:tcMar/>
            <w:vAlign w:val="center"/>
          </w:tcPr>
          <w:p w:rsidR="00EE7199" w:rsidP="000658E3" w:rsidRDefault="00EE7199" w14:paraId="1BFB5331" w14:textId="77777777"/>
        </w:tc>
        <w:tc>
          <w:tcPr>
            <w:tcW w:w="3027" w:type="dxa"/>
            <w:tcMar/>
            <w:vAlign w:val="center"/>
          </w:tcPr>
          <w:p w:rsidR="00EE7199" w:rsidP="000658E3" w:rsidRDefault="00EE7199" w14:paraId="13B34E61" w14:textId="77777777"/>
        </w:tc>
      </w:tr>
      <w:tr w:rsidR="00EE7199" w:rsidTr="3219C28F" w14:paraId="743BA6A6" w14:textId="77777777">
        <w:trPr/>
        <w:tc>
          <w:tcPr>
            <w:tcW w:w="3032" w:type="dxa"/>
            <w:tcMar/>
            <w:vAlign w:val="center"/>
          </w:tcPr>
          <w:p w:rsidR="00EE7199" w:rsidP="000658E3" w:rsidRDefault="00EE7199" w14:paraId="08C38E9F" w14:textId="77777777"/>
        </w:tc>
        <w:tc>
          <w:tcPr>
            <w:tcW w:w="3001" w:type="dxa"/>
            <w:tcMar/>
            <w:vAlign w:val="center"/>
          </w:tcPr>
          <w:p w:rsidR="00EE7199" w:rsidP="000658E3" w:rsidRDefault="00EE7199" w14:paraId="51432B06" w14:textId="77777777"/>
        </w:tc>
        <w:tc>
          <w:tcPr>
            <w:tcW w:w="3027" w:type="dxa"/>
            <w:tcMar/>
            <w:vAlign w:val="center"/>
          </w:tcPr>
          <w:p w:rsidR="00EE7199" w:rsidP="000658E3" w:rsidRDefault="00EE7199" w14:paraId="18D6670A" w14:textId="77777777"/>
        </w:tc>
      </w:tr>
      <w:tr w:rsidR="00EE7199" w:rsidTr="3219C28F" w14:paraId="66BD8F9F" w14:textId="77777777">
        <w:trPr/>
        <w:tc>
          <w:tcPr>
            <w:tcW w:w="3032" w:type="dxa"/>
            <w:tcMar/>
            <w:vAlign w:val="center"/>
          </w:tcPr>
          <w:p w:rsidR="00EE7199" w:rsidP="000658E3" w:rsidRDefault="00EE7199" w14:paraId="2F751B1A" w14:textId="77777777"/>
        </w:tc>
        <w:tc>
          <w:tcPr>
            <w:tcW w:w="3001" w:type="dxa"/>
            <w:tcMar/>
            <w:vAlign w:val="center"/>
          </w:tcPr>
          <w:p w:rsidR="00EE7199" w:rsidP="000658E3" w:rsidRDefault="00EE7199" w14:paraId="3A9D8465" w14:textId="77777777"/>
        </w:tc>
        <w:tc>
          <w:tcPr>
            <w:tcW w:w="3027" w:type="dxa"/>
            <w:tcMar/>
            <w:vAlign w:val="center"/>
          </w:tcPr>
          <w:p w:rsidR="00EE7199" w:rsidP="000658E3" w:rsidRDefault="00EE7199" w14:paraId="47ECE943" w14:textId="77777777"/>
        </w:tc>
      </w:tr>
      <w:tr w:rsidR="00EE7199" w:rsidTr="3219C28F" w14:paraId="69300D1D" w14:textId="77777777">
        <w:trPr/>
        <w:tc>
          <w:tcPr>
            <w:tcW w:w="3032" w:type="dxa"/>
            <w:tcMar/>
            <w:vAlign w:val="center"/>
          </w:tcPr>
          <w:p w:rsidR="00EE7199" w:rsidP="000658E3" w:rsidRDefault="00EE7199" w14:paraId="6930368B" w14:textId="77777777"/>
        </w:tc>
        <w:tc>
          <w:tcPr>
            <w:tcW w:w="3001" w:type="dxa"/>
            <w:tcMar/>
            <w:vAlign w:val="center"/>
          </w:tcPr>
          <w:p w:rsidR="00EE7199" w:rsidP="000658E3" w:rsidRDefault="00EE7199" w14:paraId="79A95B05" w14:textId="77777777"/>
        </w:tc>
        <w:tc>
          <w:tcPr>
            <w:tcW w:w="3027" w:type="dxa"/>
            <w:tcMar/>
            <w:vAlign w:val="center"/>
          </w:tcPr>
          <w:p w:rsidR="00EE7199" w:rsidP="000658E3" w:rsidRDefault="00EE7199" w14:paraId="7115B790" w14:textId="77777777"/>
        </w:tc>
      </w:tr>
      <w:tr w:rsidR="00EE7199" w:rsidTr="3219C28F" w14:paraId="1886399A" w14:textId="77777777">
        <w:trPr/>
        <w:tc>
          <w:tcPr>
            <w:tcW w:w="3032" w:type="dxa"/>
            <w:tcMar/>
            <w:vAlign w:val="center"/>
          </w:tcPr>
          <w:p w:rsidR="00EE7199" w:rsidP="000658E3" w:rsidRDefault="00EE7199" w14:paraId="737410D6" w14:textId="77777777"/>
        </w:tc>
        <w:tc>
          <w:tcPr>
            <w:tcW w:w="3001" w:type="dxa"/>
            <w:tcMar/>
            <w:vAlign w:val="center"/>
          </w:tcPr>
          <w:p w:rsidR="00EE7199" w:rsidP="000658E3" w:rsidRDefault="00EE7199" w14:paraId="46B6D2E2" w14:textId="77777777"/>
        </w:tc>
        <w:tc>
          <w:tcPr>
            <w:tcW w:w="3027" w:type="dxa"/>
            <w:tcBorders>
              <w:bottom w:val="single" w:color="auto" w:sz="12" w:space="0"/>
            </w:tcBorders>
            <w:tcMar/>
            <w:vAlign w:val="center"/>
          </w:tcPr>
          <w:p w:rsidR="00EE7199" w:rsidP="000658E3" w:rsidRDefault="00EE7199" w14:paraId="6EC50CBA" w14:textId="77777777"/>
        </w:tc>
      </w:tr>
      <w:tr w:rsidRPr="000C5053" w:rsidR="00EE7199" w:rsidTr="3219C28F" w14:paraId="3898D485" w14:textId="77777777">
        <w:trPr/>
        <w:tc>
          <w:tcPr>
            <w:tcW w:w="6033" w:type="dxa"/>
            <w:gridSpan w:val="2"/>
            <w:tcBorders>
              <w:right w:val="single" w:color="auto" w:sz="12" w:space="0"/>
            </w:tcBorders>
            <w:tcMar/>
            <w:vAlign w:val="center"/>
          </w:tcPr>
          <w:p w:rsidRPr="000C5053" w:rsidR="00EE7199" w:rsidP="000658E3" w:rsidRDefault="00EE7199" w14:paraId="705C9080" w14:textId="77777777">
            <w:pPr>
              <w:jc w:val="right"/>
              <w:rPr>
                <w:b/>
                <w:bCs/>
              </w:rPr>
            </w:pPr>
            <w:r w:rsidRPr="000C5053">
              <w:rPr>
                <w:b/>
                <w:bCs/>
              </w:rPr>
              <w:t>Sum:</w:t>
            </w:r>
          </w:p>
        </w:tc>
        <w:tc>
          <w:tcPr>
            <w:tcW w:w="30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0C5053" w:rsidR="00EE7199" w:rsidP="000658E3" w:rsidRDefault="00EE7199" w14:paraId="2A206A40" w14:textId="77777777">
            <w:pPr>
              <w:rPr>
                <w:b/>
                <w:bCs/>
              </w:rPr>
            </w:pPr>
          </w:p>
        </w:tc>
      </w:tr>
    </w:tbl>
    <w:p w:rsidR="00EE7199" w:rsidP="3219C28F" w:rsidRDefault="00EE7199" w14:paraId="3EB820F3" w14:textId="2CD23A52">
      <w:pPr>
        <w:rPr>
          <w:sz w:val="14"/>
          <w:szCs w:val="14"/>
        </w:rPr>
      </w:pPr>
      <w:r w:rsidRPr="3219C28F" w:rsidR="00EE7199">
        <w:rPr>
          <w:sz w:val="14"/>
          <w:szCs w:val="14"/>
        </w:rPr>
        <w:t>* Med dato for tildeling menes her det tidspunktet virksomheten oppnår en rett til å motta den bagatellmessige støtten, uavhengig av faktisk utbetalingstidspunkt.</w:t>
      </w:r>
    </w:p>
    <w:p w:rsidR="00EE7199" w:rsidP="00EE7199" w:rsidRDefault="00EE7199" w14:paraId="60071FE5" w14:textId="77777777">
      <w:pPr>
        <w:spacing w:before="240"/>
      </w:pPr>
      <w:r>
        <w:t>Undertegnede bekrefter at ovennevnte gir et korrekt bilde av all støtte virksomheten (eller konsernet, hvis virksomheten inngår i et konsern) har mottatt som bagatellmessig støtte.</w:t>
      </w:r>
    </w:p>
    <w:p w:rsidRPr="00CD7B25" w:rsidR="00EE7199" w:rsidP="00EE7199" w:rsidRDefault="00EE7199" w14:paraId="0C5F760D" w14:textId="77777777">
      <w:pPr>
        <w:spacing w:before="240"/>
      </w:pPr>
      <w:r>
        <w:t>Undertegnede bekrefter at støtten kun skal benyttes til å dekke kostnader til det omsøkte formålet, og at de samme kostnadene ikke blir dekket av annen offentlig støtte.</w:t>
      </w:r>
    </w:p>
    <w:p w:rsidRPr="00EE7199" w:rsidR="00EE7199" w:rsidP="00EE7199" w:rsidRDefault="00EE7199" w14:paraId="45408CBD" w14:textId="77777777">
      <w:pPr>
        <w:ind w:left="567"/>
        <w:rPr>
          <w:lang w:val="da-DK"/>
        </w:rPr>
      </w:pPr>
      <w:r w:rsidRPr="00EE7199">
        <w:rPr>
          <w:lang w:val="da-DK"/>
        </w:rPr>
        <w:t>Sted/dato:</w:t>
      </w:r>
      <w:r w:rsidRPr="00EE7199">
        <w:rPr>
          <w:lang w:val="da-DK"/>
        </w:rPr>
        <w:tab/>
      </w:r>
      <w:r w:rsidRPr="00EE7199">
        <w:rPr>
          <w:lang w:val="da-DK"/>
        </w:rPr>
        <w:t>________________________</w:t>
      </w:r>
    </w:p>
    <w:p w:rsidRPr="00EE7199" w:rsidR="00EE7199" w:rsidP="00EE7199" w:rsidRDefault="00EE7199" w14:paraId="58641B74" w14:textId="77777777">
      <w:pPr>
        <w:ind w:left="567"/>
        <w:rPr>
          <w:lang w:val="da-DK"/>
        </w:rPr>
      </w:pPr>
    </w:p>
    <w:p w:rsidRPr="00EE7199" w:rsidR="00EE7199" w:rsidP="00EE7199" w:rsidRDefault="00EE7199" w14:paraId="137E2775" w14:textId="77777777">
      <w:pPr>
        <w:ind w:left="567"/>
        <w:rPr>
          <w:lang w:val="da-DK"/>
        </w:rPr>
      </w:pPr>
      <w:r w:rsidRPr="00EE7199">
        <w:rPr>
          <w:lang w:val="da-DK"/>
        </w:rPr>
        <w:t>Navn/ tittel:</w:t>
      </w:r>
      <w:r w:rsidRPr="00EE7199">
        <w:rPr>
          <w:lang w:val="da-DK"/>
        </w:rPr>
        <w:tab/>
      </w:r>
      <w:r w:rsidRPr="00EE7199">
        <w:rPr>
          <w:lang w:val="da-DK"/>
        </w:rPr>
        <w:t>________________________</w:t>
      </w:r>
    </w:p>
    <w:p w:rsidRPr="00EE7199" w:rsidR="00EE7199" w:rsidP="00EE7199" w:rsidRDefault="00EE7199" w14:paraId="69BC5FB6" w14:textId="77777777">
      <w:pPr>
        <w:ind w:left="567"/>
        <w:rPr>
          <w:lang w:val="da-DK"/>
        </w:rPr>
      </w:pPr>
    </w:p>
    <w:p w:rsidRPr="00EE7199" w:rsidR="00EE7199" w:rsidP="00EE7199" w:rsidRDefault="00EE7199" w14:paraId="7AB0A966" w14:textId="77777777">
      <w:pPr>
        <w:ind w:left="567"/>
        <w:rPr>
          <w:lang w:val="da-DK"/>
        </w:rPr>
      </w:pPr>
      <w:r w:rsidRPr="00EE7199">
        <w:rPr>
          <w:lang w:val="da-DK"/>
        </w:rPr>
        <w:t>Signatur:</w:t>
      </w:r>
      <w:r w:rsidRPr="00EE7199">
        <w:rPr>
          <w:lang w:val="da-DK"/>
        </w:rPr>
        <w:tab/>
      </w:r>
      <w:r w:rsidRPr="00EE7199">
        <w:rPr>
          <w:lang w:val="da-DK"/>
        </w:rPr>
        <w:t>________________________</w:t>
      </w:r>
    </w:p>
    <w:p w:rsidRPr="00BE0DCA" w:rsidR="00EE7199" w:rsidP="00BE0DCA" w:rsidRDefault="00EE7199" w14:paraId="6D70EF4C" w14:textId="5038D107">
      <w:r>
        <w:br w:type="page"/>
      </w:r>
      <w:r w:rsidRPr="003A0D74">
        <w:rPr>
          <w:b/>
          <w:sz w:val="32"/>
          <w:szCs w:val="32"/>
        </w:rPr>
        <w:t>Veiledning til utfylling</w:t>
      </w:r>
    </w:p>
    <w:p w:rsidR="00EE7199" w:rsidP="00EE7199" w:rsidRDefault="00EE7199" w14:paraId="20993B62" w14:textId="095FF313">
      <w:r w:rsidRPr="00EE7199">
        <w:t xml:space="preserve">Reglene for bagatellmessig støtte finnes i </w:t>
      </w:r>
      <w:hyperlink w:tgtFrame="_blank" w:history="1" r:id="rId12">
        <w:r w:rsidRPr="00EE7199">
          <w:rPr>
            <w:rStyle w:val="Hyperkobling"/>
          </w:rPr>
          <w:t>Kommisjonsforordning 2023/2831</w:t>
        </w:r>
      </w:hyperlink>
      <w:r w:rsidRPr="00EE7199">
        <w:t>, som er tatt inn i norsk rett gjennom</w:t>
      </w:r>
      <w:r w:rsidRPr="00EE7199">
        <w:rPr>
          <w:rFonts w:ascii="Arial" w:hAnsi="Arial" w:cs="Arial"/>
        </w:rPr>
        <w:t> </w:t>
      </w:r>
      <w:hyperlink w:tgtFrame="_blank" w:history="1" r:id="rId13">
        <w:r w:rsidRPr="00EE7199">
          <w:rPr>
            <w:rStyle w:val="Hyperkobling"/>
          </w:rPr>
          <w:t>lov 4. mars 2022 nr. 7 om saksbehandlingsregler i saker om offentlig støtte § 2.</w:t>
        </w:r>
        <w:r w:rsidRPr="00EE7199">
          <w:rPr>
            <w:rStyle w:val="Hyperkobling"/>
            <w:rFonts w:ascii="Arial" w:hAnsi="Arial" w:cs="Arial"/>
          </w:rPr>
          <w:t> </w:t>
        </w:r>
      </w:hyperlink>
      <w:r w:rsidRPr="00EE7199">
        <w:t> </w:t>
      </w:r>
    </w:p>
    <w:p w:rsidR="00EE7199" w:rsidP="00EE7199" w:rsidRDefault="00EE7199" w14:paraId="478F6184" w14:textId="3E85657E">
      <w:r>
        <w:t xml:space="preserve">Egenerklæringen skal hjelpe </w:t>
      </w:r>
      <w:r>
        <w:t>Enova</w:t>
      </w:r>
      <w:r>
        <w:t xml:space="preserve"> til å påse at støtten vi gir er innenfor rammene av dette regelverket.</w:t>
      </w:r>
    </w:p>
    <w:p w:rsidR="00EE7199" w:rsidP="00EE7199" w:rsidRDefault="00EE7199" w14:paraId="629CEA08" w14:textId="77777777">
      <w:pPr>
        <w:pStyle w:val="Listeavsnitt"/>
        <w:numPr>
          <w:ilvl w:val="0"/>
          <w:numId w:val="33"/>
        </w:numPr>
        <w:spacing w:line="240" w:lineRule="auto"/>
        <w:ind w:left="426"/>
      </w:pPr>
      <w:r>
        <w:t>Dersom det gis bagatellmessig støtte i strid med regelverket, vil det føre til et krav på tilbakebetaling av hele støttebeløpet.</w:t>
      </w:r>
    </w:p>
    <w:p w:rsidR="00EE7199" w:rsidP="00EE7199" w:rsidRDefault="00EE7199" w14:paraId="38CB1005" w14:textId="77777777">
      <w:pPr>
        <w:pStyle w:val="Listeavsnitt"/>
        <w:numPr>
          <w:ilvl w:val="0"/>
          <w:numId w:val="33"/>
        </w:numPr>
        <w:spacing w:line="240" w:lineRule="auto"/>
        <w:ind w:left="426"/>
      </w:pPr>
      <w:r>
        <w:t>Det er kun tidligere tildelt bagatellmessig støtte som skal oppgis i listen under. Det vil fremgå tydelig av bevilgningen at det er slik støtte det er snakk om.</w:t>
      </w:r>
    </w:p>
    <w:p w:rsidR="00EE7199" w:rsidP="00EE7199" w:rsidRDefault="00EE7199" w14:paraId="613264DC" w14:textId="77777777">
      <w:pPr>
        <w:pStyle w:val="Listeavsnitt"/>
        <w:numPr>
          <w:ilvl w:val="0"/>
          <w:numId w:val="33"/>
        </w:numPr>
        <w:spacing w:line="240" w:lineRule="auto"/>
        <w:ind w:left="426"/>
      </w:pPr>
      <w:r>
        <w:t>Det er viktig å merke seg at dersom virksomheten er del av et konsern, skal oversikten omfatte all bagatellmessig støtte gitt til konsernet i sin helhet.</w:t>
      </w:r>
    </w:p>
    <w:p w:rsidRPr="00BE0DCA" w:rsidR="00BE0DCA" w:rsidP="00BE0DCA" w:rsidRDefault="00BE0DCA" w14:paraId="424A7B66" w14:textId="77777777">
      <w:pPr>
        <w:spacing w:line="240" w:lineRule="auto"/>
      </w:pPr>
      <w:r w:rsidRPr="00BE0DCA">
        <w:t>Bagatellmessig støtte er knyttet til foretak og ikke prosjekt. Et foretak er en økonomisk enhet (virksomhet), men begrepet omfatter i bagatellstøttesammenheng også følgende relasjoner (typisk i konsernstruktur): </w:t>
      </w:r>
    </w:p>
    <w:p w:rsidRPr="00BE0DCA" w:rsidR="00BE0DCA" w:rsidP="00BE0DCA" w:rsidRDefault="00BE0DCA" w14:paraId="3E6CC947" w14:textId="77777777">
      <w:pPr>
        <w:numPr>
          <w:ilvl w:val="0"/>
          <w:numId w:val="34"/>
        </w:numPr>
        <w:spacing w:line="240" w:lineRule="auto"/>
      </w:pPr>
      <w:r w:rsidRPr="00BE0DCA">
        <w:t>En bedrift har et flertall av aksjene eller stemmerettighetene i et annet </w:t>
      </w:r>
    </w:p>
    <w:p w:rsidRPr="00BE0DCA" w:rsidR="00BE0DCA" w:rsidP="00BE0DCA" w:rsidRDefault="00BE0DCA" w14:paraId="6E727EBC" w14:textId="77777777">
      <w:pPr>
        <w:numPr>
          <w:ilvl w:val="0"/>
          <w:numId w:val="35"/>
        </w:numPr>
        <w:spacing w:line="240" w:lineRule="auto"/>
      </w:pPr>
      <w:r w:rsidRPr="00BE0DCA">
        <w:t>En bedrift har rett til å utpeke eller fjerne et flertall av styremedlemmene i en annen </w:t>
      </w:r>
    </w:p>
    <w:p w:rsidRPr="00BE0DCA" w:rsidR="00BE0DCA" w:rsidP="00BE0DCA" w:rsidRDefault="00BE0DCA" w14:paraId="3974D940" w14:textId="77777777">
      <w:pPr>
        <w:numPr>
          <w:ilvl w:val="0"/>
          <w:numId w:val="36"/>
        </w:numPr>
        <w:spacing w:line="240" w:lineRule="auto"/>
      </w:pPr>
      <w:r w:rsidRPr="00BE0DCA">
        <w:t>En bedrift utøver dominerende innflytelse over en annen ifølge aksjonæravtale, vedtekter eller lignende. </w:t>
      </w:r>
    </w:p>
    <w:p w:rsidRPr="00BE0DCA" w:rsidR="00BE0DCA" w:rsidP="00BE0DCA" w:rsidRDefault="00BE0DCA" w14:paraId="52BF35E7" w14:textId="77777777">
      <w:pPr>
        <w:numPr>
          <w:ilvl w:val="0"/>
          <w:numId w:val="37"/>
        </w:numPr>
        <w:spacing w:line="240" w:lineRule="auto"/>
      </w:pPr>
      <w:r w:rsidRPr="00BE0DCA">
        <w:t>En bedrift som er aksjonær i en annen, innehar flertallet av stemmerettighetene i den andre i henhold til aksjonæravtale. </w:t>
      </w:r>
    </w:p>
    <w:p w:rsidRPr="00BE0DCA" w:rsidR="00BE0DCA" w:rsidP="00BE0DCA" w:rsidRDefault="00BE0DCA" w14:paraId="0C83CDF7" w14:textId="77777777">
      <w:pPr>
        <w:spacing w:line="240" w:lineRule="auto"/>
      </w:pPr>
      <w:r w:rsidRPr="00BE0DCA">
        <w:t>Med andre ord vil bedrifter i konsernforhold være å anse som et foretak i denne sammenheng. </w:t>
      </w:r>
    </w:p>
    <w:p w:rsidRPr="00BE0DCA" w:rsidR="00BE0DCA" w:rsidP="00BE0DCA" w:rsidRDefault="00BE0DCA" w14:paraId="3781378D" w14:textId="77777777">
      <w:pPr>
        <w:spacing w:line="240" w:lineRule="auto"/>
      </w:pPr>
      <w:r w:rsidRPr="00BE0DCA">
        <w:t>Et foretak kan motta inntil EUR 300 000 i bagatellmessig støtte over et tidsrom på tre år regnet fra dato til dato. Dette omfatter all støtte fra alle offentlige virkemiddelaktører i Norge, som er tildelt med hjemmel i reglene om bagatellmessig støtte. Dette betyr at bagatellmessig støtte gitt til et prosjekt i et foretak, vil begrense foretakets muligheter til å få bagatellmessig støtte til et hvilket som helst nytt prosjekt i løpet av en periode på tre år.  </w:t>
      </w:r>
    </w:p>
    <w:p w:rsidRPr="00BE0DCA" w:rsidR="00BE0DCA" w:rsidP="00BE0DCA" w:rsidRDefault="00BE0DCA" w14:paraId="733CE640" w14:textId="77777777">
      <w:pPr>
        <w:spacing w:line="240" w:lineRule="auto"/>
      </w:pPr>
      <w:r w:rsidRPr="00BE0DCA">
        <w:t xml:space="preserve">Søker er ansvarlig for å holde oversikt over tildelt bagatellmessig støtte og se til at grensene til enhver tid overholdes. </w:t>
      </w:r>
    </w:p>
    <w:p w:rsidR="00BE0DCA" w:rsidP="00BE0DCA" w:rsidRDefault="00BE0DCA" w14:paraId="40512A60" w14:textId="77777777">
      <w:pPr>
        <w:spacing w:line="240" w:lineRule="auto"/>
      </w:pPr>
    </w:p>
    <w:p w:rsidRPr="00BE0DCA" w:rsidR="00DA2991" w:rsidP="00EE7199" w:rsidRDefault="00DA2991" w14:paraId="6A4B23A8" w14:textId="77777777">
      <w:pPr>
        <w:pStyle w:val="Nummerertliste"/>
        <w:numPr>
          <w:ilvl w:val="0"/>
          <w:numId w:val="0"/>
        </w:numPr>
        <w:ind w:left="454" w:hanging="454"/>
      </w:pPr>
    </w:p>
    <w:sectPr w:rsidRPr="00BE0DCA" w:rsidR="00DA2991" w:rsidSect="007B6667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2268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199" w:rsidP="00F12DD2" w:rsidRDefault="00EE7199" w14:paraId="549E161C" w14:textId="77777777">
      <w:pPr>
        <w:spacing w:after="0" w:line="240" w:lineRule="auto"/>
      </w:pPr>
      <w:r>
        <w:separator/>
      </w:r>
    </w:p>
  </w:endnote>
  <w:endnote w:type="continuationSeparator" w:id="0">
    <w:p w:rsidR="00EE7199" w:rsidP="00F12DD2" w:rsidRDefault="00EE7199" w14:paraId="0B7D43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ADC" w:rsidRDefault="006A45CD" w14:paraId="0F908FF7" w14:textId="77777777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ADC" w:rsidP="00CE6849" w:rsidRDefault="00A340E3" w14:paraId="32A5736E" w14:textId="77777777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199" w:rsidP="00F12DD2" w:rsidRDefault="00EE7199" w14:paraId="6478533D" w14:textId="77777777">
      <w:pPr>
        <w:spacing w:after="0" w:line="240" w:lineRule="auto"/>
      </w:pPr>
      <w:r>
        <w:separator/>
      </w:r>
    </w:p>
  </w:footnote>
  <w:footnote w:type="continuationSeparator" w:id="0">
    <w:p w:rsidR="00EE7199" w:rsidP="00F12DD2" w:rsidRDefault="00EE7199" w14:paraId="5B7857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3B2ADC" w:rsidRDefault="006A45CD" w14:paraId="378E3DA0" w14:textId="77777777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406CBF" wp14:editId="7F98CD80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F12DD2" w:rsidRDefault="00D727B8" w14:paraId="7E6D5B6D" w14:textId="7777777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1099D8" wp14:editId="2BEAAE2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22DF34B">
            <v:rect id="Rektangel 5" style="position:absolute;margin-left:544.15pt;margin-top:0;width:595.35pt;height:186.8pt;z-index:251664384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alt="&quot;&quot;" o:spid="_x0000_s1026" filled="f" stroked="f" strokeweight="1pt" w14:anchorId="2FFDF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9264" behindDoc="0" locked="0" layoutInCell="1" allowOverlap="1" wp14:anchorId="6527572B" wp14:editId="31480063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hint="default" w:ascii="Symbol" w:hAnsi="Symbol"/>
      </w:rPr>
    </w:lvl>
  </w:abstractNum>
  <w:abstractNum w:abstractNumId="10" w15:restartNumberingAfterBreak="0">
    <w:nsid w:val="042120B8"/>
    <w:multiLevelType w:val="multilevel"/>
    <w:tmpl w:val="C40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DA06654"/>
    <w:multiLevelType w:val="hybridMultilevel"/>
    <w:tmpl w:val="EECED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5F5AD9"/>
    <w:multiLevelType w:val="multilevel"/>
    <w:tmpl w:val="FD4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8755A1"/>
    <w:multiLevelType w:val="hybridMultilevel"/>
    <w:tmpl w:val="6E3A3AB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6EEB"/>
    <w:multiLevelType w:val="multilevel"/>
    <w:tmpl w:val="1198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FC03FE2"/>
    <w:multiLevelType w:val="multilevel"/>
    <w:tmpl w:val="E02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94399803">
    <w:abstractNumId w:val="16"/>
  </w:num>
  <w:num w:numId="2" w16cid:durableId="1901165595">
    <w:abstractNumId w:val="17"/>
  </w:num>
  <w:num w:numId="3" w16cid:durableId="1087118956">
    <w:abstractNumId w:val="15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20"/>
  </w:num>
  <w:num w:numId="20" w16cid:durableId="678586733">
    <w:abstractNumId w:val="12"/>
  </w:num>
  <w:num w:numId="21" w16cid:durableId="991517899">
    <w:abstractNumId w:val="11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277370825">
    <w:abstractNumId w:val="18"/>
  </w:num>
  <w:num w:numId="33" w16cid:durableId="1886944410">
    <w:abstractNumId w:val="13"/>
  </w:num>
  <w:num w:numId="34" w16cid:durableId="1921675286">
    <w:abstractNumId w:val="14"/>
  </w:num>
  <w:num w:numId="35" w16cid:durableId="380176190">
    <w:abstractNumId w:val="10"/>
  </w:num>
  <w:num w:numId="36" w16cid:durableId="1538008828">
    <w:abstractNumId w:val="21"/>
  </w:num>
  <w:num w:numId="37" w16cid:durableId="1166744229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99"/>
    <w:rsid w:val="00067966"/>
    <w:rsid w:val="000F1E0F"/>
    <w:rsid w:val="000F5DCA"/>
    <w:rsid w:val="00184E1A"/>
    <w:rsid w:val="0018687A"/>
    <w:rsid w:val="001B2985"/>
    <w:rsid w:val="001E5C2A"/>
    <w:rsid w:val="00245FA7"/>
    <w:rsid w:val="00272C60"/>
    <w:rsid w:val="002B3C91"/>
    <w:rsid w:val="002B6F8D"/>
    <w:rsid w:val="002F0B36"/>
    <w:rsid w:val="00323EF2"/>
    <w:rsid w:val="00363CB9"/>
    <w:rsid w:val="00374643"/>
    <w:rsid w:val="00382481"/>
    <w:rsid w:val="003975B5"/>
    <w:rsid w:val="003B2ADC"/>
    <w:rsid w:val="003B76F8"/>
    <w:rsid w:val="003F2A9D"/>
    <w:rsid w:val="00421007"/>
    <w:rsid w:val="00423DDE"/>
    <w:rsid w:val="00476BC6"/>
    <w:rsid w:val="004E3FC9"/>
    <w:rsid w:val="004E7BD0"/>
    <w:rsid w:val="005536BA"/>
    <w:rsid w:val="0056277A"/>
    <w:rsid w:val="0057714F"/>
    <w:rsid w:val="005A11EC"/>
    <w:rsid w:val="005C2062"/>
    <w:rsid w:val="00605E5C"/>
    <w:rsid w:val="006551C4"/>
    <w:rsid w:val="0068131F"/>
    <w:rsid w:val="006A45CD"/>
    <w:rsid w:val="006B3DC7"/>
    <w:rsid w:val="00704FF2"/>
    <w:rsid w:val="00714B6F"/>
    <w:rsid w:val="00731CDC"/>
    <w:rsid w:val="00757CBA"/>
    <w:rsid w:val="00771DCA"/>
    <w:rsid w:val="007A42A9"/>
    <w:rsid w:val="007B6667"/>
    <w:rsid w:val="007D3421"/>
    <w:rsid w:val="008006F5"/>
    <w:rsid w:val="00801277"/>
    <w:rsid w:val="00813794"/>
    <w:rsid w:val="008228D9"/>
    <w:rsid w:val="00824208"/>
    <w:rsid w:val="008279B8"/>
    <w:rsid w:val="0085312B"/>
    <w:rsid w:val="008551A8"/>
    <w:rsid w:val="0089674A"/>
    <w:rsid w:val="008B6531"/>
    <w:rsid w:val="008B7736"/>
    <w:rsid w:val="008C4293"/>
    <w:rsid w:val="0094252B"/>
    <w:rsid w:val="00952607"/>
    <w:rsid w:val="00990640"/>
    <w:rsid w:val="00993E2C"/>
    <w:rsid w:val="00994406"/>
    <w:rsid w:val="009D0C93"/>
    <w:rsid w:val="00A13592"/>
    <w:rsid w:val="00A17952"/>
    <w:rsid w:val="00A340E3"/>
    <w:rsid w:val="00AB04A7"/>
    <w:rsid w:val="00B8144B"/>
    <w:rsid w:val="00B95912"/>
    <w:rsid w:val="00BB1DD8"/>
    <w:rsid w:val="00BE0DCA"/>
    <w:rsid w:val="00BE4ECA"/>
    <w:rsid w:val="00C119BB"/>
    <w:rsid w:val="00C17F2E"/>
    <w:rsid w:val="00C67925"/>
    <w:rsid w:val="00C77839"/>
    <w:rsid w:val="00C80C77"/>
    <w:rsid w:val="00C85888"/>
    <w:rsid w:val="00C925FB"/>
    <w:rsid w:val="00C93990"/>
    <w:rsid w:val="00CA3E62"/>
    <w:rsid w:val="00CE6849"/>
    <w:rsid w:val="00CE7444"/>
    <w:rsid w:val="00D14413"/>
    <w:rsid w:val="00D40974"/>
    <w:rsid w:val="00D60C6A"/>
    <w:rsid w:val="00D71D8B"/>
    <w:rsid w:val="00D727B8"/>
    <w:rsid w:val="00D831EA"/>
    <w:rsid w:val="00D92DD5"/>
    <w:rsid w:val="00DA2991"/>
    <w:rsid w:val="00DB5464"/>
    <w:rsid w:val="00DD0B84"/>
    <w:rsid w:val="00E02787"/>
    <w:rsid w:val="00E10D44"/>
    <w:rsid w:val="00E12FA4"/>
    <w:rsid w:val="00E314B2"/>
    <w:rsid w:val="00E55384"/>
    <w:rsid w:val="00E903D1"/>
    <w:rsid w:val="00EE7199"/>
    <w:rsid w:val="00EF7F9D"/>
    <w:rsid w:val="00F12DD2"/>
    <w:rsid w:val="00F24DC9"/>
    <w:rsid w:val="00F45569"/>
    <w:rsid w:val="00F52161"/>
    <w:rsid w:val="00F629A2"/>
    <w:rsid w:val="00F80070"/>
    <w:rsid w:val="00F94CEC"/>
    <w:rsid w:val="00FA0A91"/>
    <w:rsid w:val="3219C28F"/>
    <w:rsid w:val="4662A900"/>
    <w:rsid w:val="6546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BBB1"/>
  <w15:chartTrackingRefBased/>
  <w15:docId w15:val="{5F54B557-47CB-4DCE-9F38-1AF9A6F47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5E5C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hAnsiTheme="majorHAnsi" w:eastAsiaTheme="majorEastAsia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4A6C68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styleId="BunntekstTegn" w:customStyle="1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C93990"/>
    <w:rPr>
      <w:rFonts w:asciiTheme="majorHAnsi" w:hAnsiTheme="majorHAnsi" w:eastAsiaTheme="majorEastAsia" w:cstheme="majorBidi"/>
      <w:b/>
      <w:color w:val="324947" w:themeColor="text1"/>
      <w:sz w:val="28"/>
      <w:szCs w:val="2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52161"/>
    <w:rPr>
      <w:rFonts w:asciiTheme="majorHAnsi" w:hAnsiTheme="majorHAnsi" w:eastAsiaTheme="majorEastAsia" w:cstheme="majorBidi"/>
      <w:b/>
      <w:color w:val="324947" w:themeColor="text1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605E5C"/>
    <w:rPr>
      <w:rFonts w:asciiTheme="majorHAnsi" w:hAnsiTheme="majorHAnsi" w:eastAsiaTheme="majorEastAsia" w:cstheme="majorBidi"/>
      <w:b/>
      <w:color w:val="324947" w:themeColor="text1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F2A9D"/>
    <w:rPr>
      <w:rFonts w:asciiTheme="majorHAnsi" w:hAnsiTheme="majorHAnsi" w:eastAsiaTheme="majorEastAsia" w:cstheme="majorBidi"/>
      <w:i/>
      <w:iCs/>
      <w:color w:val="253634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F2A9D"/>
    <w:rPr>
      <w:rFonts w:asciiTheme="majorHAnsi" w:hAnsiTheme="majorHAnsi" w:eastAsiaTheme="majorEastAsia" w:cstheme="majorBidi"/>
      <w:color w:val="253634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F2A9D"/>
    <w:rPr>
      <w:rFonts w:asciiTheme="majorHAnsi" w:hAnsiTheme="majorHAnsi" w:eastAsiaTheme="majorEastAsia" w:cstheme="majorBidi"/>
      <w:color w:val="182423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F2A9D"/>
    <w:rPr>
      <w:rFonts w:asciiTheme="majorHAnsi" w:hAnsiTheme="majorHAnsi" w:eastAsiaTheme="majorEastAsia" w:cstheme="majorBidi"/>
      <w:i/>
      <w:iCs/>
      <w:color w:val="182423" w:themeColor="accent1" w:themeShade="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F2A9D"/>
    <w:rPr>
      <w:rFonts w:asciiTheme="majorHAnsi" w:hAnsiTheme="majorHAnsi" w:eastAsiaTheme="majorEastAsia" w:cstheme="majorBidi"/>
      <w:color w:val="4A6C68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F2A9D"/>
    <w:rPr>
      <w:rFonts w:asciiTheme="majorHAnsi" w:hAnsiTheme="majorHAnsi" w:eastAsiaTheme="majorEastAsia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color="324947" w:themeColor="accent1" w:sz="2" w:space="10"/>
        <w:left w:val="single" w:color="324947" w:themeColor="accent1" w:sz="2" w:space="10"/>
        <w:bottom w:val="single" w:color="324947" w:themeColor="accent1" w:sz="2" w:space="10"/>
        <w:right w:val="single" w:color="324947" w:themeColor="accent1" w:sz="2" w:space="10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styleId="DatoTegn" w:customStyle="1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324947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ED8550" w:themeColor="accent2" w:sz="24" w:space="0"/>
        <w:left w:val="single" w:color="324947" w:themeColor="text1" w:sz="4" w:space="0"/>
        <w:bottom w:val="single" w:color="324947" w:themeColor="text1" w:sz="4" w:space="0"/>
        <w:right w:val="single" w:color="324947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855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2B2A" w:themeColor="text1" w:themeShade="99" w:sz="4" w:space="0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ED8550" w:themeColor="accent2" w:sz="24" w:space="0"/>
        <w:left w:val="single" w:color="324947" w:themeColor="accent1" w:sz="4" w:space="0"/>
        <w:bottom w:val="single" w:color="324947" w:themeColor="accent1" w:sz="4" w:space="0"/>
        <w:right w:val="single" w:color="324947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855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2B2A" w:themeColor="accent1" w:themeShade="99" w:sz="4" w:space="0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ED8550" w:themeColor="accent2" w:sz="24" w:space="0"/>
        <w:left w:val="single" w:color="ED8550" w:themeColor="accent2" w:sz="4" w:space="0"/>
        <w:bottom w:val="single" w:color="ED8550" w:themeColor="accent2" w:sz="4" w:space="0"/>
        <w:right w:val="single" w:color="ED855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855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C4511" w:themeColor="accent2" w:themeShade="99" w:sz="4" w:space="0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5888"/>
    <w:pPr>
      <w:spacing w:after="0" w:line="240" w:lineRule="auto"/>
    </w:pPr>
    <w:rPr>
      <w:sz w:val="14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C85888"/>
    <w:rPr>
      <w:color w:val="324947" w:themeColor="text1"/>
      <w:sz w:val="14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5A09C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5A09C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5A09C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5A09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595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59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text1" w:themeTint="99" w:sz="4" w:space="0"/>
        <w:bottom w:val="single" w:color="75A09C" w:themeColor="text1" w:themeTint="99" w:sz="4" w:space="0"/>
        <w:insideH w:val="single" w:color="75A09C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accent1" w:themeTint="99" w:sz="4" w:space="0"/>
        <w:bottom w:val="single" w:color="75A09C" w:themeColor="accent1" w:themeTint="99" w:sz="4" w:space="0"/>
        <w:insideH w:val="single" w:color="75A09C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F4B595" w:themeColor="accent2" w:themeTint="99" w:sz="4" w:space="0"/>
        <w:bottom w:val="single" w:color="F4B595" w:themeColor="accent2" w:themeTint="99" w:sz="4" w:space="0"/>
        <w:insideH w:val="single" w:color="F4B59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text1" w:sz="4" w:space="0"/>
        <w:left w:val="single" w:color="324947" w:themeColor="text1" w:sz="4" w:space="0"/>
        <w:bottom w:val="single" w:color="324947" w:themeColor="text1" w:sz="4" w:space="0"/>
        <w:right w:val="single" w:color="324947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color="324947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4947" w:themeColor="text1" w:sz="4" w:space="0"/>
          <w:right w:val="single" w:color="324947" w:themeColor="text1" w:sz="4" w:space="0"/>
        </w:tcBorders>
      </w:tcPr>
    </w:tblStylePr>
    <w:tblStylePr w:type="band1Horz">
      <w:tblPr/>
      <w:tcPr>
        <w:tcBorders>
          <w:top w:val="single" w:color="324947" w:themeColor="text1" w:sz="4" w:space="0"/>
          <w:bottom w:val="single" w:color="324947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4947" w:themeColor="text1" w:sz="4" w:space="0"/>
          <w:left w:val="nil"/>
        </w:tcBorders>
      </w:tcPr>
    </w:tblStylePr>
    <w:tblStylePr w:type="swCell">
      <w:tblPr/>
      <w:tcPr>
        <w:tcBorders>
          <w:top w:val="double" w:color="324947" w:themeColor="text1" w:sz="4" w:space="0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accent1" w:sz="4" w:space="0"/>
        <w:left w:val="single" w:color="324947" w:themeColor="accent1" w:sz="4" w:space="0"/>
        <w:bottom w:val="single" w:color="324947" w:themeColor="accent1" w:sz="4" w:space="0"/>
        <w:right w:val="single" w:color="324947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color="324947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4947" w:themeColor="accent1" w:sz="4" w:space="0"/>
          <w:right w:val="single" w:color="324947" w:themeColor="accent1" w:sz="4" w:space="0"/>
        </w:tcBorders>
      </w:tcPr>
    </w:tblStylePr>
    <w:tblStylePr w:type="band1Horz">
      <w:tblPr/>
      <w:tcPr>
        <w:tcBorders>
          <w:top w:val="single" w:color="324947" w:themeColor="accent1" w:sz="4" w:space="0"/>
          <w:bottom w:val="single" w:color="324947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4947" w:themeColor="accent1" w:sz="4" w:space="0"/>
          <w:left w:val="nil"/>
        </w:tcBorders>
      </w:tcPr>
    </w:tblStylePr>
    <w:tblStylePr w:type="swCell">
      <w:tblPr/>
      <w:tcPr>
        <w:tcBorders>
          <w:top w:val="double" w:color="324947" w:themeColor="accent1" w:sz="4" w:space="0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ED8550" w:themeColor="accent2" w:sz="4" w:space="0"/>
        <w:left w:val="single" w:color="ED8550" w:themeColor="accent2" w:sz="4" w:space="0"/>
        <w:bottom w:val="single" w:color="ED8550" w:themeColor="accent2" w:sz="4" w:space="0"/>
        <w:right w:val="single" w:color="ED8550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color="ED855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8550" w:themeColor="accent2" w:sz="4" w:space="0"/>
          <w:right w:val="single" w:color="ED8550" w:themeColor="accent2" w:sz="4" w:space="0"/>
        </w:tcBorders>
      </w:tcPr>
    </w:tblStylePr>
    <w:tblStylePr w:type="band1Horz">
      <w:tblPr/>
      <w:tcPr>
        <w:tcBorders>
          <w:top w:val="single" w:color="ED8550" w:themeColor="accent2" w:sz="4" w:space="0"/>
          <w:bottom w:val="single" w:color="ED855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8550" w:themeColor="accent2" w:sz="4" w:space="0"/>
          <w:left w:val="nil"/>
        </w:tcBorders>
      </w:tcPr>
    </w:tblStylePr>
    <w:tblStylePr w:type="swCell">
      <w:tblPr/>
      <w:tcPr>
        <w:tcBorders>
          <w:top w:val="double" w:color="ED8550" w:themeColor="accent2" w:sz="4" w:space="0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text1" w:themeTint="99" w:sz="4" w:space="0"/>
        <w:left w:val="single" w:color="75A09C" w:themeColor="text1" w:themeTint="99" w:sz="4" w:space="0"/>
        <w:bottom w:val="single" w:color="75A09C" w:themeColor="text1" w:themeTint="99" w:sz="4" w:space="0"/>
        <w:right w:val="single" w:color="75A09C" w:themeColor="text1" w:themeTint="99" w:sz="4" w:space="0"/>
        <w:insideH w:val="single" w:color="75A09C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4947" w:themeColor="text1" w:sz="4" w:space="0"/>
          <w:left w:val="single" w:color="324947" w:themeColor="text1" w:sz="4" w:space="0"/>
          <w:bottom w:val="single" w:color="324947" w:themeColor="text1" w:sz="4" w:space="0"/>
          <w:right w:val="single" w:color="324947" w:themeColor="text1" w:sz="4" w:space="0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color="75A09C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accent1" w:themeTint="99" w:sz="4" w:space="0"/>
        <w:left w:val="single" w:color="75A09C" w:themeColor="accent1" w:themeTint="99" w:sz="4" w:space="0"/>
        <w:bottom w:val="single" w:color="75A09C" w:themeColor="accent1" w:themeTint="99" w:sz="4" w:space="0"/>
        <w:right w:val="single" w:color="75A09C" w:themeColor="accent1" w:themeTint="99" w:sz="4" w:space="0"/>
        <w:insideH w:val="single" w:color="75A09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4947" w:themeColor="accent1" w:sz="4" w:space="0"/>
          <w:left w:val="single" w:color="324947" w:themeColor="accent1" w:sz="4" w:space="0"/>
          <w:bottom w:val="single" w:color="324947" w:themeColor="accent1" w:sz="4" w:space="0"/>
          <w:right w:val="single" w:color="324947" w:themeColor="accent1" w:sz="4" w:space="0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color="75A09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F4B595" w:themeColor="accent2" w:themeTint="99" w:sz="4" w:space="0"/>
        <w:left w:val="single" w:color="F4B595" w:themeColor="accent2" w:themeTint="99" w:sz="4" w:space="0"/>
        <w:bottom w:val="single" w:color="F4B595" w:themeColor="accent2" w:themeTint="99" w:sz="4" w:space="0"/>
        <w:right w:val="single" w:color="F4B595" w:themeColor="accent2" w:themeTint="99" w:sz="4" w:space="0"/>
        <w:insideH w:val="single" w:color="F4B59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8550" w:themeColor="accent2" w:sz="4" w:space="0"/>
          <w:left w:val="single" w:color="ED8550" w:themeColor="accent2" w:sz="4" w:space="0"/>
          <w:bottom w:val="single" w:color="ED8550" w:themeColor="accent2" w:sz="4" w:space="0"/>
          <w:right w:val="single" w:color="ED8550" w:themeColor="accent2" w:sz="4" w:space="0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color="F4B59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4947" w:themeColor="text1" w:sz="24" w:space="0"/>
        <w:left w:val="single" w:color="324947" w:themeColor="text1" w:sz="24" w:space="0"/>
        <w:bottom w:val="single" w:color="324947" w:themeColor="text1" w:sz="24" w:space="0"/>
        <w:right w:val="single" w:color="324947" w:themeColor="text1" w:sz="24" w:space="0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4947" w:themeColor="accent1" w:sz="24" w:space="0"/>
        <w:left w:val="single" w:color="324947" w:themeColor="accent1" w:sz="24" w:space="0"/>
        <w:bottom w:val="single" w:color="324947" w:themeColor="accent1" w:sz="24" w:space="0"/>
        <w:right w:val="single" w:color="324947" w:themeColor="accent1" w:sz="24" w:space="0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8550" w:themeColor="accent2" w:sz="24" w:space="0"/>
        <w:left w:val="single" w:color="ED8550" w:themeColor="accent2" w:sz="24" w:space="0"/>
        <w:bottom w:val="single" w:color="ED8550" w:themeColor="accent2" w:sz="24" w:space="0"/>
        <w:right w:val="single" w:color="ED8550" w:themeColor="accent2" w:sz="24" w:space="0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324947" w:themeColor="text1" w:sz="4" w:space="0"/>
        <w:bottom w:val="single" w:color="324947" w:themeColor="text1" w:sz="4" w:space="0"/>
      </w:tblBorders>
    </w:tblPr>
    <w:tblStylePr w:type="firstRow">
      <w:rPr>
        <w:b/>
        <w:bCs/>
      </w:rPr>
      <w:tblPr/>
      <w:tcPr>
        <w:tcBorders>
          <w:bottom w:val="single" w:color="324947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4947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color="324947" w:themeColor="accent1" w:sz="4" w:space="0"/>
        <w:bottom w:val="single" w:color="324947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4947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4947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color="ED8550" w:themeColor="accent2" w:sz="4" w:space="0"/>
        <w:bottom w:val="single" w:color="ED855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855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855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4947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4947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4947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4947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4947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4947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4947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4947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855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855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855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855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text1" w:sz="8" w:space="0"/>
        <w:left w:val="single" w:color="324947" w:themeColor="text1" w:sz="8" w:space="0"/>
        <w:bottom w:val="single" w:color="324947" w:themeColor="text1" w:sz="8" w:space="0"/>
        <w:right w:val="single" w:color="3249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4947" w:themeColor="text1" w:sz="6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</w:tcBorders>
      </w:tcPr>
    </w:tblStylePr>
    <w:tblStylePr w:type="band1Horz"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accent1" w:sz="8" w:space="0"/>
        <w:left w:val="single" w:color="324947" w:themeColor="accent1" w:sz="8" w:space="0"/>
        <w:bottom w:val="single" w:color="324947" w:themeColor="accent1" w:sz="8" w:space="0"/>
        <w:right w:val="single" w:color="324947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4947" w:themeColor="accent1" w:sz="6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</w:tcBorders>
      </w:tcPr>
    </w:tblStylePr>
    <w:tblStylePr w:type="band1Horz"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ED8550" w:themeColor="accent2" w:sz="8" w:space="0"/>
        <w:left w:val="single" w:color="ED8550" w:themeColor="accent2" w:sz="8" w:space="0"/>
        <w:bottom w:val="single" w:color="ED8550" w:themeColor="accent2" w:sz="8" w:space="0"/>
        <w:right w:val="single" w:color="ED855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8550" w:themeColor="accent2" w:sz="6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</w:tcBorders>
      </w:tcPr>
    </w:tblStylePr>
    <w:tblStylePr w:type="band1Horz"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color="324947" w:themeColor="text1" w:sz="8" w:space="0"/>
        <w:bottom w:val="single" w:color="3249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4947" w:themeColor="text1" w:sz="8" w:space="0"/>
          <w:left w:val="nil"/>
          <w:bottom w:val="single" w:color="3249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4947" w:themeColor="text1" w:sz="8" w:space="0"/>
          <w:left w:val="nil"/>
          <w:bottom w:val="single" w:color="3249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color="324947" w:themeColor="accent1" w:sz="8" w:space="0"/>
        <w:bottom w:val="single" w:color="324947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4947" w:themeColor="accent1" w:sz="8" w:space="0"/>
          <w:left w:val="nil"/>
          <w:bottom w:val="single" w:color="324947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4947" w:themeColor="accent1" w:sz="8" w:space="0"/>
          <w:left w:val="nil"/>
          <w:bottom w:val="single" w:color="324947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color="ED8550" w:themeColor="accent2" w:sz="8" w:space="0"/>
        <w:bottom w:val="single" w:color="ED855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8550" w:themeColor="accent2" w:sz="8" w:space="0"/>
          <w:left w:val="nil"/>
          <w:bottom w:val="single" w:color="ED855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8550" w:themeColor="accent2" w:sz="8" w:space="0"/>
          <w:left w:val="nil"/>
          <w:bottom w:val="single" w:color="ED855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text1" w:sz="8" w:space="0"/>
        <w:left w:val="single" w:color="324947" w:themeColor="text1" w:sz="8" w:space="0"/>
        <w:bottom w:val="single" w:color="324947" w:themeColor="text1" w:sz="8" w:space="0"/>
        <w:right w:val="single" w:color="324947" w:themeColor="text1" w:sz="8" w:space="0"/>
        <w:insideH w:val="single" w:color="324947" w:themeColor="text1" w:sz="8" w:space="0"/>
        <w:insideV w:val="single" w:color="324947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18" w:space="0"/>
          <w:right w:val="single" w:color="324947" w:themeColor="text1" w:sz="8" w:space="0"/>
          <w:insideH w:val="nil"/>
          <w:insideV w:val="single" w:color="324947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4947" w:themeColor="text1" w:sz="6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  <w:insideH w:val="nil"/>
          <w:insideV w:val="single" w:color="324947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</w:tcBorders>
      </w:tcPr>
    </w:tblStylePr>
    <w:tblStylePr w:type="band1Vert"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  <w:insideV w:val="single" w:color="324947" w:themeColor="text1" w:sz="8" w:space="0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color="324947" w:themeColor="text1" w:sz="8" w:space="0"/>
          <w:left w:val="single" w:color="324947" w:themeColor="text1" w:sz="8" w:space="0"/>
          <w:bottom w:val="single" w:color="324947" w:themeColor="text1" w:sz="8" w:space="0"/>
          <w:right w:val="single" w:color="324947" w:themeColor="text1" w:sz="8" w:space="0"/>
          <w:insideV w:val="single" w:color="324947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324947" w:themeColor="accent1" w:sz="8" w:space="0"/>
        <w:left w:val="single" w:color="324947" w:themeColor="accent1" w:sz="8" w:space="0"/>
        <w:bottom w:val="single" w:color="324947" w:themeColor="accent1" w:sz="8" w:space="0"/>
        <w:right w:val="single" w:color="324947" w:themeColor="accent1" w:sz="8" w:space="0"/>
        <w:insideH w:val="single" w:color="324947" w:themeColor="accent1" w:sz="8" w:space="0"/>
        <w:insideV w:val="single" w:color="324947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18" w:space="0"/>
          <w:right w:val="single" w:color="324947" w:themeColor="accent1" w:sz="8" w:space="0"/>
          <w:insideH w:val="nil"/>
          <w:insideV w:val="single" w:color="324947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4947" w:themeColor="accent1" w:sz="6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  <w:insideH w:val="nil"/>
          <w:insideV w:val="single" w:color="324947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</w:tcBorders>
      </w:tcPr>
    </w:tblStylePr>
    <w:tblStylePr w:type="band1Vert"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  <w:insideV w:val="single" w:color="324947" w:themeColor="accent1" w:sz="8" w:space="0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color="324947" w:themeColor="accent1" w:sz="8" w:space="0"/>
          <w:left w:val="single" w:color="324947" w:themeColor="accent1" w:sz="8" w:space="0"/>
          <w:bottom w:val="single" w:color="324947" w:themeColor="accent1" w:sz="8" w:space="0"/>
          <w:right w:val="single" w:color="324947" w:themeColor="accent1" w:sz="8" w:space="0"/>
          <w:insideV w:val="single" w:color="324947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ED8550" w:themeColor="accent2" w:sz="8" w:space="0"/>
        <w:left w:val="single" w:color="ED8550" w:themeColor="accent2" w:sz="8" w:space="0"/>
        <w:bottom w:val="single" w:color="ED8550" w:themeColor="accent2" w:sz="8" w:space="0"/>
        <w:right w:val="single" w:color="ED8550" w:themeColor="accent2" w:sz="8" w:space="0"/>
        <w:insideH w:val="single" w:color="ED8550" w:themeColor="accent2" w:sz="8" w:space="0"/>
        <w:insideV w:val="single" w:color="ED855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18" w:space="0"/>
          <w:right w:val="single" w:color="ED8550" w:themeColor="accent2" w:sz="8" w:space="0"/>
          <w:insideH w:val="nil"/>
          <w:insideV w:val="single" w:color="ED855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8550" w:themeColor="accent2" w:sz="6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  <w:insideH w:val="nil"/>
          <w:insideV w:val="single" w:color="ED855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</w:tcBorders>
      </w:tcPr>
    </w:tblStylePr>
    <w:tblStylePr w:type="band1Vert"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  <w:insideV w:val="single" w:color="ED8550" w:themeColor="accent2" w:sz="8" w:space="0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color="ED8550" w:themeColor="accent2" w:sz="8" w:space="0"/>
          <w:left w:val="single" w:color="ED8550" w:themeColor="accent2" w:sz="8" w:space="0"/>
          <w:bottom w:val="single" w:color="ED8550" w:themeColor="accent2" w:sz="8" w:space="0"/>
          <w:right w:val="single" w:color="ED8550" w:themeColor="accent2" w:sz="8" w:space="0"/>
          <w:insideV w:val="single" w:color="ED8550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/>
    <w:rsid w:val="00D60C6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324947" w:themeColor="text1" w:sz="8" w:space="0"/>
        <w:bottom w:val="single" w:color="324947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4947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324947" w:themeColor="text1" w:sz="8" w:space="0"/>
          <w:bottom w:val="single" w:color="324947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4947" w:themeColor="text1" w:sz="8" w:space="0"/>
          <w:bottom w:val="single" w:color="324947" w:themeColor="text1" w:sz="8" w:space="0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324947" w:themeColor="accent1" w:sz="8" w:space="0"/>
        <w:bottom w:val="single" w:color="324947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4947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324947" w:themeColor="accent1" w:sz="8" w:space="0"/>
          <w:bottom w:val="single" w:color="32494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4947" w:themeColor="accent1" w:sz="8" w:space="0"/>
          <w:bottom w:val="single" w:color="324947" w:themeColor="accent1" w:sz="8" w:space="0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ED8550" w:themeColor="accent2" w:sz="8" w:space="0"/>
        <w:bottom w:val="single" w:color="ED855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8550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D8550" w:themeColor="accent2" w:sz="8" w:space="0"/>
          <w:bottom w:val="single" w:color="ED855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8550" w:themeColor="accent2" w:sz="8" w:space="0"/>
          <w:bottom w:val="single" w:color="ED8550" w:themeColor="accent2" w:sz="8" w:space="0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324947" w:themeColor="text1" w:sz="8" w:space="0"/>
        <w:left w:val="single" w:color="324947" w:themeColor="text1" w:sz="8" w:space="0"/>
        <w:bottom w:val="single" w:color="324947" w:themeColor="text1" w:sz="8" w:space="0"/>
        <w:right w:val="single" w:color="324947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4947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24947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4947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4947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324947" w:themeColor="accent1" w:sz="8" w:space="0"/>
        <w:left w:val="single" w:color="324947" w:themeColor="accent1" w:sz="8" w:space="0"/>
        <w:bottom w:val="single" w:color="324947" w:themeColor="accent1" w:sz="8" w:space="0"/>
        <w:right w:val="single" w:color="324947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4947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24947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4947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4947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ED8550" w:themeColor="accent2" w:sz="8" w:space="0"/>
        <w:left w:val="single" w:color="ED8550" w:themeColor="accent2" w:sz="8" w:space="0"/>
        <w:bottom w:val="single" w:color="ED8550" w:themeColor="accent2" w:sz="8" w:space="0"/>
        <w:right w:val="single" w:color="ED855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855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8550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855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855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9827E" w:themeColor="text1" w:themeTint="BF" w:sz="8" w:space="0"/>
        <w:left w:val="single" w:color="59827E" w:themeColor="text1" w:themeTint="BF" w:sz="8" w:space="0"/>
        <w:bottom w:val="single" w:color="59827E" w:themeColor="text1" w:themeTint="BF" w:sz="8" w:space="0"/>
        <w:right w:val="single" w:color="59827E" w:themeColor="text1" w:themeTint="BF" w:sz="8" w:space="0"/>
        <w:insideH w:val="single" w:color="59827E" w:themeColor="text1" w:themeTint="BF" w:sz="8" w:space="0"/>
        <w:insideV w:val="single" w:color="59827E" w:themeColor="text1" w:themeTint="BF" w:sz="8" w:space="0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9827E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9827E" w:themeColor="accent1" w:themeTint="BF" w:sz="8" w:space="0"/>
        <w:left w:val="single" w:color="59827E" w:themeColor="accent1" w:themeTint="BF" w:sz="8" w:space="0"/>
        <w:bottom w:val="single" w:color="59827E" w:themeColor="accent1" w:themeTint="BF" w:sz="8" w:space="0"/>
        <w:right w:val="single" w:color="59827E" w:themeColor="accent1" w:themeTint="BF" w:sz="8" w:space="0"/>
        <w:insideH w:val="single" w:color="59827E" w:themeColor="accent1" w:themeTint="BF" w:sz="8" w:space="0"/>
        <w:insideV w:val="single" w:color="59827E" w:themeColor="accent1" w:themeTint="BF" w:sz="8" w:space="0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9827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1A37B" w:themeColor="accent2" w:themeTint="BF" w:sz="8" w:space="0"/>
        <w:left w:val="single" w:color="F1A37B" w:themeColor="accent2" w:themeTint="BF" w:sz="8" w:space="0"/>
        <w:bottom w:val="single" w:color="F1A37B" w:themeColor="accent2" w:themeTint="BF" w:sz="8" w:space="0"/>
        <w:right w:val="single" w:color="F1A37B" w:themeColor="accent2" w:themeTint="BF" w:sz="8" w:space="0"/>
        <w:insideH w:val="single" w:color="F1A37B" w:themeColor="accent2" w:themeTint="BF" w:sz="8" w:space="0"/>
        <w:insideV w:val="single" w:color="F1A37B" w:themeColor="accent2" w:themeTint="BF" w:sz="8" w:space="0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A37B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324947" w:themeColor="text1" w:sz="8" w:space="0"/>
        <w:left w:val="single" w:color="324947" w:themeColor="text1" w:sz="8" w:space="0"/>
        <w:bottom w:val="single" w:color="324947" w:themeColor="text1" w:sz="8" w:space="0"/>
        <w:right w:val="single" w:color="324947" w:themeColor="text1" w:sz="8" w:space="0"/>
        <w:insideH w:val="single" w:color="324947" w:themeColor="text1" w:sz="8" w:space="0"/>
        <w:insideV w:val="single" w:color="324947" w:themeColor="text1" w:sz="8" w:space="0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color="324947" w:themeColor="text1" w:sz="6" w:space="0"/>
          <w:insideV w:val="single" w:color="324947" w:themeColor="text1" w:sz="6" w:space="0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324947" w:themeColor="accent1" w:sz="8" w:space="0"/>
        <w:left w:val="single" w:color="324947" w:themeColor="accent1" w:sz="8" w:space="0"/>
        <w:bottom w:val="single" w:color="324947" w:themeColor="accent1" w:sz="8" w:space="0"/>
        <w:right w:val="single" w:color="324947" w:themeColor="accent1" w:sz="8" w:space="0"/>
        <w:insideH w:val="single" w:color="324947" w:themeColor="accent1" w:sz="8" w:space="0"/>
        <w:insideV w:val="single" w:color="324947" w:themeColor="accent1" w:sz="8" w:space="0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color="324947" w:themeColor="accent1" w:sz="6" w:space="0"/>
          <w:insideV w:val="single" w:color="324947" w:themeColor="accent1" w:sz="6" w:space="0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ED8550" w:themeColor="accent2" w:sz="8" w:space="0"/>
        <w:left w:val="single" w:color="ED8550" w:themeColor="accent2" w:sz="8" w:space="0"/>
        <w:bottom w:val="single" w:color="ED8550" w:themeColor="accent2" w:sz="8" w:space="0"/>
        <w:right w:val="single" w:color="ED8550" w:themeColor="accent2" w:sz="8" w:space="0"/>
        <w:insideH w:val="single" w:color="ED8550" w:themeColor="accent2" w:sz="8" w:space="0"/>
        <w:insideV w:val="single" w:color="ED8550" w:themeColor="accent2" w:sz="8" w:space="0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color="ED8550" w:themeColor="accent2" w:sz="6" w:space="0"/>
          <w:insideV w:val="single" w:color="ED8550" w:themeColor="accent2" w:sz="6" w:space="0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hAnsiTheme="majorHAnsi" w:eastAsiaTheme="majorEastAsia" w:cstheme="majorBidi"/>
      <w:color w:val="324947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color="324947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9827E" w:themeColor="text1" w:themeTint="BF" w:sz="8" w:space="0"/>
        <w:left w:val="single" w:color="59827E" w:themeColor="text1" w:themeTint="BF" w:sz="8" w:space="0"/>
        <w:bottom w:val="single" w:color="59827E" w:themeColor="text1" w:themeTint="BF" w:sz="8" w:space="0"/>
        <w:right w:val="single" w:color="59827E" w:themeColor="text1" w:themeTint="BF" w:sz="8" w:space="0"/>
        <w:insideH w:val="single" w:color="59827E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9827E" w:themeColor="text1" w:themeTint="BF" w:sz="8" w:space="0"/>
          <w:left w:val="single" w:color="59827E" w:themeColor="text1" w:themeTint="BF" w:sz="8" w:space="0"/>
          <w:bottom w:val="single" w:color="59827E" w:themeColor="text1" w:themeTint="BF" w:sz="8" w:space="0"/>
          <w:right w:val="single" w:color="59827E" w:themeColor="text1" w:themeTint="BF" w:sz="8" w:space="0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9827E" w:themeColor="text1" w:themeTint="BF" w:sz="6" w:space="0"/>
          <w:left w:val="single" w:color="59827E" w:themeColor="text1" w:themeTint="BF" w:sz="8" w:space="0"/>
          <w:bottom w:val="single" w:color="59827E" w:themeColor="text1" w:themeTint="BF" w:sz="8" w:space="0"/>
          <w:right w:val="single" w:color="59827E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59827E" w:themeColor="accent1" w:themeTint="BF" w:sz="8" w:space="0"/>
        <w:left w:val="single" w:color="59827E" w:themeColor="accent1" w:themeTint="BF" w:sz="8" w:space="0"/>
        <w:bottom w:val="single" w:color="59827E" w:themeColor="accent1" w:themeTint="BF" w:sz="8" w:space="0"/>
        <w:right w:val="single" w:color="59827E" w:themeColor="accent1" w:themeTint="BF" w:sz="8" w:space="0"/>
        <w:insideH w:val="single" w:color="59827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9827E" w:themeColor="accent1" w:themeTint="BF" w:sz="8" w:space="0"/>
          <w:left w:val="single" w:color="59827E" w:themeColor="accent1" w:themeTint="BF" w:sz="8" w:space="0"/>
          <w:bottom w:val="single" w:color="59827E" w:themeColor="accent1" w:themeTint="BF" w:sz="8" w:space="0"/>
          <w:right w:val="single" w:color="59827E" w:themeColor="accent1" w:themeTint="BF" w:sz="8" w:space="0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9827E" w:themeColor="accent1" w:themeTint="BF" w:sz="6" w:space="0"/>
          <w:left w:val="single" w:color="59827E" w:themeColor="accent1" w:themeTint="BF" w:sz="8" w:space="0"/>
          <w:bottom w:val="single" w:color="59827E" w:themeColor="accent1" w:themeTint="BF" w:sz="8" w:space="0"/>
          <w:right w:val="single" w:color="59827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1A37B" w:themeColor="accent2" w:themeTint="BF" w:sz="8" w:space="0"/>
        <w:left w:val="single" w:color="F1A37B" w:themeColor="accent2" w:themeTint="BF" w:sz="8" w:space="0"/>
        <w:bottom w:val="single" w:color="F1A37B" w:themeColor="accent2" w:themeTint="BF" w:sz="8" w:space="0"/>
        <w:right w:val="single" w:color="F1A37B" w:themeColor="accent2" w:themeTint="BF" w:sz="8" w:space="0"/>
        <w:insideH w:val="single" w:color="F1A37B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A37B" w:themeColor="accent2" w:themeTint="BF" w:sz="8" w:space="0"/>
          <w:left w:val="single" w:color="F1A37B" w:themeColor="accent2" w:themeTint="BF" w:sz="8" w:space="0"/>
          <w:bottom w:val="single" w:color="F1A37B" w:themeColor="accent2" w:themeTint="BF" w:sz="8" w:space="0"/>
          <w:right w:val="single" w:color="F1A37B" w:themeColor="accent2" w:themeTint="BF" w:sz="8" w:space="0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A37B" w:themeColor="accent2" w:themeTint="BF" w:sz="6" w:space="0"/>
          <w:left w:val="single" w:color="F1A37B" w:themeColor="accent2" w:themeTint="BF" w:sz="8" w:space="0"/>
          <w:bottom w:val="single" w:color="F1A37B" w:themeColor="accent2" w:themeTint="BF" w:sz="8" w:space="0"/>
          <w:right w:val="single" w:color="F1A37B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A3C0BD" w:themeColor="text1" w:themeTint="66" w:sz="4" w:space="0"/>
        <w:left w:val="single" w:color="A3C0BD" w:themeColor="text1" w:themeTint="66" w:sz="4" w:space="0"/>
        <w:bottom w:val="single" w:color="A3C0BD" w:themeColor="text1" w:themeTint="66" w:sz="4" w:space="0"/>
        <w:right w:val="single" w:color="A3C0BD" w:themeColor="text1" w:themeTint="66" w:sz="4" w:space="0"/>
        <w:insideH w:val="single" w:color="A3C0BD" w:themeColor="text1" w:themeTint="66" w:sz="4" w:space="0"/>
        <w:insideV w:val="single" w:color="A3C0BD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5A09C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A09C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A3C0BD" w:themeColor="accent1" w:themeTint="66" w:sz="4" w:space="0"/>
        <w:left w:val="single" w:color="A3C0BD" w:themeColor="accent1" w:themeTint="66" w:sz="4" w:space="0"/>
        <w:bottom w:val="single" w:color="A3C0BD" w:themeColor="accent1" w:themeTint="66" w:sz="4" w:space="0"/>
        <w:right w:val="single" w:color="A3C0BD" w:themeColor="accent1" w:themeTint="66" w:sz="4" w:space="0"/>
        <w:insideH w:val="single" w:color="A3C0BD" w:themeColor="accent1" w:themeTint="66" w:sz="4" w:space="0"/>
        <w:insideV w:val="single" w:color="A3C0BD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5A09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A09C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F7CEB8" w:themeColor="accent2" w:themeTint="66" w:sz="4" w:space="0"/>
        <w:left w:val="single" w:color="F7CEB8" w:themeColor="accent2" w:themeTint="66" w:sz="4" w:space="0"/>
        <w:bottom w:val="single" w:color="F7CEB8" w:themeColor="accent2" w:themeTint="66" w:sz="4" w:space="0"/>
        <w:right w:val="single" w:color="F7CEB8" w:themeColor="accent2" w:themeTint="66" w:sz="4" w:space="0"/>
        <w:insideH w:val="single" w:color="F7CEB8" w:themeColor="accent2" w:themeTint="66" w:sz="4" w:space="0"/>
        <w:insideV w:val="single" w:color="F7CEB8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59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59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text1" w:themeTint="99" w:sz="2" w:space="0"/>
        <w:bottom w:val="single" w:color="75A09C" w:themeColor="text1" w:themeTint="99" w:sz="2" w:space="0"/>
        <w:insideH w:val="single" w:color="75A09C" w:themeColor="text1" w:themeTint="99" w:sz="2" w:space="0"/>
        <w:insideV w:val="single" w:color="75A09C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5A09C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5A09C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accent1" w:themeTint="99" w:sz="2" w:space="0"/>
        <w:bottom w:val="single" w:color="75A09C" w:themeColor="accent1" w:themeTint="99" w:sz="2" w:space="0"/>
        <w:insideH w:val="single" w:color="75A09C" w:themeColor="accent1" w:themeTint="99" w:sz="2" w:space="0"/>
        <w:insideV w:val="single" w:color="75A09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5A09C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5A09C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F4B595" w:themeColor="accent2" w:themeTint="99" w:sz="2" w:space="0"/>
        <w:bottom w:val="single" w:color="F4B595" w:themeColor="accent2" w:themeTint="99" w:sz="2" w:space="0"/>
        <w:insideH w:val="single" w:color="F4B595" w:themeColor="accent2" w:themeTint="99" w:sz="2" w:space="0"/>
        <w:insideV w:val="single" w:color="F4B595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59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59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text1" w:themeTint="99" w:sz="4" w:space="0"/>
        <w:left w:val="single" w:color="75A09C" w:themeColor="text1" w:themeTint="99" w:sz="4" w:space="0"/>
        <w:bottom w:val="single" w:color="75A09C" w:themeColor="text1" w:themeTint="99" w:sz="4" w:space="0"/>
        <w:right w:val="single" w:color="75A09C" w:themeColor="text1" w:themeTint="99" w:sz="4" w:space="0"/>
        <w:insideH w:val="single" w:color="75A09C" w:themeColor="text1" w:themeTint="99" w:sz="4" w:space="0"/>
        <w:insideV w:val="single" w:color="75A09C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color="75A09C" w:themeColor="text1" w:themeTint="99" w:sz="4" w:space="0"/>
        </w:tcBorders>
      </w:tcPr>
    </w:tblStylePr>
    <w:tblStylePr w:type="nwCell">
      <w:tblPr/>
      <w:tcPr>
        <w:tcBorders>
          <w:bottom w:val="single" w:color="75A09C" w:themeColor="text1" w:themeTint="99" w:sz="4" w:space="0"/>
        </w:tcBorders>
      </w:tcPr>
    </w:tblStylePr>
    <w:tblStylePr w:type="seCell">
      <w:tblPr/>
      <w:tcPr>
        <w:tcBorders>
          <w:top w:val="single" w:color="75A09C" w:themeColor="text1" w:themeTint="99" w:sz="4" w:space="0"/>
        </w:tcBorders>
      </w:tcPr>
    </w:tblStylePr>
    <w:tblStylePr w:type="swCell">
      <w:tblPr/>
      <w:tcPr>
        <w:tcBorders>
          <w:top w:val="single" w:color="75A09C" w:themeColor="text1" w:themeTint="99" w:sz="4" w:space="0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accent1" w:themeTint="99" w:sz="4" w:space="0"/>
        <w:left w:val="single" w:color="75A09C" w:themeColor="accent1" w:themeTint="99" w:sz="4" w:space="0"/>
        <w:bottom w:val="single" w:color="75A09C" w:themeColor="accent1" w:themeTint="99" w:sz="4" w:space="0"/>
        <w:right w:val="single" w:color="75A09C" w:themeColor="accent1" w:themeTint="99" w:sz="4" w:space="0"/>
        <w:insideH w:val="single" w:color="75A09C" w:themeColor="accent1" w:themeTint="99" w:sz="4" w:space="0"/>
        <w:insideV w:val="single" w:color="75A09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color="75A09C" w:themeColor="accent1" w:themeTint="99" w:sz="4" w:space="0"/>
        </w:tcBorders>
      </w:tcPr>
    </w:tblStylePr>
    <w:tblStylePr w:type="nwCell">
      <w:tblPr/>
      <w:tcPr>
        <w:tcBorders>
          <w:bottom w:val="single" w:color="75A09C" w:themeColor="accent1" w:themeTint="99" w:sz="4" w:space="0"/>
        </w:tcBorders>
      </w:tcPr>
    </w:tblStylePr>
    <w:tblStylePr w:type="seCell">
      <w:tblPr/>
      <w:tcPr>
        <w:tcBorders>
          <w:top w:val="single" w:color="75A09C" w:themeColor="accent1" w:themeTint="99" w:sz="4" w:space="0"/>
        </w:tcBorders>
      </w:tcPr>
    </w:tblStylePr>
    <w:tblStylePr w:type="swCell">
      <w:tblPr/>
      <w:tcPr>
        <w:tcBorders>
          <w:top w:val="single" w:color="75A09C" w:themeColor="accent1" w:themeTint="99" w:sz="4" w:space="0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F4B595" w:themeColor="accent2" w:themeTint="99" w:sz="4" w:space="0"/>
        <w:left w:val="single" w:color="F4B595" w:themeColor="accent2" w:themeTint="99" w:sz="4" w:space="0"/>
        <w:bottom w:val="single" w:color="F4B595" w:themeColor="accent2" w:themeTint="99" w:sz="4" w:space="0"/>
        <w:right w:val="single" w:color="F4B595" w:themeColor="accent2" w:themeTint="99" w:sz="4" w:space="0"/>
        <w:insideH w:val="single" w:color="F4B595" w:themeColor="accent2" w:themeTint="99" w:sz="4" w:space="0"/>
        <w:insideV w:val="single" w:color="F4B59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color="F4B595" w:themeColor="accent2" w:themeTint="99" w:sz="4" w:space="0"/>
        </w:tcBorders>
      </w:tcPr>
    </w:tblStylePr>
    <w:tblStylePr w:type="nwCell">
      <w:tblPr/>
      <w:tcPr>
        <w:tcBorders>
          <w:bottom w:val="single" w:color="F4B595" w:themeColor="accent2" w:themeTint="99" w:sz="4" w:space="0"/>
        </w:tcBorders>
      </w:tcPr>
    </w:tblStylePr>
    <w:tblStylePr w:type="seCell">
      <w:tblPr/>
      <w:tcPr>
        <w:tcBorders>
          <w:top w:val="single" w:color="F4B595" w:themeColor="accent2" w:themeTint="99" w:sz="4" w:space="0"/>
        </w:tcBorders>
      </w:tcPr>
    </w:tblStylePr>
    <w:tblStylePr w:type="swCell">
      <w:tblPr/>
      <w:tcPr>
        <w:tcBorders>
          <w:top w:val="single" w:color="F4B595" w:themeColor="accent2" w:themeTint="99" w:sz="4" w:space="0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text1" w:themeTint="99" w:sz="4" w:space="0"/>
        <w:left w:val="single" w:color="75A09C" w:themeColor="text1" w:themeTint="99" w:sz="4" w:space="0"/>
        <w:bottom w:val="single" w:color="75A09C" w:themeColor="text1" w:themeTint="99" w:sz="4" w:space="0"/>
        <w:right w:val="single" w:color="75A09C" w:themeColor="text1" w:themeTint="99" w:sz="4" w:space="0"/>
        <w:insideH w:val="single" w:color="75A09C" w:themeColor="text1" w:themeTint="99" w:sz="4" w:space="0"/>
        <w:insideV w:val="single" w:color="75A09C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4947" w:themeColor="text1" w:sz="4" w:space="0"/>
          <w:left w:val="single" w:color="324947" w:themeColor="text1" w:sz="4" w:space="0"/>
          <w:bottom w:val="single" w:color="324947" w:themeColor="text1" w:sz="4" w:space="0"/>
          <w:right w:val="single" w:color="324947" w:themeColor="text1" w:sz="4" w:space="0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color="324947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75A09C" w:themeColor="accent1" w:themeTint="99" w:sz="4" w:space="0"/>
        <w:left w:val="single" w:color="75A09C" w:themeColor="accent1" w:themeTint="99" w:sz="4" w:space="0"/>
        <w:bottom w:val="single" w:color="75A09C" w:themeColor="accent1" w:themeTint="99" w:sz="4" w:space="0"/>
        <w:right w:val="single" w:color="75A09C" w:themeColor="accent1" w:themeTint="99" w:sz="4" w:space="0"/>
        <w:insideH w:val="single" w:color="75A09C" w:themeColor="accent1" w:themeTint="99" w:sz="4" w:space="0"/>
        <w:insideV w:val="single" w:color="75A09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4947" w:themeColor="accent1" w:sz="4" w:space="0"/>
          <w:left w:val="single" w:color="324947" w:themeColor="accent1" w:sz="4" w:space="0"/>
          <w:bottom w:val="single" w:color="324947" w:themeColor="accent1" w:sz="4" w:space="0"/>
          <w:right w:val="single" w:color="324947" w:themeColor="accent1" w:sz="4" w:space="0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color="324947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F4B595" w:themeColor="accent2" w:themeTint="99" w:sz="4" w:space="0"/>
        <w:left w:val="single" w:color="F4B595" w:themeColor="accent2" w:themeTint="99" w:sz="4" w:space="0"/>
        <w:bottom w:val="single" w:color="F4B595" w:themeColor="accent2" w:themeTint="99" w:sz="4" w:space="0"/>
        <w:right w:val="single" w:color="F4B595" w:themeColor="accent2" w:themeTint="99" w:sz="4" w:space="0"/>
        <w:insideH w:val="single" w:color="F4B595" w:themeColor="accent2" w:themeTint="99" w:sz="4" w:space="0"/>
        <w:insideV w:val="single" w:color="F4B59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8550" w:themeColor="accent2" w:sz="4" w:space="0"/>
          <w:left w:val="single" w:color="ED8550" w:themeColor="accent2" w:sz="4" w:space="0"/>
          <w:bottom w:val="single" w:color="ED8550" w:themeColor="accent2" w:sz="4" w:space="0"/>
          <w:right w:val="single" w:color="ED8550" w:themeColor="accent2" w:sz="4" w:space="0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color="ED855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75A09C" w:themeColor="text1" w:themeTint="99" w:sz="4" w:space="0"/>
        <w:left w:val="single" w:color="75A09C" w:themeColor="text1" w:themeTint="99" w:sz="4" w:space="0"/>
        <w:bottom w:val="single" w:color="75A09C" w:themeColor="text1" w:themeTint="99" w:sz="4" w:space="0"/>
        <w:right w:val="single" w:color="75A09C" w:themeColor="text1" w:themeTint="99" w:sz="4" w:space="0"/>
        <w:insideH w:val="single" w:color="75A09C" w:themeColor="text1" w:themeTint="99" w:sz="4" w:space="0"/>
        <w:insideV w:val="single" w:color="75A09C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75A09C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A09C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color="75A09C" w:themeColor="accent1" w:themeTint="99" w:sz="4" w:space="0"/>
        <w:left w:val="single" w:color="75A09C" w:themeColor="accent1" w:themeTint="99" w:sz="4" w:space="0"/>
        <w:bottom w:val="single" w:color="75A09C" w:themeColor="accent1" w:themeTint="99" w:sz="4" w:space="0"/>
        <w:right w:val="single" w:color="75A09C" w:themeColor="accent1" w:themeTint="99" w:sz="4" w:space="0"/>
        <w:insideH w:val="single" w:color="75A09C" w:themeColor="accent1" w:themeTint="99" w:sz="4" w:space="0"/>
        <w:insideV w:val="single" w:color="75A09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5A09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A09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color="F4B595" w:themeColor="accent2" w:themeTint="99" w:sz="4" w:space="0"/>
        <w:left w:val="single" w:color="F4B595" w:themeColor="accent2" w:themeTint="99" w:sz="4" w:space="0"/>
        <w:bottom w:val="single" w:color="F4B595" w:themeColor="accent2" w:themeTint="99" w:sz="4" w:space="0"/>
        <w:right w:val="single" w:color="F4B595" w:themeColor="accent2" w:themeTint="99" w:sz="4" w:space="0"/>
        <w:insideH w:val="single" w:color="F4B595" w:themeColor="accent2" w:themeTint="99" w:sz="4" w:space="0"/>
        <w:insideV w:val="single" w:color="F4B595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59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59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color="75A09C" w:themeColor="text1" w:themeTint="99" w:sz="4" w:space="0"/>
        <w:left w:val="single" w:color="75A09C" w:themeColor="text1" w:themeTint="99" w:sz="4" w:space="0"/>
        <w:bottom w:val="single" w:color="75A09C" w:themeColor="text1" w:themeTint="99" w:sz="4" w:space="0"/>
        <w:right w:val="single" w:color="75A09C" w:themeColor="text1" w:themeTint="99" w:sz="4" w:space="0"/>
        <w:insideH w:val="single" w:color="75A09C" w:themeColor="text1" w:themeTint="99" w:sz="4" w:space="0"/>
        <w:insideV w:val="single" w:color="75A09C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color="75A09C" w:themeColor="text1" w:themeTint="99" w:sz="4" w:space="0"/>
        </w:tcBorders>
      </w:tcPr>
    </w:tblStylePr>
    <w:tblStylePr w:type="nwCell">
      <w:tblPr/>
      <w:tcPr>
        <w:tcBorders>
          <w:bottom w:val="single" w:color="75A09C" w:themeColor="text1" w:themeTint="99" w:sz="4" w:space="0"/>
        </w:tcBorders>
      </w:tcPr>
    </w:tblStylePr>
    <w:tblStylePr w:type="seCell">
      <w:tblPr/>
      <w:tcPr>
        <w:tcBorders>
          <w:top w:val="single" w:color="75A09C" w:themeColor="text1" w:themeTint="99" w:sz="4" w:space="0"/>
        </w:tcBorders>
      </w:tcPr>
    </w:tblStylePr>
    <w:tblStylePr w:type="swCell">
      <w:tblPr/>
      <w:tcPr>
        <w:tcBorders>
          <w:top w:val="single" w:color="75A09C" w:themeColor="text1" w:themeTint="99" w:sz="4" w:space="0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color="75A09C" w:themeColor="accent1" w:themeTint="99" w:sz="4" w:space="0"/>
        <w:left w:val="single" w:color="75A09C" w:themeColor="accent1" w:themeTint="99" w:sz="4" w:space="0"/>
        <w:bottom w:val="single" w:color="75A09C" w:themeColor="accent1" w:themeTint="99" w:sz="4" w:space="0"/>
        <w:right w:val="single" w:color="75A09C" w:themeColor="accent1" w:themeTint="99" w:sz="4" w:space="0"/>
        <w:insideH w:val="single" w:color="75A09C" w:themeColor="accent1" w:themeTint="99" w:sz="4" w:space="0"/>
        <w:insideV w:val="single" w:color="75A09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color="75A09C" w:themeColor="accent1" w:themeTint="99" w:sz="4" w:space="0"/>
        </w:tcBorders>
      </w:tcPr>
    </w:tblStylePr>
    <w:tblStylePr w:type="nwCell">
      <w:tblPr/>
      <w:tcPr>
        <w:tcBorders>
          <w:bottom w:val="single" w:color="75A09C" w:themeColor="accent1" w:themeTint="99" w:sz="4" w:space="0"/>
        </w:tcBorders>
      </w:tcPr>
    </w:tblStylePr>
    <w:tblStylePr w:type="seCell">
      <w:tblPr/>
      <w:tcPr>
        <w:tcBorders>
          <w:top w:val="single" w:color="75A09C" w:themeColor="accent1" w:themeTint="99" w:sz="4" w:space="0"/>
        </w:tcBorders>
      </w:tcPr>
    </w:tblStylePr>
    <w:tblStylePr w:type="swCell">
      <w:tblPr/>
      <w:tcPr>
        <w:tcBorders>
          <w:top w:val="single" w:color="75A09C" w:themeColor="accent1" w:themeTint="99" w:sz="4" w:space="0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color="F4B595" w:themeColor="accent2" w:themeTint="99" w:sz="4" w:space="0"/>
        <w:left w:val="single" w:color="F4B595" w:themeColor="accent2" w:themeTint="99" w:sz="4" w:space="0"/>
        <w:bottom w:val="single" w:color="F4B595" w:themeColor="accent2" w:themeTint="99" w:sz="4" w:space="0"/>
        <w:right w:val="single" w:color="F4B595" w:themeColor="accent2" w:themeTint="99" w:sz="4" w:space="0"/>
        <w:insideH w:val="single" w:color="F4B595" w:themeColor="accent2" w:themeTint="99" w:sz="4" w:space="0"/>
        <w:insideV w:val="single" w:color="F4B59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color="F4B595" w:themeColor="accent2" w:themeTint="99" w:sz="4" w:space="0"/>
        </w:tcBorders>
      </w:tcPr>
    </w:tblStylePr>
    <w:tblStylePr w:type="nwCell">
      <w:tblPr/>
      <w:tcPr>
        <w:tcBorders>
          <w:bottom w:val="single" w:color="F4B595" w:themeColor="accent2" w:themeTint="99" w:sz="4" w:space="0"/>
        </w:tcBorders>
      </w:tcPr>
    </w:tblStylePr>
    <w:tblStylePr w:type="seCell">
      <w:tblPr/>
      <w:tcPr>
        <w:tcBorders>
          <w:top w:val="single" w:color="F4B595" w:themeColor="accent2" w:themeTint="99" w:sz="4" w:space="0"/>
        </w:tcBorders>
      </w:tcPr>
    </w:tblStylePr>
    <w:tblStylePr w:type="swCell">
      <w:tblPr/>
      <w:tcPr>
        <w:tcBorders>
          <w:top w:val="single" w:color="F4B595" w:themeColor="accent2" w:themeTint="99" w:sz="4" w:space="0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color="324947" w:themeColor="accent1" w:sz="4" w:space="10"/>
        <w:bottom w:val="single" w:color="324947" w:themeColor="accent1" w:sz="4" w:space="10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hAnsiTheme="majorHAnsi"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59"/>
    <w:rsid w:val="0056277A"/>
    <w:pPr>
      <w:spacing w:after="0"/>
    </w:pPr>
    <w:tblPr>
      <w:tblBorders>
        <w:top w:val="single" w:color="000000" w:themeColor="text2" w:sz="4" w:space="0"/>
        <w:left w:val="single" w:color="000000" w:themeColor="text2" w:sz="4" w:space="0"/>
        <w:bottom w:val="single" w:color="000000" w:themeColor="text2" w:sz="4" w:space="0"/>
        <w:right w:val="single" w:color="000000" w:themeColor="text2" w:sz="4" w:space="0"/>
        <w:insideH w:val="single" w:color="000000" w:themeColor="text2" w:sz="4" w:space="0"/>
        <w:insideV w:val="single" w:color="000000" w:themeColor="text2" w:sz="4" w:space="0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hAnsiTheme="majorHAnsi" w:eastAsiaTheme="majorEastAsia" w:cstheme="majorBidi"/>
      <w:b/>
      <w:sz w:val="48"/>
      <w:szCs w:val="32"/>
    </w:rPr>
  </w:style>
  <w:style w:type="character" w:styleId="TittelTegn" w:customStyle="1">
    <w:name w:val="Tittel Tegn"/>
    <w:basedOn w:val="Standardskriftforavsnitt"/>
    <w:link w:val="Tittel"/>
    <w:uiPriority w:val="10"/>
    <w:rsid w:val="00272C60"/>
    <w:rPr>
      <w:rFonts w:asciiTheme="majorHAnsi" w:hAnsiTheme="majorHAnsi" w:eastAsiaTheme="majorEastAsia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color="8BB0AC" w:themeColor="text1" w:themeTint="80" w:sz="4" w:space="0"/>
        <w:bottom w:val="single" w:color="8BB0AC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BB0AC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BB0AC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BB0AC" w:themeColor="text1" w:themeTint="80" w:sz="4" w:space="0"/>
          <w:right w:val="single" w:color="8BB0AC" w:themeColor="text1" w:themeTint="80" w:sz="4" w:space="0"/>
        </w:tcBorders>
      </w:tcPr>
    </w:tblStylePr>
    <w:tblStylePr w:type="band2Vert">
      <w:tblPr/>
      <w:tcPr>
        <w:tcBorders>
          <w:left w:val="single" w:color="8BB0AC" w:themeColor="text1" w:themeTint="80" w:sz="4" w:space="0"/>
          <w:right w:val="single" w:color="8BB0AC" w:themeColor="text1" w:themeTint="80" w:sz="4" w:space="0"/>
        </w:tcBorders>
      </w:tcPr>
    </w:tblStylePr>
    <w:tblStylePr w:type="band1Horz">
      <w:tblPr/>
      <w:tcPr>
        <w:tcBorders>
          <w:top w:val="single" w:color="8BB0AC" w:themeColor="text1" w:themeTint="80" w:sz="4" w:space="0"/>
          <w:bottom w:val="single" w:color="8BB0AC" w:themeColor="text1" w:themeTint="80" w:sz="4" w:space="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8BB0AC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8BB0AC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BB0AC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BB0AC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BB0AC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BB0AC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fotekst" w:customStyle="1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styleId="InfotekstTegn" w:customStyle="1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lovdata.no/dokument/NL/lov/2022-03-04-7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eur-lex.europa.eu/legal-content/EN/TXT/PDF/?uri=OJ:L_202302831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ovasf.sharepoint.com/sites/OfficeMaler/Maler/Enova_Notatmal_og_Lederm&#248;te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96149BE3C49FFA5D60D3664EB6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C9661-6BDF-4C69-9B13-D39B5D222607}"/>
      </w:docPartPr>
      <w:docPartBody>
        <w:p xmlns:wp14="http://schemas.microsoft.com/office/word/2010/wordml" w:rsidR="00F80070" w:rsidRDefault="00F80070" w14:paraId="48EBE178" wp14:textId="77777777">
          <w:pPr>
            <w:pStyle w:val="C9796149BE3C49FFA5D60D3664EB6A43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70"/>
    <w:rsid w:val="009D0C93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000000" w:themeColor="text1"/>
    </w:rPr>
  </w:style>
  <w:style w:type="paragraph" w:customStyle="1" w:styleId="C9796149BE3C49FFA5D60D3664EB6A43">
    <w:name w:val="C9796149BE3C49FFA5D60D3664EB6A43"/>
  </w:style>
  <w:style w:type="paragraph" w:customStyle="1" w:styleId="FEC24ECC4A2E416F8BADBE96407C62EA">
    <w:name w:val="FEC24ECC4A2E416F8BADBE96407C62EA"/>
  </w:style>
  <w:style w:type="paragraph" w:customStyle="1" w:styleId="E1386273AD634FECBA30F63A10894F8C">
    <w:name w:val="E1386273AD634FECBA30F63A10894F8C"/>
  </w:style>
  <w:style w:type="paragraph" w:customStyle="1" w:styleId="A5449017EF904B9884F96BE430E66640">
    <w:name w:val="A5449017EF904B9884F96BE430E66640"/>
  </w:style>
  <w:style w:type="paragraph" w:customStyle="1" w:styleId="1B891180B7554AAEA33CC1344393A466">
    <w:name w:val="1B891180B7554AAEA33CC1344393A466"/>
  </w:style>
  <w:style w:type="paragraph" w:customStyle="1" w:styleId="C3E47015FF9F46D59CC593FCF7B7EBFF">
    <w:name w:val="C3E47015FF9F46D59CC593FCF7B7EBFF"/>
  </w:style>
  <w:style w:type="paragraph" w:customStyle="1" w:styleId="13E0D02F05BE444992F4F1767B02BA73">
    <w:name w:val="13E0D02F05BE444992F4F1767B02BA73"/>
  </w:style>
  <w:style w:type="paragraph" w:customStyle="1" w:styleId="2E04581A9C0E499A918E9AE4E7FF799F">
    <w:name w:val="2E04581A9C0E499A918E9AE4E7FF799F"/>
  </w:style>
  <w:style w:type="paragraph" w:customStyle="1" w:styleId="BB493C7F424F41DABDE10F9180348AC5">
    <w:name w:val="BB493C7F424F41DABDE10F9180348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7804b-499f-42b0-af11-b3ce60a1a442" xsi:nil="true"/>
    <lcf76f155ced4ddcb4097134ff3c332f xmlns="9fac4b65-e6a5-4978-bd14-4a017a6641cf">
      <Terms xmlns="http://schemas.microsoft.com/office/infopath/2007/PartnerControls"/>
    </lcf76f155ced4ddcb4097134ff3c332f>
  </documentManagement>
</p:properties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11BE8F474F4A94B4A276E21FEECC" ma:contentTypeVersion="16" ma:contentTypeDescription="Opprett et nytt dokument." ma:contentTypeScope="" ma:versionID="87114e5c50c85d02470299851f2117f1">
  <xsd:schema xmlns:xsd="http://www.w3.org/2001/XMLSchema" xmlns:xs="http://www.w3.org/2001/XMLSchema" xmlns:p="http://schemas.microsoft.com/office/2006/metadata/properties" xmlns:ns2="9fac4b65-e6a5-4978-bd14-4a017a6641cf" xmlns:ns3="cfd7804b-499f-42b0-af11-b3ce60a1a442" targetNamespace="http://schemas.microsoft.com/office/2006/metadata/properties" ma:root="true" ma:fieldsID="45b6d6e2ff1eeab9744b1f2da7a2795e" ns2:_="" ns3:_="">
    <xsd:import namespace="9fac4b65-e6a5-4978-bd14-4a017a6641cf"/>
    <xsd:import namespace="cfd7804b-499f-42b0-af11-b3ce60a1a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4b65-e6a5-4978-bd14-4a017a664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804b-499f-42b0-af11-b3ce60a1a4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93c415-0bee-4a97-b20c-8a4f9662adbc}" ma:internalName="TaxCatchAll" ma:showField="CatchAllData" ma:web="cfd7804b-499f-42b0-af11-b3ce60a1a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1E290-A820-4D2E-9987-109BC56E2A1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cfd7804b-499f-42b0-af11-b3ce60a1a442"/>
    <ds:schemaRef ds:uri="9fac4b65-e6a5-4978-bd14-4a017a6641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7DCB1D-8A9C-4517-86C9-146D093AD9C1}">
  <ds:schemaRefs/>
</ds:datastoreItem>
</file>

<file path=customXml/itemProps3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A5591-FE87-46F5-B3B4-575DC0957B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3A0EBB-5537-4E5C-B4ED-80AB4F614B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Enova_Notatmal_og_Ledermøtemal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Karoline Grøv</dc:creator>
  <keywords/>
  <dc:description/>
  <lastModifiedBy>Karoline Grøv</lastModifiedBy>
  <revision>3</revision>
  <dcterms:created xsi:type="dcterms:W3CDTF">2025-09-29T10:14:00.0000000Z</dcterms:created>
  <dcterms:modified xsi:type="dcterms:W3CDTF">2025-09-30T08:00:47.1874110Z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0x010100701211BE8F474F4A94B4A276E21FEECC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