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9D24E2">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2E7E65ED" w:rsidR="004E67EC" w:rsidRPr="008052F6" w:rsidRDefault="00FA7834" w:rsidP="009D24E2">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9D24E2"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9D24E2" w:rsidRDefault="007B2429" w:rsidP="009D24E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9D24E2" w:rsidRDefault="002E664C" w:rsidP="009D24E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9D24E2">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9D24E2" w:rsidRDefault="00015ED6"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532BA3B7" w:rsidR="00015ED6" w:rsidRPr="008052F6" w:rsidRDefault="00015ED6" w:rsidP="009D24E2">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9D24E2">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9D24E2" w:rsidRDefault="00015ED6" w:rsidP="009D24E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9D24E2" w:rsidRDefault="00015ED6" w:rsidP="009D24E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9D24E2">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1830BC81" w:rsidR="00015ED6" w:rsidRPr="008052F6" w:rsidRDefault="00015ED6" w:rsidP="009D24E2">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9D24E2"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9D24E2" w:rsidRDefault="00015ED6"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9D24E2" w:rsidRDefault="00015ED6"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9D24E2">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9D24E2" w:rsidRDefault="00015ED6" w:rsidP="009D24E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9D24E2" w:rsidRDefault="00015ED6" w:rsidP="009D24E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3216B051" w14:textId="77777777" w:rsidR="00BE6FBE" w:rsidRPr="001D3311" w:rsidRDefault="00BE6FBE" w:rsidP="009D24E2">
      <w:pPr>
        <w:spacing w:before="60" w:after="60" w:line="276" w:lineRule="auto"/>
      </w:pPr>
    </w:p>
    <w:p w14:paraId="7EC30446" w14:textId="77777777" w:rsidR="00BE6FBE" w:rsidRPr="00BE6FBE" w:rsidRDefault="00CF5D89" w:rsidP="009D24E2">
      <w:pPr>
        <w:spacing w:before="60" w:after="60" w:line="276" w:lineRule="auto"/>
        <w:ind w:left="-284"/>
        <w:rPr>
          <w:rFonts w:ascii="Helvetica" w:hAnsi="Helvetica" w:cs="Times New Roman (Body CS)"/>
          <w:b/>
          <w:bCs/>
          <w:color w:val="000000" w:themeColor="text1"/>
          <w:sz w:val="20"/>
          <w:szCs w:val="20"/>
        </w:rPr>
      </w:pPr>
      <w:r w:rsidRPr="00BE6FBE">
        <w:rPr>
          <w:rFonts w:ascii="Helvetica" w:hAnsi="Helvetica" w:cs="Times New Roman (Body CS)"/>
          <w:color w:val="000000" w:themeColor="text1"/>
          <w:sz w:val="20"/>
          <w:szCs w:val="20"/>
        </w:rPr>
        <w:t>I hereby certify that:</w:t>
      </w:r>
    </w:p>
    <w:p w14:paraId="6CAC8141" w14:textId="77777777" w:rsidR="00BE6FBE" w:rsidRPr="009D24E2" w:rsidRDefault="00BE6FBE" w:rsidP="009D24E2">
      <w:pPr>
        <w:spacing w:before="60" w:after="60" w:line="276" w:lineRule="auto"/>
        <w:ind w:left="-284"/>
        <w:rPr>
          <w:rFonts w:ascii="Helvetica" w:hAnsi="Helvetica" w:cs="Times New Roman (Body CS)"/>
          <w:b/>
          <w:bCs/>
          <w:color w:val="000000" w:themeColor="text1"/>
          <w:sz w:val="18"/>
          <w:szCs w:val="18"/>
        </w:rPr>
      </w:pPr>
    </w:p>
    <w:p w14:paraId="1FFF6129"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233F2944"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491EDCD9"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color w:val="000000" w:themeColor="text1"/>
          <w:szCs w:val="18"/>
        </w:rPr>
        <w:t>All supporting documentation provided to the certifier has been checked and complies with NCC/BCA Cl. A5.2 Evidence of Suitability.</w:t>
      </w:r>
    </w:p>
    <w:p w14:paraId="400B496F"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color w:val="000000" w:themeColor="text1"/>
          <w:szCs w:val="18"/>
        </w:rPr>
        <w:t>Where required, the building work has been constructed in accordance with relevant conditions of development consent.</w:t>
      </w:r>
    </w:p>
    <w:p w14:paraId="0C0D0C55"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6B9EC6A8"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5381A8F"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145FBFC9"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szCs w:val="18"/>
        </w:rPr>
        <w:t>I am a suitably qualified person and have a good working knowledge of the NCC/BCA and the relevant Standards of Performance referenced below. My experience, qualifications, and registrations/accreditations etc are listed below.</w:t>
      </w:r>
    </w:p>
    <w:p w14:paraId="4F3D9FC9" w14:textId="77777777" w:rsidR="00BE6FBE" w:rsidRPr="009D24E2" w:rsidRDefault="00BE6FBE" w:rsidP="009D24E2">
      <w:pPr>
        <w:spacing w:before="60" w:after="60" w:line="276" w:lineRule="auto"/>
        <w:ind w:left="-284"/>
        <w:rPr>
          <w:rFonts w:ascii="Helvetica" w:hAnsi="Helvetica" w:cs="Times New Roman (Body CS)"/>
          <w:b/>
          <w:bCs/>
          <w:color w:val="000000" w:themeColor="text1"/>
          <w:sz w:val="18"/>
          <w:szCs w:val="18"/>
        </w:rPr>
      </w:pPr>
    </w:p>
    <w:p w14:paraId="528113AD" w14:textId="40992C19" w:rsidR="00BE6FBE" w:rsidRPr="009D24E2" w:rsidRDefault="00BE6FBE" w:rsidP="009D24E2">
      <w:pPr>
        <w:spacing w:before="60" w:after="60" w:line="276" w:lineRule="auto"/>
        <w:ind w:left="-284"/>
        <w:rPr>
          <w:rFonts w:ascii="Helvetica" w:hAnsi="Helvetica" w:cs="Times New Roman (Body CS)"/>
          <w:b/>
          <w:bCs/>
          <w:color w:val="000000" w:themeColor="text1"/>
          <w:sz w:val="18"/>
          <w:szCs w:val="18"/>
        </w:rPr>
      </w:pPr>
      <w:r w:rsidRPr="009D24E2">
        <w:rPr>
          <w:rFonts w:ascii="Helvetica" w:hAnsi="Helvetica" w:cs="Helvetica"/>
          <w:sz w:val="18"/>
          <w:szCs w:val="18"/>
        </w:rPr>
        <w:t>I verify that the residential flat development achieves the design quality of the development as shown in the plans and specifications in respect of which the construction certificate was issued, having regard to the design quality principles set out in Part 2 of State Environmental Planning Policy No 65—Design Quality of Residential Flat Development.</w:t>
      </w:r>
    </w:p>
    <w:p w14:paraId="5BA9DF8E" w14:textId="20BC4C79" w:rsidR="009D24E2" w:rsidRDefault="009D24E2">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1D3311">
        <w:tc>
          <w:tcPr>
            <w:tcW w:w="2978" w:type="dxa"/>
          </w:tcPr>
          <w:p w14:paraId="39F34E0C" w14:textId="06D3D35A" w:rsidR="00777543" w:rsidRPr="009D24E2" w:rsidRDefault="00777543" w:rsidP="00BE6FBE">
            <w:pPr>
              <w:pStyle w:val="Date"/>
              <w:spacing w:before="60" w:after="60"/>
              <w:rPr>
                <w:rFonts w:ascii="Helvetica" w:hAnsi="Helvetica" w:cs="Helvetica"/>
                <w:b/>
                <w:sz w:val="20"/>
              </w:rPr>
            </w:pPr>
            <w:r w:rsidRPr="009D24E2">
              <w:rPr>
                <w:rFonts w:ascii="Helvetica" w:hAnsi="Helvetica" w:cs="Helvetica"/>
                <w:b/>
                <w:sz w:val="20"/>
              </w:rPr>
              <w:lastRenderedPageBreak/>
              <w:t>Measure and / or System</w:t>
            </w:r>
          </w:p>
        </w:tc>
        <w:tc>
          <w:tcPr>
            <w:tcW w:w="6946" w:type="dxa"/>
          </w:tcPr>
          <w:p w14:paraId="4605F72E" w14:textId="77777777" w:rsidR="00777543" w:rsidRPr="009D24E2" w:rsidRDefault="00777543" w:rsidP="00BE6FBE">
            <w:pPr>
              <w:pStyle w:val="Date"/>
              <w:spacing w:before="60" w:after="60"/>
              <w:rPr>
                <w:rFonts w:ascii="Helvetica" w:hAnsi="Helvetica" w:cs="Helvetica"/>
                <w:b/>
                <w:sz w:val="20"/>
              </w:rPr>
            </w:pPr>
            <w:r w:rsidRPr="009D24E2">
              <w:rPr>
                <w:rFonts w:ascii="Helvetica" w:hAnsi="Helvetica" w:cs="Helvetica"/>
                <w:b/>
                <w:sz w:val="20"/>
              </w:rPr>
              <w:t>Standards of Performance</w:t>
            </w:r>
          </w:p>
        </w:tc>
      </w:tr>
      <w:tr w:rsidR="009D24E2" w:rsidRPr="008052F6" w14:paraId="09B38F36" w14:textId="77777777" w:rsidTr="001D3311">
        <w:tc>
          <w:tcPr>
            <w:tcW w:w="2978" w:type="dxa"/>
          </w:tcPr>
          <w:p w14:paraId="595A95B2" w14:textId="0B904011" w:rsidR="009D24E2" w:rsidRPr="009D24E2" w:rsidRDefault="009D24E2" w:rsidP="009B5535">
            <w:pPr>
              <w:pStyle w:val="Date"/>
              <w:spacing w:before="60" w:after="60"/>
              <w:rPr>
                <w:rFonts w:ascii="Helvetica" w:hAnsi="Helvetica"/>
                <w:b/>
                <w:bCs/>
                <w:sz w:val="18"/>
                <w:szCs w:val="18"/>
              </w:rPr>
            </w:pPr>
            <w:r w:rsidRPr="009D24E2">
              <w:rPr>
                <w:rFonts w:ascii="Helvetica" w:hAnsi="Helvetica"/>
                <w:b/>
                <w:bCs/>
                <w:sz w:val="18"/>
                <w:szCs w:val="18"/>
              </w:rPr>
              <w:t>Implementation of SEPP 65 design quality of residential apartment buildings</w:t>
            </w:r>
            <w:r w:rsidRPr="009D24E2">
              <w:rPr>
                <w:rStyle w:val="eop"/>
                <w:rFonts w:ascii="Helvetica" w:hAnsi="Helvetica"/>
                <w:b/>
                <w:bCs/>
                <w:color w:val="000000"/>
                <w:sz w:val="18"/>
                <w:szCs w:val="18"/>
                <w:shd w:val="clear" w:color="auto" w:fill="FFFFFF"/>
              </w:rPr>
              <w:t> </w:t>
            </w:r>
          </w:p>
        </w:tc>
        <w:tc>
          <w:tcPr>
            <w:tcW w:w="6946" w:type="dxa"/>
          </w:tcPr>
          <w:p w14:paraId="032DA8DB" w14:textId="6D26ACD5" w:rsidR="009D24E2" w:rsidRPr="009D24E2" w:rsidRDefault="009D24E2" w:rsidP="009B5535">
            <w:pPr>
              <w:spacing w:before="60" w:after="60"/>
              <w:rPr>
                <w:rFonts w:ascii="Helvetica" w:hAnsi="Helvetica" w:cs="Helvetica"/>
                <w:b/>
                <w:sz w:val="18"/>
                <w:szCs w:val="18"/>
              </w:rPr>
            </w:pPr>
            <w:r w:rsidRPr="009D24E2">
              <w:rPr>
                <w:rStyle w:val="normaltextrun"/>
                <w:rFonts w:ascii="Helvetica" w:hAnsi="Helvetica"/>
                <w:color w:val="000000"/>
                <w:sz w:val="18"/>
                <w:szCs w:val="18"/>
                <w:shd w:val="clear" w:color="auto" w:fill="FFFFFF"/>
              </w:rPr>
              <w:t>The residential flat development achieves the design quality of the development, having regard to the design quality principles identified in Part 4 of State Environmental Planning Policy No. 65 – Design Quality of Residential Apartment Development (SEPP No 65) and the Apartment Design Guide.</w:t>
            </w:r>
            <w:r w:rsidRPr="009D24E2">
              <w:rPr>
                <w:rStyle w:val="eop"/>
                <w:rFonts w:ascii="Helvetica" w:hAnsi="Helvetica"/>
                <w:color w:val="000000"/>
                <w:sz w:val="18"/>
                <w:szCs w:val="18"/>
                <w:shd w:val="clear" w:color="auto" w:fill="FFFFFF"/>
              </w:rPr>
              <w:t> </w:t>
            </w:r>
          </w:p>
        </w:tc>
      </w:tr>
      <w:tr w:rsidR="003D45C4" w:rsidRPr="008052F6" w14:paraId="2EE36D87" w14:textId="77777777" w:rsidTr="001D3311">
        <w:tc>
          <w:tcPr>
            <w:tcW w:w="2978" w:type="dxa"/>
          </w:tcPr>
          <w:p w14:paraId="77A62FB8" w14:textId="33C1CDED" w:rsidR="003D45C4" w:rsidRPr="009D24E2" w:rsidRDefault="003D45C4" w:rsidP="009B5535">
            <w:pPr>
              <w:pStyle w:val="Date"/>
              <w:spacing w:before="60" w:after="60"/>
              <w:rPr>
                <w:rFonts w:ascii="Helvetica" w:hAnsi="Helvetica"/>
                <w:b/>
                <w:bCs/>
                <w:sz w:val="18"/>
                <w:szCs w:val="18"/>
              </w:rPr>
            </w:pPr>
            <w:r w:rsidRPr="009D24E2">
              <w:rPr>
                <w:rFonts w:ascii="Helvetica" w:hAnsi="Helvetica"/>
                <w:b/>
                <w:bCs/>
                <w:sz w:val="18"/>
                <w:szCs w:val="18"/>
              </w:rPr>
              <w:t>Details of any exclusions or limitations (if any)</w:t>
            </w:r>
          </w:p>
        </w:tc>
        <w:tc>
          <w:tcPr>
            <w:tcW w:w="6946" w:type="dxa"/>
          </w:tcPr>
          <w:p w14:paraId="3D8192A4" w14:textId="77777777" w:rsidR="003D45C4" w:rsidRPr="009D24E2" w:rsidRDefault="003D45C4" w:rsidP="009B5535">
            <w:pPr>
              <w:spacing w:before="60" w:after="60"/>
              <w:rPr>
                <w:rFonts w:ascii="Helvetica" w:hAnsi="Helvetica" w:cs="Helvetica"/>
                <w:bCs/>
                <w:sz w:val="18"/>
                <w:szCs w:val="18"/>
              </w:rPr>
            </w:pPr>
          </w:p>
        </w:tc>
      </w:tr>
      <w:tr w:rsidR="00FD4543" w:rsidRPr="008052F6" w14:paraId="407FA310" w14:textId="5581FAD3" w:rsidTr="001D3311">
        <w:tc>
          <w:tcPr>
            <w:tcW w:w="2978" w:type="dxa"/>
          </w:tcPr>
          <w:p w14:paraId="0FD0C9DC" w14:textId="1B22A55A" w:rsidR="00FD4543" w:rsidRPr="009D24E2" w:rsidRDefault="00FD4543" w:rsidP="009B5535">
            <w:pPr>
              <w:pStyle w:val="Date"/>
              <w:spacing w:before="60" w:after="60"/>
              <w:rPr>
                <w:rFonts w:ascii="Helvetica" w:hAnsi="Helvetica" w:cs="Helvetica"/>
                <w:b/>
                <w:sz w:val="18"/>
                <w:szCs w:val="18"/>
                <w:lang w:val="en-US" w:eastAsia="en-US"/>
              </w:rPr>
            </w:pPr>
            <w:r w:rsidRPr="009D24E2">
              <w:rPr>
                <w:rFonts w:ascii="Helvetica" w:hAnsi="Helvetica" w:cs="Helvetica"/>
                <w:b/>
                <w:sz w:val="18"/>
                <w:szCs w:val="18"/>
                <w:lang w:val="en-US" w:eastAsia="en-US"/>
              </w:rPr>
              <w:t>Other Practices, Documents or Standards relied upon for this Certification</w:t>
            </w:r>
          </w:p>
          <w:p w14:paraId="57DCBE09" w14:textId="08359371" w:rsidR="00FD4543" w:rsidRPr="009D24E2" w:rsidRDefault="00FD4543" w:rsidP="009B5535">
            <w:pPr>
              <w:pStyle w:val="Date"/>
              <w:spacing w:before="60" w:after="60"/>
              <w:rPr>
                <w:rFonts w:ascii="Helvetica" w:hAnsi="Helvetica" w:cs="Helvetica"/>
                <w:b/>
                <w:sz w:val="18"/>
                <w:szCs w:val="18"/>
                <w:lang w:val="en-US" w:eastAsia="en-US"/>
              </w:rPr>
            </w:pPr>
            <w:r w:rsidRPr="009D24E2">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9D24E2">
              <w:rPr>
                <w:rFonts w:ascii="Helvetica" w:hAnsi="Helvetica" w:cs="Helvetica"/>
                <w:bCs/>
                <w:sz w:val="18"/>
                <w:szCs w:val="18"/>
                <w:lang w:val="en-US" w:eastAsia="en-US"/>
              </w:rPr>
              <w:t>etc</w:t>
            </w:r>
            <w:proofErr w:type="spellEnd"/>
            <w:r w:rsidRPr="009D24E2">
              <w:rPr>
                <w:rFonts w:ascii="Helvetica" w:hAnsi="Helvetica" w:cs="Helvetica"/>
                <w:bCs/>
                <w:sz w:val="18"/>
                <w:szCs w:val="18"/>
                <w:lang w:val="en-US" w:eastAsia="en-US"/>
              </w:rPr>
              <w:t>)</w:t>
            </w:r>
          </w:p>
        </w:tc>
        <w:tc>
          <w:tcPr>
            <w:tcW w:w="6946" w:type="dxa"/>
          </w:tcPr>
          <w:p w14:paraId="76804219" w14:textId="14C6747B" w:rsidR="00FD4543" w:rsidRPr="009D24E2" w:rsidRDefault="00FD4543" w:rsidP="009B5535">
            <w:pPr>
              <w:spacing w:before="60" w:after="60"/>
              <w:rPr>
                <w:rFonts w:ascii="Helvetica" w:hAnsi="Helvetica" w:cs="Helvetica"/>
                <w:bCs/>
                <w:sz w:val="18"/>
                <w:szCs w:val="18"/>
              </w:rPr>
            </w:pPr>
          </w:p>
        </w:tc>
      </w:tr>
    </w:tbl>
    <w:p w14:paraId="43ED57F9" w14:textId="0354B929" w:rsidR="00CC00A8" w:rsidRPr="001D3311" w:rsidRDefault="00CC00A8" w:rsidP="009D24E2">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9D24E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9D24E2" w:rsidRDefault="00D96211" w:rsidP="009D24E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9D24E2">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9D24E2" w:rsidRDefault="00D96211"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9D24E2">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9D24E2" w:rsidRDefault="00D96211" w:rsidP="009D24E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9D24E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9D24E2" w:rsidRDefault="00D96211"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9D24E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9D24E2" w:rsidRDefault="00F1264C" w:rsidP="009D24E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9D24E2">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9D24E2" w:rsidRDefault="00D96211"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9D24E2" w:rsidRDefault="00F1264C"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566B7C18" w:rsidR="00D96211" w:rsidRDefault="00D96211" w:rsidP="009D24E2">
      <w:pPr>
        <w:spacing w:before="60" w:after="60"/>
        <w:ind w:left="-284" w:hanging="142"/>
      </w:pPr>
    </w:p>
    <w:p w14:paraId="15604476" w14:textId="4CBAEB6C" w:rsidR="009743F6" w:rsidRDefault="009743F6" w:rsidP="009D24E2">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1D3311" w:rsidRDefault="009743F6" w:rsidP="009D24E2">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9D24E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9D24E2" w:rsidRDefault="009743F6" w:rsidP="009D24E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9D24E2" w:rsidRDefault="009743F6" w:rsidP="009D24E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9D24E2" w:rsidRDefault="009743F6" w:rsidP="009D24E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9D24E2">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9D24E2" w:rsidRDefault="009743F6"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9D24E2">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44FC8" w14:textId="77777777" w:rsidR="00E80009" w:rsidRDefault="00E80009" w:rsidP="008C4BEE">
      <w:r>
        <w:separator/>
      </w:r>
    </w:p>
  </w:endnote>
  <w:endnote w:type="continuationSeparator" w:id="0">
    <w:p w14:paraId="7E0D0361" w14:textId="77777777" w:rsidR="00E80009" w:rsidRDefault="00E80009"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51BA73AA" w:rsidR="004E67EC" w:rsidRPr="004E67EC" w:rsidRDefault="005A575B" w:rsidP="00A00082">
    <w:pPr>
      <w:pStyle w:val="Footer"/>
      <w:tabs>
        <w:tab w:val="clear" w:pos="9026"/>
      </w:tabs>
      <w:ind w:right="-472"/>
      <w:jc w:val="right"/>
      <w:rPr>
        <w:rFonts w:ascii="Helvetica" w:hAnsi="Helvetica"/>
        <w:sz w:val="16"/>
        <w:szCs w:val="16"/>
      </w:rPr>
    </w:pPr>
    <w:r>
      <w:rPr>
        <w:rFonts w:ascii="Helvetica" w:hAnsi="Helvetica"/>
        <w:sz w:val="16"/>
        <w:szCs w:val="16"/>
      </w:rPr>
      <w:t>SEPP 65</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987F" w14:textId="77777777" w:rsidR="00E80009" w:rsidRDefault="00E80009" w:rsidP="008C4BEE">
      <w:r>
        <w:separator/>
      </w:r>
    </w:p>
  </w:footnote>
  <w:footnote w:type="continuationSeparator" w:id="0">
    <w:p w14:paraId="0CD4A87E" w14:textId="77777777" w:rsidR="00E80009" w:rsidRDefault="00E80009"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6CC8E273" w14:textId="77777777" w:rsidR="00BE6FBE"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7C83FB5A" w:rsidR="00BE6FBE" w:rsidRDefault="005A575B"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SEPP 65</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2625"/>
    <w:rsid w:val="000A438F"/>
    <w:rsid w:val="000F4BD6"/>
    <w:rsid w:val="001005C7"/>
    <w:rsid w:val="00122015"/>
    <w:rsid w:val="0012243F"/>
    <w:rsid w:val="001912E9"/>
    <w:rsid w:val="00195F00"/>
    <w:rsid w:val="001B168E"/>
    <w:rsid w:val="001D3311"/>
    <w:rsid w:val="00274240"/>
    <w:rsid w:val="00284D66"/>
    <w:rsid w:val="002B527C"/>
    <w:rsid w:val="002E09D6"/>
    <w:rsid w:val="002E664C"/>
    <w:rsid w:val="0032269B"/>
    <w:rsid w:val="00331B92"/>
    <w:rsid w:val="00371584"/>
    <w:rsid w:val="003716A5"/>
    <w:rsid w:val="003A42B1"/>
    <w:rsid w:val="003D45C4"/>
    <w:rsid w:val="003D4657"/>
    <w:rsid w:val="00400C6C"/>
    <w:rsid w:val="0040650D"/>
    <w:rsid w:val="0042136E"/>
    <w:rsid w:val="00456635"/>
    <w:rsid w:val="00463CC6"/>
    <w:rsid w:val="0048161B"/>
    <w:rsid w:val="004B78F9"/>
    <w:rsid w:val="004C3564"/>
    <w:rsid w:val="004E67EC"/>
    <w:rsid w:val="00506336"/>
    <w:rsid w:val="005378A3"/>
    <w:rsid w:val="005A575B"/>
    <w:rsid w:val="0061536F"/>
    <w:rsid w:val="0065134A"/>
    <w:rsid w:val="00702CDE"/>
    <w:rsid w:val="007209CC"/>
    <w:rsid w:val="0072198F"/>
    <w:rsid w:val="00777543"/>
    <w:rsid w:val="00780993"/>
    <w:rsid w:val="00787BE5"/>
    <w:rsid w:val="007A724C"/>
    <w:rsid w:val="007B2429"/>
    <w:rsid w:val="007E4F6F"/>
    <w:rsid w:val="008052F6"/>
    <w:rsid w:val="008268DB"/>
    <w:rsid w:val="00844D14"/>
    <w:rsid w:val="00894C81"/>
    <w:rsid w:val="008A46F0"/>
    <w:rsid w:val="008C4BEE"/>
    <w:rsid w:val="008C7F35"/>
    <w:rsid w:val="008F1223"/>
    <w:rsid w:val="009065E4"/>
    <w:rsid w:val="009079C7"/>
    <w:rsid w:val="009112AE"/>
    <w:rsid w:val="009143F4"/>
    <w:rsid w:val="0093080F"/>
    <w:rsid w:val="00944E01"/>
    <w:rsid w:val="00947F65"/>
    <w:rsid w:val="009743F6"/>
    <w:rsid w:val="009B5535"/>
    <w:rsid w:val="009D24E2"/>
    <w:rsid w:val="009E32D2"/>
    <w:rsid w:val="009E386E"/>
    <w:rsid w:val="009E6DA0"/>
    <w:rsid w:val="009E7AB5"/>
    <w:rsid w:val="00A00082"/>
    <w:rsid w:val="00A05623"/>
    <w:rsid w:val="00A51B9B"/>
    <w:rsid w:val="00A86ECE"/>
    <w:rsid w:val="00AA2BA9"/>
    <w:rsid w:val="00AE4ABB"/>
    <w:rsid w:val="00B02670"/>
    <w:rsid w:val="00B17D09"/>
    <w:rsid w:val="00B3489B"/>
    <w:rsid w:val="00B5224D"/>
    <w:rsid w:val="00B525CF"/>
    <w:rsid w:val="00B75AA1"/>
    <w:rsid w:val="00BA7133"/>
    <w:rsid w:val="00BB2024"/>
    <w:rsid w:val="00BC3103"/>
    <w:rsid w:val="00BD4749"/>
    <w:rsid w:val="00BE12AC"/>
    <w:rsid w:val="00BE6FBE"/>
    <w:rsid w:val="00C14175"/>
    <w:rsid w:val="00C2638C"/>
    <w:rsid w:val="00C44777"/>
    <w:rsid w:val="00C737F3"/>
    <w:rsid w:val="00CC00A8"/>
    <w:rsid w:val="00CE15DF"/>
    <w:rsid w:val="00CE443A"/>
    <w:rsid w:val="00CF1E3C"/>
    <w:rsid w:val="00CF5D89"/>
    <w:rsid w:val="00D4378F"/>
    <w:rsid w:val="00D96211"/>
    <w:rsid w:val="00DA16F3"/>
    <w:rsid w:val="00DB7E80"/>
    <w:rsid w:val="00DD11F3"/>
    <w:rsid w:val="00DD43F7"/>
    <w:rsid w:val="00E80009"/>
    <w:rsid w:val="00E95135"/>
    <w:rsid w:val="00EB4649"/>
    <w:rsid w:val="00EC41BF"/>
    <w:rsid w:val="00F10218"/>
    <w:rsid w:val="00F10749"/>
    <w:rsid w:val="00F1264C"/>
    <w:rsid w:val="00F26472"/>
    <w:rsid w:val="00F619D6"/>
    <w:rsid w:val="00F64422"/>
    <w:rsid w:val="00F75643"/>
    <w:rsid w:val="00F96B32"/>
    <w:rsid w:val="00FA0DDD"/>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character" w:customStyle="1" w:styleId="normaltextrun">
    <w:name w:val="normaltextrun"/>
    <w:basedOn w:val="DefaultParagraphFont"/>
    <w:rsid w:val="009D24E2"/>
  </w:style>
  <w:style w:type="character" w:customStyle="1" w:styleId="eop">
    <w:name w:val="eop"/>
    <w:basedOn w:val="DefaultParagraphFont"/>
    <w:rsid w:val="009D2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ECC004E3-0789-4CC7-890E-FB3DEA370505}"/>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2023-02-24T05:48:00Z</dcterms:created>
  <dcterms:modified xsi:type="dcterms:W3CDTF">2023-02-24T05:48:00Z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