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8ED01" w14:textId="43683DEA" w:rsidR="00A52580" w:rsidRDefault="00631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6"/>
          <w:szCs w:val="36"/>
        </w:rPr>
      </w:pPr>
      <w:r w:rsidRPr="00631ED3">
        <w:rPr>
          <w:b/>
          <w:color w:val="000000"/>
          <w:sz w:val="36"/>
          <w:szCs w:val="36"/>
        </w:rPr>
        <w:t xml:space="preserve">Dotace na fotovoltaiku: </w:t>
      </w:r>
      <w:r w:rsidR="00BA4FAD">
        <w:rPr>
          <w:b/>
          <w:color w:val="000000"/>
          <w:sz w:val="36"/>
          <w:szCs w:val="36"/>
        </w:rPr>
        <w:t>j</w:t>
      </w:r>
      <w:r w:rsidRPr="00631ED3">
        <w:rPr>
          <w:b/>
          <w:color w:val="000000"/>
          <w:sz w:val="36"/>
          <w:szCs w:val="36"/>
        </w:rPr>
        <w:t xml:space="preserve">ak ušetřit a proč se do </w:t>
      </w:r>
      <w:r w:rsidR="00BB6EEE">
        <w:rPr>
          <w:b/>
          <w:color w:val="000000"/>
          <w:sz w:val="36"/>
          <w:szCs w:val="36"/>
        </w:rPr>
        <w:t>ní</w:t>
      </w:r>
      <w:r w:rsidRPr="00631ED3">
        <w:rPr>
          <w:b/>
          <w:color w:val="000000"/>
          <w:sz w:val="36"/>
          <w:szCs w:val="36"/>
        </w:rPr>
        <w:t xml:space="preserve"> pustit právě teď</w:t>
      </w:r>
    </w:p>
    <w:p w14:paraId="14093394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 </w:t>
      </w:r>
    </w:p>
    <w:p w14:paraId="155EF4F7" w14:textId="6A134746" w:rsidR="00460E76" w:rsidRDefault="00E67524" w:rsidP="009F3C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4CE18555">
        <w:rPr>
          <w:b/>
          <w:bCs/>
          <w:color w:val="000000" w:themeColor="text1"/>
          <w:sz w:val="24"/>
          <w:szCs w:val="24"/>
          <w:u w:val="single"/>
        </w:rPr>
        <w:t>Praha</w:t>
      </w:r>
      <w:r w:rsidR="00FA1713">
        <w:rPr>
          <w:b/>
          <w:bCs/>
          <w:color w:val="000000" w:themeColor="text1"/>
          <w:sz w:val="24"/>
          <w:szCs w:val="24"/>
          <w:u w:val="single"/>
        </w:rPr>
        <w:t xml:space="preserve"> 7.</w:t>
      </w:r>
      <w:r w:rsidRPr="4CE18555">
        <w:rPr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B41734">
        <w:rPr>
          <w:b/>
          <w:bCs/>
          <w:color w:val="000000" w:themeColor="text1"/>
          <w:sz w:val="24"/>
          <w:szCs w:val="24"/>
          <w:u w:val="single"/>
        </w:rPr>
        <w:t>října</w:t>
      </w:r>
      <w:r w:rsidRPr="4CE18555">
        <w:rPr>
          <w:b/>
          <w:bCs/>
          <w:color w:val="000000" w:themeColor="text1"/>
          <w:sz w:val="24"/>
          <w:szCs w:val="24"/>
          <w:u w:val="single"/>
        </w:rPr>
        <w:t xml:space="preserve"> 202</w:t>
      </w:r>
      <w:r w:rsidR="008B0FA1" w:rsidRPr="4CE18555">
        <w:rPr>
          <w:b/>
          <w:bCs/>
          <w:color w:val="000000" w:themeColor="text1"/>
          <w:sz w:val="24"/>
          <w:szCs w:val="24"/>
          <w:u w:val="single"/>
        </w:rPr>
        <w:t>5</w:t>
      </w:r>
      <w:r w:rsidRPr="4CE18555">
        <w:rPr>
          <w:b/>
          <w:bCs/>
          <w:color w:val="000000" w:themeColor="text1"/>
          <w:sz w:val="24"/>
          <w:szCs w:val="24"/>
        </w:rPr>
        <w:t xml:space="preserve"> –</w:t>
      </w:r>
      <w:r w:rsidR="00174EC2" w:rsidRPr="4CE18555">
        <w:rPr>
          <w:b/>
          <w:bCs/>
          <w:color w:val="000000" w:themeColor="text1"/>
          <w:sz w:val="24"/>
          <w:szCs w:val="24"/>
        </w:rPr>
        <w:t xml:space="preserve"> </w:t>
      </w:r>
      <w:r w:rsidR="00460E76" w:rsidRPr="00460E76">
        <w:rPr>
          <w:b/>
          <w:bCs/>
          <w:color w:val="000000" w:themeColor="text1"/>
          <w:sz w:val="24"/>
          <w:szCs w:val="24"/>
        </w:rPr>
        <w:t xml:space="preserve">Od </w:t>
      </w:r>
      <w:r w:rsidR="00422128">
        <w:rPr>
          <w:b/>
          <w:bCs/>
          <w:color w:val="000000" w:themeColor="text1"/>
          <w:sz w:val="24"/>
          <w:szCs w:val="24"/>
        </w:rPr>
        <w:t>letošního února</w:t>
      </w:r>
      <w:r w:rsidR="00460E76" w:rsidRPr="00460E76">
        <w:rPr>
          <w:b/>
          <w:bCs/>
          <w:color w:val="000000" w:themeColor="text1"/>
          <w:sz w:val="24"/>
          <w:szCs w:val="24"/>
        </w:rPr>
        <w:t xml:space="preserve"> platí nová pravidla pro dotace na pořízení fotovoltaických elektráren. </w:t>
      </w:r>
      <w:r w:rsidR="00CA5AE3">
        <w:rPr>
          <w:b/>
          <w:bCs/>
          <w:color w:val="000000" w:themeColor="text1"/>
          <w:sz w:val="24"/>
          <w:szCs w:val="24"/>
        </w:rPr>
        <w:t>Ukazuje se, že o</w:t>
      </w:r>
      <w:r w:rsidR="00422128">
        <w:rPr>
          <w:b/>
          <w:bCs/>
          <w:color w:val="000000" w:themeColor="text1"/>
          <w:sz w:val="24"/>
          <w:szCs w:val="24"/>
        </w:rPr>
        <w:t xml:space="preserve"> p</w:t>
      </w:r>
      <w:r w:rsidR="00460E76" w:rsidRPr="00460E76">
        <w:rPr>
          <w:b/>
          <w:bCs/>
          <w:color w:val="000000" w:themeColor="text1"/>
          <w:sz w:val="24"/>
          <w:szCs w:val="24"/>
        </w:rPr>
        <w:t xml:space="preserve">rogramy, které ministerstva vypsala, </w:t>
      </w:r>
      <w:r w:rsidR="00CA5AE3">
        <w:rPr>
          <w:b/>
          <w:bCs/>
          <w:color w:val="000000" w:themeColor="text1"/>
          <w:sz w:val="24"/>
          <w:szCs w:val="24"/>
        </w:rPr>
        <w:t xml:space="preserve">je velký </w:t>
      </w:r>
      <w:r w:rsidR="00460E76" w:rsidRPr="00460E76">
        <w:rPr>
          <w:b/>
          <w:bCs/>
          <w:color w:val="000000" w:themeColor="text1"/>
          <w:sz w:val="24"/>
          <w:szCs w:val="24"/>
        </w:rPr>
        <w:t>zájem</w:t>
      </w:r>
      <w:r w:rsidR="00CA5AE3">
        <w:rPr>
          <w:b/>
          <w:bCs/>
          <w:color w:val="000000" w:themeColor="text1"/>
          <w:sz w:val="24"/>
          <w:szCs w:val="24"/>
        </w:rPr>
        <w:t xml:space="preserve">. Stále </w:t>
      </w:r>
      <w:r w:rsidR="006D4552" w:rsidRPr="006D4552">
        <w:rPr>
          <w:b/>
          <w:bCs/>
          <w:color w:val="000000" w:themeColor="text1"/>
          <w:sz w:val="24"/>
          <w:szCs w:val="24"/>
        </w:rPr>
        <w:t xml:space="preserve">více domácností, bytových domů i firem </w:t>
      </w:r>
      <w:r w:rsidR="00CA5AE3">
        <w:rPr>
          <w:b/>
          <w:bCs/>
          <w:color w:val="000000" w:themeColor="text1"/>
          <w:sz w:val="24"/>
          <w:szCs w:val="24"/>
        </w:rPr>
        <w:t xml:space="preserve">totiž </w:t>
      </w:r>
      <w:r w:rsidR="006D4552" w:rsidRPr="006D4552">
        <w:rPr>
          <w:b/>
          <w:bCs/>
          <w:color w:val="000000" w:themeColor="text1"/>
          <w:sz w:val="24"/>
          <w:szCs w:val="24"/>
        </w:rPr>
        <w:t>hledá cestu, jak snížit své účty za energie a zároveň se stát méně závislými na vývoji cen elektřiny.</w:t>
      </w:r>
      <w:r w:rsidR="006D4552">
        <w:rPr>
          <w:b/>
          <w:bCs/>
          <w:color w:val="000000" w:themeColor="text1"/>
          <w:sz w:val="24"/>
          <w:szCs w:val="24"/>
        </w:rPr>
        <w:t xml:space="preserve"> Právě teď je </w:t>
      </w:r>
      <w:r w:rsidR="00460E76" w:rsidRPr="00460E76">
        <w:rPr>
          <w:b/>
          <w:bCs/>
          <w:color w:val="000000" w:themeColor="text1"/>
          <w:sz w:val="24"/>
          <w:szCs w:val="24"/>
        </w:rPr>
        <w:t xml:space="preserve">období, kdy se </w:t>
      </w:r>
      <w:r w:rsidR="00CA5AE3">
        <w:rPr>
          <w:b/>
          <w:bCs/>
          <w:color w:val="000000" w:themeColor="text1"/>
          <w:sz w:val="24"/>
          <w:szCs w:val="24"/>
        </w:rPr>
        <w:t xml:space="preserve">pořízení </w:t>
      </w:r>
      <w:r w:rsidR="00460E76" w:rsidRPr="00460E76">
        <w:rPr>
          <w:b/>
          <w:bCs/>
          <w:color w:val="000000" w:themeColor="text1"/>
          <w:sz w:val="24"/>
          <w:szCs w:val="24"/>
        </w:rPr>
        <w:t>fotovoltaik</w:t>
      </w:r>
      <w:r w:rsidR="00CA5AE3">
        <w:rPr>
          <w:b/>
          <w:bCs/>
          <w:color w:val="000000" w:themeColor="text1"/>
          <w:sz w:val="24"/>
          <w:szCs w:val="24"/>
        </w:rPr>
        <w:t>y</w:t>
      </w:r>
      <w:r w:rsidR="00460E76" w:rsidRPr="00460E76">
        <w:rPr>
          <w:b/>
          <w:bCs/>
          <w:color w:val="000000" w:themeColor="text1"/>
          <w:sz w:val="24"/>
          <w:szCs w:val="24"/>
        </w:rPr>
        <w:t xml:space="preserve"> vyplatí možná víc</w:t>
      </w:r>
      <w:r w:rsidR="00151A6E">
        <w:rPr>
          <w:b/>
          <w:bCs/>
          <w:color w:val="000000" w:themeColor="text1"/>
          <w:sz w:val="24"/>
          <w:szCs w:val="24"/>
        </w:rPr>
        <w:t>e</w:t>
      </w:r>
      <w:r w:rsidR="00460E76" w:rsidRPr="00460E76">
        <w:rPr>
          <w:b/>
          <w:bCs/>
          <w:color w:val="000000" w:themeColor="text1"/>
          <w:sz w:val="24"/>
          <w:szCs w:val="24"/>
        </w:rPr>
        <w:t xml:space="preserve"> než kdy dřív.</w:t>
      </w:r>
    </w:p>
    <w:p w14:paraId="137398AA" w14:textId="77777777" w:rsidR="00151A6E" w:rsidRDefault="00151A6E" w:rsidP="009F3C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  <w:sz w:val="24"/>
          <w:szCs w:val="24"/>
        </w:rPr>
      </w:pPr>
    </w:p>
    <w:p w14:paraId="0C552BC3" w14:textId="6C97371F" w:rsidR="00C70757" w:rsidRDefault="00C70757" w:rsidP="00727A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727A40">
        <w:rPr>
          <w:i/>
          <w:iCs/>
          <w:color w:val="000000" w:themeColor="text1"/>
          <w:sz w:val="24"/>
          <w:szCs w:val="24"/>
        </w:rPr>
        <w:t xml:space="preserve">„V roce 2025 se opět otevřela možnost čerpat dotace, které jsou velmi štědré a dokážou významně zkrátit </w:t>
      </w:r>
      <w:r w:rsidR="00151A6E" w:rsidRPr="00727A40">
        <w:rPr>
          <w:i/>
          <w:iCs/>
          <w:color w:val="000000" w:themeColor="text1"/>
          <w:sz w:val="24"/>
          <w:szCs w:val="24"/>
        </w:rPr>
        <w:t xml:space="preserve">pořízení </w:t>
      </w:r>
      <w:r w:rsidR="00727A40">
        <w:rPr>
          <w:i/>
          <w:iCs/>
          <w:color w:val="000000" w:themeColor="text1"/>
          <w:sz w:val="24"/>
          <w:szCs w:val="24"/>
        </w:rPr>
        <w:t>FVE</w:t>
      </w:r>
      <w:r w:rsidRPr="00727A40">
        <w:rPr>
          <w:i/>
          <w:iCs/>
          <w:color w:val="000000" w:themeColor="text1"/>
          <w:sz w:val="24"/>
          <w:szCs w:val="24"/>
        </w:rPr>
        <w:t>,“</w:t>
      </w:r>
      <w:r w:rsidRPr="00727A40">
        <w:rPr>
          <w:b/>
          <w:bCs/>
          <w:color w:val="000000" w:themeColor="text1"/>
          <w:sz w:val="24"/>
          <w:szCs w:val="24"/>
        </w:rPr>
        <w:t xml:space="preserve"> říká </w:t>
      </w:r>
      <w:r w:rsidR="009E1546" w:rsidRPr="009E1546">
        <w:rPr>
          <w:b/>
          <w:bCs/>
          <w:color w:val="000000" w:themeColor="text1"/>
          <w:sz w:val="24"/>
          <w:szCs w:val="24"/>
        </w:rPr>
        <w:t xml:space="preserve">Martin </w:t>
      </w:r>
      <w:proofErr w:type="spellStart"/>
      <w:r w:rsidR="009E1546" w:rsidRPr="009E1546">
        <w:rPr>
          <w:b/>
          <w:bCs/>
          <w:color w:val="000000" w:themeColor="text1"/>
          <w:sz w:val="24"/>
          <w:szCs w:val="24"/>
        </w:rPr>
        <w:t>Palarčík</w:t>
      </w:r>
      <w:proofErr w:type="spellEnd"/>
      <w:r w:rsidR="009E1546">
        <w:rPr>
          <w:b/>
          <w:bCs/>
          <w:color w:val="000000" w:themeColor="text1"/>
          <w:sz w:val="24"/>
          <w:szCs w:val="24"/>
        </w:rPr>
        <w:t>,</w:t>
      </w:r>
      <w:r w:rsidR="009E1546" w:rsidRPr="009E1546">
        <w:rPr>
          <w:b/>
          <w:bCs/>
          <w:color w:val="000000" w:themeColor="text1"/>
          <w:sz w:val="24"/>
          <w:szCs w:val="24"/>
        </w:rPr>
        <w:t xml:space="preserve"> </w:t>
      </w:r>
      <w:r w:rsidR="00727A40" w:rsidRPr="00727A40">
        <w:rPr>
          <w:b/>
          <w:bCs/>
          <w:color w:val="000000" w:themeColor="text1"/>
          <w:sz w:val="24"/>
          <w:szCs w:val="24"/>
        </w:rPr>
        <w:t xml:space="preserve">předseda rady jednatelů společnosti </w:t>
      </w:r>
      <w:proofErr w:type="spellStart"/>
      <w:r w:rsidR="00727A40" w:rsidRPr="00727A40">
        <w:rPr>
          <w:b/>
          <w:bCs/>
          <w:color w:val="000000" w:themeColor="text1"/>
          <w:sz w:val="24"/>
          <w:szCs w:val="24"/>
        </w:rPr>
        <w:t>PREsolidsun</w:t>
      </w:r>
      <w:proofErr w:type="spellEnd"/>
      <w:r w:rsidR="00727A40" w:rsidRPr="00727A40">
        <w:rPr>
          <w:b/>
          <w:bCs/>
          <w:color w:val="000000" w:themeColor="text1"/>
          <w:sz w:val="24"/>
          <w:szCs w:val="24"/>
        </w:rPr>
        <w:t>, s. r. o., která se specializuje na realizace a servis fotovoltaických systémů po celé ČR</w:t>
      </w:r>
      <w:r w:rsidR="00727A40" w:rsidRPr="00BA4FAD">
        <w:rPr>
          <w:color w:val="000000" w:themeColor="text1"/>
          <w:sz w:val="24"/>
          <w:szCs w:val="24"/>
        </w:rPr>
        <w:t>.</w:t>
      </w:r>
      <w:r w:rsidR="00727A40" w:rsidRPr="00727A40">
        <w:rPr>
          <w:color w:val="000000" w:themeColor="text1"/>
          <w:sz w:val="24"/>
          <w:szCs w:val="24"/>
        </w:rPr>
        <w:t xml:space="preserve"> V praxi to znamená, že </w:t>
      </w:r>
      <w:r w:rsidR="00727A40">
        <w:rPr>
          <w:color w:val="000000" w:themeColor="text1"/>
          <w:sz w:val="24"/>
          <w:szCs w:val="24"/>
        </w:rPr>
        <w:t xml:space="preserve">se lze dostat </w:t>
      </w:r>
      <w:r w:rsidRPr="00C70757">
        <w:rPr>
          <w:color w:val="000000" w:themeColor="text1"/>
          <w:sz w:val="24"/>
          <w:szCs w:val="24"/>
        </w:rPr>
        <w:t>k fotovoltaice za mnohem výhodnějších podmínek než bez podpory státu.</w:t>
      </w:r>
      <w:r w:rsidR="009E1546" w:rsidRPr="009E1546">
        <w:t xml:space="preserve"> </w:t>
      </w:r>
      <w:r w:rsidR="009E1546" w:rsidRPr="009E1546">
        <w:rPr>
          <w:i/>
          <w:iCs/>
          <w:color w:val="000000" w:themeColor="text1"/>
          <w:sz w:val="24"/>
          <w:szCs w:val="24"/>
        </w:rPr>
        <w:t>„</w:t>
      </w:r>
      <w:r w:rsidR="00D60611" w:rsidRPr="00D60611">
        <w:rPr>
          <w:i/>
          <w:iCs/>
          <w:color w:val="000000" w:themeColor="text1"/>
          <w:sz w:val="24"/>
          <w:szCs w:val="24"/>
        </w:rPr>
        <w:t xml:space="preserve">Naším </w:t>
      </w:r>
      <w:r w:rsidR="00D60611">
        <w:rPr>
          <w:i/>
          <w:iCs/>
          <w:color w:val="000000" w:themeColor="text1"/>
          <w:sz w:val="24"/>
          <w:szCs w:val="24"/>
        </w:rPr>
        <w:t xml:space="preserve">posláním </w:t>
      </w:r>
      <w:r w:rsidR="00D60611" w:rsidRPr="00D60611">
        <w:rPr>
          <w:i/>
          <w:iCs/>
          <w:color w:val="000000" w:themeColor="text1"/>
          <w:sz w:val="24"/>
          <w:szCs w:val="24"/>
        </w:rPr>
        <w:t>je ukázat, jak konkrétně může fotovoltaika zapadnout do jejich provozu a co jim reálně přinese</w:t>
      </w:r>
      <w:r w:rsidR="009E1546" w:rsidRPr="009E1546">
        <w:rPr>
          <w:i/>
          <w:iCs/>
          <w:color w:val="000000" w:themeColor="text1"/>
          <w:sz w:val="24"/>
          <w:szCs w:val="24"/>
        </w:rPr>
        <w:t>,“</w:t>
      </w:r>
      <w:r w:rsidR="009E1546" w:rsidRPr="009E1546">
        <w:rPr>
          <w:b/>
          <w:bCs/>
          <w:color w:val="000000" w:themeColor="text1"/>
          <w:sz w:val="24"/>
          <w:szCs w:val="24"/>
        </w:rPr>
        <w:t xml:space="preserve"> komentuje Martin </w:t>
      </w:r>
      <w:proofErr w:type="spellStart"/>
      <w:r w:rsidR="009E1546" w:rsidRPr="009E1546">
        <w:rPr>
          <w:b/>
          <w:bCs/>
          <w:color w:val="000000" w:themeColor="text1"/>
          <w:sz w:val="24"/>
          <w:szCs w:val="24"/>
        </w:rPr>
        <w:t>Palarčík</w:t>
      </w:r>
      <w:proofErr w:type="spellEnd"/>
      <w:r w:rsidR="009E1546" w:rsidRPr="00BA4FAD">
        <w:rPr>
          <w:color w:val="000000" w:themeColor="text1"/>
          <w:sz w:val="24"/>
          <w:szCs w:val="24"/>
        </w:rPr>
        <w:t>.</w:t>
      </w:r>
    </w:p>
    <w:p w14:paraId="578C0D80" w14:textId="77777777" w:rsidR="00C70757" w:rsidRDefault="00C70757" w:rsidP="009F3C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41205113" w14:textId="77777777" w:rsidR="009E1546" w:rsidRPr="009E1546" w:rsidRDefault="009E1546" w:rsidP="009E15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9E1546">
        <w:rPr>
          <w:b/>
          <w:bCs/>
          <w:color w:val="000000" w:themeColor="text1"/>
          <w:sz w:val="24"/>
          <w:szCs w:val="24"/>
        </w:rPr>
        <w:t>Domácnosti: úspora a jistota do budoucna</w:t>
      </w:r>
    </w:p>
    <w:p w14:paraId="3127F130" w14:textId="06B5318E" w:rsidR="009E1546" w:rsidRPr="00B41734" w:rsidRDefault="009E1546" w:rsidP="009E15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B41734">
        <w:rPr>
          <w:color w:val="000000" w:themeColor="text1"/>
          <w:sz w:val="24"/>
          <w:szCs w:val="24"/>
        </w:rPr>
        <w:t xml:space="preserve">Rodinné domy jsou stále nejčastějšími žadateli o podporu. Dotace jim umožňují pořídit </w:t>
      </w:r>
      <w:r w:rsidR="00FE7720">
        <w:rPr>
          <w:color w:val="000000" w:themeColor="text1"/>
          <w:sz w:val="24"/>
          <w:szCs w:val="24"/>
        </w:rPr>
        <w:t xml:space="preserve">si </w:t>
      </w:r>
      <w:r w:rsidRPr="00B41734">
        <w:rPr>
          <w:color w:val="000000" w:themeColor="text1"/>
          <w:sz w:val="24"/>
          <w:szCs w:val="24"/>
        </w:rPr>
        <w:t>fotovoltaiku s baterií za cenu, která je o desítky procent nižší, než by byla bez státní pomoci.</w:t>
      </w:r>
    </w:p>
    <w:p w14:paraId="645C9401" w14:textId="77777777" w:rsidR="009E1546" w:rsidRPr="00B41734" w:rsidRDefault="009E1546" w:rsidP="009E15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4EA6D4D6" w14:textId="724F3D4D" w:rsidR="009E1546" w:rsidRPr="00B41734" w:rsidRDefault="009E1546" w:rsidP="009E15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B41734">
        <w:rPr>
          <w:b/>
          <w:bCs/>
          <w:color w:val="000000" w:themeColor="text1"/>
          <w:sz w:val="24"/>
          <w:szCs w:val="24"/>
        </w:rPr>
        <w:t>Modelový příklad:</w:t>
      </w:r>
      <w:r w:rsidRPr="00B41734">
        <w:rPr>
          <w:color w:val="000000" w:themeColor="text1"/>
          <w:sz w:val="24"/>
          <w:szCs w:val="24"/>
        </w:rPr>
        <w:t xml:space="preserve"> </w:t>
      </w:r>
      <w:r w:rsidR="00FE7720">
        <w:rPr>
          <w:color w:val="000000" w:themeColor="text1"/>
          <w:sz w:val="24"/>
          <w:szCs w:val="24"/>
        </w:rPr>
        <w:t>Na d</w:t>
      </w:r>
      <w:r w:rsidRPr="00B41734">
        <w:rPr>
          <w:color w:val="000000" w:themeColor="text1"/>
          <w:sz w:val="24"/>
          <w:szCs w:val="24"/>
        </w:rPr>
        <w:t>ům s roční spotřebou</w:t>
      </w:r>
      <w:r w:rsidR="000423B9" w:rsidRPr="00B41734">
        <w:rPr>
          <w:color w:val="000000" w:themeColor="text1"/>
          <w:sz w:val="24"/>
          <w:szCs w:val="24"/>
        </w:rPr>
        <w:t xml:space="preserve"> 7</w:t>
      </w:r>
      <w:r w:rsidRPr="00B41734">
        <w:rPr>
          <w:color w:val="000000" w:themeColor="text1"/>
          <w:sz w:val="24"/>
          <w:szCs w:val="24"/>
        </w:rPr>
        <w:t xml:space="preserve"> </w:t>
      </w:r>
      <w:proofErr w:type="spellStart"/>
      <w:r w:rsidRPr="00B41734">
        <w:rPr>
          <w:color w:val="000000" w:themeColor="text1"/>
          <w:sz w:val="24"/>
          <w:szCs w:val="24"/>
        </w:rPr>
        <w:t>MWh</w:t>
      </w:r>
      <w:proofErr w:type="spellEnd"/>
      <w:r w:rsidR="00293BB5">
        <w:rPr>
          <w:color w:val="000000" w:themeColor="text1"/>
          <w:sz w:val="24"/>
          <w:szCs w:val="24"/>
        </w:rPr>
        <w:t xml:space="preserve"> a </w:t>
      </w:r>
      <w:r w:rsidR="00061D35" w:rsidRPr="00B41734">
        <w:rPr>
          <w:color w:val="000000" w:themeColor="text1"/>
          <w:sz w:val="24"/>
          <w:szCs w:val="24"/>
        </w:rPr>
        <w:t>roční</w:t>
      </w:r>
      <w:r w:rsidR="00293BB5">
        <w:rPr>
          <w:color w:val="000000" w:themeColor="text1"/>
          <w:sz w:val="24"/>
          <w:szCs w:val="24"/>
        </w:rPr>
        <w:t>mi</w:t>
      </w:r>
      <w:r w:rsidR="00061D35" w:rsidRPr="00B41734">
        <w:rPr>
          <w:color w:val="000000" w:themeColor="text1"/>
          <w:sz w:val="24"/>
          <w:szCs w:val="24"/>
        </w:rPr>
        <w:t xml:space="preserve"> výdaj</w:t>
      </w:r>
      <w:r w:rsidR="00293BB5">
        <w:rPr>
          <w:color w:val="000000" w:themeColor="text1"/>
          <w:sz w:val="24"/>
          <w:szCs w:val="24"/>
        </w:rPr>
        <w:t>i</w:t>
      </w:r>
      <w:r w:rsidR="00061D35" w:rsidRPr="00B41734">
        <w:rPr>
          <w:color w:val="000000" w:themeColor="text1"/>
          <w:sz w:val="24"/>
          <w:szCs w:val="24"/>
        </w:rPr>
        <w:t xml:space="preserve"> za elektřinu </w:t>
      </w:r>
      <w:r w:rsidR="00931AAA" w:rsidRPr="00B41734">
        <w:rPr>
          <w:color w:val="000000" w:themeColor="text1"/>
          <w:sz w:val="24"/>
          <w:szCs w:val="24"/>
        </w:rPr>
        <w:t>přibližně 42 000 Kč</w:t>
      </w:r>
      <w:r w:rsidR="00125D1D" w:rsidRPr="00B41734">
        <w:rPr>
          <w:color w:val="000000" w:themeColor="text1"/>
          <w:sz w:val="24"/>
          <w:szCs w:val="24"/>
        </w:rPr>
        <w:t xml:space="preserve"> </w:t>
      </w:r>
      <w:r w:rsidR="00684516" w:rsidRPr="00B41734">
        <w:rPr>
          <w:color w:val="000000" w:themeColor="text1"/>
          <w:sz w:val="24"/>
          <w:szCs w:val="24"/>
        </w:rPr>
        <w:t xml:space="preserve">si </w:t>
      </w:r>
      <w:r w:rsidR="00FE7720">
        <w:rPr>
          <w:color w:val="000000" w:themeColor="text1"/>
          <w:sz w:val="24"/>
          <w:szCs w:val="24"/>
        </w:rPr>
        <w:t xml:space="preserve">domácnost </w:t>
      </w:r>
      <w:r w:rsidRPr="00B41734">
        <w:rPr>
          <w:color w:val="000000" w:themeColor="text1"/>
          <w:sz w:val="24"/>
          <w:szCs w:val="24"/>
        </w:rPr>
        <w:t xml:space="preserve">pořídí FVE o výkonu </w:t>
      </w:r>
      <w:r w:rsidR="00931AAA" w:rsidRPr="00B41734">
        <w:rPr>
          <w:color w:val="000000" w:themeColor="text1"/>
          <w:sz w:val="24"/>
          <w:szCs w:val="24"/>
        </w:rPr>
        <w:t>5</w:t>
      </w:r>
      <w:r w:rsidR="000423B9" w:rsidRPr="00B41734">
        <w:rPr>
          <w:color w:val="000000" w:themeColor="text1"/>
          <w:sz w:val="24"/>
          <w:szCs w:val="24"/>
        </w:rPr>
        <w:t>,2</w:t>
      </w:r>
      <w:r w:rsidRPr="00B41734">
        <w:rPr>
          <w:color w:val="000000" w:themeColor="text1"/>
          <w:sz w:val="24"/>
          <w:szCs w:val="24"/>
        </w:rPr>
        <w:t xml:space="preserve"> </w:t>
      </w:r>
      <w:proofErr w:type="spellStart"/>
      <w:r w:rsidRPr="00B41734">
        <w:rPr>
          <w:color w:val="000000" w:themeColor="text1"/>
          <w:sz w:val="24"/>
          <w:szCs w:val="24"/>
        </w:rPr>
        <w:t>kWp</w:t>
      </w:r>
      <w:proofErr w:type="spellEnd"/>
      <w:r w:rsidRPr="00B41734">
        <w:rPr>
          <w:color w:val="000000" w:themeColor="text1"/>
          <w:sz w:val="24"/>
          <w:szCs w:val="24"/>
        </w:rPr>
        <w:t xml:space="preserve"> a bateri</w:t>
      </w:r>
      <w:r w:rsidR="00377042" w:rsidRPr="00B41734">
        <w:rPr>
          <w:color w:val="000000" w:themeColor="text1"/>
          <w:sz w:val="24"/>
          <w:szCs w:val="24"/>
        </w:rPr>
        <w:t>ov</w:t>
      </w:r>
      <w:r w:rsidR="00684516" w:rsidRPr="00B41734">
        <w:rPr>
          <w:color w:val="000000" w:themeColor="text1"/>
          <w:sz w:val="24"/>
          <w:szCs w:val="24"/>
        </w:rPr>
        <w:t>ým</w:t>
      </w:r>
      <w:r w:rsidR="00377042" w:rsidRPr="00B41734">
        <w:rPr>
          <w:color w:val="000000" w:themeColor="text1"/>
          <w:sz w:val="24"/>
          <w:szCs w:val="24"/>
        </w:rPr>
        <w:t xml:space="preserve"> úložiště</w:t>
      </w:r>
      <w:r w:rsidR="00684516" w:rsidRPr="00B41734">
        <w:rPr>
          <w:color w:val="000000" w:themeColor="text1"/>
          <w:sz w:val="24"/>
          <w:szCs w:val="24"/>
        </w:rPr>
        <w:t>m</w:t>
      </w:r>
      <w:r w:rsidR="00293BB5">
        <w:rPr>
          <w:color w:val="000000" w:themeColor="text1"/>
          <w:sz w:val="24"/>
          <w:szCs w:val="24"/>
        </w:rPr>
        <w:t xml:space="preserve"> s kapacitou </w:t>
      </w:r>
      <w:r w:rsidR="00293BB5" w:rsidRPr="00B41734">
        <w:rPr>
          <w:color w:val="000000" w:themeColor="text1"/>
          <w:sz w:val="24"/>
          <w:szCs w:val="24"/>
        </w:rPr>
        <w:t>10</w:t>
      </w:r>
      <w:r w:rsidR="00E956C5">
        <w:rPr>
          <w:color w:val="000000" w:themeColor="text1"/>
          <w:sz w:val="24"/>
          <w:szCs w:val="24"/>
        </w:rPr>
        <w:t> </w:t>
      </w:r>
      <w:r w:rsidR="00293BB5" w:rsidRPr="00B41734">
        <w:rPr>
          <w:color w:val="000000" w:themeColor="text1"/>
          <w:sz w:val="24"/>
          <w:szCs w:val="24"/>
        </w:rPr>
        <w:t>kWh</w:t>
      </w:r>
      <w:r w:rsidRPr="00B41734">
        <w:rPr>
          <w:color w:val="000000" w:themeColor="text1"/>
          <w:sz w:val="24"/>
          <w:szCs w:val="24"/>
        </w:rPr>
        <w:t xml:space="preserve">. Celková cena by činila kolem </w:t>
      </w:r>
      <w:r w:rsidR="00931AAA" w:rsidRPr="00B41734">
        <w:rPr>
          <w:color w:val="000000" w:themeColor="text1"/>
          <w:sz w:val="24"/>
          <w:szCs w:val="24"/>
        </w:rPr>
        <w:t>292</w:t>
      </w:r>
      <w:r w:rsidRPr="00B41734">
        <w:rPr>
          <w:color w:val="000000" w:themeColor="text1"/>
          <w:sz w:val="24"/>
          <w:szCs w:val="24"/>
        </w:rPr>
        <w:t xml:space="preserve"> tisíc korun, ale s podporou klesne o více než </w:t>
      </w:r>
      <w:r w:rsidR="000423B9" w:rsidRPr="00B41734">
        <w:rPr>
          <w:color w:val="000000" w:themeColor="text1"/>
          <w:sz w:val="24"/>
          <w:szCs w:val="24"/>
        </w:rPr>
        <w:t>147</w:t>
      </w:r>
      <w:r w:rsidR="00E956C5">
        <w:rPr>
          <w:color w:val="000000" w:themeColor="text1"/>
          <w:sz w:val="24"/>
          <w:szCs w:val="24"/>
        </w:rPr>
        <w:t> </w:t>
      </w:r>
      <w:r w:rsidRPr="00B41734">
        <w:rPr>
          <w:color w:val="000000" w:themeColor="text1"/>
          <w:sz w:val="24"/>
          <w:szCs w:val="24"/>
        </w:rPr>
        <w:t xml:space="preserve">tisíc. Čistá investice </w:t>
      </w:r>
      <w:r w:rsidR="00684516" w:rsidRPr="00B41734">
        <w:rPr>
          <w:color w:val="000000" w:themeColor="text1"/>
          <w:sz w:val="24"/>
          <w:szCs w:val="24"/>
        </w:rPr>
        <w:t xml:space="preserve">domácnosti </w:t>
      </w:r>
      <w:r w:rsidRPr="00B41734">
        <w:rPr>
          <w:color w:val="000000" w:themeColor="text1"/>
          <w:sz w:val="24"/>
          <w:szCs w:val="24"/>
        </w:rPr>
        <w:t xml:space="preserve">se tak pohybuje okolo </w:t>
      </w:r>
      <w:r w:rsidR="00931AAA" w:rsidRPr="00B41734">
        <w:rPr>
          <w:color w:val="000000" w:themeColor="text1"/>
          <w:sz w:val="24"/>
          <w:szCs w:val="24"/>
        </w:rPr>
        <w:t>145</w:t>
      </w:r>
      <w:r w:rsidRPr="00B41734">
        <w:rPr>
          <w:color w:val="000000" w:themeColor="text1"/>
          <w:sz w:val="24"/>
          <w:szCs w:val="24"/>
        </w:rPr>
        <w:t xml:space="preserve"> tisíc. Díky úsporám ve výši </w:t>
      </w:r>
      <w:r w:rsidR="00110A9F" w:rsidRPr="00B41734">
        <w:rPr>
          <w:color w:val="000000" w:themeColor="text1"/>
          <w:sz w:val="24"/>
          <w:szCs w:val="24"/>
        </w:rPr>
        <w:t xml:space="preserve">skoro </w:t>
      </w:r>
      <w:r w:rsidR="00931AAA" w:rsidRPr="00B41734">
        <w:rPr>
          <w:color w:val="000000" w:themeColor="text1"/>
          <w:sz w:val="24"/>
          <w:szCs w:val="24"/>
        </w:rPr>
        <w:t>31</w:t>
      </w:r>
      <w:r w:rsidR="00110A9F" w:rsidRPr="00B41734">
        <w:rPr>
          <w:color w:val="000000" w:themeColor="text1"/>
          <w:sz w:val="24"/>
          <w:szCs w:val="24"/>
        </w:rPr>
        <w:t xml:space="preserve"> </w:t>
      </w:r>
      <w:r w:rsidRPr="00B41734">
        <w:rPr>
          <w:color w:val="000000" w:themeColor="text1"/>
          <w:sz w:val="24"/>
          <w:szCs w:val="24"/>
        </w:rPr>
        <w:t>tisíc ročně se vrátí za</w:t>
      </w:r>
      <w:r w:rsidR="00110A9F" w:rsidRPr="00B41734">
        <w:rPr>
          <w:color w:val="000000" w:themeColor="text1"/>
          <w:sz w:val="24"/>
          <w:szCs w:val="24"/>
        </w:rPr>
        <w:t xml:space="preserve"> </w:t>
      </w:r>
      <w:r w:rsidR="00690CB1">
        <w:rPr>
          <w:color w:val="000000" w:themeColor="text1"/>
          <w:sz w:val="24"/>
          <w:szCs w:val="24"/>
        </w:rPr>
        <w:t xml:space="preserve">necelých </w:t>
      </w:r>
      <w:r w:rsidR="005F3E83">
        <w:rPr>
          <w:color w:val="000000" w:themeColor="text1"/>
          <w:sz w:val="24"/>
          <w:szCs w:val="24"/>
        </w:rPr>
        <w:t>5</w:t>
      </w:r>
      <w:r w:rsidR="005F3E83" w:rsidRPr="00B41734">
        <w:rPr>
          <w:color w:val="000000" w:themeColor="text1"/>
          <w:sz w:val="24"/>
          <w:szCs w:val="24"/>
        </w:rPr>
        <w:t xml:space="preserve"> </w:t>
      </w:r>
      <w:r w:rsidR="00110A9F" w:rsidRPr="00B41734">
        <w:rPr>
          <w:color w:val="000000" w:themeColor="text1"/>
          <w:sz w:val="24"/>
          <w:szCs w:val="24"/>
        </w:rPr>
        <w:t>let</w:t>
      </w:r>
      <w:r w:rsidRPr="00B41734">
        <w:rPr>
          <w:color w:val="000000" w:themeColor="text1"/>
          <w:sz w:val="24"/>
          <w:szCs w:val="24"/>
        </w:rPr>
        <w:t>.</w:t>
      </w:r>
    </w:p>
    <w:p w14:paraId="0271B5A4" w14:textId="77777777" w:rsidR="00B902A1" w:rsidRPr="00B41734" w:rsidRDefault="00B902A1" w:rsidP="009E15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3D7AD16E" w14:textId="149E680B" w:rsidR="009E1546" w:rsidRPr="00B41734" w:rsidRDefault="00B902A1" w:rsidP="009E15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B41734">
        <w:rPr>
          <w:color w:val="000000" w:themeColor="text1"/>
          <w:sz w:val="24"/>
          <w:szCs w:val="24"/>
        </w:rPr>
        <w:t xml:space="preserve">Například </w:t>
      </w:r>
      <w:r w:rsidR="00CB6610" w:rsidRPr="00B41734">
        <w:rPr>
          <w:color w:val="000000" w:themeColor="text1"/>
          <w:sz w:val="24"/>
          <w:szCs w:val="24"/>
        </w:rPr>
        <w:t xml:space="preserve">pan Jindra z Moravy byl </w:t>
      </w:r>
      <w:r w:rsidR="00EE1204" w:rsidRPr="00B41734">
        <w:rPr>
          <w:color w:val="000000" w:themeColor="text1"/>
          <w:sz w:val="24"/>
          <w:szCs w:val="24"/>
        </w:rPr>
        <w:t xml:space="preserve">k FVE </w:t>
      </w:r>
      <w:r w:rsidR="00CB6610" w:rsidRPr="00B41734">
        <w:rPr>
          <w:color w:val="000000" w:themeColor="text1"/>
          <w:sz w:val="24"/>
          <w:szCs w:val="24"/>
        </w:rPr>
        <w:t xml:space="preserve">zpočátku skeptický, protože si myslel, že jeho dům nemá vhodné podmínky. </w:t>
      </w:r>
      <w:r w:rsidR="00197048" w:rsidRPr="00B41734">
        <w:rPr>
          <w:i/>
          <w:iCs/>
          <w:color w:val="000000" w:themeColor="text1"/>
          <w:sz w:val="24"/>
          <w:szCs w:val="24"/>
        </w:rPr>
        <w:t>„</w:t>
      </w:r>
      <w:r w:rsidR="00CB6610" w:rsidRPr="00B41734">
        <w:rPr>
          <w:i/>
          <w:iCs/>
          <w:color w:val="000000" w:themeColor="text1"/>
          <w:sz w:val="24"/>
          <w:szCs w:val="24"/>
        </w:rPr>
        <w:t xml:space="preserve">Díky správnému návrhu a dotaci ale teď každý rok ušetří </w:t>
      </w:r>
      <w:r w:rsidR="00EE1204" w:rsidRPr="00B41734">
        <w:rPr>
          <w:i/>
          <w:iCs/>
          <w:color w:val="000000" w:themeColor="text1"/>
          <w:sz w:val="24"/>
          <w:szCs w:val="24"/>
        </w:rPr>
        <w:t>desítky tisíc ročně.</w:t>
      </w:r>
      <w:r w:rsidR="00197048" w:rsidRPr="00B41734">
        <w:rPr>
          <w:i/>
          <w:iCs/>
          <w:color w:val="000000" w:themeColor="text1"/>
          <w:sz w:val="24"/>
          <w:szCs w:val="24"/>
        </w:rPr>
        <w:t xml:space="preserve"> </w:t>
      </w:r>
      <w:r w:rsidR="009E1546" w:rsidRPr="00B41734">
        <w:rPr>
          <w:i/>
          <w:iCs/>
          <w:color w:val="000000" w:themeColor="text1"/>
          <w:sz w:val="24"/>
          <w:szCs w:val="24"/>
        </w:rPr>
        <w:t xml:space="preserve">Důležité je, že fotovoltaika není </w:t>
      </w:r>
      <w:r w:rsidR="00293BB5">
        <w:rPr>
          <w:i/>
          <w:iCs/>
          <w:color w:val="000000" w:themeColor="text1"/>
          <w:sz w:val="24"/>
          <w:szCs w:val="24"/>
        </w:rPr>
        <w:t xml:space="preserve">výhodná </w:t>
      </w:r>
      <w:r w:rsidR="009E1546" w:rsidRPr="00B41734">
        <w:rPr>
          <w:i/>
          <w:iCs/>
          <w:color w:val="000000" w:themeColor="text1"/>
          <w:sz w:val="24"/>
          <w:szCs w:val="24"/>
        </w:rPr>
        <w:t xml:space="preserve">jen </w:t>
      </w:r>
      <w:r w:rsidR="00293BB5">
        <w:rPr>
          <w:i/>
          <w:iCs/>
          <w:color w:val="000000" w:themeColor="text1"/>
          <w:sz w:val="24"/>
          <w:szCs w:val="24"/>
        </w:rPr>
        <w:t>díky</w:t>
      </w:r>
      <w:r w:rsidR="00293BB5" w:rsidRPr="00B41734">
        <w:rPr>
          <w:i/>
          <w:iCs/>
          <w:color w:val="000000" w:themeColor="text1"/>
          <w:sz w:val="24"/>
          <w:szCs w:val="24"/>
        </w:rPr>
        <w:t xml:space="preserve"> </w:t>
      </w:r>
      <w:r w:rsidR="009E1546" w:rsidRPr="00B41734">
        <w:rPr>
          <w:i/>
          <w:iCs/>
          <w:color w:val="000000" w:themeColor="text1"/>
          <w:sz w:val="24"/>
          <w:szCs w:val="24"/>
        </w:rPr>
        <w:t>okamžité úspoře</w:t>
      </w:r>
      <w:r w:rsidR="00FC44BB" w:rsidRPr="00B41734">
        <w:rPr>
          <w:i/>
          <w:iCs/>
          <w:color w:val="000000" w:themeColor="text1"/>
          <w:sz w:val="24"/>
          <w:szCs w:val="24"/>
        </w:rPr>
        <w:t xml:space="preserve">. Domácnosti si </w:t>
      </w:r>
      <w:r w:rsidR="00293BB5">
        <w:rPr>
          <w:i/>
          <w:iCs/>
          <w:color w:val="000000" w:themeColor="text1"/>
          <w:sz w:val="24"/>
          <w:szCs w:val="24"/>
        </w:rPr>
        <w:t>také</w:t>
      </w:r>
      <w:r w:rsidR="000223E1" w:rsidRPr="00B41734">
        <w:rPr>
          <w:i/>
          <w:iCs/>
          <w:color w:val="000000" w:themeColor="text1"/>
          <w:sz w:val="24"/>
          <w:szCs w:val="24"/>
        </w:rPr>
        <w:t xml:space="preserve"> </w:t>
      </w:r>
      <w:r w:rsidR="009E1546" w:rsidRPr="00B41734">
        <w:rPr>
          <w:i/>
          <w:iCs/>
          <w:color w:val="000000" w:themeColor="text1"/>
          <w:sz w:val="24"/>
          <w:szCs w:val="24"/>
        </w:rPr>
        <w:t>zajišťují dlouhodobou stabilitu nákladů a částečnou nezávislost na vývoji cen elektřiny</w:t>
      </w:r>
      <w:r w:rsidR="00FC44BB" w:rsidRPr="00B41734">
        <w:rPr>
          <w:i/>
          <w:iCs/>
          <w:color w:val="000000" w:themeColor="text1"/>
          <w:sz w:val="24"/>
          <w:szCs w:val="24"/>
        </w:rPr>
        <w:t>,</w:t>
      </w:r>
      <w:r w:rsidR="009E1546" w:rsidRPr="00B41734">
        <w:rPr>
          <w:i/>
          <w:iCs/>
          <w:color w:val="000000" w:themeColor="text1"/>
          <w:sz w:val="24"/>
          <w:szCs w:val="24"/>
        </w:rPr>
        <w:t>“</w:t>
      </w:r>
      <w:r w:rsidR="00FC44BB" w:rsidRPr="00B41734">
        <w:rPr>
          <w:b/>
          <w:bCs/>
          <w:color w:val="000000" w:themeColor="text1"/>
          <w:sz w:val="24"/>
          <w:szCs w:val="24"/>
        </w:rPr>
        <w:t xml:space="preserve"> sděluje Martin </w:t>
      </w:r>
      <w:proofErr w:type="spellStart"/>
      <w:r w:rsidR="00FC44BB" w:rsidRPr="00B41734">
        <w:rPr>
          <w:b/>
          <w:bCs/>
          <w:color w:val="000000" w:themeColor="text1"/>
          <w:sz w:val="24"/>
          <w:szCs w:val="24"/>
        </w:rPr>
        <w:t>Palarčík</w:t>
      </w:r>
      <w:proofErr w:type="spellEnd"/>
      <w:r w:rsidR="00FC44BB" w:rsidRPr="00BA4FAD">
        <w:rPr>
          <w:color w:val="000000" w:themeColor="text1"/>
          <w:sz w:val="24"/>
          <w:szCs w:val="24"/>
        </w:rPr>
        <w:t>.</w:t>
      </w:r>
    </w:p>
    <w:p w14:paraId="6F6BEBFA" w14:textId="77777777" w:rsidR="00D70306" w:rsidRPr="00B41734" w:rsidRDefault="00D70306" w:rsidP="009E15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  <w:sz w:val="24"/>
          <w:szCs w:val="24"/>
        </w:rPr>
      </w:pPr>
    </w:p>
    <w:p w14:paraId="2F690CF1" w14:textId="77777777" w:rsidR="009E1546" w:rsidRPr="00B41734" w:rsidRDefault="009E1546" w:rsidP="009E15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B41734">
        <w:rPr>
          <w:b/>
          <w:bCs/>
          <w:color w:val="000000" w:themeColor="text1"/>
          <w:sz w:val="24"/>
          <w:szCs w:val="24"/>
        </w:rPr>
        <w:t>Bytové domy: snížení nákladů i zvýšení hodnoty nemovitosti</w:t>
      </w:r>
    </w:p>
    <w:p w14:paraId="77D563D0" w14:textId="08109DB7" w:rsidR="009E1546" w:rsidRPr="00B41734" w:rsidRDefault="009E1546" w:rsidP="009E15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B41734">
        <w:rPr>
          <w:color w:val="000000" w:themeColor="text1"/>
          <w:sz w:val="24"/>
          <w:szCs w:val="24"/>
        </w:rPr>
        <w:t>Nová pravidla přinesla i výraznější podporu pro bytové domy. SVJ a družstva tak mohou pokrýt až polovinu nákladů na fotovoltaiku, která slouží jak společným prostorám, tak v</w:t>
      </w:r>
      <w:r w:rsidR="00E956C5">
        <w:rPr>
          <w:color w:val="000000" w:themeColor="text1"/>
          <w:sz w:val="24"/>
          <w:szCs w:val="24"/>
        </w:rPr>
        <w:t> </w:t>
      </w:r>
      <w:r w:rsidRPr="00B41734">
        <w:rPr>
          <w:color w:val="000000" w:themeColor="text1"/>
          <w:sz w:val="24"/>
          <w:szCs w:val="24"/>
        </w:rPr>
        <w:t>některých případech i jednotlivým bytům.</w:t>
      </w:r>
    </w:p>
    <w:p w14:paraId="50631DF8" w14:textId="77777777" w:rsidR="009E1546" w:rsidRPr="00B41734" w:rsidRDefault="009E1546" w:rsidP="009E15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0581933B" w14:textId="63B8196D" w:rsidR="009E1546" w:rsidRPr="009E1546" w:rsidRDefault="009E1546" w:rsidP="009E15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B41734">
        <w:rPr>
          <w:b/>
          <w:bCs/>
          <w:color w:val="000000" w:themeColor="text1"/>
          <w:sz w:val="24"/>
          <w:szCs w:val="24"/>
        </w:rPr>
        <w:t xml:space="preserve">Modelový příklad: </w:t>
      </w:r>
      <w:r w:rsidRPr="00B41734">
        <w:rPr>
          <w:color w:val="000000" w:themeColor="text1"/>
          <w:sz w:val="24"/>
          <w:szCs w:val="24"/>
        </w:rPr>
        <w:t xml:space="preserve">Šestipodlažní dům s 24 byty investuje do fotovoltaiky o výkonu </w:t>
      </w:r>
      <w:r w:rsidR="00931AAA" w:rsidRPr="00B41734">
        <w:rPr>
          <w:color w:val="000000" w:themeColor="text1"/>
          <w:sz w:val="24"/>
          <w:szCs w:val="24"/>
        </w:rPr>
        <w:t>25</w:t>
      </w:r>
      <w:r w:rsidRPr="00B41734">
        <w:rPr>
          <w:color w:val="000000" w:themeColor="text1"/>
          <w:sz w:val="24"/>
          <w:szCs w:val="24"/>
        </w:rPr>
        <w:t xml:space="preserve"> </w:t>
      </w:r>
      <w:proofErr w:type="spellStart"/>
      <w:r w:rsidRPr="00B41734">
        <w:rPr>
          <w:color w:val="000000" w:themeColor="text1"/>
          <w:sz w:val="24"/>
          <w:szCs w:val="24"/>
        </w:rPr>
        <w:t>kWp</w:t>
      </w:r>
      <w:proofErr w:type="spellEnd"/>
      <w:r w:rsidRPr="00B41734">
        <w:rPr>
          <w:color w:val="000000" w:themeColor="text1"/>
          <w:sz w:val="24"/>
          <w:szCs w:val="24"/>
        </w:rPr>
        <w:t>. Náklady přesahují 1,</w:t>
      </w:r>
      <w:r w:rsidR="00931AAA" w:rsidRPr="00B41734">
        <w:rPr>
          <w:color w:val="000000" w:themeColor="text1"/>
          <w:sz w:val="24"/>
          <w:szCs w:val="24"/>
        </w:rPr>
        <w:t>1</w:t>
      </w:r>
      <w:r w:rsidRPr="00B41734">
        <w:rPr>
          <w:color w:val="000000" w:themeColor="text1"/>
          <w:sz w:val="24"/>
          <w:szCs w:val="24"/>
        </w:rPr>
        <w:t xml:space="preserve"> milionu korun, dotace pokryje zhruba polovinu. Na každého vlastníka tak připadá vstupní náklad kolem 2</w:t>
      </w:r>
      <w:r w:rsidR="00931AAA" w:rsidRPr="00B41734">
        <w:rPr>
          <w:color w:val="000000" w:themeColor="text1"/>
          <w:sz w:val="24"/>
          <w:szCs w:val="24"/>
        </w:rPr>
        <w:t>3</w:t>
      </w:r>
      <w:r w:rsidRPr="00B41734">
        <w:rPr>
          <w:color w:val="000000" w:themeColor="text1"/>
          <w:sz w:val="24"/>
          <w:szCs w:val="24"/>
        </w:rPr>
        <w:t xml:space="preserve"> tisíc korun, který se vrací v podobě úspor na společných nákladech – ty mohou klesnout o více než 1</w:t>
      </w:r>
      <w:r w:rsidR="00931AAA" w:rsidRPr="00B41734">
        <w:rPr>
          <w:color w:val="000000" w:themeColor="text1"/>
          <w:sz w:val="24"/>
          <w:szCs w:val="24"/>
        </w:rPr>
        <w:t>5</w:t>
      </w:r>
      <w:r w:rsidRPr="00B41734">
        <w:rPr>
          <w:color w:val="000000" w:themeColor="text1"/>
          <w:sz w:val="24"/>
          <w:szCs w:val="24"/>
        </w:rPr>
        <w:t>0 tisíc ročně.</w:t>
      </w:r>
    </w:p>
    <w:p w14:paraId="56F9F3A2" w14:textId="77777777" w:rsidR="009E1546" w:rsidRPr="009E1546" w:rsidRDefault="009E1546" w:rsidP="009E15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4E046657" w14:textId="3660F7E6" w:rsidR="009E1546" w:rsidRPr="009E1546" w:rsidRDefault="009E1546" w:rsidP="009E15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A17AE6">
        <w:rPr>
          <w:i/>
          <w:iCs/>
          <w:color w:val="000000" w:themeColor="text1"/>
          <w:sz w:val="24"/>
          <w:szCs w:val="24"/>
        </w:rPr>
        <w:lastRenderedPageBreak/>
        <w:t>„</w:t>
      </w:r>
      <w:r w:rsidR="00A17AE6">
        <w:rPr>
          <w:i/>
          <w:iCs/>
          <w:color w:val="000000" w:themeColor="text1"/>
          <w:sz w:val="24"/>
          <w:szCs w:val="24"/>
        </w:rPr>
        <w:t>Bytový d</w:t>
      </w:r>
      <w:r w:rsidRPr="00A17AE6">
        <w:rPr>
          <w:i/>
          <w:iCs/>
          <w:color w:val="000000" w:themeColor="text1"/>
          <w:sz w:val="24"/>
          <w:szCs w:val="24"/>
        </w:rPr>
        <w:t xml:space="preserve">ům s vlastní fotovoltaikou je energeticky soběstačnější a atraktivnější. Je to investice, která nejen snižuje účty, ale </w:t>
      </w:r>
      <w:r w:rsidR="00A17AE6">
        <w:rPr>
          <w:i/>
          <w:iCs/>
          <w:color w:val="000000" w:themeColor="text1"/>
          <w:sz w:val="24"/>
          <w:szCs w:val="24"/>
        </w:rPr>
        <w:t>rovněž</w:t>
      </w:r>
      <w:r w:rsidRPr="00A17AE6">
        <w:rPr>
          <w:i/>
          <w:iCs/>
          <w:color w:val="000000" w:themeColor="text1"/>
          <w:sz w:val="24"/>
          <w:szCs w:val="24"/>
        </w:rPr>
        <w:t xml:space="preserve"> zvyšuje hodnotu samotných bytů,“</w:t>
      </w:r>
      <w:r w:rsidRPr="00A17AE6">
        <w:rPr>
          <w:b/>
          <w:bCs/>
          <w:color w:val="000000" w:themeColor="text1"/>
          <w:sz w:val="24"/>
          <w:szCs w:val="24"/>
        </w:rPr>
        <w:t xml:space="preserve"> vysvětluje </w:t>
      </w:r>
      <w:r w:rsidR="00A17AE6" w:rsidRPr="00A17AE6">
        <w:rPr>
          <w:b/>
          <w:bCs/>
          <w:color w:val="000000" w:themeColor="text1"/>
          <w:sz w:val="24"/>
          <w:szCs w:val="24"/>
        </w:rPr>
        <w:t xml:space="preserve">Martin </w:t>
      </w:r>
      <w:proofErr w:type="spellStart"/>
      <w:r w:rsidR="00A17AE6" w:rsidRPr="00A17AE6">
        <w:rPr>
          <w:b/>
          <w:bCs/>
          <w:color w:val="000000" w:themeColor="text1"/>
          <w:sz w:val="24"/>
          <w:szCs w:val="24"/>
        </w:rPr>
        <w:t>Palarčík</w:t>
      </w:r>
      <w:proofErr w:type="spellEnd"/>
      <w:r w:rsidRPr="00BA4FAD">
        <w:rPr>
          <w:color w:val="000000" w:themeColor="text1"/>
          <w:sz w:val="24"/>
          <w:szCs w:val="24"/>
        </w:rPr>
        <w:t>.</w:t>
      </w:r>
    </w:p>
    <w:p w14:paraId="19D7054E" w14:textId="77777777" w:rsidR="009E1546" w:rsidRPr="009E1546" w:rsidRDefault="009E1546" w:rsidP="009E15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68F331D0" w14:textId="77777777" w:rsidR="009E1546" w:rsidRPr="00A17AE6" w:rsidRDefault="009E1546" w:rsidP="009E15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A17AE6">
        <w:rPr>
          <w:b/>
          <w:bCs/>
          <w:color w:val="000000" w:themeColor="text1"/>
          <w:sz w:val="24"/>
          <w:szCs w:val="24"/>
        </w:rPr>
        <w:t>Firmy: stabilita v nejisté době</w:t>
      </w:r>
    </w:p>
    <w:p w14:paraId="06F60890" w14:textId="1C0A3482" w:rsidR="009E1546" w:rsidRPr="009E1546" w:rsidRDefault="009E1546" w:rsidP="009E15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9E1546">
        <w:rPr>
          <w:color w:val="000000" w:themeColor="text1"/>
          <w:sz w:val="24"/>
          <w:szCs w:val="24"/>
        </w:rPr>
        <w:t xml:space="preserve">Podnikatelé mohou čerpat podporu z Modernizačního fondu </w:t>
      </w:r>
      <w:r w:rsidR="001A77E1">
        <w:rPr>
          <w:color w:val="000000" w:themeColor="text1"/>
          <w:sz w:val="24"/>
          <w:szCs w:val="24"/>
        </w:rPr>
        <w:t>RES+, kter</w:t>
      </w:r>
      <w:r w:rsidR="00E956C5">
        <w:rPr>
          <w:color w:val="000000" w:themeColor="text1"/>
          <w:sz w:val="24"/>
          <w:szCs w:val="24"/>
        </w:rPr>
        <w:t>á</w:t>
      </w:r>
      <w:r w:rsidR="001A77E1">
        <w:rPr>
          <w:color w:val="000000" w:themeColor="text1"/>
          <w:sz w:val="24"/>
          <w:szCs w:val="24"/>
        </w:rPr>
        <w:t xml:space="preserve"> </w:t>
      </w:r>
      <w:r w:rsidRPr="009E1546">
        <w:rPr>
          <w:color w:val="000000" w:themeColor="text1"/>
          <w:sz w:val="24"/>
          <w:szCs w:val="24"/>
        </w:rPr>
        <w:t>snižuj</w:t>
      </w:r>
      <w:r w:rsidR="00293BB5">
        <w:rPr>
          <w:color w:val="000000" w:themeColor="text1"/>
          <w:sz w:val="24"/>
          <w:szCs w:val="24"/>
        </w:rPr>
        <w:t>e</w:t>
      </w:r>
      <w:r w:rsidRPr="009E1546">
        <w:rPr>
          <w:color w:val="000000" w:themeColor="text1"/>
          <w:sz w:val="24"/>
          <w:szCs w:val="24"/>
        </w:rPr>
        <w:t xml:space="preserve"> investiční náklady </w:t>
      </w:r>
      <w:r w:rsidR="00DD2E76">
        <w:rPr>
          <w:color w:val="000000" w:themeColor="text1"/>
          <w:sz w:val="24"/>
          <w:szCs w:val="24"/>
        </w:rPr>
        <w:t>na výstavbu fotovoltaických elektráren</w:t>
      </w:r>
      <w:r w:rsidRPr="009E1546">
        <w:rPr>
          <w:color w:val="000000" w:themeColor="text1"/>
          <w:sz w:val="24"/>
          <w:szCs w:val="24"/>
        </w:rPr>
        <w:t>. To je cesta, jak zvládnout financování i bez velkých vlastních zdrojů.</w:t>
      </w:r>
    </w:p>
    <w:p w14:paraId="27B33B8E" w14:textId="77777777" w:rsidR="009E1546" w:rsidRPr="009E1546" w:rsidRDefault="009E1546" w:rsidP="009E15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220075C1" w14:textId="6CB83D9C" w:rsidR="009E1546" w:rsidRPr="009E1546" w:rsidRDefault="009E1546" w:rsidP="009E15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bookmarkStart w:id="0" w:name="_Hlk210387495"/>
      <w:r w:rsidRPr="00B41734">
        <w:rPr>
          <w:b/>
          <w:bCs/>
          <w:color w:val="000000" w:themeColor="text1"/>
          <w:sz w:val="24"/>
          <w:szCs w:val="24"/>
        </w:rPr>
        <w:t>Modelový příklad:</w:t>
      </w:r>
      <w:r w:rsidRPr="00B41734">
        <w:rPr>
          <w:color w:val="000000" w:themeColor="text1"/>
          <w:sz w:val="24"/>
          <w:szCs w:val="24"/>
        </w:rPr>
        <w:t xml:space="preserve"> Výrobní firma s vyšší spotřebou instaluje 100 </w:t>
      </w:r>
      <w:proofErr w:type="spellStart"/>
      <w:r w:rsidRPr="00B41734">
        <w:rPr>
          <w:color w:val="000000" w:themeColor="text1"/>
          <w:sz w:val="24"/>
          <w:szCs w:val="24"/>
        </w:rPr>
        <w:t>kWp</w:t>
      </w:r>
      <w:proofErr w:type="spellEnd"/>
      <w:r w:rsidRPr="00B41734">
        <w:rPr>
          <w:color w:val="000000" w:themeColor="text1"/>
          <w:sz w:val="24"/>
          <w:szCs w:val="24"/>
        </w:rPr>
        <w:t xml:space="preserve">. Investice by vyšla na </w:t>
      </w:r>
      <w:r w:rsidR="004B7BFC" w:rsidRPr="00B41734">
        <w:rPr>
          <w:color w:val="000000" w:themeColor="text1"/>
          <w:sz w:val="24"/>
          <w:szCs w:val="24"/>
        </w:rPr>
        <w:t>2</w:t>
      </w:r>
      <w:r w:rsidR="00E956C5">
        <w:rPr>
          <w:color w:val="000000" w:themeColor="text1"/>
          <w:sz w:val="24"/>
          <w:szCs w:val="24"/>
        </w:rPr>
        <w:t> </w:t>
      </w:r>
      <w:r w:rsidRPr="00B41734">
        <w:rPr>
          <w:color w:val="000000" w:themeColor="text1"/>
          <w:sz w:val="24"/>
          <w:szCs w:val="24"/>
        </w:rPr>
        <w:t xml:space="preserve">miliony korun, ale díky dotaci se sníží o </w:t>
      </w:r>
      <w:r w:rsidR="004B7BFC" w:rsidRPr="00B41734">
        <w:rPr>
          <w:color w:val="000000" w:themeColor="text1"/>
          <w:sz w:val="24"/>
          <w:szCs w:val="24"/>
        </w:rPr>
        <w:t>630 tisíc</w:t>
      </w:r>
      <w:r w:rsidRPr="00B41734">
        <w:rPr>
          <w:color w:val="000000" w:themeColor="text1"/>
          <w:sz w:val="24"/>
          <w:szCs w:val="24"/>
        </w:rPr>
        <w:t>. Úspory na elektřině přitom dosahují 600</w:t>
      </w:r>
      <w:r w:rsidR="00E956C5">
        <w:rPr>
          <w:color w:val="000000" w:themeColor="text1"/>
          <w:sz w:val="24"/>
          <w:szCs w:val="24"/>
        </w:rPr>
        <w:t> </w:t>
      </w:r>
      <w:r w:rsidRPr="00B41734">
        <w:rPr>
          <w:color w:val="000000" w:themeColor="text1"/>
          <w:sz w:val="24"/>
          <w:szCs w:val="24"/>
        </w:rPr>
        <w:t xml:space="preserve">tisíc korun ročně. </w:t>
      </w:r>
      <w:r w:rsidR="006F04B2" w:rsidRPr="00CD461B">
        <w:rPr>
          <w:color w:val="000000" w:themeColor="text1"/>
          <w:sz w:val="24"/>
          <w:szCs w:val="24"/>
        </w:rPr>
        <w:t xml:space="preserve">Návratnost </w:t>
      </w:r>
      <w:r w:rsidR="00C07348" w:rsidRPr="00CD461B">
        <w:rPr>
          <w:color w:val="000000" w:themeColor="text1"/>
          <w:sz w:val="24"/>
          <w:szCs w:val="24"/>
        </w:rPr>
        <w:t>činí</w:t>
      </w:r>
      <w:r w:rsidR="006F04B2" w:rsidRPr="00CD461B">
        <w:rPr>
          <w:color w:val="000000" w:themeColor="text1"/>
          <w:sz w:val="24"/>
          <w:szCs w:val="24"/>
        </w:rPr>
        <w:t xml:space="preserve"> necelé dva a půl roku, </w:t>
      </w:r>
      <w:r w:rsidRPr="00CD461B">
        <w:rPr>
          <w:color w:val="000000" w:themeColor="text1"/>
          <w:sz w:val="24"/>
          <w:szCs w:val="24"/>
        </w:rPr>
        <w:t>což je z pohledu firemních investic velmi atraktivní.</w:t>
      </w:r>
    </w:p>
    <w:bookmarkEnd w:id="0"/>
    <w:p w14:paraId="06B22550" w14:textId="77777777" w:rsidR="009E1546" w:rsidRPr="009E1546" w:rsidRDefault="009E1546" w:rsidP="009E15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7B4E2A60" w14:textId="4B86D8C8" w:rsidR="009E1546" w:rsidRPr="009E1546" w:rsidRDefault="009E1546" w:rsidP="009E15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487708">
        <w:rPr>
          <w:i/>
          <w:iCs/>
          <w:color w:val="000000" w:themeColor="text1"/>
          <w:sz w:val="24"/>
          <w:szCs w:val="24"/>
        </w:rPr>
        <w:t>„Pro podniky je fotovoltaika cestou, jak stabilizovat náklady na energie na dlouhou dobu dopředu. V době, kdy jsou ceny elektřiny stále velmi proměnlivé, je to obrovská konkurenční výhoda,“</w:t>
      </w:r>
      <w:r w:rsidRPr="00487708">
        <w:rPr>
          <w:b/>
          <w:bCs/>
          <w:color w:val="000000" w:themeColor="text1"/>
          <w:sz w:val="24"/>
          <w:szCs w:val="24"/>
        </w:rPr>
        <w:t xml:space="preserve"> říká </w:t>
      </w:r>
      <w:r w:rsidR="00487708" w:rsidRPr="00487708">
        <w:rPr>
          <w:b/>
          <w:bCs/>
          <w:color w:val="000000" w:themeColor="text1"/>
          <w:sz w:val="24"/>
          <w:szCs w:val="24"/>
        </w:rPr>
        <w:t xml:space="preserve">Martin </w:t>
      </w:r>
      <w:proofErr w:type="spellStart"/>
      <w:r w:rsidR="00487708" w:rsidRPr="00487708">
        <w:rPr>
          <w:b/>
          <w:bCs/>
          <w:color w:val="000000" w:themeColor="text1"/>
          <w:sz w:val="24"/>
          <w:szCs w:val="24"/>
        </w:rPr>
        <w:t>Palarčík</w:t>
      </w:r>
      <w:proofErr w:type="spellEnd"/>
      <w:r w:rsidRPr="00BA4FAD">
        <w:rPr>
          <w:color w:val="000000" w:themeColor="text1"/>
          <w:sz w:val="24"/>
          <w:szCs w:val="24"/>
        </w:rPr>
        <w:t>.</w:t>
      </w:r>
    </w:p>
    <w:p w14:paraId="00BCAD8C" w14:textId="77777777" w:rsidR="009E1546" w:rsidRPr="009E1546" w:rsidRDefault="009E1546" w:rsidP="009E15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615A9352" w14:textId="714A2F61" w:rsidR="009E1546" w:rsidRPr="00487708" w:rsidRDefault="009E1546" w:rsidP="009E15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487708">
        <w:rPr>
          <w:b/>
          <w:bCs/>
          <w:color w:val="000000" w:themeColor="text1"/>
          <w:sz w:val="24"/>
          <w:szCs w:val="24"/>
        </w:rPr>
        <w:t>Fotovoltaika: víc</w:t>
      </w:r>
      <w:r w:rsidR="00487708" w:rsidRPr="00487708">
        <w:rPr>
          <w:b/>
          <w:bCs/>
          <w:color w:val="000000" w:themeColor="text1"/>
          <w:sz w:val="24"/>
          <w:szCs w:val="24"/>
        </w:rPr>
        <w:t>e</w:t>
      </w:r>
      <w:r w:rsidRPr="00487708">
        <w:rPr>
          <w:b/>
          <w:bCs/>
          <w:color w:val="000000" w:themeColor="text1"/>
          <w:sz w:val="24"/>
          <w:szCs w:val="24"/>
        </w:rPr>
        <w:t xml:space="preserve"> než jen dotace</w:t>
      </w:r>
    </w:p>
    <w:p w14:paraId="2EFF875E" w14:textId="6F470135" w:rsidR="009E1546" w:rsidRPr="009E1546" w:rsidRDefault="009E1546" w:rsidP="009E15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9E1546">
        <w:rPr>
          <w:color w:val="000000" w:themeColor="text1"/>
          <w:sz w:val="24"/>
          <w:szCs w:val="24"/>
        </w:rPr>
        <w:t xml:space="preserve">Změna dotačních podmínek na začátku roku 2025 otevřela cestu k fotovoltaice ještě většímu počtu domácností a firem. </w:t>
      </w:r>
      <w:r w:rsidR="00885381">
        <w:rPr>
          <w:color w:val="000000" w:themeColor="text1"/>
          <w:sz w:val="24"/>
          <w:szCs w:val="24"/>
        </w:rPr>
        <w:t>Nesouvisí</w:t>
      </w:r>
      <w:r w:rsidR="00885381" w:rsidRPr="009E1546">
        <w:rPr>
          <w:color w:val="000000" w:themeColor="text1"/>
          <w:sz w:val="24"/>
          <w:szCs w:val="24"/>
        </w:rPr>
        <w:t xml:space="preserve"> </w:t>
      </w:r>
      <w:r w:rsidRPr="009E1546">
        <w:rPr>
          <w:color w:val="000000" w:themeColor="text1"/>
          <w:sz w:val="24"/>
          <w:szCs w:val="24"/>
        </w:rPr>
        <w:t xml:space="preserve">to ale jen </w:t>
      </w:r>
      <w:r w:rsidR="00885381">
        <w:rPr>
          <w:color w:val="000000" w:themeColor="text1"/>
          <w:sz w:val="24"/>
          <w:szCs w:val="24"/>
        </w:rPr>
        <w:t>s výhodnou</w:t>
      </w:r>
      <w:r w:rsidR="00885381" w:rsidRPr="009E1546">
        <w:rPr>
          <w:color w:val="000000" w:themeColor="text1"/>
          <w:sz w:val="24"/>
          <w:szCs w:val="24"/>
        </w:rPr>
        <w:t xml:space="preserve"> </w:t>
      </w:r>
      <w:r w:rsidRPr="009E1546">
        <w:rPr>
          <w:color w:val="000000" w:themeColor="text1"/>
          <w:sz w:val="24"/>
          <w:szCs w:val="24"/>
        </w:rPr>
        <w:t>podpo</w:t>
      </w:r>
      <w:r w:rsidR="00885381">
        <w:rPr>
          <w:color w:val="000000" w:themeColor="text1"/>
          <w:sz w:val="24"/>
          <w:szCs w:val="24"/>
        </w:rPr>
        <w:t>rou od</w:t>
      </w:r>
      <w:r w:rsidRPr="009E1546">
        <w:rPr>
          <w:color w:val="000000" w:themeColor="text1"/>
          <w:sz w:val="24"/>
          <w:szCs w:val="24"/>
        </w:rPr>
        <w:t xml:space="preserve"> státu.</w:t>
      </w:r>
    </w:p>
    <w:p w14:paraId="1BF8FD17" w14:textId="77777777" w:rsidR="009E1546" w:rsidRPr="009E1546" w:rsidRDefault="009E1546" w:rsidP="009E15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3A1209F6" w14:textId="028E9C2E" w:rsidR="009E1546" w:rsidRPr="009E1546" w:rsidRDefault="009E1546" w:rsidP="009E15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9E1546">
        <w:rPr>
          <w:color w:val="000000" w:themeColor="text1"/>
          <w:sz w:val="24"/>
          <w:szCs w:val="24"/>
        </w:rPr>
        <w:t>Fotovoltaika přináší dlouhodobé snížení nákladů, vyšší energetickou soběstačnost, stabilitu i</w:t>
      </w:r>
      <w:r w:rsidR="00E956C5">
        <w:rPr>
          <w:color w:val="000000" w:themeColor="text1"/>
          <w:sz w:val="24"/>
          <w:szCs w:val="24"/>
        </w:rPr>
        <w:t> </w:t>
      </w:r>
      <w:r w:rsidRPr="009E1546">
        <w:rPr>
          <w:color w:val="000000" w:themeColor="text1"/>
          <w:sz w:val="24"/>
          <w:szCs w:val="24"/>
        </w:rPr>
        <w:t>zvýšení hodnoty nemovitosti. Pro firmy je to navíc způsob, jak lépe plánovat provozní náklady a posílit svou udržitelnost.</w:t>
      </w:r>
    </w:p>
    <w:p w14:paraId="6114FB75" w14:textId="77777777" w:rsidR="009E1546" w:rsidRPr="009E1546" w:rsidRDefault="009E1546" w:rsidP="009E15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0E690300" w14:textId="1CB565D4" w:rsidR="00CC3E3E" w:rsidRPr="003C3BC0" w:rsidRDefault="009E1546" w:rsidP="009E15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6D396E">
        <w:rPr>
          <w:i/>
          <w:iCs/>
          <w:color w:val="000000" w:themeColor="text1"/>
          <w:sz w:val="24"/>
          <w:szCs w:val="24"/>
        </w:rPr>
        <w:t>„Dotace jsou třešničkou na dortu. Hlavní důvod, proč lidé i firmy do fotovoltaiky jdou, je ten, že jim dává kontrolu nad jejich energií. A to je v dnešní době k nezaplacení,“</w:t>
      </w:r>
      <w:r w:rsidRPr="006D396E">
        <w:rPr>
          <w:b/>
          <w:bCs/>
          <w:color w:val="000000" w:themeColor="text1"/>
          <w:sz w:val="24"/>
          <w:szCs w:val="24"/>
        </w:rPr>
        <w:t xml:space="preserve"> </w:t>
      </w:r>
      <w:r w:rsidR="003C3BC0">
        <w:rPr>
          <w:b/>
          <w:bCs/>
          <w:color w:val="000000" w:themeColor="text1"/>
          <w:sz w:val="24"/>
          <w:szCs w:val="24"/>
        </w:rPr>
        <w:t>sděluje</w:t>
      </w:r>
      <w:r w:rsidRPr="006D396E">
        <w:rPr>
          <w:b/>
          <w:bCs/>
          <w:color w:val="000000" w:themeColor="text1"/>
          <w:sz w:val="24"/>
          <w:szCs w:val="24"/>
        </w:rPr>
        <w:t xml:space="preserve"> </w:t>
      </w:r>
      <w:r w:rsidR="006D396E" w:rsidRPr="006D396E">
        <w:rPr>
          <w:b/>
          <w:bCs/>
          <w:color w:val="000000" w:themeColor="text1"/>
          <w:sz w:val="24"/>
          <w:szCs w:val="24"/>
        </w:rPr>
        <w:t xml:space="preserve">Martin </w:t>
      </w:r>
      <w:proofErr w:type="spellStart"/>
      <w:r w:rsidR="006D396E" w:rsidRPr="006D396E">
        <w:rPr>
          <w:b/>
          <w:bCs/>
          <w:color w:val="000000" w:themeColor="text1"/>
          <w:sz w:val="24"/>
          <w:szCs w:val="24"/>
        </w:rPr>
        <w:t>Palarčík</w:t>
      </w:r>
      <w:proofErr w:type="spellEnd"/>
      <w:r w:rsidR="003C3BC0">
        <w:rPr>
          <w:b/>
          <w:bCs/>
          <w:color w:val="000000" w:themeColor="text1"/>
          <w:sz w:val="24"/>
          <w:szCs w:val="24"/>
        </w:rPr>
        <w:t xml:space="preserve"> a dodává</w:t>
      </w:r>
      <w:r w:rsidR="003C3BC0" w:rsidRPr="00BA4981">
        <w:rPr>
          <w:color w:val="000000" w:themeColor="text1"/>
          <w:sz w:val="24"/>
          <w:szCs w:val="24"/>
        </w:rPr>
        <w:t>,</w:t>
      </w:r>
      <w:r w:rsidR="003C3BC0" w:rsidRPr="003C3BC0">
        <w:rPr>
          <w:color w:val="000000" w:themeColor="text1"/>
          <w:sz w:val="24"/>
          <w:szCs w:val="24"/>
        </w:rPr>
        <w:t xml:space="preserve"> že </w:t>
      </w:r>
      <w:r w:rsidR="003C3BC0">
        <w:rPr>
          <w:color w:val="000000" w:themeColor="text1"/>
          <w:sz w:val="24"/>
          <w:szCs w:val="24"/>
        </w:rPr>
        <w:t>vyhrazená finanční částka</w:t>
      </w:r>
      <w:r w:rsidR="00287909">
        <w:rPr>
          <w:color w:val="000000" w:themeColor="text1"/>
          <w:sz w:val="24"/>
          <w:szCs w:val="24"/>
        </w:rPr>
        <w:t xml:space="preserve"> od státu</w:t>
      </w:r>
      <w:r w:rsidR="003C3BC0">
        <w:rPr>
          <w:color w:val="000000" w:themeColor="text1"/>
          <w:sz w:val="24"/>
          <w:szCs w:val="24"/>
        </w:rPr>
        <w:t xml:space="preserve"> na dotace není neomezená</w:t>
      </w:r>
      <w:r w:rsidR="008B455C">
        <w:rPr>
          <w:color w:val="000000" w:themeColor="text1"/>
          <w:sz w:val="24"/>
          <w:szCs w:val="24"/>
        </w:rPr>
        <w:t>, proto je vhodné jednat</w:t>
      </w:r>
      <w:r w:rsidR="00287909">
        <w:rPr>
          <w:color w:val="000000" w:themeColor="text1"/>
          <w:sz w:val="24"/>
          <w:szCs w:val="24"/>
        </w:rPr>
        <w:t xml:space="preserve"> včas</w:t>
      </w:r>
      <w:r w:rsidR="008B455C">
        <w:rPr>
          <w:color w:val="000000" w:themeColor="text1"/>
          <w:sz w:val="24"/>
          <w:szCs w:val="24"/>
        </w:rPr>
        <w:t xml:space="preserve">. </w:t>
      </w:r>
      <w:r w:rsidR="00BB6EEE" w:rsidRPr="00BB6EEE">
        <w:rPr>
          <w:i/>
          <w:iCs/>
          <w:color w:val="000000" w:themeColor="text1"/>
          <w:sz w:val="24"/>
          <w:szCs w:val="24"/>
        </w:rPr>
        <w:t>„</w:t>
      </w:r>
      <w:r w:rsidR="00287909" w:rsidRPr="00BB6EEE">
        <w:rPr>
          <w:i/>
          <w:iCs/>
          <w:color w:val="000000" w:themeColor="text1"/>
          <w:sz w:val="24"/>
          <w:szCs w:val="24"/>
        </w:rPr>
        <w:t xml:space="preserve">Prvním krokem může být i jednoduchá nezávazná kalkulace, která jasně ukáže, jaké úspory </w:t>
      </w:r>
      <w:r w:rsidR="00885381" w:rsidRPr="00BB6EEE">
        <w:rPr>
          <w:i/>
          <w:iCs/>
          <w:color w:val="000000" w:themeColor="text1"/>
          <w:sz w:val="24"/>
          <w:szCs w:val="24"/>
        </w:rPr>
        <w:t xml:space="preserve">přinese </w:t>
      </w:r>
      <w:r w:rsidR="00287909" w:rsidRPr="00BB6EEE">
        <w:rPr>
          <w:i/>
          <w:iCs/>
          <w:color w:val="000000" w:themeColor="text1"/>
          <w:sz w:val="24"/>
          <w:szCs w:val="24"/>
        </w:rPr>
        <w:t>fotovoltaika právě vám</w:t>
      </w:r>
      <w:r w:rsidR="00BB6EEE" w:rsidRPr="00BB6EEE">
        <w:rPr>
          <w:i/>
          <w:iCs/>
          <w:color w:val="000000" w:themeColor="text1"/>
          <w:sz w:val="24"/>
          <w:szCs w:val="24"/>
        </w:rPr>
        <w:t>,“</w:t>
      </w:r>
      <w:r w:rsidR="00BB6EEE" w:rsidRPr="00BB6EEE">
        <w:rPr>
          <w:b/>
          <w:bCs/>
          <w:color w:val="000000" w:themeColor="text1"/>
          <w:sz w:val="24"/>
          <w:szCs w:val="24"/>
        </w:rPr>
        <w:t xml:space="preserve"> zakončuje Martin </w:t>
      </w:r>
      <w:proofErr w:type="spellStart"/>
      <w:r w:rsidR="00BB6EEE" w:rsidRPr="00BB6EEE">
        <w:rPr>
          <w:b/>
          <w:bCs/>
          <w:color w:val="000000" w:themeColor="text1"/>
          <w:sz w:val="24"/>
          <w:szCs w:val="24"/>
        </w:rPr>
        <w:t>Palarčík</w:t>
      </w:r>
      <w:proofErr w:type="spellEnd"/>
      <w:r w:rsidR="00287909" w:rsidRPr="00BA4981">
        <w:rPr>
          <w:color w:val="000000" w:themeColor="text1"/>
          <w:sz w:val="24"/>
          <w:szCs w:val="24"/>
        </w:rPr>
        <w:t>.</w:t>
      </w:r>
    </w:p>
    <w:p w14:paraId="1B604249" w14:textId="77777777" w:rsidR="006D396E" w:rsidRDefault="006D396E" w:rsidP="009E15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  <w:sz w:val="24"/>
          <w:szCs w:val="24"/>
        </w:rPr>
      </w:pPr>
    </w:p>
    <w:p w14:paraId="55AE3235" w14:textId="67002254" w:rsidR="00F15496" w:rsidRDefault="003711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37116B">
        <w:rPr>
          <w:color w:val="000000" w:themeColor="text1"/>
          <w:sz w:val="24"/>
          <w:szCs w:val="24"/>
        </w:rPr>
        <w:t xml:space="preserve">Více informací o aktuálních dotacích i odpovědi na nejčastější otázky spojené s pořízením fotovoltaiky </w:t>
      </w:r>
      <w:r w:rsidR="00885381">
        <w:rPr>
          <w:color w:val="000000" w:themeColor="text1"/>
          <w:sz w:val="24"/>
          <w:szCs w:val="24"/>
        </w:rPr>
        <w:t>najdete</w:t>
      </w:r>
      <w:r w:rsidR="007E7F37">
        <w:rPr>
          <w:color w:val="000000" w:themeColor="text1"/>
          <w:sz w:val="24"/>
          <w:szCs w:val="24"/>
        </w:rPr>
        <w:t xml:space="preserve"> na </w:t>
      </w:r>
      <w:hyperlink r:id="rId8" w:history="1">
        <w:r w:rsidRPr="00494702">
          <w:rPr>
            <w:rStyle w:val="Hypertextovodkaz"/>
            <w:sz w:val="24"/>
            <w:szCs w:val="24"/>
          </w:rPr>
          <w:t>www.solidsun.cz/dotace</w:t>
        </w:r>
      </w:hyperlink>
      <w:r w:rsidR="007E7F37">
        <w:rPr>
          <w:color w:val="000000" w:themeColor="text1"/>
          <w:sz w:val="24"/>
          <w:szCs w:val="24"/>
        </w:rPr>
        <w:t>.</w:t>
      </w:r>
      <w:r w:rsidR="00C26AB2" w:rsidRPr="00C26AB2">
        <w:t xml:space="preserve"> </w:t>
      </w:r>
      <w:r w:rsidR="00C26AB2">
        <w:rPr>
          <w:color w:val="000000" w:themeColor="text1"/>
          <w:sz w:val="24"/>
          <w:szCs w:val="24"/>
        </w:rPr>
        <w:t xml:space="preserve">Zjistěte, </w:t>
      </w:r>
      <w:r w:rsidR="00C26AB2" w:rsidRPr="00C26AB2">
        <w:rPr>
          <w:color w:val="000000" w:themeColor="text1"/>
          <w:sz w:val="24"/>
          <w:szCs w:val="24"/>
        </w:rPr>
        <w:t>kolik byste mohli ušetřit na své konkrétní střeše nebo firmě</w:t>
      </w:r>
      <w:r w:rsidR="00C26AB2">
        <w:rPr>
          <w:color w:val="000000" w:themeColor="text1"/>
          <w:sz w:val="24"/>
          <w:szCs w:val="24"/>
        </w:rPr>
        <w:t>.</w:t>
      </w:r>
      <w:r w:rsidR="00C26AB2" w:rsidRPr="00C26AB2">
        <w:rPr>
          <w:color w:val="000000" w:themeColor="text1"/>
          <w:sz w:val="24"/>
          <w:szCs w:val="24"/>
        </w:rPr>
        <w:t xml:space="preserve"> Nechte si zdarma spočítat možnost dotace – i s tím, co </w:t>
      </w:r>
      <w:r w:rsidR="00090071">
        <w:rPr>
          <w:color w:val="000000" w:themeColor="text1"/>
          <w:sz w:val="24"/>
          <w:szCs w:val="24"/>
        </w:rPr>
        <w:t>nabíz</w:t>
      </w:r>
      <w:r w:rsidR="00885381">
        <w:rPr>
          <w:color w:val="000000" w:themeColor="text1"/>
          <w:sz w:val="24"/>
          <w:szCs w:val="24"/>
        </w:rPr>
        <w:t>ej</w:t>
      </w:r>
      <w:r w:rsidR="00090071">
        <w:rPr>
          <w:color w:val="000000" w:themeColor="text1"/>
          <w:sz w:val="24"/>
          <w:szCs w:val="24"/>
        </w:rPr>
        <w:t>í</w:t>
      </w:r>
      <w:r w:rsidR="00C26AB2" w:rsidRPr="00C26AB2">
        <w:rPr>
          <w:color w:val="000000" w:themeColor="text1"/>
          <w:sz w:val="24"/>
          <w:szCs w:val="24"/>
        </w:rPr>
        <w:t xml:space="preserve"> nové </w:t>
      </w:r>
      <w:r w:rsidR="00453E96">
        <w:rPr>
          <w:color w:val="000000" w:themeColor="text1"/>
          <w:sz w:val="24"/>
          <w:szCs w:val="24"/>
        </w:rPr>
        <w:t xml:space="preserve">dotační </w:t>
      </w:r>
      <w:r w:rsidR="00C26AB2" w:rsidRPr="00C26AB2">
        <w:rPr>
          <w:color w:val="000000" w:themeColor="text1"/>
          <w:sz w:val="24"/>
          <w:szCs w:val="24"/>
        </w:rPr>
        <w:t>podmínky.</w:t>
      </w:r>
    </w:p>
    <w:p w14:paraId="19FC328F" w14:textId="77777777" w:rsidR="0037116B" w:rsidRDefault="003711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1949DB2B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##</w:t>
      </w:r>
    </w:p>
    <w:p w14:paraId="4169B54C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 </w:t>
      </w:r>
    </w:p>
    <w:p w14:paraId="0F5CF2B0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0"/>
          <w:szCs w:val="20"/>
        </w:rPr>
        <w:t>Pro další informace kontaktujte agenturu bokem: </w:t>
      </w:r>
    </w:p>
    <w:p w14:paraId="7BD707C0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0"/>
          <w:szCs w:val="20"/>
        </w:rPr>
        <w:t>Pavel Gregor</w:t>
      </w:r>
    </w:p>
    <w:p w14:paraId="03514B56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20"/>
          <w:szCs w:val="20"/>
        </w:rPr>
        <w:t>agentura bokem s.r.o.</w:t>
      </w:r>
    </w:p>
    <w:p w14:paraId="60C3DC03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FF"/>
          <w:sz w:val="20"/>
          <w:szCs w:val="20"/>
        </w:rPr>
        <w:t>pavel@bokem.cz</w:t>
      </w:r>
    </w:p>
    <w:p w14:paraId="54DC3AA7" w14:textId="77777777" w:rsidR="00A52580" w:rsidRDefault="00E67524" w:rsidP="4F56A9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4F56A9E8">
        <w:rPr>
          <w:color w:val="000000" w:themeColor="text1"/>
          <w:sz w:val="20"/>
          <w:szCs w:val="20"/>
        </w:rPr>
        <w:t>+420 775 196 669</w:t>
      </w:r>
    </w:p>
    <w:p w14:paraId="1FC3082A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0"/>
          <w:szCs w:val="20"/>
          <w:u w:val="single"/>
        </w:rPr>
        <w:t>www.bokem.cz </w:t>
      </w:r>
    </w:p>
    <w:p w14:paraId="181CF187" w14:textId="77777777" w:rsidR="00A52580" w:rsidRDefault="00A52580">
      <w:pPr>
        <w:spacing w:after="0" w:line="240" w:lineRule="auto"/>
      </w:pPr>
    </w:p>
    <w:p w14:paraId="296A7959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lastRenderedPageBreak/>
        <w:t>##</w:t>
      </w:r>
    </w:p>
    <w:p w14:paraId="4D49E239" w14:textId="77777777" w:rsidR="00EB1BCE" w:rsidRDefault="00EB1B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18"/>
          <w:szCs w:val="18"/>
        </w:rPr>
      </w:pPr>
    </w:p>
    <w:p w14:paraId="29C8FB3D" w14:textId="5D2D0A82" w:rsidR="00EB1BCE" w:rsidRPr="00BD1B0A" w:rsidRDefault="00BD1B0A" w:rsidP="00920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18"/>
          <w:szCs w:val="18"/>
        </w:rPr>
      </w:pPr>
      <w:r w:rsidRPr="00BD1B0A">
        <w:rPr>
          <w:b/>
          <w:bCs/>
          <w:color w:val="000000"/>
          <w:sz w:val="18"/>
          <w:szCs w:val="18"/>
        </w:rPr>
        <w:t xml:space="preserve">O </w:t>
      </w:r>
      <w:proofErr w:type="spellStart"/>
      <w:r w:rsidR="00265DEE">
        <w:rPr>
          <w:b/>
          <w:bCs/>
          <w:color w:val="000000"/>
          <w:sz w:val="18"/>
          <w:szCs w:val="18"/>
        </w:rPr>
        <w:t>PREsolidsun</w:t>
      </w:r>
      <w:proofErr w:type="spellEnd"/>
      <w:r w:rsidR="000871B9" w:rsidRPr="000871B9">
        <w:rPr>
          <w:b/>
          <w:bCs/>
          <w:color w:val="000000"/>
          <w:sz w:val="18"/>
          <w:szCs w:val="18"/>
        </w:rPr>
        <w:t>, s. r. o.</w:t>
      </w:r>
    </w:p>
    <w:p w14:paraId="2B8BBE6B" w14:textId="61D49D1F" w:rsidR="00E81E31" w:rsidRDefault="00E81E31" w:rsidP="00920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Společnost </w:t>
      </w:r>
      <w:proofErr w:type="spellStart"/>
      <w:r w:rsidRPr="00E81E31">
        <w:rPr>
          <w:color w:val="000000"/>
          <w:sz w:val="18"/>
          <w:szCs w:val="18"/>
        </w:rPr>
        <w:t>PREsolidsun</w:t>
      </w:r>
      <w:proofErr w:type="spellEnd"/>
      <w:r w:rsidR="000871B9" w:rsidRPr="000871B9">
        <w:rPr>
          <w:color w:val="000000"/>
          <w:sz w:val="18"/>
          <w:szCs w:val="18"/>
        </w:rPr>
        <w:t>, s. r. o.</w:t>
      </w:r>
      <w:r w:rsidR="00FE6FA0">
        <w:rPr>
          <w:color w:val="000000"/>
          <w:sz w:val="18"/>
          <w:szCs w:val="18"/>
        </w:rPr>
        <w:t>,</w:t>
      </w:r>
      <w:r w:rsidRPr="00E81E31">
        <w:rPr>
          <w:color w:val="000000"/>
          <w:sz w:val="18"/>
          <w:szCs w:val="18"/>
        </w:rPr>
        <w:t xml:space="preserve"> vznikl</w:t>
      </w:r>
      <w:r>
        <w:rPr>
          <w:color w:val="000000"/>
          <w:sz w:val="18"/>
          <w:szCs w:val="18"/>
        </w:rPr>
        <w:t>a</w:t>
      </w:r>
      <w:r w:rsidRPr="00E81E31">
        <w:rPr>
          <w:color w:val="000000"/>
          <w:sz w:val="18"/>
          <w:szCs w:val="18"/>
        </w:rPr>
        <w:t xml:space="preserve"> 1. července 2025 spojením společností </w:t>
      </w:r>
      <w:r w:rsidR="009D76DF">
        <w:rPr>
          <w:color w:val="000000"/>
          <w:sz w:val="18"/>
          <w:szCs w:val="18"/>
        </w:rPr>
        <w:t xml:space="preserve">Skupiny </w:t>
      </w:r>
      <w:r w:rsidRPr="00E81E31">
        <w:rPr>
          <w:color w:val="000000"/>
          <w:sz w:val="18"/>
          <w:szCs w:val="18"/>
        </w:rPr>
        <w:t>SOLIDSUN a SOLARINVEST – GREEN ENERGY. Od roku 2009 dodává chytrá solární řešení pro domy i firmy – od návrhu přes instalaci až po dlouhodobý dohled. Díky vlastnímu vývoji a více než 17 000 realizací patří k lídrům české fotovoltaiky. Kromě FVE se zaměřuje také na tepelná čerpadla, bateriové systémy a klimatizace.</w:t>
      </w:r>
    </w:p>
    <w:p w14:paraId="347D20A4" w14:textId="77777777" w:rsidR="00E81E31" w:rsidRDefault="00E81E31" w:rsidP="00920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p w14:paraId="7DDB46DE" w14:textId="77777777" w:rsidR="00E81E31" w:rsidRDefault="00E81E31" w:rsidP="00920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sectPr w:rsidR="00E81E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0DA08" w14:textId="77777777" w:rsidR="008B7B28" w:rsidRDefault="008B7B28">
      <w:pPr>
        <w:spacing w:after="0" w:line="240" w:lineRule="auto"/>
      </w:pPr>
      <w:r>
        <w:separator/>
      </w:r>
    </w:p>
  </w:endnote>
  <w:endnote w:type="continuationSeparator" w:id="0">
    <w:p w14:paraId="43B4768B" w14:textId="77777777" w:rsidR="008B7B28" w:rsidRDefault="008B7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FA5A2" w14:textId="678DEC07" w:rsidR="00A52580" w:rsidRDefault="00A52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7DC9" w14:textId="34637BB7" w:rsidR="00A52580" w:rsidRDefault="00A52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B8285" w14:textId="60122D5F" w:rsidR="00A52580" w:rsidRDefault="00A52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0D725" w14:textId="77777777" w:rsidR="008B7B28" w:rsidRDefault="008B7B28">
      <w:pPr>
        <w:spacing w:after="0" w:line="240" w:lineRule="auto"/>
      </w:pPr>
      <w:r>
        <w:separator/>
      </w:r>
    </w:p>
  </w:footnote>
  <w:footnote w:type="continuationSeparator" w:id="0">
    <w:p w14:paraId="0892A6E2" w14:textId="77777777" w:rsidR="008B7B28" w:rsidRDefault="008B7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1CB3C" w14:textId="77777777" w:rsidR="00A52580" w:rsidRDefault="00A52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6C22" w14:textId="7AD4280D" w:rsidR="00A52580" w:rsidRDefault="00E10155" w:rsidP="00E101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t xml:space="preserve"> </w:t>
    </w:r>
    <w:r>
      <w:rPr>
        <w:noProof/>
        <w:color w:val="000000"/>
      </w:rPr>
      <w:tab/>
    </w:r>
    <w:r>
      <w:rPr>
        <w:noProof/>
        <w:color w:val="000000"/>
      </w:rPr>
      <w:tab/>
    </w:r>
    <w:r w:rsidR="002A157F">
      <w:rPr>
        <w:noProof/>
        <w:color w:val="000000"/>
      </w:rPr>
      <w:drawing>
        <wp:inline distT="0" distB="0" distL="0" distR="0" wp14:anchorId="75466FAA" wp14:editId="56F3E21F">
          <wp:extent cx="2324100" cy="619709"/>
          <wp:effectExtent l="0" t="0" r="0" b="9525"/>
          <wp:docPr id="82156972" name="Obrázek 1" descr="Obsah obrázku text, Písmo, log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56972" name="Obrázek 1" descr="Obsah obrázku text, Písmo, logo, Grafik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8287" cy="674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DE1AA3" w14:textId="77777777" w:rsidR="00A52580" w:rsidRDefault="00E675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2544"/>
      <w:rPr>
        <w:color w:val="000000"/>
      </w:rPr>
    </w:pPr>
    <w:r>
      <w:rPr>
        <w:color w:val="000000"/>
      </w:rPr>
      <w:tab/>
    </w:r>
    <w:r>
      <w:rPr>
        <w:color w:val="000000"/>
      </w:rPr>
      <w:tab/>
      <w:t>TISKOVÁ ZPRÁVA / PRESS RELEASE</w:t>
    </w:r>
  </w:p>
  <w:p w14:paraId="04B0A13B" w14:textId="77777777" w:rsidR="00A52580" w:rsidRDefault="00A52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FC97F" w14:textId="77777777" w:rsidR="00A52580" w:rsidRDefault="00A52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33D31"/>
    <w:multiLevelType w:val="multilevel"/>
    <w:tmpl w:val="A0C2DE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6673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80"/>
    <w:rsid w:val="0000172A"/>
    <w:rsid w:val="00001C85"/>
    <w:rsid w:val="0001224E"/>
    <w:rsid w:val="00017C2C"/>
    <w:rsid w:val="000202AF"/>
    <w:rsid w:val="0002165A"/>
    <w:rsid w:val="000223E1"/>
    <w:rsid w:val="00022489"/>
    <w:rsid w:val="00024E73"/>
    <w:rsid w:val="00033005"/>
    <w:rsid w:val="000355E5"/>
    <w:rsid w:val="00036228"/>
    <w:rsid w:val="00037882"/>
    <w:rsid w:val="000423B9"/>
    <w:rsid w:val="00045D61"/>
    <w:rsid w:val="00047508"/>
    <w:rsid w:val="00051F4B"/>
    <w:rsid w:val="00052473"/>
    <w:rsid w:val="000542E5"/>
    <w:rsid w:val="00061D15"/>
    <w:rsid w:val="00061D35"/>
    <w:rsid w:val="00062146"/>
    <w:rsid w:val="00062679"/>
    <w:rsid w:val="00065A9C"/>
    <w:rsid w:val="00065AD6"/>
    <w:rsid w:val="00066DAB"/>
    <w:rsid w:val="000678ED"/>
    <w:rsid w:val="00067C6F"/>
    <w:rsid w:val="0007401F"/>
    <w:rsid w:val="00074197"/>
    <w:rsid w:val="00080E62"/>
    <w:rsid w:val="00084B03"/>
    <w:rsid w:val="000871B9"/>
    <w:rsid w:val="00087DF4"/>
    <w:rsid w:val="00090071"/>
    <w:rsid w:val="000932D3"/>
    <w:rsid w:val="00094027"/>
    <w:rsid w:val="000950D8"/>
    <w:rsid w:val="00095DE5"/>
    <w:rsid w:val="000A2A29"/>
    <w:rsid w:val="000A30C2"/>
    <w:rsid w:val="000A7981"/>
    <w:rsid w:val="000B0143"/>
    <w:rsid w:val="000B39A1"/>
    <w:rsid w:val="000B443D"/>
    <w:rsid w:val="000C12DD"/>
    <w:rsid w:val="000C1C35"/>
    <w:rsid w:val="000C3CE4"/>
    <w:rsid w:val="000C68A0"/>
    <w:rsid w:val="000D0FC4"/>
    <w:rsid w:val="000D31B3"/>
    <w:rsid w:val="000D332C"/>
    <w:rsid w:val="000D4587"/>
    <w:rsid w:val="000D4F09"/>
    <w:rsid w:val="000D69A3"/>
    <w:rsid w:val="000D739E"/>
    <w:rsid w:val="000D7B95"/>
    <w:rsid w:val="000E3641"/>
    <w:rsid w:val="000E5CAF"/>
    <w:rsid w:val="000E673F"/>
    <w:rsid w:val="000F0240"/>
    <w:rsid w:val="000F061F"/>
    <w:rsid w:val="000F23FD"/>
    <w:rsid w:val="000F2E0C"/>
    <w:rsid w:val="000F3F9F"/>
    <w:rsid w:val="000F601C"/>
    <w:rsid w:val="0010006C"/>
    <w:rsid w:val="00105D13"/>
    <w:rsid w:val="00110A9F"/>
    <w:rsid w:val="001121EC"/>
    <w:rsid w:val="00113789"/>
    <w:rsid w:val="00115312"/>
    <w:rsid w:val="001170DF"/>
    <w:rsid w:val="00123D9D"/>
    <w:rsid w:val="00125D1D"/>
    <w:rsid w:val="001275FF"/>
    <w:rsid w:val="00137949"/>
    <w:rsid w:val="00137C3B"/>
    <w:rsid w:val="00143AF0"/>
    <w:rsid w:val="00144515"/>
    <w:rsid w:val="001472B8"/>
    <w:rsid w:val="00151A6E"/>
    <w:rsid w:val="00152AE4"/>
    <w:rsid w:val="0015361C"/>
    <w:rsid w:val="00155866"/>
    <w:rsid w:val="00156C08"/>
    <w:rsid w:val="0016110E"/>
    <w:rsid w:val="00161382"/>
    <w:rsid w:val="00162329"/>
    <w:rsid w:val="00163843"/>
    <w:rsid w:val="00165C6B"/>
    <w:rsid w:val="00174EC2"/>
    <w:rsid w:val="00184AF9"/>
    <w:rsid w:val="00184D19"/>
    <w:rsid w:val="00197048"/>
    <w:rsid w:val="001A26BC"/>
    <w:rsid w:val="001A4E79"/>
    <w:rsid w:val="001A77E1"/>
    <w:rsid w:val="001B315F"/>
    <w:rsid w:val="001B38A9"/>
    <w:rsid w:val="001B61C9"/>
    <w:rsid w:val="001C05C4"/>
    <w:rsid w:val="001C1BED"/>
    <w:rsid w:val="001C3612"/>
    <w:rsid w:val="001D1356"/>
    <w:rsid w:val="001D3523"/>
    <w:rsid w:val="001D355E"/>
    <w:rsid w:val="001D4D99"/>
    <w:rsid w:val="001D7659"/>
    <w:rsid w:val="001D766A"/>
    <w:rsid w:val="001E19F8"/>
    <w:rsid w:val="001F4B44"/>
    <w:rsid w:val="001F53E9"/>
    <w:rsid w:val="001F574A"/>
    <w:rsid w:val="002025FC"/>
    <w:rsid w:val="0020316E"/>
    <w:rsid w:val="00203AC7"/>
    <w:rsid w:val="00207151"/>
    <w:rsid w:val="002128CE"/>
    <w:rsid w:val="0021354D"/>
    <w:rsid w:val="002151D2"/>
    <w:rsid w:val="00221256"/>
    <w:rsid w:val="00221420"/>
    <w:rsid w:val="0022299E"/>
    <w:rsid w:val="002258E1"/>
    <w:rsid w:val="002273C2"/>
    <w:rsid w:val="002309B7"/>
    <w:rsid w:val="002365CC"/>
    <w:rsid w:val="00240D8A"/>
    <w:rsid w:val="00244BD5"/>
    <w:rsid w:val="0024503D"/>
    <w:rsid w:val="0024599B"/>
    <w:rsid w:val="00245C39"/>
    <w:rsid w:val="002478BE"/>
    <w:rsid w:val="0025091B"/>
    <w:rsid w:val="00251ADD"/>
    <w:rsid w:val="00251C7F"/>
    <w:rsid w:val="002567E1"/>
    <w:rsid w:val="0026271F"/>
    <w:rsid w:val="00265DEE"/>
    <w:rsid w:val="00274FA1"/>
    <w:rsid w:val="00280A03"/>
    <w:rsid w:val="002825D6"/>
    <w:rsid w:val="00287303"/>
    <w:rsid w:val="00287775"/>
    <w:rsid w:val="00287909"/>
    <w:rsid w:val="0029022A"/>
    <w:rsid w:val="00292276"/>
    <w:rsid w:val="00293BB5"/>
    <w:rsid w:val="0029480E"/>
    <w:rsid w:val="0029530B"/>
    <w:rsid w:val="00296253"/>
    <w:rsid w:val="00296D26"/>
    <w:rsid w:val="002A1041"/>
    <w:rsid w:val="002A133D"/>
    <w:rsid w:val="002A157F"/>
    <w:rsid w:val="002A731F"/>
    <w:rsid w:val="002B7C19"/>
    <w:rsid w:val="002B7FA0"/>
    <w:rsid w:val="002C0A2C"/>
    <w:rsid w:val="002C0F34"/>
    <w:rsid w:val="002C3944"/>
    <w:rsid w:val="002C5AD0"/>
    <w:rsid w:val="002D2F48"/>
    <w:rsid w:val="002D4792"/>
    <w:rsid w:val="002E52AA"/>
    <w:rsid w:val="002F5D00"/>
    <w:rsid w:val="0030430C"/>
    <w:rsid w:val="00307789"/>
    <w:rsid w:val="00310213"/>
    <w:rsid w:val="00310A7B"/>
    <w:rsid w:val="00311CAF"/>
    <w:rsid w:val="00312009"/>
    <w:rsid w:val="00314AED"/>
    <w:rsid w:val="00315270"/>
    <w:rsid w:val="00317D9D"/>
    <w:rsid w:val="00320FD6"/>
    <w:rsid w:val="00322E83"/>
    <w:rsid w:val="0032778F"/>
    <w:rsid w:val="00331CA7"/>
    <w:rsid w:val="00331F89"/>
    <w:rsid w:val="00335044"/>
    <w:rsid w:val="0033621B"/>
    <w:rsid w:val="003373D5"/>
    <w:rsid w:val="00343010"/>
    <w:rsid w:val="0034770A"/>
    <w:rsid w:val="00347887"/>
    <w:rsid w:val="00350672"/>
    <w:rsid w:val="0035358E"/>
    <w:rsid w:val="00353B97"/>
    <w:rsid w:val="00354FB3"/>
    <w:rsid w:val="00360067"/>
    <w:rsid w:val="003629D6"/>
    <w:rsid w:val="003636C3"/>
    <w:rsid w:val="00363B0D"/>
    <w:rsid w:val="0036421E"/>
    <w:rsid w:val="00367B10"/>
    <w:rsid w:val="0037116B"/>
    <w:rsid w:val="0037461B"/>
    <w:rsid w:val="003757E2"/>
    <w:rsid w:val="00376D22"/>
    <w:rsid w:val="00377042"/>
    <w:rsid w:val="00380D54"/>
    <w:rsid w:val="00381F78"/>
    <w:rsid w:val="00383BB7"/>
    <w:rsid w:val="003848A5"/>
    <w:rsid w:val="0039041C"/>
    <w:rsid w:val="00392DBA"/>
    <w:rsid w:val="00394773"/>
    <w:rsid w:val="00395567"/>
    <w:rsid w:val="00395AFA"/>
    <w:rsid w:val="003A2C25"/>
    <w:rsid w:val="003A481B"/>
    <w:rsid w:val="003B1726"/>
    <w:rsid w:val="003B32F4"/>
    <w:rsid w:val="003B4C85"/>
    <w:rsid w:val="003C3BC0"/>
    <w:rsid w:val="003C3BE3"/>
    <w:rsid w:val="003C3E0A"/>
    <w:rsid w:val="003C4AFF"/>
    <w:rsid w:val="003D46F0"/>
    <w:rsid w:val="003E0FA6"/>
    <w:rsid w:val="003E26B5"/>
    <w:rsid w:val="003E3DFE"/>
    <w:rsid w:val="003F2048"/>
    <w:rsid w:val="003F285C"/>
    <w:rsid w:val="003F7664"/>
    <w:rsid w:val="00400A2F"/>
    <w:rsid w:val="0040240D"/>
    <w:rsid w:val="00402732"/>
    <w:rsid w:val="00412C03"/>
    <w:rsid w:val="00414BD5"/>
    <w:rsid w:val="00422128"/>
    <w:rsid w:val="004234FE"/>
    <w:rsid w:val="004265EC"/>
    <w:rsid w:val="00426CCB"/>
    <w:rsid w:val="00427989"/>
    <w:rsid w:val="00427C99"/>
    <w:rsid w:val="004355F5"/>
    <w:rsid w:val="00436AF8"/>
    <w:rsid w:val="00436E7A"/>
    <w:rsid w:val="0044303B"/>
    <w:rsid w:val="004439CF"/>
    <w:rsid w:val="0044733D"/>
    <w:rsid w:val="00452011"/>
    <w:rsid w:val="00453416"/>
    <w:rsid w:val="00453E96"/>
    <w:rsid w:val="0045652B"/>
    <w:rsid w:val="004565D1"/>
    <w:rsid w:val="004570DE"/>
    <w:rsid w:val="00460E76"/>
    <w:rsid w:val="00462594"/>
    <w:rsid w:val="00463BB5"/>
    <w:rsid w:val="004704DA"/>
    <w:rsid w:val="004745AC"/>
    <w:rsid w:val="004747B9"/>
    <w:rsid w:val="004747F3"/>
    <w:rsid w:val="00474FF9"/>
    <w:rsid w:val="004806D1"/>
    <w:rsid w:val="00485DCA"/>
    <w:rsid w:val="00487708"/>
    <w:rsid w:val="00493448"/>
    <w:rsid w:val="00493ACE"/>
    <w:rsid w:val="00494B82"/>
    <w:rsid w:val="00494C8D"/>
    <w:rsid w:val="00496A18"/>
    <w:rsid w:val="004A047C"/>
    <w:rsid w:val="004A0570"/>
    <w:rsid w:val="004A2587"/>
    <w:rsid w:val="004A38D4"/>
    <w:rsid w:val="004A3CB3"/>
    <w:rsid w:val="004A3D48"/>
    <w:rsid w:val="004A4471"/>
    <w:rsid w:val="004B03EB"/>
    <w:rsid w:val="004B1E24"/>
    <w:rsid w:val="004B3555"/>
    <w:rsid w:val="004B4EDE"/>
    <w:rsid w:val="004B7BFC"/>
    <w:rsid w:val="004C0A28"/>
    <w:rsid w:val="004C4A0B"/>
    <w:rsid w:val="004C7E3C"/>
    <w:rsid w:val="004D1BC1"/>
    <w:rsid w:val="004D34DC"/>
    <w:rsid w:val="004D5D97"/>
    <w:rsid w:val="004D5F9C"/>
    <w:rsid w:val="004E099B"/>
    <w:rsid w:val="004E64C5"/>
    <w:rsid w:val="004E7226"/>
    <w:rsid w:val="004F3F41"/>
    <w:rsid w:val="004F6090"/>
    <w:rsid w:val="004F7DC4"/>
    <w:rsid w:val="005020F5"/>
    <w:rsid w:val="0050367B"/>
    <w:rsid w:val="00503B4B"/>
    <w:rsid w:val="0050494A"/>
    <w:rsid w:val="00512BF7"/>
    <w:rsid w:val="00513546"/>
    <w:rsid w:val="005249AC"/>
    <w:rsid w:val="0053240E"/>
    <w:rsid w:val="0053430A"/>
    <w:rsid w:val="005371BC"/>
    <w:rsid w:val="00537820"/>
    <w:rsid w:val="005408F3"/>
    <w:rsid w:val="00551867"/>
    <w:rsid w:val="00555888"/>
    <w:rsid w:val="00560903"/>
    <w:rsid w:val="00563AAF"/>
    <w:rsid w:val="00570275"/>
    <w:rsid w:val="00570594"/>
    <w:rsid w:val="0057241E"/>
    <w:rsid w:val="005725F0"/>
    <w:rsid w:val="00575ED2"/>
    <w:rsid w:val="00582F16"/>
    <w:rsid w:val="00583FD5"/>
    <w:rsid w:val="00594F73"/>
    <w:rsid w:val="0059596B"/>
    <w:rsid w:val="00595F89"/>
    <w:rsid w:val="005A1A54"/>
    <w:rsid w:val="005A2965"/>
    <w:rsid w:val="005A5C57"/>
    <w:rsid w:val="005B0571"/>
    <w:rsid w:val="005B1453"/>
    <w:rsid w:val="005C1A89"/>
    <w:rsid w:val="005D4309"/>
    <w:rsid w:val="005D641F"/>
    <w:rsid w:val="005D6DD7"/>
    <w:rsid w:val="005D6DED"/>
    <w:rsid w:val="005D7339"/>
    <w:rsid w:val="005E0E61"/>
    <w:rsid w:val="005E1EEE"/>
    <w:rsid w:val="005E3385"/>
    <w:rsid w:val="005E4318"/>
    <w:rsid w:val="005E4BB6"/>
    <w:rsid w:val="005E4E78"/>
    <w:rsid w:val="005E5CF8"/>
    <w:rsid w:val="005E7279"/>
    <w:rsid w:val="005F0741"/>
    <w:rsid w:val="005F0F85"/>
    <w:rsid w:val="005F3E83"/>
    <w:rsid w:val="005F5DD7"/>
    <w:rsid w:val="00603663"/>
    <w:rsid w:val="00604112"/>
    <w:rsid w:val="00625118"/>
    <w:rsid w:val="00631ED3"/>
    <w:rsid w:val="006342C6"/>
    <w:rsid w:val="00636FC0"/>
    <w:rsid w:val="0064293A"/>
    <w:rsid w:val="00645FE9"/>
    <w:rsid w:val="0064633D"/>
    <w:rsid w:val="00646B1B"/>
    <w:rsid w:val="006518A3"/>
    <w:rsid w:val="00655A50"/>
    <w:rsid w:val="00655B22"/>
    <w:rsid w:val="00670370"/>
    <w:rsid w:val="006768C1"/>
    <w:rsid w:val="00683CDB"/>
    <w:rsid w:val="006840EF"/>
    <w:rsid w:val="00684516"/>
    <w:rsid w:val="0068648F"/>
    <w:rsid w:val="00690CB1"/>
    <w:rsid w:val="006915C4"/>
    <w:rsid w:val="0069286F"/>
    <w:rsid w:val="006935DE"/>
    <w:rsid w:val="00694F07"/>
    <w:rsid w:val="00695532"/>
    <w:rsid w:val="0069601F"/>
    <w:rsid w:val="006974C9"/>
    <w:rsid w:val="006A24EE"/>
    <w:rsid w:val="006A2B22"/>
    <w:rsid w:val="006A33DB"/>
    <w:rsid w:val="006B1639"/>
    <w:rsid w:val="006B1744"/>
    <w:rsid w:val="006B2483"/>
    <w:rsid w:val="006B26D0"/>
    <w:rsid w:val="006B45C2"/>
    <w:rsid w:val="006B5C45"/>
    <w:rsid w:val="006B6355"/>
    <w:rsid w:val="006C0B30"/>
    <w:rsid w:val="006C1011"/>
    <w:rsid w:val="006C6771"/>
    <w:rsid w:val="006D396E"/>
    <w:rsid w:val="006D4552"/>
    <w:rsid w:val="006D535C"/>
    <w:rsid w:val="006E0841"/>
    <w:rsid w:val="006E3D5F"/>
    <w:rsid w:val="006E7C50"/>
    <w:rsid w:val="006F04B2"/>
    <w:rsid w:val="006F464C"/>
    <w:rsid w:val="00711138"/>
    <w:rsid w:val="0071238F"/>
    <w:rsid w:val="007138EE"/>
    <w:rsid w:val="00713E39"/>
    <w:rsid w:val="00713FC6"/>
    <w:rsid w:val="0071661C"/>
    <w:rsid w:val="007238EF"/>
    <w:rsid w:val="007242A1"/>
    <w:rsid w:val="0072787F"/>
    <w:rsid w:val="00727A40"/>
    <w:rsid w:val="007314A3"/>
    <w:rsid w:val="007314C7"/>
    <w:rsid w:val="00734121"/>
    <w:rsid w:val="0074008F"/>
    <w:rsid w:val="007408DA"/>
    <w:rsid w:val="00741B23"/>
    <w:rsid w:val="00750D90"/>
    <w:rsid w:val="00750FDB"/>
    <w:rsid w:val="007536FB"/>
    <w:rsid w:val="0075642C"/>
    <w:rsid w:val="00756AB9"/>
    <w:rsid w:val="0076082C"/>
    <w:rsid w:val="007608CA"/>
    <w:rsid w:val="00767DB8"/>
    <w:rsid w:val="00770201"/>
    <w:rsid w:val="00772394"/>
    <w:rsid w:val="007772BC"/>
    <w:rsid w:val="007775A1"/>
    <w:rsid w:val="00780FEF"/>
    <w:rsid w:val="007828B1"/>
    <w:rsid w:val="0078324C"/>
    <w:rsid w:val="00784009"/>
    <w:rsid w:val="007907B2"/>
    <w:rsid w:val="00791873"/>
    <w:rsid w:val="00792BCB"/>
    <w:rsid w:val="007939CD"/>
    <w:rsid w:val="00794C48"/>
    <w:rsid w:val="00795A72"/>
    <w:rsid w:val="00797DC9"/>
    <w:rsid w:val="007A4840"/>
    <w:rsid w:val="007A4C25"/>
    <w:rsid w:val="007A6E5F"/>
    <w:rsid w:val="007B329B"/>
    <w:rsid w:val="007C0080"/>
    <w:rsid w:val="007C08A9"/>
    <w:rsid w:val="007C20FC"/>
    <w:rsid w:val="007C4774"/>
    <w:rsid w:val="007C66FA"/>
    <w:rsid w:val="007C75A6"/>
    <w:rsid w:val="007C77EE"/>
    <w:rsid w:val="007D09E0"/>
    <w:rsid w:val="007D0DDA"/>
    <w:rsid w:val="007D4E1D"/>
    <w:rsid w:val="007D5D5C"/>
    <w:rsid w:val="007E2C0A"/>
    <w:rsid w:val="007E320D"/>
    <w:rsid w:val="007E3277"/>
    <w:rsid w:val="007E7807"/>
    <w:rsid w:val="007E7F37"/>
    <w:rsid w:val="0080025D"/>
    <w:rsid w:val="00800895"/>
    <w:rsid w:val="00805BF6"/>
    <w:rsid w:val="00810731"/>
    <w:rsid w:val="00810C40"/>
    <w:rsid w:val="00810F40"/>
    <w:rsid w:val="00815735"/>
    <w:rsid w:val="00820133"/>
    <w:rsid w:val="00821A85"/>
    <w:rsid w:val="008305FE"/>
    <w:rsid w:val="00830F8A"/>
    <w:rsid w:val="00834B97"/>
    <w:rsid w:val="00844786"/>
    <w:rsid w:val="00845139"/>
    <w:rsid w:val="00847058"/>
    <w:rsid w:val="008505FA"/>
    <w:rsid w:val="008535E5"/>
    <w:rsid w:val="00855C56"/>
    <w:rsid w:val="00857DF8"/>
    <w:rsid w:val="0086213B"/>
    <w:rsid w:val="00863966"/>
    <w:rsid w:val="0086399A"/>
    <w:rsid w:val="00863FAA"/>
    <w:rsid w:val="00865B2B"/>
    <w:rsid w:val="00870637"/>
    <w:rsid w:val="0087236A"/>
    <w:rsid w:val="00873B38"/>
    <w:rsid w:val="008755E1"/>
    <w:rsid w:val="0087776C"/>
    <w:rsid w:val="00885381"/>
    <w:rsid w:val="00891D93"/>
    <w:rsid w:val="00891FEB"/>
    <w:rsid w:val="00892315"/>
    <w:rsid w:val="008A00F3"/>
    <w:rsid w:val="008A0425"/>
    <w:rsid w:val="008A5778"/>
    <w:rsid w:val="008A5E65"/>
    <w:rsid w:val="008B0FA1"/>
    <w:rsid w:val="008B2D1E"/>
    <w:rsid w:val="008B367E"/>
    <w:rsid w:val="008B455C"/>
    <w:rsid w:val="008B7B28"/>
    <w:rsid w:val="008C6AC8"/>
    <w:rsid w:val="008D3F10"/>
    <w:rsid w:val="008D79B1"/>
    <w:rsid w:val="008E1EA8"/>
    <w:rsid w:val="008E71D8"/>
    <w:rsid w:val="008F18DF"/>
    <w:rsid w:val="008F384D"/>
    <w:rsid w:val="008F3D2B"/>
    <w:rsid w:val="008F6836"/>
    <w:rsid w:val="009001C5"/>
    <w:rsid w:val="00903341"/>
    <w:rsid w:val="0090628E"/>
    <w:rsid w:val="00906EED"/>
    <w:rsid w:val="00906F15"/>
    <w:rsid w:val="0091135B"/>
    <w:rsid w:val="0091313D"/>
    <w:rsid w:val="0091678D"/>
    <w:rsid w:val="00917AD0"/>
    <w:rsid w:val="00917D48"/>
    <w:rsid w:val="00920056"/>
    <w:rsid w:val="00920372"/>
    <w:rsid w:val="009205D2"/>
    <w:rsid w:val="00922661"/>
    <w:rsid w:val="00924FB5"/>
    <w:rsid w:val="009261A5"/>
    <w:rsid w:val="00931628"/>
    <w:rsid w:val="00931AAA"/>
    <w:rsid w:val="00932593"/>
    <w:rsid w:val="00940E51"/>
    <w:rsid w:val="009466F0"/>
    <w:rsid w:val="009511BF"/>
    <w:rsid w:val="00954777"/>
    <w:rsid w:val="00955F09"/>
    <w:rsid w:val="0095634E"/>
    <w:rsid w:val="0095674F"/>
    <w:rsid w:val="00957FFB"/>
    <w:rsid w:val="0096795B"/>
    <w:rsid w:val="00974626"/>
    <w:rsid w:val="009766A6"/>
    <w:rsid w:val="009773D4"/>
    <w:rsid w:val="00980940"/>
    <w:rsid w:val="00982465"/>
    <w:rsid w:val="00983E66"/>
    <w:rsid w:val="009856AE"/>
    <w:rsid w:val="00985BFA"/>
    <w:rsid w:val="00986F2A"/>
    <w:rsid w:val="009874E8"/>
    <w:rsid w:val="00990323"/>
    <w:rsid w:val="00992FAE"/>
    <w:rsid w:val="00993E83"/>
    <w:rsid w:val="009945A1"/>
    <w:rsid w:val="009954CB"/>
    <w:rsid w:val="009964F2"/>
    <w:rsid w:val="009972A1"/>
    <w:rsid w:val="009A390B"/>
    <w:rsid w:val="009A53E8"/>
    <w:rsid w:val="009B0CF7"/>
    <w:rsid w:val="009B10CF"/>
    <w:rsid w:val="009B1629"/>
    <w:rsid w:val="009B2EE7"/>
    <w:rsid w:val="009B5395"/>
    <w:rsid w:val="009B55B5"/>
    <w:rsid w:val="009B6E1D"/>
    <w:rsid w:val="009C5266"/>
    <w:rsid w:val="009C61F4"/>
    <w:rsid w:val="009C62EA"/>
    <w:rsid w:val="009C7669"/>
    <w:rsid w:val="009D4AB4"/>
    <w:rsid w:val="009D50B7"/>
    <w:rsid w:val="009D6161"/>
    <w:rsid w:val="009D76DF"/>
    <w:rsid w:val="009E1546"/>
    <w:rsid w:val="009E186B"/>
    <w:rsid w:val="009E479E"/>
    <w:rsid w:val="009E6930"/>
    <w:rsid w:val="009F27EA"/>
    <w:rsid w:val="009F3CC9"/>
    <w:rsid w:val="009F686F"/>
    <w:rsid w:val="00A00C88"/>
    <w:rsid w:val="00A0460C"/>
    <w:rsid w:val="00A04937"/>
    <w:rsid w:val="00A053F2"/>
    <w:rsid w:val="00A05AB8"/>
    <w:rsid w:val="00A064D8"/>
    <w:rsid w:val="00A10D8E"/>
    <w:rsid w:val="00A11F1F"/>
    <w:rsid w:val="00A1438F"/>
    <w:rsid w:val="00A159D1"/>
    <w:rsid w:val="00A17AE6"/>
    <w:rsid w:val="00A20504"/>
    <w:rsid w:val="00A20916"/>
    <w:rsid w:val="00A2273C"/>
    <w:rsid w:val="00A27065"/>
    <w:rsid w:val="00A3075D"/>
    <w:rsid w:val="00A45E0F"/>
    <w:rsid w:val="00A46B13"/>
    <w:rsid w:val="00A52580"/>
    <w:rsid w:val="00A5294D"/>
    <w:rsid w:val="00A530BB"/>
    <w:rsid w:val="00A53810"/>
    <w:rsid w:val="00A56711"/>
    <w:rsid w:val="00A56E64"/>
    <w:rsid w:val="00A57ACF"/>
    <w:rsid w:val="00A57DCF"/>
    <w:rsid w:val="00A57DDD"/>
    <w:rsid w:val="00A6072E"/>
    <w:rsid w:val="00A60A83"/>
    <w:rsid w:val="00A61F0E"/>
    <w:rsid w:val="00A67FBC"/>
    <w:rsid w:val="00A72126"/>
    <w:rsid w:val="00A73925"/>
    <w:rsid w:val="00A770DE"/>
    <w:rsid w:val="00A81186"/>
    <w:rsid w:val="00A819D4"/>
    <w:rsid w:val="00A84140"/>
    <w:rsid w:val="00A87274"/>
    <w:rsid w:val="00A879F1"/>
    <w:rsid w:val="00A90E11"/>
    <w:rsid w:val="00A95C0A"/>
    <w:rsid w:val="00A96015"/>
    <w:rsid w:val="00AA0645"/>
    <w:rsid w:val="00AA54CD"/>
    <w:rsid w:val="00AB40AC"/>
    <w:rsid w:val="00AB4761"/>
    <w:rsid w:val="00AC3E2D"/>
    <w:rsid w:val="00AC539B"/>
    <w:rsid w:val="00AC68A2"/>
    <w:rsid w:val="00AD3D1F"/>
    <w:rsid w:val="00AD751D"/>
    <w:rsid w:val="00AE63A2"/>
    <w:rsid w:val="00AF18D0"/>
    <w:rsid w:val="00AF515C"/>
    <w:rsid w:val="00AF6F91"/>
    <w:rsid w:val="00AF7CC1"/>
    <w:rsid w:val="00B0033C"/>
    <w:rsid w:val="00B022E7"/>
    <w:rsid w:val="00B039ED"/>
    <w:rsid w:val="00B07158"/>
    <w:rsid w:val="00B10A11"/>
    <w:rsid w:val="00B1285E"/>
    <w:rsid w:val="00B13E63"/>
    <w:rsid w:val="00B13EA9"/>
    <w:rsid w:val="00B20E8E"/>
    <w:rsid w:val="00B216AB"/>
    <w:rsid w:val="00B229BF"/>
    <w:rsid w:val="00B22AC9"/>
    <w:rsid w:val="00B25224"/>
    <w:rsid w:val="00B27367"/>
    <w:rsid w:val="00B275EC"/>
    <w:rsid w:val="00B34BFF"/>
    <w:rsid w:val="00B37FAF"/>
    <w:rsid w:val="00B41734"/>
    <w:rsid w:val="00B448E9"/>
    <w:rsid w:val="00B45825"/>
    <w:rsid w:val="00B4675C"/>
    <w:rsid w:val="00B6381F"/>
    <w:rsid w:val="00B63C59"/>
    <w:rsid w:val="00B666B0"/>
    <w:rsid w:val="00B70AA3"/>
    <w:rsid w:val="00B7165A"/>
    <w:rsid w:val="00B71A5B"/>
    <w:rsid w:val="00B752DA"/>
    <w:rsid w:val="00B76954"/>
    <w:rsid w:val="00B775F9"/>
    <w:rsid w:val="00B77D0F"/>
    <w:rsid w:val="00B8001C"/>
    <w:rsid w:val="00B80129"/>
    <w:rsid w:val="00B81D31"/>
    <w:rsid w:val="00B836A2"/>
    <w:rsid w:val="00B902A1"/>
    <w:rsid w:val="00B9096B"/>
    <w:rsid w:val="00B90BED"/>
    <w:rsid w:val="00BA4981"/>
    <w:rsid w:val="00BA4F0C"/>
    <w:rsid w:val="00BA4FAD"/>
    <w:rsid w:val="00BA5C87"/>
    <w:rsid w:val="00BA6982"/>
    <w:rsid w:val="00BA7DAC"/>
    <w:rsid w:val="00BB31F1"/>
    <w:rsid w:val="00BB6578"/>
    <w:rsid w:val="00BB6EEE"/>
    <w:rsid w:val="00BC083A"/>
    <w:rsid w:val="00BC2A99"/>
    <w:rsid w:val="00BC2E71"/>
    <w:rsid w:val="00BC5F03"/>
    <w:rsid w:val="00BC66F7"/>
    <w:rsid w:val="00BD0B30"/>
    <w:rsid w:val="00BD1B0A"/>
    <w:rsid w:val="00BD2A7C"/>
    <w:rsid w:val="00BD50B5"/>
    <w:rsid w:val="00BD607E"/>
    <w:rsid w:val="00BE10D8"/>
    <w:rsid w:val="00BE39BE"/>
    <w:rsid w:val="00BE4F10"/>
    <w:rsid w:val="00BF64CA"/>
    <w:rsid w:val="00BF7041"/>
    <w:rsid w:val="00BF731F"/>
    <w:rsid w:val="00BF746B"/>
    <w:rsid w:val="00C00CF7"/>
    <w:rsid w:val="00C011D1"/>
    <w:rsid w:val="00C07348"/>
    <w:rsid w:val="00C11C89"/>
    <w:rsid w:val="00C123D0"/>
    <w:rsid w:val="00C13903"/>
    <w:rsid w:val="00C170FE"/>
    <w:rsid w:val="00C21F2F"/>
    <w:rsid w:val="00C26AB2"/>
    <w:rsid w:val="00C276B5"/>
    <w:rsid w:val="00C322F7"/>
    <w:rsid w:val="00C34427"/>
    <w:rsid w:val="00C34652"/>
    <w:rsid w:val="00C4552D"/>
    <w:rsid w:val="00C46096"/>
    <w:rsid w:val="00C46F6C"/>
    <w:rsid w:val="00C5197E"/>
    <w:rsid w:val="00C52B52"/>
    <w:rsid w:val="00C54493"/>
    <w:rsid w:val="00C555C3"/>
    <w:rsid w:val="00C70757"/>
    <w:rsid w:val="00C70D3F"/>
    <w:rsid w:val="00C71EE5"/>
    <w:rsid w:val="00C72DAD"/>
    <w:rsid w:val="00C75413"/>
    <w:rsid w:val="00C75ABE"/>
    <w:rsid w:val="00C7628B"/>
    <w:rsid w:val="00C76B38"/>
    <w:rsid w:val="00C81F99"/>
    <w:rsid w:val="00C83654"/>
    <w:rsid w:val="00C84D89"/>
    <w:rsid w:val="00C9087C"/>
    <w:rsid w:val="00C9133F"/>
    <w:rsid w:val="00C9185E"/>
    <w:rsid w:val="00C92114"/>
    <w:rsid w:val="00C92C4E"/>
    <w:rsid w:val="00C92D01"/>
    <w:rsid w:val="00C9308A"/>
    <w:rsid w:val="00CA3D1F"/>
    <w:rsid w:val="00CA3FAB"/>
    <w:rsid w:val="00CA5AE3"/>
    <w:rsid w:val="00CA68E9"/>
    <w:rsid w:val="00CB031F"/>
    <w:rsid w:val="00CB0E4E"/>
    <w:rsid w:val="00CB1232"/>
    <w:rsid w:val="00CB638A"/>
    <w:rsid w:val="00CB6610"/>
    <w:rsid w:val="00CC3E3E"/>
    <w:rsid w:val="00CC4889"/>
    <w:rsid w:val="00CD461B"/>
    <w:rsid w:val="00CD52EA"/>
    <w:rsid w:val="00CD7313"/>
    <w:rsid w:val="00CD7DEE"/>
    <w:rsid w:val="00CE0FBC"/>
    <w:rsid w:val="00CE1E3E"/>
    <w:rsid w:val="00CE1FDE"/>
    <w:rsid w:val="00CE2B47"/>
    <w:rsid w:val="00CE380A"/>
    <w:rsid w:val="00CF220A"/>
    <w:rsid w:val="00CF2707"/>
    <w:rsid w:val="00CF62E9"/>
    <w:rsid w:val="00D04141"/>
    <w:rsid w:val="00D051C7"/>
    <w:rsid w:val="00D05CFC"/>
    <w:rsid w:val="00D06CE0"/>
    <w:rsid w:val="00D107FA"/>
    <w:rsid w:val="00D11523"/>
    <w:rsid w:val="00D22C98"/>
    <w:rsid w:val="00D23471"/>
    <w:rsid w:val="00D26F96"/>
    <w:rsid w:val="00D27DDB"/>
    <w:rsid w:val="00D41DF4"/>
    <w:rsid w:val="00D47C38"/>
    <w:rsid w:val="00D52D50"/>
    <w:rsid w:val="00D53128"/>
    <w:rsid w:val="00D56BF1"/>
    <w:rsid w:val="00D60611"/>
    <w:rsid w:val="00D653E3"/>
    <w:rsid w:val="00D70306"/>
    <w:rsid w:val="00D70D04"/>
    <w:rsid w:val="00D7174D"/>
    <w:rsid w:val="00D72D16"/>
    <w:rsid w:val="00D7326C"/>
    <w:rsid w:val="00D74114"/>
    <w:rsid w:val="00D74489"/>
    <w:rsid w:val="00D74773"/>
    <w:rsid w:val="00D75AA1"/>
    <w:rsid w:val="00D815AB"/>
    <w:rsid w:val="00D81A1F"/>
    <w:rsid w:val="00D840E3"/>
    <w:rsid w:val="00D84B96"/>
    <w:rsid w:val="00D90468"/>
    <w:rsid w:val="00D90B00"/>
    <w:rsid w:val="00D927B6"/>
    <w:rsid w:val="00D9317B"/>
    <w:rsid w:val="00D969C3"/>
    <w:rsid w:val="00DA1B3A"/>
    <w:rsid w:val="00DB04A7"/>
    <w:rsid w:val="00DB3817"/>
    <w:rsid w:val="00DB415F"/>
    <w:rsid w:val="00DB47A0"/>
    <w:rsid w:val="00DC07DF"/>
    <w:rsid w:val="00DC1861"/>
    <w:rsid w:val="00DC2CB7"/>
    <w:rsid w:val="00DC4012"/>
    <w:rsid w:val="00DC566D"/>
    <w:rsid w:val="00DC6AC3"/>
    <w:rsid w:val="00DC781C"/>
    <w:rsid w:val="00DD0D0C"/>
    <w:rsid w:val="00DD236C"/>
    <w:rsid w:val="00DD2E76"/>
    <w:rsid w:val="00DD4567"/>
    <w:rsid w:val="00DE19AF"/>
    <w:rsid w:val="00DE1FCE"/>
    <w:rsid w:val="00DE2BF8"/>
    <w:rsid w:val="00DE303C"/>
    <w:rsid w:val="00DF357D"/>
    <w:rsid w:val="00DF609C"/>
    <w:rsid w:val="00E01270"/>
    <w:rsid w:val="00E012D7"/>
    <w:rsid w:val="00E034A5"/>
    <w:rsid w:val="00E03662"/>
    <w:rsid w:val="00E05045"/>
    <w:rsid w:val="00E06261"/>
    <w:rsid w:val="00E10155"/>
    <w:rsid w:val="00E1169B"/>
    <w:rsid w:val="00E1243B"/>
    <w:rsid w:val="00E14CC7"/>
    <w:rsid w:val="00E16498"/>
    <w:rsid w:val="00E22118"/>
    <w:rsid w:val="00E22D39"/>
    <w:rsid w:val="00E30AB0"/>
    <w:rsid w:val="00E31CEC"/>
    <w:rsid w:val="00E3369E"/>
    <w:rsid w:val="00E342C9"/>
    <w:rsid w:val="00E354E2"/>
    <w:rsid w:val="00E36354"/>
    <w:rsid w:val="00E36E3E"/>
    <w:rsid w:val="00E370B0"/>
    <w:rsid w:val="00E377D4"/>
    <w:rsid w:val="00E40196"/>
    <w:rsid w:val="00E411B3"/>
    <w:rsid w:val="00E42528"/>
    <w:rsid w:val="00E46755"/>
    <w:rsid w:val="00E5215A"/>
    <w:rsid w:val="00E6306A"/>
    <w:rsid w:val="00E67524"/>
    <w:rsid w:val="00E72D99"/>
    <w:rsid w:val="00E73081"/>
    <w:rsid w:val="00E740E8"/>
    <w:rsid w:val="00E75BAA"/>
    <w:rsid w:val="00E81D33"/>
    <w:rsid w:val="00E81E31"/>
    <w:rsid w:val="00E9079F"/>
    <w:rsid w:val="00E91E4F"/>
    <w:rsid w:val="00E954AA"/>
    <w:rsid w:val="00E956C5"/>
    <w:rsid w:val="00EA2277"/>
    <w:rsid w:val="00EA3598"/>
    <w:rsid w:val="00EA76B0"/>
    <w:rsid w:val="00EB1BCE"/>
    <w:rsid w:val="00EB2860"/>
    <w:rsid w:val="00EB3C07"/>
    <w:rsid w:val="00EB5409"/>
    <w:rsid w:val="00EC7757"/>
    <w:rsid w:val="00ED2B7A"/>
    <w:rsid w:val="00ED39F6"/>
    <w:rsid w:val="00ED4CE2"/>
    <w:rsid w:val="00ED65B4"/>
    <w:rsid w:val="00ED7802"/>
    <w:rsid w:val="00EE1204"/>
    <w:rsid w:val="00EE1ECE"/>
    <w:rsid w:val="00EE3C9C"/>
    <w:rsid w:val="00EF0B20"/>
    <w:rsid w:val="00EF18F2"/>
    <w:rsid w:val="00EF589E"/>
    <w:rsid w:val="00F01508"/>
    <w:rsid w:val="00F0292F"/>
    <w:rsid w:val="00F04FB3"/>
    <w:rsid w:val="00F04FF5"/>
    <w:rsid w:val="00F05349"/>
    <w:rsid w:val="00F06A76"/>
    <w:rsid w:val="00F15496"/>
    <w:rsid w:val="00F20526"/>
    <w:rsid w:val="00F238E3"/>
    <w:rsid w:val="00F24A21"/>
    <w:rsid w:val="00F2626C"/>
    <w:rsid w:val="00F34706"/>
    <w:rsid w:val="00F365C8"/>
    <w:rsid w:val="00F36E91"/>
    <w:rsid w:val="00F41B25"/>
    <w:rsid w:val="00F42C98"/>
    <w:rsid w:val="00F47AFF"/>
    <w:rsid w:val="00F52A33"/>
    <w:rsid w:val="00F665DC"/>
    <w:rsid w:val="00F724C7"/>
    <w:rsid w:val="00F7481B"/>
    <w:rsid w:val="00F76C65"/>
    <w:rsid w:val="00F779C5"/>
    <w:rsid w:val="00F77BCC"/>
    <w:rsid w:val="00F81011"/>
    <w:rsid w:val="00F87941"/>
    <w:rsid w:val="00F9235E"/>
    <w:rsid w:val="00F9384E"/>
    <w:rsid w:val="00F93B3C"/>
    <w:rsid w:val="00FA1713"/>
    <w:rsid w:val="00FA2C47"/>
    <w:rsid w:val="00FA4CDB"/>
    <w:rsid w:val="00FA79ED"/>
    <w:rsid w:val="00FB00C4"/>
    <w:rsid w:val="00FB1150"/>
    <w:rsid w:val="00FC0E6F"/>
    <w:rsid w:val="00FC44BB"/>
    <w:rsid w:val="00FD14A2"/>
    <w:rsid w:val="00FD1E95"/>
    <w:rsid w:val="00FD3E4F"/>
    <w:rsid w:val="00FD4185"/>
    <w:rsid w:val="00FD4A6C"/>
    <w:rsid w:val="00FD5DBC"/>
    <w:rsid w:val="00FD75C9"/>
    <w:rsid w:val="00FE6FA0"/>
    <w:rsid w:val="00FE75A1"/>
    <w:rsid w:val="00FE7720"/>
    <w:rsid w:val="00FF1E67"/>
    <w:rsid w:val="00FF39D8"/>
    <w:rsid w:val="00FF68D2"/>
    <w:rsid w:val="4CE18555"/>
    <w:rsid w:val="4EF981CC"/>
    <w:rsid w:val="4F56A9E8"/>
    <w:rsid w:val="68C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D74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070B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4E65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E654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E654A"/>
    <w:rPr>
      <w:rFonts w:ascii="Calibri" w:eastAsia="Calibri" w:hAnsi="Calibri" w:cs="Calibri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65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654A"/>
    <w:rPr>
      <w:rFonts w:ascii="Calibri" w:eastAsia="Calibri" w:hAnsi="Calibri" w:cs="Calibri"/>
      <w:b/>
      <w:bCs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3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24C"/>
    <w:rPr>
      <w:rFonts w:ascii="Segoe UI" w:eastAsia="Calibri" w:hAnsi="Segoe UI" w:cs="Segoe UI"/>
      <w:sz w:val="18"/>
      <w:szCs w:val="18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D71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1BAC"/>
    <w:rPr>
      <w:rFonts w:ascii="Calibri" w:eastAsia="Calibri" w:hAnsi="Calibri" w:cs="Calibri"/>
      <w:sz w:val="22"/>
      <w:szCs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1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1BAC"/>
    <w:rPr>
      <w:rFonts w:ascii="Calibri" w:eastAsia="Calibri" w:hAnsi="Calibri" w:cs="Calibri"/>
      <w:sz w:val="22"/>
      <w:szCs w:val="22"/>
      <w:lang w:eastAsia="cs-CZ"/>
    </w:rPr>
  </w:style>
  <w:style w:type="paragraph" w:styleId="Revize">
    <w:name w:val="Revision"/>
    <w:hidden/>
    <w:uiPriority w:val="99"/>
    <w:semiHidden/>
    <w:rsid w:val="00780AB5"/>
  </w:style>
  <w:style w:type="character" w:styleId="Hypertextovodkaz">
    <w:name w:val="Hyperlink"/>
    <w:basedOn w:val="Standardnpsmoodstavce"/>
    <w:uiPriority w:val="99"/>
    <w:unhideWhenUsed/>
    <w:rsid w:val="00886D8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86D86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DF51E3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E37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idsun.cz/dotac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426C2-7424-40B9-AE61-27938D5F1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780</Words>
  <Characters>4605</Characters>
  <Application>Microsoft Office Word</Application>
  <DocSecurity>0</DocSecurity>
  <Lines>38</Lines>
  <Paragraphs>10</Paragraphs>
  <ScaleCrop>false</ScaleCrop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2025-10-07T07:27:00Z</dcterms:created>
  <dcterms:modified xsi:type="dcterms:W3CDTF">2025-10-07T07:35:00Z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4c618-538c-404a-b2f6-f58b5e4f4fae_Enabled">
    <vt:lpwstr>true</vt:lpwstr>
  </property>
  <property fmtid="{D5CDD505-2E9C-101B-9397-08002B2CF9AE}" pid="3" name="MSIP_Label_a844c618-538c-404a-b2f6-f58b5e4f4fae_SetDate">
    <vt:lpwstr>2025-10-07T07:35:55Z</vt:lpwstr>
  </property>
  <property fmtid="{D5CDD505-2E9C-101B-9397-08002B2CF9AE}" pid="4" name="MSIP_Label_a844c618-538c-404a-b2f6-f58b5e4f4fae_Method">
    <vt:lpwstr>Privileged</vt:lpwstr>
  </property>
  <property fmtid="{D5CDD505-2E9C-101B-9397-08002B2CF9AE}" pid="5" name="MSIP_Label_a844c618-538c-404a-b2f6-f58b5e4f4fae_Name">
    <vt:lpwstr>Public</vt:lpwstr>
  </property>
  <property fmtid="{D5CDD505-2E9C-101B-9397-08002B2CF9AE}" pid="6" name="MSIP_Label_a844c618-538c-404a-b2f6-f58b5e4f4fae_SiteId">
    <vt:lpwstr>41eb501a-f671-4ce0-a5bf-b64168c3705f</vt:lpwstr>
  </property>
  <property fmtid="{D5CDD505-2E9C-101B-9397-08002B2CF9AE}" pid="7" name="MSIP_Label_a844c618-538c-404a-b2f6-f58b5e4f4fae_ActionId">
    <vt:lpwstr>d123ad94-997e-4640-b859-22ea5b974896</vt:lpwstr>
  </property>
  <property fmtid="{D5CDD505-2E9C-101B-9397-08002B2CF9AE}" pid="8" name="MSIP_Label_a844c618-538c-404a-b2f6-f58b5e4f4fae_ContentBits">
    <vt:lpwstr>0</vt:lpwstr>
  </property>
  <property fmtid="{D5CDD505-2E9C-101B-9397-08002B2CF9AE}" pid="9" name="MSIP_Label_a844c618-538c-404a-b2f6-f58b5e4f4fae_Tag">
    <vt:lpwstr>10, 0, 1, 1</vt:lpwstr>
  </property>
</Properties>
</file>