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ED01" w14:textId="65DEFB90" w:rsidR="00A52580" w:rsidRDefault="00325D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K</w:t>
      </w:r>
      <w:r w:rsidRPr="00325D33">
        <w:rPr>
          <w:b/>
          <w:color w:val="000000"/>
          <w:sz w:val="36"/>
          <w:szCs w:val="36"/>
        </w:rPr>
        <w:t>limatizace řeší „drahé jaro a podzim“, nejen komfort</w:t>
      </w:r>
    </w:p>
    <w:p w14:paraId="14093394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79F0C843" w14:textId="344BEBED" w:rsidR="00194B08" w:rsidRPr="00FF0910" w:rsidRDefault="00E67524" w:rsidP="00194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4CE18555">
        <w:rPr>
          <w:b/>
          <w:bCs/>
          <w:color w:val="000000" w:themeColor="text1"/>
          <w:sz w:val="24"/>
          <w:szCs w:val="24"/>
          <w:u w:val="single"/>
        </w:rPr>
        <w:t>Praha</w:t>
      </w:r>
      <w:r w:rsidR="00D46D98">
        <w:rPr>
          <w:b/>
          <w:bCs/>
          <w:color w:val="000000" w:themeColor="text1"/>
          <w:sz w:val="24"/>
          <w:szCs w:val="24"/>
          <w:u w:val="single"/>
        </w:rPr>
        <w:t xml:space="preserve"> 24.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194B08">
        <w:rPr>
          <w:b/>
          <w:bCs/>
          <w:color w:val="000000" w:themeColor="text1"/>
          <w:sz w:val="24"/>
          <w:szCs w:val="24"/>
          <w:u w:val="single"/>
        </w:rPr>
        <w:t>února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194B08">
        <w:rPr>
          <w:b/>
          <w:bCs/>
          <w:color w:val="000000" w:themeColor="text1"/>
          <w:sz w:val="24"/>
          <w:szCs w:val="24"/>
          <w:u w:val="single"/>
        </w:rPr>
        <w:t>6</w:t>
      </w:r>
      <w:r w:rsidRPr="4CE18555">
        <w:rPr>
          <w:b/>
          <w:bCs/>
          <w:color w:val="000000" w:themeColor="text1"/>
          <w:sz w:val="24"/>
          <w:szCs w:val="24"/>
        </w:rPr>
        <w:t xml:space="preserve"> –</w:t>
      </w:r>
      <w:r w:rsidR="00174EC2" w:rsidRPr="00313576">
        <w:rPr>
          <w:color w:val="000000" w:themeColor="text1"/>
          <w:sz w:val="24"/>
          <w:szCs w:val="24"/>
        </w:rPr>
        <w:t xml:space="preserve"> </w:t>
      </w:r>
      <w:r w:rsidR="00194B08" w:rsidRPr="00FF0910">
        <w:rPr>
          <w:b/>
          <w:bCs/>
          <w:color w:val="000000" w:themeColor="text1"/>
          <w:sz w:val="24"/>
          <w:szCs w:val="24"/>
        </w:rPr>
        <w:t xml:space="preserve">Klimatizace </w:t>
      </w:r>
      <w:r w:rsidR="00DD5115" w:rsidRPr="00FF0910">
        <w:rPr>
          <w:b/>
          <w:bCs/>
          <w:color w:val="000000" w:themeColor="text1"/>
          <w:sz w:val="24"/>
          <w:szCs w:val="24"/>
        </w:rPr>
        <w:t xml:space="preserve">má v tuzemsku </w:t>
      </w:r>
      <w:r w:rsidR="0006212E">
        <w:rPr>
          <w:b/>
          <w:bCs/>
          <w:color w:val="000000" w:themeColor="text1"/>
          <w:sz w:val="24"/>
          <w:szCs w:val="24"/>
        </w:rPr>
        <w:t>i v dnešní době</w:t>
      </w:r>
      <w:r w:rsidR="0006212E" w:rsidRPr="00FF0910">
        <w:rPr>
          <w:b/>
          <w:bCs/>
          <w:color w:val="000000" w:themeColor="text1"/>
          <w:sz w:val="24"/>
          <w:szCs w:val="24"/>
        </w:rPr>
        <w:t xml:space="preserve"> </w:t>
      </w:r>
      <w:r w:rsidR="00194B08" w:rsidRPr="00FF0910">
        <w:rPr>
          <w:b/>
          <w:bCs/>
          <w:color w:val="000000" w:themeColor="text1"/>
          <w:sz w:val="24"/>
          <w:szCs w:val="24"/>
        </w:rPr>
        <w:t xml:space="preserve">trochu nálepku </w:t>
      </w:r>
      <w:r w:rsidR="0006212E">
        <w:rPr>
          <w:b/>
          <w:bCs/>
          <w:color w:val="000000" w:themeColor="text1"/>
          <w:sz w:val="24"/>
          <w:szCs w:val="24"/>
        </w:rPr>
        <w:t>zařízení</w:t>
      </w:r>
      <w:r w:rsidR="00194B08" w:rsidRPr="00FF0910">
        <w:rPr>
          <w:b/>
          <w:bCs/>
          <w:color w:val="000000" w:themeColor="text1"/>
          <w:sz w:val="24"/>
          <w:szCs w:val="24"/>
        </w:rPr>
        <w:t xml:space="preserve"> </w:t>
      </w:r>
      <w:r w:rsidR="0006212E" w:rsidRPr="00FF0910">
        <w:rPr>
          <w:b/>
          <w:bCs/>
          <w:color w:val="000000" w:themeColor="text1"/>
          <w:sz w:val="24"/>
          <w:szCs w:val="24"/>
        </w:rPr>
        <w:t xml:space="preserve">vhodného </w:t>
      </w:r>
      <w:r w:rsidR="00194B08" w:rsidRPr="00FF0910">
        <w:rPr>
          <w:b/>
          <w:bCs/>
          <w:color w:val="000000" w:themeColor="text1"/>
          <w:sz w:val="24"/>
          <w:szCs w:val="24"/>
        </w:rPr>
        <w:t xml:space="preserve">na pár horkých týdnů v roce. </w:t>
      </w:r>
      <w:r w:rsidR="00E643F5" w:rsidRPr="00FF0910">
        <w:rPr>
          <w:b/>
          <w:bCs/>
          <w:color w:val="000000" w:themeColor="text1"/>
          <w:sz w:val="24"/>
          <w:szCs w:val="24"/>
        </w:rPr>
        <w:t>Její využití je však mnohem širší</w:t>
      </w:r>
      <w:r w:rsidR="00194B08" w:rsidRPr="00FF0910">
        <w:rPr>
          <w:b/>
          <w:bCs/>
          <w:color w:val="000000" w:themeColor="text1"/>
          <w:sz w:val="24"/>
          <w:szCs w:val="24"/>
        </w:rPr>
        <w:t xml:space="preserve">. Současné systémy </w:t>
      </w:r>
      <w:r w:rsidR="0006212E" w:rsidRPr="00FF0910">
        <w:rPr>
          <w:b/>
          <w:bCs/>
          <w:color w:val="000000" w:themeColor="text1"/>
          <w:sz w:val="24"/>
          <w:szCs w:val="24"/>
        </w:rPr>
        <w:t xml:space="preserve">dávají </w:t>
      </w:r>
      <w:r w:rsidR="00194B08" w:rsidRPr="00FF0910">
        <w:rPr>
          <w:b/>
          <w:bCs/>
          <w:color w:val="000000" w:themeColor="text1"/>
          <w:sz w:val="24"/>
          <w:szCs w:val="24"/>
        </w:rPr>
        <w:t xml:space="preserve">z pohledu energetiky čím dál větší smysl jako plnohodnotná součást celoročního řešení </w:t>
      </w:r>
      <w:r w:rsidR="00211C67">
        <w:rPr>
          <w:b/>
          <w:bCs/>
          <w:color w:val="000000" w:themeColor="text1"/>
          <w:sz w:val="24"/>
          <w:szCs w:val="24"/>
        </w:rPr>
        <w:t xml:space="preserve">pro </w:t>
      </w:r>
      <w:r w:rsidR="00194B08" w:rsidRPr="00FF0910">
        <w:rPr>
          <w:b/>
          <w:bCs/>
          <w:color w:val="000000" w:themeColor="text1"/>
          <w:sz w:val="24"/>
          <w:szCs w:val="24"/>
        </w:rPr>
        <w:t>domácnosti</w:t>
      </w:r>
      <w:r w:rsidR="000F5D5F" w:rsidRPr="00FF0910">
        <w:rPr>
          <w:b/>
          <w:bCs/>
          <w:color w:val="000000" w:themeColor="text1"/>
          <w:sz w:val="24"/>
          <w:szCs w:val="24"/>
        </w:rPr>
        <w:t xml:space="preserve"> </w:t>
      </w:r>
      <w:r w:rsidR="0006212E">
        <w:rPr>
          <w:b/>
          <w:bCs/>
          <w:color w:val="000000" w:themeColor="text1"/>
          <w:sz w:val="24"/>
          <w:szCs w:val="24"/>
        </w:rPr>
        <w:t>i</w:t>
      </w:r>
      <w:r w:rsidR="0006212E" w:rsidRPr="00FF0910">
        <w:rPr>
          <w:b/>
          <w:bCs/>
          <w:color w:val="000000" w:themeColor="text1"/>
          <w:sz w:val="24"/>
          <w:szCs w:val="24"/>
        </w:rPr>
        <w:t xml:space="preserve"> </w:t>
      </w:r>
      <w:r w:rsidR="00194B08" w:rsidRPr="00FF0910">
        <w:rPr>
          <w:b/>
          <w:bCs/>
          <w:color w:val="000000" w:themeColor="text1"/>
          <w:sz w:val="24"/>
          <w:szCs w:val="24"/>
        </w:rPr>
        <w:t xml:space="preserve">firmy. </w:t>
      </w:r>
      <w:r w:rsidR="0006212E">
        <w:rPr>
          <w:b/>
          <w:bCs/>
          <w:color w:val="000000" w:themeColor="text1"/>
          <w:sz w:val="24"/>
          <w:szCs w:val="24"/>
        </w:rPr>
        <w:t>Hodí se n</w:t>
      </w:r>
      <w:r w:rsidR="00194B08" w:rsidRPr="00FF0910">
        <w:rPr>
          <w:b/>
          <w:bCs/>
          <w:color w:val="000000" w:themeColor="text1"/>
          <w:sz w:val="24"/>
          <w:szCs w:val="24"/>
        </w:rPr>
        <w:t xml:space="preserve">ejen </w:t>
      </w:r>
      <w:r w:rsidR="0006212E">
        <w:rPr>
          <w:b/>
          <w:bCs/>
          <w:color w:val="000000" w:themeColor="text1"/>
          <w:sz w:val="24"/>
          <w:szCs w:val="24"/>
        </w:rPr>
        <w:t>k </w:t>
      </w:r>
      <w:r w:rsidR="00194B08" w:rsidRPr="00FF0910">
        <w:rPr>
          <w:b/>
          <w:bCs/>
          <w:color w:val="000000" w:themeColor="text1"/>
          <w:sz w:val="24"/>
          <w:szCs w:val="24"/>
        </w:rPr>
        <w:t>chlazení</w:t>
      </w:r>
      <w:r w:rsidR="0006212E">
        <w:rPr>
          <w:b/>
          <w:bCs/>
          <w:color w:val="000000" w:themeColor="text1"/>
          <w:sz w:val="24"/>
          <w:szCs w:val="24"/>
        </w:rPr>
        <w:t xml:space="preserve">, ale také k </w:t>
      </w:r>
      <w:r w:rsidR="00194B08" w:rsidRPr="00FF0910">
        <w:rPr>
          <w:b/>
          <w:bCs/>
          <w:color w:val="000000" w:themeColor="text1"/>
          <w:sz w:val="24"/>
          <w:szCs w:val="24"/>
        </w:rPr>
        <w:t xml:space="preserve">vytápění, regulaci vlhkosti a chytrému řízení spotřeby elektřiny. </w:t>
      </w:r>
      <w:r w:rsidR="0006212E">
        <w:rPr>
          <w:b/>
          <w:bCs/>
          <w:color w:val="000000" w:themeColor="text1"/>
          <w:sz w:val="24"/>
          <w:szCs w:val="24"/>
        </w:rPr>
        <w:t>Jakmile</w:t>
      </w:r>
      <w:r w:rsidR="00194B08" w:rsidRPr="00FF0910">
        <w:rPr>
          <w:b/>
          <w:bCs/>
          <w:color w:val="000000" w:themeColor="text1"/>
          <w:sz w:val="24"/>
          <w:szCs w:val="24"/>
        </w:rPr>
        <w:t xml:space="preserve"> se klimatizace propojí s</w:t>
      </w:r>
      <w:r w:rsidR="0006212E">
        <w:rPr>
          <w:b/>
          <w:bCs/>
          <w:color w:val="000000" w:themeColor="text1"/>
          <w:sz w:val="24"/>
          <w:szCs w:val="24"/>
        </w:rPr>
        <w:t> </w:t>
      </w:r>
      <w:r w:rsidR="00194B08" w:rsidRPr="00FF0910">
        <w:rPr>
          <w:b/>
          <w:bCs/>
          <w:color w:val="000000" w:themeColor="text1"/>
          <w:sz w:val="24"/>
          <w:szCs w:val="24"/>
        </w:rPr>
        <w:t>fotovoltaickou elektrárnou, vzniká kombinace, která je dnes z hlediska provozních nákladů, flexibility i komfortu mimořádně efektivní.</w:t>
      </w:r>
      <w:r w:rsidR="00061F4C" w:rsidRPr="00FF0910">
        <w:rPr>
          <w:b/>
          <w:bCs/>
          <w:color w:val="000000" w:themeColor="text1"/>
          <w:sz w:val="24"/>
          <w:szCs w:val="24"/>
        </w:rPr>
        <w:t xml:space="preserve"> Právě nyní je nejvhodnější </w:t>
      </w:r>
      <w:r w:rsidR="00DD5115" w:rsidRPr="00FF0910">
        <w:rPr>
          <w:b/>
          <w:bCs/>
          <w:color w:val="000000" w:themeColor="text1"/>
          <w:sz w:val="24"/>
          <w:szCs w:val="24"/>
        </w:rPr>
        <w:t>doba na její pořízení.</w:t>
      </w:r>
    </w:p>
    <w:p w14:paraId="253FBA56" w14:textId="77777777" w:rsidR="00194B08" w:rsidRPr="00FF0910" w:rsidRDefault="00194B08" w:rsidP="00194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055EF04" w14:textId="11B81C28" w:rsidR="00E00871" w:rsidRPr="00FF0910" w:rsidRDefault="00195190" w:rsidP="00A57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0910">
        <w:rPr>
          <w:color w:val="000000" w:themeColor="text1"/>
          <w:sz w:val="24"/>
          <w:szCs w:val="24"/>
        </w:rPr>
        <w:t>Moderní klimatizační jednotky fungují na principu tepelného čerpadla vzduch–</w:t>
      </w:r>
      <w:proofErr w:type="gramStart"/>
      <w:r w:rsidRPr="00FF0910">
        <w:rPr>
          <w:color w:val="000000" w:themeColor="text1"/>
          <w:sz w:val="24"/>
          <w:szCs w:val="24"/>
        </w:rPr>
        <w:t>vzduch</w:t>
      </w:r>
      <w:proofErr w:type="gramEnd"/>
      <w:r w:rsidRPr="00FF0910">
        <w:rPr>
          <w:color w:val="000000" w:themeColor="text1"/>
          <w:sz w:val="24"/>
          <w:szCs w:val="24"/>
        </w:rPr>
        <w:t xml:space="preserve"> a</w:t>
      </w:r>
      <w:r w:rsidR="0006212E">
        <w:rPr>
          <w:color w:val="000000" w:themeColor="text1"/>
          <w:sz w:val="24"/>
          <w:szCs w:val="24"/>
        </w:rPr>
        <w:t> </w:t>
      </w:r>
      <w:r w:rsidRPr="00FF0910">
        <w:rPr>
          <w:color w:val="000000" w:themeColor="text1"/>
          <w:sz w:val="24"/>
          <w:szCs w:val="24"/>
        </w:rPr>
        <w:t xml:space="preserve">kromě chlazení umožňují velmi </w:t>
      </w:r>
      <w:r w:rsidR="00EE1177" w:rsidRPr="00FF0910">
        <w:rPr>
          <w:color w:val="000000" w:themeColor="text1"/>
          <w:sz w:val="24"/>
          <w:szCs w:val="24"/>
        </w:rPr>
        <w:t>účinné</w:t>
      </w:r>
      <w:r w:rsidRPr="00FF0910">
        <w:rPr>
          <w:color w:val="000000" w:themeColor="text1"/>
          <w:sz w:val="24"/>
          <w:szCs w:val="24"/>
        </w:rPr>
        <w:t xml:space="preserve"> vytápění. </w:t>
      </w:r>
      <w:r w:rsidR="0006212E">
        <w:rPr>
          <w:color w:val="000000" w:themeColor="text1"/>
          <w:sz w:val="24"/>
          <w:szCs w:val="24"/>
        </w:rPr>
        <w:t>D</w:t>
      </w:r>
      <w:r w:rsidR="00D767AD" w:rsidRPr="00FF0910">
        <w:rPr>
          <w:color w:val="000000" w:themeColor="text1"/>
          <w:sz w:val="24"/>
          <w:szCs w:val="24"/>
        </w:rPr>
        <w:t>okážou z jedné kilowatthodiny elektřiny vyrobit tři až pět kilowatthodin tepla (</w:t>
      </w:r>
      <w:r w:rsidR="00E00871" w:rsidRPr="00FF0910">
        <w:rPr>
          <w:color w:val="000000" w:themeColor="text1"/>
          <w:sz w:val="24"/>
          <w:szCs w:val="24"/>
        </w:rPr>
        <w:t xml:space="preserve">díky tomu, že </w:t>
      </w:r>
      <w:r w:rsidR="00D767AD" w:rsidRPr="00FF0910">
        <w:rPr>
          <w:color w:val="000000" w:themeColor="text1"/>
          <w:sz w:val="24"/>
          <w:szCs w:val="24"/>
        </w:rPr>
        <w:t>přenášejí teplo z venkovního vzduchu dovnitř).</w:t>
      </w:r>
    </w:p>
    <w:p w14:paraId="69CF39BE" w14:textId="77777777" w:rsidR="00E00871" w:rsidRPr="00FF0910" w:rsidRDefault="00E00871" w:rsidP="00A57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CE6C56B" w14:textId="7163E58F" w:rsidR="00A57AAA" w:rsidRPr="00FF0910" w:rsidRDefault="00D767AD" w:rsidP="00A57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0910">
        <w:rPr>
          <w:color w:val="000000" w:themeColor="text1"/>
          <w:sz w:val="24"/>
          <w:szCs w:val="24"/>
        </w:rPr>
        <w:t xml:space="preserve">Právě tento princip je často podceňovaný, </w:t>
      </w:r>
      <w:r w:rsidR="00AB0B5E">
        <w:rPr>
          <w:color w:val="000000" w:themeColor="text1"/>
          <w:sz w:val="24"/>
          <w:szCs w:val="24"/>
        </w:rPr>
        <w:t xml:space="preserve">a </w:t>
      </w:r>
      <w:r w:rsidRPr="00FF0910">
        <w:rPr>
          <w:color w:val="000000" w:themeColor="text1"/>
          <w:sz w:val="24"/>
          <w:szCs w:val="24"/>
        </w:rPr>
        <w:t xml:space="preserve">přitom je klíčový </w:t>
      </w:r>
      <w:r w:rsidR="00AB0B5E">
        <w:rPr>
          <w:color w:val="000000" w:themeColor="text1"/>
          <w:sz w:val="24"/>
          <w:szCs w:val="24"/>
        </w:rPr>
        <w:t>k</w:t>
      </w:r>
      <w:r w:rsidR="00AB0B5E" w:rsidRPr="00FF0910">
        <w:rPr>
          <w:color w:val="000000" w:themeColor="text1"/>
          <w:sz w:val="24"/>
          <w:szCs w:val="24"/>
        </w:rPr>
        <w:t xml:space="preserve"> </w:t>
      </w:r>
      <w:r w:rsidRPr="00FF0910">
        <w:rPr>
          <w:color w:val="000000" w:themeColor="text1"/>
          <w:sz w:val="24"/>
          <w:szCs w:val="24"/>
        </w:rPr>
        <w:t>pochopení celé ekonomiky provozu</w:t>
      </w:r>
      <w:r w:rsidR="00195190" w:rsidRPr="00FF0910">
        <w:rPr>
          <w:color w:val="000000" w:themeColor="text1"/>
          <w:sz w:val="24"/>
          <w:szCs w:val="24"/>
        </w:rPr>
        <w:t>. V praxi to znamená rychlou reakci na změny počasí, stabilní vnitřní teplotu a</w:t>
      </w:r>
      <w:r w:rsidR="00AB0B5E">
        <w:rPr>
          <w:color w:val="000000" w:themeColor="text1"/>
          <w:sz w:val="24"/>
          <w:szCs w:val="24"/>
        </w:rPr>
        <w:t> </w:t>
      </w:r>
      <w:r w:rsidR="00195190" w:rsidRPr="00FF0910">
        <w:rPr>
          <w:color w:val="000000" w:themeColor="text1"/>
          <w:sz w:val="24"/>
          <w:szCs w:val="24"/>
        </w:rPr>
        <w:t xml:space="preserve">výrazně nižší provozní náklady zejména </w:t>
      </w:r>
      <w:r w:rsidR="003D30A7" w:rsidRPr="00FF0910">
        <w:rPr>
          <w:color w:val="000000" w:themeColor="text1"/>
          <w:sz w:val="24"/>
          <w:szCs w:val="24"/>
        </w:rPr>
        <w:t>v přechodných</w:t>
      </w:r>
      <w:r w:rsidR="00195190" w:rsidRPr="00FF0910">
        <w:rPr>
          <w:color w:val="000000" w:themeColor="text1"/>
          <w:sz w:val="24"/>
          <w:szCs w:val="24"/>
        </w:rPr>
        <w:t xml:space="preserve"> obdobích roku.</w:t>
      </w:r>
      <w:r w:rsidRPr="00FF0910">
        <w:rPr>
          <w:color w:val="000000" w:themeColor="text1"/>
          <w:sz w:val="24"/>
          <w:szCs w:val="24"/>
        </w:rPr>
        <w:t xml:space="preserve"> </w:t>
      </w:r>
      <w:r w:rsidR="00195190" w:rsidRPr="00FF0910">
        <w:rPr>
          <w:i/>
          <w:iCs/>
          <w:color w:val="000000" w:themeColor="text1"/>
          <w:sz w:val="24"/>
          <w:szCs w:val="24"/>
        </w:rPr>
        <w:t xml:space="preserve">„Klimatizace </w:t>
      </w:r>
      <w:r w:rsidR="00FD1BBE">
        <w:rPr>
          <w:i/>
          <w:iCs/>
          <w:color w:val="000000" w:themeColor="text1"/>
          <w:sz w:val="24"/>
          <w:szCs w:val="24"/>
        </w:rPr>
        <w:t xml:space="preserve">v režimu vytápění </w:t>
      </w:r>
      <w:r w:rsidR="00195190" w:rsidRPr="00FF0910">
        <w:rPr>
          <w:i/>
          <w:iCs/>
          <w:color w:val="000000" w:themeColor="text1"/>
          <w:sz w:val="24"/>
          <w:szCs w:val="24"/>
        </w:rPr>
        <w:t xml:space="preserve">dnes dává </w:t>
      </w:r>
      <w:r w:rsidR="00E00871" w:rsidRPr="00FF0910">
        <w:rPr>
          <w:i/>
          <w:iCs/>
          <w:color w:val="000000" w:themeColor="text1"/>
          <w:sz w:val="24"/>
          <w:szCs w:val="24"/>
        </w:rPr>
        <w:t>velký</w:t>
      </w:r>
      <w:r w:rsidR="00195190" w:rsidRPr="00FF0910">
        <w:rPr>
          <w:i/>
          <w:iCs/>
          <w:color w:val="000000" w:themeColor="text1"/>
          <w:sz w:val="24"/>
          <w:szCs w:val="24"/>
        </w:rPr>
        <w:t xml:space="preserve"> ekonomický smysl právě mimo hlavní topnou sezónu. Na</w:t>
      </w:r>
      <w:r w:rsidR="00D46102">
        <w:rPr>
          <w:i/>
          <w:iCs/>
          <w:color w:val="000000" w:themeColor="text1"/>
          <w:sz w:val="24"/>
          <w:szCs w:val="24"/>
        </w:rPr>
        <w:t> </w:t>
      </w:r>
      <w:r w:rsidR="00195190" w:rsidRPr="00FF0910">
        <w:rPr>
          <w:i/>
          <w:iCs/>
          <w:color w:val="000000" w:themeColor="text1"/>
          <w:sz w:val="24"/>
          <w:szCs w:val="24"/>
        </w:rPr>
        <w:t>jaře</w:t>
      </w:r>
      <w:r w:rsidR="006C72B7">
        <w:rPr>
          <w:i/>
          <w:iCs/>
          <w:color w:val="000000" w:themeColor="text1"/>
          <w:sz w:val="24"/>
          <w:szCs w:val="24"/>
        </w:rPr>
        <w:t>,</w:t>
      </w:r>
      <w:r w:rsidR="00195190" w:rsidRPr="00FF0910">
        <w:rPr>
          <w:i/>
          <w:iCs/>
          <w:color w:val="000000" w:themeColor="text1"/>
          <w:sz w:val="24"/>
          <w:szCs w:val="24"/>
        </w:rPr>
        <w:t xml:space="preserve"> na podzim </w:t>
      </w:r>
      <w:r w:rsidR="006C72B7">
        <w:rPr>
          <w:i/>
          <w:iCs/>
          <w:color w:val="000000" w:themeColor="text1"/>
          <w:sz w:val="24"/>
          <w:szCs w:val="24"/>
        </w:rPr>
        <w:t xml:space="preserve">i v chladnějších letních dnech </w:t>
      </w:r>
      <w:r w:rsidR="00195190" w:rsidRPr="00FF0910">
        <w:rPr>
          <w:i/>
          <w:iCs/>
          <w:color w:val="000000" w:themeColor="text1"/>
          <w:sz w:val="24"/>
          <w:szCs w:val="24"/>
        </w:rPr>
        <w:t xml:space="preserve">umí levně a přesně temperovat </w:t>
      </w:r>
      <w:r w:rsidR="006C72B7">
        <w:rPr>
          <w:i/>
          <w:iCs/>
          <w:color w:val="000000" w:themeColor="text1"/>
          <w:sz w:val="24"/>
          <w:szCs w:val="24"/>
        </w:rPr>
        <w:t xml:space="preserve">místnosti </w:t>
      </w:r>
      <w:r w:rsidR="00195190" w:rsidRPr="00FF0910">
        <w:rPr>
          <w:i/>
          <w:iCs/>
          <w:color w:val="000000" w:themeColor="text1"/>
          <w:sz w:val="24"/>
          <w:szCs w:val="24"/>
        </w:rPr>
        <w:t>bez zbytečného přetápění,“</w:t>
      </w:r>
      <w:r w:rsidR="00195190" w:rsidRPr="00FF0910">
        <w:rPr>
          <w:color w:val="000000" w:themeColor="text1"/>
          <w:sz w:val="24"/>
          <w:szCs w:val="24"/>
        </w:rPr>
        <w:t xml:space="preserve"> </w:t>
      </w:r>
      <w:r w:rsidR="00195190" w:rsidRPr="00FF0910">
        <w:rPr>
          <w:b/>
          <w:bCs/>
          <w:color w:val="000000" w:themeColor="text1"/>
          <w:sz w:val="24"/>
          <w:szCs w:val="24"/>
        </w:rPr>
        <w:t>říká Martin Palarčík, předseda rady jednatelů společnosti PREsolidsun</w:t>
      </w:r>
      <w:r w:rsidR="00195190" w:rsidRPr="00FF0910">
        <w:rPr>
          <w:color w:val="000000" w:themeColor="text1"/>
          <w:sz w:val="24"/>
          <w:szCs w:val="24"/>
        </w:rPr>
        <w:t>.</w:t>
      </w:r>
    </w:p>
    <w:p w14:paraId="25E1D510" w14:textId="77777777" w:rsidR="00A57AAA" w:rsidRPr="00FF0910" w:rsidRDefault="00A57AAA" w:rsidP="00A57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1E0CECA" w14:textId="1507277C" w:rsidR="00A57AAA" w:rsidRPr="00FF0910" w:rsidRDefault="008C1602" w:rsidP="00A57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FF0910">
        <w:rPr>
          <w:b/>
          <w:bCs/>
          <w:color w:val="000000" w:themeColor="text1"/>
          <w:sz w:val="24"/>
          <w:szCs w:val="24"/>
        </w:rPr>
        <w:t>Skvělý doplněk ke stávajícím</w:t>
      </w:r>
      <w:r w:rsidR="001049BF" w:rsidRPr="00FF0910">
        <w:rPr>
          <w:b/>
          <w:bCs/>
          <w:color w:val="000000" w:themeColor="text1"/>
          <w:sz w:val="24"/>
          <w:szCs w:val="24"/>
        </w:rPr>
        <w:t>u topení</w:t>
      </w:r>
      <w:r w:rsidRPr="00FF0910">
        <w:rPr>
          <w:b/>
          <w:bCs/>
          <w:color w:val="000000" w:themeColor="text1"/>
          <w:sz w:val="24"/>
          <w:szCs w:val="24"/>
        </w:rPr>
        <w:t xml:space="preserve"> </w:t>
      </w:r>
    </w:p>
    <w:p w14:paraId="1DA89DB4" w14:textId="35264FD1" w:rsidR="00C95C58" w:rsidRPr="00FF0910" w:rsidRDefault="00A57AAA" w:rsidP="0055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0910">
        <w:rPr>
          <w:color w:val="000000" w:themeColor="text1"/>
          <w:sz w:val="24"/>
          <w:szCs w:val="24"/>
        </w:rPr>
        <w:t xml:space="preserve">Technologický vývoj navíc odstranil řadu dřívějších kompromisů. Současné systémy zvládají efektivní provoz i při velmi nízkých venkovních teplotách (u vybraných modelů až kolem </w:t>
      </w:r>
      <w:r w:rsidR="00AB0B5E">
        <w:rPr>
          <w:color w:val="000000" w:themeColor="text1"/>
          <w:sz w:val="24"/>
          <w:szCs w:val="24"/>
        </w:rPr>
        <w:t>−</w:t>
      </w:r>
      <w:r w:rsidRPr="00FF0910">
        <w:rPr>
          <w:color w:val="000000" w:themeColor="text1"/>
          <w:sz w:val="24"/>
          <w:szCs w:val="24"/>
        </w:rPr>
        <w:t>35</w:t>
      </w:r>
      <w:r w:rsidR="00AB0B5E">
        <w:rPr>
          <w:color w:val="000000" w:themeColor="text1"/>
          <w:sz w:val="24"/>
          <w:szCs w:val="24"/>
        </w:rPr>
        <w:t> </w:t>
      </w:r>
      <w:r w:rsidRPr="00FF0910">
        <w:rPr>
          <w:color w:val="000000" w:themeColor="text1"/>
          <w:sz w:val="24"/>
          <w:szCs w:val="24"/>
        </w:rPr>
        <w:t>°C), pracují tiše a díky pokročilému řízení proudění vzduchu zajišťují komfort bez nepříjemného průvanu. Samozřejmostí je filtrace vzduchu, regulace vlhkosti a možnost přesného zónového řízení, kdy se vytápí nebo chladí pouze ty části objektu, které jsou skutečně využívány.</w:t>
      </w:r>
    </w:p>
    <w:p w14:paraId="48E3E3D9" w14:textId="77777777" w:rsidR="00C95C58" w:rsidRPr="00FF0910" w:rsidRDefault="00C95C58" w:rsidP="0055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45C04F4B" w14:textId="40EB1F46" w:rsidR="00194B08" w:rsidRPr="00FF0910" w:rsidRDefault="003D30A7" w:rsidP="0055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0910">
        <w:rPr>
          <w:color w:val="000000" w:themeColor="text1"/>
          <w:sz w:val="24"/>
          <w:szCs w:val="24"/>
        </w:rPr>
        <w:t>S</w:t>
      </w:r>
      <w:r w:rsidR="007543F8" w:rsidRPr="00FF0910">
        <w:rPr>
          <w:color w:val="000000" w:themeColor="text1"/>
          <w:sz w:val="24"/>
          <w:szCs w:val="24"/>
        </w:rPr>
        <w:t xml:space="preserve">ystém reaguje rychle na změny počasí, což je přesně to, co klasické radiátorové nebo podlahové vytápění neumí. </w:t>
      </w:r>
      <w:r w:rsidR="00A57AAA" w:rsidRPr="00FF0910">
        <w:rPr>
          <w:color w:val="000000" w:themeColor="text1"/>
          <w:sz w:val="24"/>
          <w:szCs w:val="24"/>
        </w:rPr>
        <w:t>Právě kombinace rychlé regulace a vysoké účinnosti dělá z</w:t>
      </w:r>
      <w:r w:rsidR="00AB0B5E">
        <w:rPr>
          <w:color w:val="000000" w:themeColor="text1"/>
          <w:sz w:val="24"/>
          <w:szCs w:val="24"/>
        </w:rPr>
        <w:t> </w:t>
      </w:r>
      <w:r w:rsidR="00A57AAA" w:rsidRPr="00FF0910">
        <w:rPr>
          <w:color w:val="000000" w:themeColor="text1"/>
          <w:sz w:val="24"/>
          <w:szCs w:val="24"/>
        </w:rPr>
        <w:t>klimatizace ideální doplněk k dalším moderním technologiím v domě.</w:t>
      </w:r>
      <w:r w:rsidR="00325D33" w:rsidRPr="00FF0910">
        <w:rPr>
          <w:sz w:val="24"/>
          <w:szCs w:val="24"/>
        </w:rPr>
        <w:t xml:space="preserve"> Je </w:t>
      </w:r>
      <w:r w:rsidR="00143CCA">
        <w:rPr>
          <w:sz w:val="24"/>
          <w:szCs w:val="24"/>
        </w:rPr>
        <w:t>vhodné</w:t>
      </w:r>
      <w:r w:rsidR="00325D33" w:rsidRPr="00FF0910">
        <w:rPr>
          <w:sz w:val="24"/>
          <w:szCs w:val="24"/>
        </w:rPr>
        <w:t xml:space="preserve"> si uvědomit, že k</w:t>
      </w:r>
      <w:r w:rsidR="00325D33" w:rsidRPr="00FF0910">
        <w:rPr>
          <w:color w:val="000000" w:themeColor="text1"/>
          <w:sz w:val="24"/>
          <w:szCs w:val="24"/>
        </w:rPr>
        <w:t>limatizace nesoutěží s hlavním zdrojem tepla, ale odlehčuje mu.</w:t>
      </w:r>
    </w:p>
    <w:p w14:paraId="4FCB585C" w14:textId="77777777" w:rsidR="00555686" w:rsidRPr="00FF0910" w:rsidRDefault="00555686" w:rsidP="0055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E72E9A4" w14:textId="3AFD0779" w:rsidR="00C95C58" w:rsidRPr="00FF0910" w:rsidRDefault="001049BF" w:rsidP="0055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FF0910">
        <w:rPr>
          <w:b/>
          <w:bCs/>
          <w:color w:val="000000" w:themeColor="text1"/>
          <w:sz w:val="24"/>
          <w:szCs w:val="24"/>
        </w:rPr>
        <w:t>Smysluplná spotřeba vyrobené elektřiny</w:t>
      </w:r>
    </w:p>
    <w:p w14:paraId="1A599D03" w14:textId="15886484" w:rsidR="000873C4" w:rsidRPr="00FF0910" w:rsidRDefault="00894E82" w:rsidP="0055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0910">
        <w:rPr>
          <w:color w:val="000000" w:themeColor="text1"/>
          <w:sz w:val="24"/>
          <w:szCs w:val="24"/>
        </w:rPr>
        <w:t>Efektivní</w:t>
      </w:r>
      <w:r w:rsidR="00555686" w:rsidRPr="00FF0910">
        <w:rPr>
          <w:color w:val="000000" w:themeColor="text1"/>
          <w:sz w:val="24"/>
          <w:szCs w:val="24"/>
        </w:rPr>
        <w:t xml:space="preserve"> roli hraje propojení klimatizace s fotovoltaickou elektrárnou. Výroba elektřiny z</w:t>
      </w:r>
      <w:r w:rsidR="00550F6B">
        <w:rPr>
          <w:color w:val="000000" w:themeColor="text1"/>
          <w:sz w:val="24"/>
          <w:szCs w:val="24"/>
        </w:rPr>
        <w:t xml:space="preserve"> ní </w:t>
      </w:r>
      <w:r w:rsidR="00555686" w:rsidRPr="00FF0910">
        <w:rPr>
          <w:color w:val="000000" w:themeColor="text1"/>
          <w:sz w:val="24"/>
          <w:szCs w:val="24"/>
        </w:rPr>
        <w:t>se přirozeně potkává s obdobím nejvyššího využití klimatizace v</w:t>
      </w:r>
      <w:r w:rsidR="00C95C58" w:rsidRPr="00FF0910">
        <w:rPr>
          <w:color w:val="000000" w:themeColor="text1"/>
          <w:sz w:val="24"/>
          <w:szCs w:val="24"/>
        </w:rPr>
        <w:t> </w:t>
      </w:r>
      <w:r w:rsidR="00555686" w:rsidRPr="00FF0910">
        <w:rPr>
          <w:color w:val="000000" w:themeColor="text1"/>
          <w:sz w:val="24"/>
          <w:szCs w:val="24"/>
        </w:rPr>
        <w:t>létě</w:t>
      </w:r>
      <w:r w:rsidR="00C95C58" w:rsidRPr="00FF0910">
        <w:rPr>
          <w:color w:val="000000" w:themeColor="text1"/>
          <w:sz w:val="24"/>
          <w:szCs w:val="24"/>
        </w:rPr>
        <w:t>. To znamená, že chladit lze</w:t>
      </w:r>
      <w:r w:rsidR="00E264ED" w:rsidRPr="00FF0910">
        <w:rPr>
          <w:color w:val="000000" w:themeColor="text1"/>
          <w:sz w:val="24"/>
          <w:szCs w:val="24"/>
        </w:rPr>
        <w:t xml:space="preserve"> zdarma během </w:t>
      </w:r>
      <w:r w:rsidR="00550F6B">
        <w:rPr>
          <w:color w:val="000000" w:themeColor="text1"/>
          <w:sz w:val="24"/>
          <w:szCs w:val="24"/>
        </w:rPr>
        <w:t>slunečného</w:t>
      </w:r>
      <w:r w:rsidR="00E264ED" w:rsidRPr="00FF0910">
        <w:rPr>
          <w:color w:val="000000" w:themeColor="text1"/>
          <w:sz w:val="24"/>
          <w:szCs w:val="24"/>
        </w:rPr>
        <w:t xml:space="preserve"> dne. </w:t>
      </w:r>
      <w:r w:rsidR="00332908" w:rsidRPr="00FF0910">
        <w:rPr>
          <w:color w:val="000000" w:themeColor="text1"/>
          <w:sz w:val="24"/>
          <w:szCs w:val="24"/>
        </w:rPr>
        <w:t xml:space="preserve">Klimatizace </w:t>
      </w:r>
      <w:r w:rsidR="00D678E9">
        <w:rPr>
          <w:color w:val="000000" w:themeColor="text1"/>
          <w:sz w:val="24"/>
          <w:szCs w:val="24"/>
        </w:rPr>
        <w:t>navíc</w:t>
      </w:r>
      <w:r w:rsidR="00332908" w:rsidRPr="00FF0910">
        <w:rPr>
          <w:color w:val="000000" w:themeColor="text1"/>
          <w:sz w:val="24"/>
          <w:szCs w:val="24"/>
        </w:rPr>
        <w:t xml:space="preserve"> umí reagovat na výrobu z FVE v</w:t>
      </w:r>
      <w:r w:rsidR="00AB0B5E">
        <w:rPr>
          <w:color w:val="000000" w:themeColor="text1"/>
          <w:sz w:val="24"/>
          <w:szCs w:val="24"/>
        </w:rPr>
        <w:t> </w:t>
      </w:r>
      <w:r w:rsidR="00332908" w:rsidRPr="00FF0910">
        <w:rPr>
          <w:color w:val="000000" w:themeColor="text1"/>
          <w:sz w:val="24"/>
          <w:szCs w:val="24"/>
        </w:rPr>
        <w:t xml:space="preserve">reálném čase nebo podle předpovědi počasí. </w:t>
      </w:r>
      <w:r w:rsidR="00E264ED" w:rsidRPr="00FF0910">
        <w:rPr>
          <w:color w:val="000000" w:themeColor="text1"/>
          <w:sz w:val="24"/>
          <w:szCs w:val="24"/>
        </w:rPr>
        <w:t>M</w:t>
      </w:r>
      <w:r w:rsidR="00555686" w:rsidRPr="00FF0910">
        <w:rPr>
          <w:color w:val="000000" w:themeColor="text1"/>
          <w:sz w:val="24"/>
          <w:szCs w:val="24"/>
        </w:rPr>
        <w:t>éně známým faktem ale je, že i v zimních a</w:t>
      </w:r>
      <w:r w:rsidR="00AB0B5E">
        <w:rPr>
          <w:color w:val="000000" w:themeColor="text1"/>
          <w:sz w:val="24"/>
          <w:szCs w:val="24"/>
        </w:rPr>
        <w:t> </w:t>
      </w:r>
      <w:r w:rsidR="00555686" w:rsidRPr="00FF0910">
        <w:rPr>
          <w:color w:val="000000" w:themeColor="text1"/>
          <w:sz w:val="24"/>
          <w:szCs w:val="24"/>
        </w:rPr>
        <w:t xml:space="preserve">přechodných měsících dokáže fotovoltaika významně pokrýt provoz klimatizace v režimu </w:t>
      </w:r>
      <w:r w:rsidR="00555686" w:rsidRPr="00FF0910">
        <w:rPr>
          <w:color w:val="000000" w:themeColor="text1"/>
          <w:sz w:val="24"/>
          <w:szCs w:val="24"/>
        </w:rPr>
        <w:lastRenderedPageBreak/>
        <w:t xml:space="preserve">vytápění, zejména během denních hodin. </w:t>
      </w:r>
      <w:r w:rsidR="000873C4" w:rsidRPr="00FF0910">
        <w:rPr>
          <w:color w:val="000000" w:themeColor="text1"/>
          <w:sz w:val="24"/>
          <w:szCs w:val="24"/>
        </w:rPr>
        <w:t>Interiér se tak může temperovat ze slunce a večer už systém jen udržuje teplotu s minimální spotřebou</w:t>
      </w:r>
      <w:r w:rsidR="00E57C2B" w:rsidRPr="00FF0910">
        <w:rPr>
          <w:color w:val="000000" w:themeColor="text1"/>
          <w:sz w:val="24"/>
          <w:szCs w:val="24"/>
        </w:rPr>
        <w:t xml:space="preserve"> energie.</w:t>
      </w:r>
    </w:p>
    <w:p w14:paraId="630B6EB8" w14:textId="77777777" w:rsidR="000873C4" w:rsidRPr="00FF0910" w:rsidRDefault="000873C4" w:rsidP="0055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5788E312" w14:textId="62F65529" w:rsidR="00143CCA" w:rsidRDefault="00D46D98" w:rsidP="000E5A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25C2830F" wp14:editId="5FA6B06C">
            <wp:extent cx="5760720" cy="3124200"/>
            <wp:effectExtent l="0" t="0" r="0" b="0"/>
            <wp:docPr id="1982029825" name="Obrázek 1" descr="Obsah obrázku snímek obrazovky, text, Grafika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29825" name="Obrázek 1" descr="Obsah obrázku snímek obrazovky, text, Grafika, diagram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E0412" w14:textId="77777777" w:rsidR="00143CCA" w:rsidRDefault="00143CCA" w:rsidP="000E5A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  <w:color w:val="000000" w:themeColor="text1"/>
          <w:sz w:val="24"/>
          <w:szCs w:val="24"/>
        </w:rPr>
      </w:pPr>
    </w:p>
    <w:p w14:paraId="576DC150" w14:textId="49F73AD7" w:rsidR="00555686" w:rsidRPr="00FF0910" w:rsidRDefault="00CF4F2D" w:rsidP="000E5A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0910">
        <w:rPr>
          <w:i/>
          <w:iCs/>
          <w:color w:val="000000" w:themeColor="text1"/>
          <w:sz w:val="24"/>
          <w:szCs w:val="24"/>
        </w:rPr>
        <w:t xml:space="preserve">„Správně navržený systém umí posunout spotřebu tak, aby maximum energie z fotovoltaiky zůstalo v domě. Klimatizace je jeden z nejefektivnějších způsobů, jak vlastní elektřinu okamžitě využít a nenechat ji zbytečně </w:t>
      </w:r>
      <w:r w:rsidR="00781A08" w:rsidRPr="00FF0910">
        <w:rPr>
          <w:i/>
          <w:iCs/>
          <w:color w:val="000000" w:themeColor="text1"/>
          <w:sz w:val="24"/>
          <w:szCs w:val="24"/>
        </w:rPr>
        <w:t>‚</w:t>
      </w:r>
      <w:r w:rsidRPr="00FF0910">
        <w:rPr>
          <w:i/>
          <w:iCs/>
          <w:color w:val="000000" w:themeColor="text1"/>
          <w:sz w:val="24"/>
          <w:szCs w:val="24"/>
        </w:rPr>
        <w:t>odtékat</w:t>
      </w:r>
      <w:r w:rsidR="00781A08" w:rsidRPr="00FF0910">
        <w:rPr>
          <w:i/>
          <w:iCs/>
          <w:color w:val="000000" w:themeColor="text1"/>
          <w:sz w:val="24"/>
          <w:szCs w:val="24"/>
        </w:rPr>
        <w:t>‘</w:t>
      </w:r>
      <w:r w:rsidRPr="00FF0910">
        <w:rPr>
          <w:i/>
          <w:iCs/>
          <w:color w:val="000000" w:themeColor="text1"/>
          <w:sz w:val="24"/>
          <w:szCs w:val="24"/>
        </w:rPr>
        <w:t xml:space="preserve"> do sítě,“</w:t>
      </w:r>
      <w:r w:rsidRPr="00FF0910">
        <w:rPr>
          <w:color w:val="000000" w:themeColor="text1"/>
          <w:sz w:val="24"/>
          <w:szCs w:val="24"/>
        </w:rPr>
        <w:t xml:space="preserve"> </w:t>
      </w:r>
      <w:r w:rsidRPr="00FF0910">
        <w:rPr>
          <w:b/>
          <w:bCs/>
          <w:color w:val="000000" w:themeColor="text1"/>
          <w:sz w:val="24"/>
          <w:szCs w:val="24"/>
        </w:rPr>
        <w:t>doplňuje Martin Palarčík</w:t>
      </w:r>
      <w:r w:rsidRPr="00FF0910">
        <w:rPr>
          <w:color w:val="000000" w:themeColor="text1"/>
          <w:sz w:val="24"/>
          <w:szCs w:val="24"/>
        </w:rPr>
        <w:t>.</w:t>
      </w:r>
      <w:r w:rsidR="00386717" w:rsidRPr="00FF0910">
        <w:rPr>
          <w:sz w:val="24"/>
          <w:szCs w:val="24"/>
        </w:rPr>
        <w:t xml:space="preserve"> K</w:t>
      </w:r>
      <w:r w:rsidR="00386717" w:rsidRPr="00FF0910">
        <w:rPr>
          <w:color w:val="000000" w:themeColor="text1"/>
          <w:sz w:val="24"/>
          <w:szCs w:val="24"/>
        </w:rPr>
        <w:t>do dnes plánuje FVE, měl by vědět, čím vyrobenou elektřinu smysluplně spotřebuje.</w:t>
      </w:r>
    </w:p>
    <w:p w14:paraId="4E3E1B1E" w14:textId="77777777" w:rsidR="00555686" w:rsidRPr="00FF0910" w:rsidRDefault="00555686" w:rsidP="0055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46851FD" w14:textId="0A5DE895" w:rsidR="00194B08" w:rsidRPr="00FF0910" w:rsidRDefault="00194B08" w:rsidP="00194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0910">
        <w:rPr>
          <w:color w:val="000000" w:themeColor="text1"/>
          <w:sz w:val="24"/>
          <w:szCs w:val="24"/>
        </w:rPr>
        <w:t xml:space="preserve">Z pohledu praxe je klíčové, aby klimatizace nebyla řešena izolovaně jako samostatný spotřebič. Smysl dává až ve chvíli, kdy je součástí celkového energetického konceptu domu nebo firmy. Právě tady se často </w:t>
      </w:r>
      <w:r w:rsidR="007B18D5">
        <w:rPr>
          <w:color w:val="000000" w:themeColor="text1"/>
          <w:sz w:val="24"/>
          <w:szCs w:val="24"/>
        </w:rPr>
        <w:t>projeví</w:t>
      </w:r>
      <w:r w:rsidR="007B18D5" w:rsidRPr="00FF0910">
        <w:rPr>
          <w:color w:val="000000" w:themeColor="text1"/>
          <w:sz w:val="24"/>
          <w:szCs w:val="24"/>
        </w:rPr>
        <w:t xml:space="preserve"> </w:t>
      </w:r>
      <w:r w:rsidRPr="00FF0910">
        <w:rPr>
          <w:color w:val="000000" w:themeColor="text1"/>
          <w:sz w:val="24"/>
          <w:szCs w:val="24"/>
        </w:rPr>
        <w:t>rozdíl mezi systémem, který funguje dlouhodobě a</w:t>
      </w:r>
      <w:r w:rsidR="007B18D5">
        <w:rPr>
          <w:color w:val="000000" w:themeColor="text1"/>
          <w:sz w:val="24"/>
          <w:szCs w:val="24"/>
        </w:rPr>
        <w:t> </w:t>
      </w:r>
      <w:r w:rsidRPr="00FF0910">
        <w:rPr>
          <w:color w:val="000000" w:themeColor="text1"/>
          <w:sz w:val="24"/>
          <w:szCs w:val="24"/>
        </w:rPr>
        <w:t>ekonomicky, a řešením, které zůstane jen drahou technologií bez plného využití. V</w:t>
      </w:r>
      <w:r w:rsidR="007B18D5">
        <w:rPr>
          <w:color w:val="000000" w:themeColor="text1"/>
          <w:sz w:val="24"/>
          <w:szCs w:val="24"/>
        </w:rPr>
        <w:t> </w:t>
      </w:r>
      <w:r w:rsidRPr="00FF0910">
        <w:rPr>
          <w:color w:val="000000" w:themeColor="text1"/>
          <w:sz w:val="24"/>
          <w:szCs w:val="24"/>
        </w:rPr>
        <w:t>PREsolidsun proto přistupují ke klimatizacím stejně jako k fotovoltaice – začíná se analýzou spotřeby, provozních návyků, orientace objektu a budoucích plánů zákazníka</w:t>
      </w:r>
      <w:r w:rsidR="00FF0910" w:rsidRPr="00FF0910">
        <w:rPr>
          <w:color w:val="000000" w:themeColor="text1"/>
          <w:sz w:val="24"/>
          <w:szCs w:val="24"/>
        </w:rPr>
        <w:t xml:space="preserve"> (</w:t>
      </w:r>
      <w:hyperlink r:id="rId9" w:history="1">
        <w:r w:rsidR="00FF0910" w:rsidRPr="00FF0910">
          <w:rPr>
            <w:rStyle w:val="Hypertextovodkaz"/>
            <w:sz w:val="24"/>
            <w:szCs w:val="24"/>
          </w:rPr>
          <w:t>www.solidsun.cz/klimatizace</w:t>
        </w:r>
      </w:hyperlink>
      <w:r w:rsidR="00FF0910" w:rsidRPr="00FF0910">
        <w:rPr>
          <w:color w:val="000000" w:themeColor="text1"/>
          <w:sz w:val="24"/>
          <w:szCs w:val="24"/>
        </w:rPr>
        <w:t>)</w:t>
      </w:r>
      <w:r w:rsidRPr="00FF0910">
        <w:rPr>
          <w:color w:val="000000" w:themeColor="text1"/>
          <w:sz w:val="24"/>
          <w:szCs w:val="24"/>
        </w:rPr>
        <w:t xml:space="preserve">. Nejde jen o to, kolik jednotek kam pověsit, ale jak celý systém </w:t>
      </w:r>
      <w:r w:rsidR="007647CE" w:rsidRPr="00FF0910">
        <w:rPr>
          <w:color w:val="000000" w:themeColor="text1"/>
          <w:sz w:val="24"/>
          <w:szCs w:val="24"/>
        </w:rPr>
        <w:t>navrhnout</w:t>
      </w:r>
      <w:r w:rsidRPr="00FF0910">
        <w:rPr>
          <w:color w:val="000000" w:themeColor="text1"/>
          <w:sz w:val="24"/>
          <w:szCs w:val="24"/>
        </w:rPr>
        <w:t xml:space="preserve">, aby si jednotlivé technologie navzájem </w:t>
      </w:r>
      <w:r w:rsidR="00915D95" w:rsidRPr="00FF0910">
        <w:rPr>
          <w:color w:val="000000" w:themeColor="text1"/>
          <w:sz w:val="24"/>
          <w:szCs w:val="24"/>
        </w:rPr>
        <w:t>„</w:t>
      </w:r>
      <w:r w:rsidRPr="00FF0910">
        <w:rPr>
          <w:color w:val="000000" w:themeColor="text1"/>
          <w:sz w:val="24"/>
          <w:szCs w:val="24"/>
        </w:rPr>
        <w:t>pomáhaly</w:t>
      </w:r>
      <w:r w:rsidR="00915D95" w:rsidRPr="00FF0910">
        <w:rPr>
          <w:color w:val="000000" w:themeColor="text1"/>
          <w:sz w:val="24"/>
          <w:szCs w:val="24"/>
        </w:rPr>
        <w:t>“</w:t>
      </w:r>
      <w:r w:rsidRPr="00FF0910">
        <w:rPr>
          <w:color w:val="000000" w:themeColor="text1"/>
          <w:sz w:val="24"/>
          <w:szCs w:val="24"/>
        </w:rPr>
        <w:t>.</w:t>
      </w:r>
    </w:p>
    <w:p w14:paraId="2D2E6AE0" w14:textId="77777777" w:rsidR="00915D95" w:rsidRPr="00FF0910" w:rsidRDefault="00915D95" w:rsidP="00194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500941B" w14:textId="7607A9F1" w:rsidR="00E37B4D" w:rsidRPr="00FF0910" w:rsidRDefault="004612EE" w:rsidP="00E37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FF0910">
        <w:rPr>
          <w:b/>
          <w:bCs/>
          <w:color w:val="000000" w:themeColor="text1"/>
          <w:sz w:val="24"/>
          <w:szCs w:val="24"/>
        </w:rPr>
        <w:t>Základem je optimální sladění</w:t>
      </w:r>
    </w:p>
    <w:p w14:paraId="7613D66F" w14:textId="1B8B19B6" w:rsidR="00B16677" w:rsidRPr="00FF0910" w:rsidRDefault="004D6943" w:rsidP="00220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0910">
        <w:rPr>
          <w:color w:val="000000" w:themeColor="text1"/>
          <w:sz w:val="24"/>
          <w:szCs w:val="24"/>
        </w:rPr>
        <w:t xml:space="preserve">Aktuální </w:t>
      </w:r>
      <w:r w:rsidR="008B54E9" w:rsidRPr="00FF0910">
        <w:rPr>
          <w:color w:val="000000" w:themeColor="text1"/>
          <w:sz w:val="24"/>
          <w:szCs w:val="24"/>
        </w:rPr>
        <w:t>měsíce</w:t>
      </w:r>
      <w:r w:rsidRPr="00FF0910">
        <w:rPr>
          <w:color w:val="000000" w:themeColor="text1"/>
          <w:sz w:val="24"/>
          <w:szCs w:val="24"/>
        </w:rPr>
        <w:t xml:space="preserve"> j</w:t>
      </w:r>
      <w:r w:rsidR="008B54E9" w:rsidRPr="00FF0910">
        <w:rPr>
          <w:color w:val="000000" w:themeColor="text1"/>
          <w:sz w:val="24"/>
          <w:szCs w:val="24"/>
        </w:rPr>
        <w:t>sou</w:t>
      </w:r>
      <w:r w:rsidRPr="00FF0910">
        <w:rPr>
          <w:color w:val="000000" w:themeColor="text1"/>
          <w:sz w:val="24"/>
          <w:szCs w:val="24"/>
        </w:rPr>
        <w:t xml:space="preserve"> přitom ideálním obdobím </w:t>
      </w:r>
      <w:r w:rsidR="004F16B8">
        <w:rPr>
          <w:color w:val="000000" w:themeColor="text1"/>
          <w:sz w:val="24"/>
          <w:szCs w:val="24"/>
        </w:rPr>
        <w:t>k</w:t>
      </w:r>
      <w:r w:rsidR="004F16B8" w:rsidRPr="00FF0910">
        <w:rPr>
          <w:color w:val="000000" w:themeColor="text1"/>
          <w:sz w:val="24"/>
          <w:szCs w:val="24"/>
        </w:rPr>
        <w:t xml:space="preserve"> </w:t>
      </w:r>
      <w:r w:rsidRPr="00FF0910">
        <w:rPr>
          <w:color w:val="000000" w:themeColor="text1"/>
          <w:sz w:val="24"/>
          <w:szCs w:val="24"/>
        </w:rPr>
        <w:t>plánování těchto řešení. Bez časového tlaku lze klimatizaci správně navrhnout, optimálně umístit jednotky</w:t>
      </w:r>
      <w:r w:rsidR="004F16B8">
        <w:rPr>
          <w:color w:val="000000" w:themeColor="text1"/>
          <w:sz w:val="24"/>
          <w:szCs w:val="24"/>
        </w:rPr>
        <w:t xml:space="preserve"> a</w:t>
      </w:r>
      <w:r w:rsidRPr="00FF0910">
        <w:rPr>
          <w:color w:val="000000" w:themeColor="text1"/>
          <w:sz w:val="24"/>
          <w:szCs w:val="24"/>
        </w:rPr>
        <w:t xml:space="preserve"> sladit je s</w:t>
      </w:r>
      <w:r w:rsidR="007B18D5">
        <w:rPr>
          <w:color w:val="000000" w:themeColor="text1"/>
          <w:sz w:val="24"/>
          <w:szCs w:val="24"/>
        </w:rPr>
        <w:t> </w:t>
      </w:r>
      <w:r w:rsidRPr="00FF0910">
        <w:rPr>
          <w:color w:val="000000" w:themeColor="text1"/>
          <w:sz w:val="24"/>
          <w:szCs w:val="24"/>
        </w:rPr>
        <w:t>elektroinstalací i</w:t>
      </w:r>
      <w:r w:rsidR="004F16B8">
        <w:rPr>
          <w:color w:val="000000" w:themeColor="text1"/>
          <w:sz w:val="24"/>
          <w:szCs w:val="24"/>
        </w:rPr>
        <w:t> </w:t>
      </w:r>
      <w:r w:rsidRPr="00FF0910">
        <w:rPr>
          <w:color w:val="000000" w:themeColor="text1"/>
          <w:sz w:val="24"/>
          <w:szCs w:val="24"/>
        </w:rPr>
        <w:t>budoucími plány na rozšíření energetického systému, například o</w:t>
      </w:r>
      <w:r w:rsidR="007B18D5">
        <w:rPr>
          <w:color w:val="000000" w:themeColor="text1"/>
          <w:sz w:val="24"/>
          <w:szCs w:val="24"/>
        </w:rPr>
        <w:t> </w:t>
      </w:r>
      <w:r w:rsidRPr="00FF0910">
        <w:rPr>
          <w:color w:val="000000" w:themeColor="text1"/>
          <w:sz w:val="24"/>
          <w:szCs w:val="24"/>
        </w:rPr>
        <w:t xml:space="preserve">bateriové úložiště, pokud </w:t>
      </w:r>
      <w:r w:rsidR="008C1602" w:rsidRPr="00FF0910">
        <w:rPr>
          <w:color w:val="000000" w:themeColor="text1"/>
          <w:sz w:val="24"/>
          <w:szCs w:val="24"/>
        </w:rPr>
        <w:t xml:space="preserve">nyní </w:t>
      </w:r>
      <w:r w:rsidRPr="00FF0910">
        <w:rPr>
          <w:color w:val="000000" w:themeColor="text1"/>
          <w:sz w:val="24"/>
          <w:szCs w:val="24"/>
        </w:rPr>
        <w:t>není součástí</w:t>
      </w:r>
      <w:r w:rsidR="008C1602" w:rsidRPr="00FF0910">
        <w:rPr>
          <w:color w:val="000000" w:themeColor="text1"/>
          <w:sz w:val="24"/>
          <w:szCs w:val="24"/>
        </w:rPr>
        <w:t xml:space="preserve"> FVE</w:t>
      </w:r>
      <w:r w:rsidRPr="00FF0910">
        <w:rPr>
          <w:color w:val="000000" w:themeColor="text1"/>
          <w:sz w:val="24"/>
          <w:szCs w:val="24"/>
        </w:rPr>
        <w:t xml:space="preserve">. </w:t>
      </w:r>
      <w:r w:rsidRPr="00FF0910">
        <w:rPr>
          <w:i/>
          <w:iCs/>
          <w:color w:val="000000" w:themeColor="text1"/>
          <w:sz w:val="24"/>
          <w:szCs w:val="24"/>
        </w:rPr>
        <w:t>„</w:t>
      </w:r>
      <w:r w:rsidR="00220463" w:rsidRPr="00220463">
        <w:rPr>
          <w:i/>
          <w:iCs/>
          <w:color w:val="000000" w:themeColor="text1"/>
          <w:sz w:val="24"/>
          <w:szCs w:val="24"/>
        </w:rPr>
        <w:t xml:space="preserve">Nejlepší výsledky přináší promyšlený návrh, na který je dostatek času. Právě teď je ideální chvíle </w:t>
      </w:r>
      <w:r w:rsidR="004F16B8">
        <w:rPr>
          <w:i/>
          <w:iCs/>
          <w:color w:val="000000" w:themeColor="text1"/>
          <w:sz w:val="24"/>
          <w:szCs w:val="24"/>
        </w:rPr>
        <w:t>k</w:t>
      </w:r>
      <w:r w:rsidR="004F16B8" w:rsidRPr="00220463">
        <w:rPr>
          <w:i/>
          <w:iCs/>
          <w:color w:val="000000" w:themeColor="text1"/>
          <w:sz w:val="24"/>
          <w:szCs w:val="24"/>
        </w:rPr>
        <w:t xml:space="preserve"> </w:t>
      </w:r>
      <w:r w:rsidR="00220463" w:rsidRPr="00220463">
        <w:rPr>
          <w:i/>
          <w:iCs/>
          <w:color w:val="000000" w:themeColor="text1"/>
          <w:sz w:val="24"/>
          <w:szCs w:val="24"/>
        </w:rPr>
        <w:t xml:space="preserve">plánování, protože bez stresu </w:t>
      </w:r>
      <w:r w:rsidR="00220463">
        <w:rPr>
          <w:i/>
          <w:iCs/>
          <w:color w:val="000000" w:themeColor="text1"/>
          <w:sz w:val="24"/>
          <w:szCs w:val="24"/>
        </w:rPr>
        <w:t>lze vyřešit</w:t>
      </w:r>
      <w:r w:rsidR="00220463" w:rsidRPr="00220463">
        <w:rPr>
          <w:i/>
          <w:iCs/>
          <w:color w:val="000000" w:themeColor="text1"/>
          <w:sz w:val="24"/>
          <w:szCs w:val="24"/>
        </w:rPr>
        <w:t xml:space="preserve"> každý technický detail. </w:t>
      </w:r>
      <w:r w:rsidR="00220463">
        <w:rPr>
          <w:i/>
          <w:iCs/>
          <w:color w:val="000000" w:themeColor="text1"/>
          <w:sz w:val="24"/>
          <w:szCs w:val="24"/>
        </w:rPr>
        <w:t xml:space="preserve">Tím se lze vyhnout </w:t>
      </w:r>
      <w:r w:rsidR="00220463" w:rsidRPr="00220463">
        <w:rPr>
          <w:i/>
          <w:iCs/>
          <w:color w:val="000000" w:themeColor="text1"/>
          <w:sz w:val="24"/>
          <w:szCs w:val="24"/>
        </w:rPr>
        <w:t>kompromisům a získ</w:t>
      </w:r>
      <w:r w:rsidR="00220463">
        <w:rPr>
          <w:i/>
          <w:iCs/>
          <w:color w:val="000000" w:themeColor="text1"/>
          <w:sz w:val="24"/>
          <w:szCs w:val="24"/>
        </w:rPr>
        <w:t>at</w:t>
      </w:r>
      <w:r w:rsidR="00220463" w:rsidRPr="00220463">
        <w:rPr>
          <w:i/>
          <w:iCs/>
          <w:color w:val="000000" w:themeColor="text1"/>
          <w:sz w:val="24"/>
          <w:szCs w:val="24"/>
        </w:rPr>
        <w:t xml:space="preserve"> systém, který bude dlouhodobě úsporný a</w:t>
      </w:r>
      <w:r w:rsidR="004F16B8">
        <w:rPr>
          <w:i/>
          <w:iCs/>
          <w:color w:val="000000" w:themeColor="text1"/>
          <w:sz w:val="24"/>
          <w:szCs w:val="24"/>
        </w:rPr>
        <w:t> </w:t>
      </w:r>
      <w:r w:rsidR="00220463" w:rsidRPr="00220463">
        <w:rPr>
          <w:i/>
          <w:iCs/>
          <w:color w:val="000000" w:themeColor="text1"/>
          <w:sz w:val="24"/>
          <w:szCs w:val="24"/>
        </w:rPr>
        <w:t>skutečně funkční</w:t>
      </w:r>
      <w:r w:rsidR="00220463">
        <w:rPr>
          <w:i/>
          <w:iCs/>
          <w:color w:val="000000" w:themeColor="text1"/>
          <w:sz w:val="24"/>
          <w:szCs w:val="24"/>
        </w:rPr>
        <w:t>,</w:t>
      </w:r>
      <w:r w:rsidRPr="00FF0910">
        <w:rPr>
          <w:i/>
          <w:iCs/>
          <w:color w:val="000000" w:themeColor="text1"/>
          <w:sz w:val="24"/>
          <w:szCs w:val="24"/>
        </w:rPr>
        <w:t>“</w:t>
      </w:r>
      <w:r w:rsidRPr="00FF0910">
        <w:rPr>
          <w:b/>
          <w:bCs/>
          <w:color w:val="000000" w:themeColor="text1"/>
          <w:sz w:val="24"/>
          <w:szCs w:val="24"/>
        </w:rPr>
        <w:t xml:space="preserve"> </w:t>
      </w:r>
      <w:r w:rsidR="00E37B4D" w:rsidRPr="00FF0910">
        <w:rPr>
          <w:b/>
          <w:bCs/>
          <w:color w:val="000000" w:themeColor="text1"/>
          <w:sz w:val="24"/>
          <w:szCs w:val="24"/>
        </w:rPr>
        <w:t>zakončuje</w:t>
      </w:r>
      <w:r w:rsidRPr="00FF0910">
        <w:rPr>
          <w:b/>
          <w:bCs/>
          <w:color w:val="000000" w:themeColor="text1"/>
          <w:sz w:val="24"/>
          <w:szCs w:val="24"/>
        </w:rPr>
        <w:t xml:space="preserve"> Martin Palarčík</w:t>
      </w:r>
      <w:r w:rsidRPr="00FF0910">
        <w:rPr>
          <w:color w:val="000000" w:themeColor="text1"/>
          <w:sz w:val="24"/>
          <w:szCs w:val="24"/>
        </w:rPr>
        <w:t>.</w:t>
      </w:r>
    </w:p>
    <w:p w14:paraId="55AE3235" w14:textId="7A1FABF2" w:rsidR="00F15496" w:rsidRDefault="00F154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9FC328F" w14:textId="77777777" w:rsidR="0037116B" w:rsidRDefault="00371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949DB2B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lastRenderedPageBreak/>
        <w:t>##</w:t>
      </w:r>
    </w:p>
    <w:p w14:paraId="4169B54C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</w:t>
      </w:r>
    </w:p>
    <w:p w14:paraId="0F5CF2B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Pro další informace kontaktujte agenturu bokem: </w:t>
      </w:r>
    </w:p>
    <w:p w14:paraId="7BD707C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Pavel Gregor</w:t>
      </w:r>
    </w:p>
    <w:p w14:paraId="03514B56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agentura bokem s.r.o.</w:t>
      </w:r>
    </w:p>
    <w:p w14:paraId="60C3DC03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FF"/>
          <w:sz w:val="20"/>
          <w:szCs w:val="20"/>
        </w:rPr>
        <w:t>pavel@bokem.cz</w:t>
      </w:r>
    </w:p>
    <w:p w14:paraId="54DC3AA7" w14:textId="77777777" w:rsidR="00A52580" w:rsidRDefault="00E67524" w:rsidP="4F56A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F56A9E8">
        <w:rPr>
          <w:color w:val="000000" w:themeColor="text1"/>
          <w:sz w:val="20"/>
          <w:szCs w:val="20"/>
        </w:rPr>
        <w:t>+420 775 196 669</w:t>
      </w:r>
    </w:p>
    <w:p w14:paraId="1FC3082A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  <w:u w:val="single"/>
        </w:rPr>
        <w:t>www.bokem.cz </w:t>
      </w:r>
    </w:p>
    <w:p w14:paraId="181CF187" w14:textId="77777777" w:rsidR="00A52580" w:rsidRDefault="00A52580">
      <w:pPr>
        <w:spacing w:after="0" w:line="240" w:lineRule="auto"/>
      </w:pPr>
    </w:p>
    <w:p w14:paraId="296A7959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D49E239" w14:textId="77777777" w:rsidR="00EB1BCE" w:rsidRDefault="00EB1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</w:p>
    <w:p w14:paraId="29C8FB3D" w14:textId="5D2D0A82" w:rsidR="00EB1BCE" w:rsidRPr="00BD1B0A" w:rsidRDefault="00BD1B0A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18"/>
          <w:szCs w:val="18"/>
        </w:rPr>
      </w:pPr>
      <w:r w:rsidRPr="00BD1B0A">
        <w:rPr>
          <w:b/>
          <w:bCs/>
          <w:color w:val="000000"/>
          <w:sz w:val="18"/>
          <w:szCs w:val="18"/>
        </w:rPr>
        <w:t xml:space="preserve">O </w:t>
      </w:r>
      <w:r w:rsidR="00265DEE">
        <w:rPr>
          <w:b/>
          <w:bCs/>
          <w:color w:val="000000"/>
          <w:sz w:val="18"/>
          <w:szCs w:val="18"/>
        </w:rPr>
        <w:t>PREsolidsun</w:t>
      </w:r>
      <w:r w:rsidR="000871B9" w:rsidRPr="000871B9">
        <w:rPr>
          <w:b/>
          <w:bCs/>
          <w:color w:val="000000"/>
          <w:sz w:val="18"/>
          <w:szCs w:val="18"/>
        </w:rPr>
        <w:t>, s. r. o.</w:t>
      </w:r>
    </w:p>
    <w:p w14:paraId="2B8BBE6B" w14:textId="61D49D1F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Společnost </w:t>
      </w:r>
      <w:r w:rsidRPr="00E81E31">
        <w:rPr>
          <w:color w:val="000000"/>
          <w:sz w:val="18"/>
          <w:szCs w:val="18"/>
        </w:rPr>
        <w:t>PREsolidsun</w:t>
      </w:r>
      <w:r w:rsidR="000871B9" w:rsidRPr="000871B9">
        <w:rPr>
          <w:color w:val="000000"/>
          <w:sz w:val="18"/>
          <w:szCs w:val="18"/>
        </w:rPr>
        <w:t>, s. r. o.</w:t>
      </w:r>
      <w:r w:rsidR="00FE6FA0">
        <w:rPr>
          <w:color w:val="000000"/>
          <w:sz w:val="18"/>
          <w:szCs w:val="18"/>
        </w:rPr>
        <w:t>,</w:t>
      </w:r>
      <w:r w:rsidRPr="00E81E31">
        <w:rPr>
          <w:color w:val="000000"/>
          <w:sz w:val="18"/>
          <w:szCs w:val="18"/>
        </w:rPr>
        <w:t xml:space="preserve"> vznikl</w:t>
      </w:r>
      <w:r>
        <w:rPr>
          <w:color w:val="000000"/>
          <w:sz w:val="18"/>
          <w:szCs w:val="18"/>
        </w:rPr>
        <w:t>a</w:t>
      </w:r>
      <w:r w:rsidRPr="00E81E31">
        <w:rPr>
          <w:color w:val="000000"/>
          <w:sz w:val="18"/>
          <w:szCs w:val="18"/>
        </w:rPr>
        <w:t xml:space="preserve"> 1. července 2025 spojením společností </w:t>
      </w:r>
      <w:r w:rsidR="009D76DF">
        <w:rPr>
          <w:color w:val="000000"/>
          <w:sz w:val="18"/>
          <w:szCs w:val="18"/>
        </w:rPr>
        <w:t xml:space="preserve">Skupiny </w:t>
      </w:r>
      <w:r w:rsidRPr="00E81E31">
        <w:rPr>
          <w:color w:val="000000"/>
          <w:sz w:val="18"/>
          <w:szCs w:val="18"/>
        </w:rPr>
        <w:t>SOLIDSUN a SOLARINVEST – GREEN ENERGY. Od roku 2009 dodává chytrá solární řešení pro domy i firmy – od návrhu přes instalaci až po dlouhodobý dohled. Díky vlastnímu vývoji a více než 17 000 realizací patří k lídrům české fotovoltaiky. Kromě FVE se zaměřuje také na tepelná čerpadla, bateriové systémy a klimatizace.</w:t>
      </w:r>
    </w:p>
    <w:p w14:paraId="347D20A4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DDB46DE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E81E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BEAF" w14:textId="77777777" w:rsidR="00146F28" w:rsidRDefault="00146F28">
      <w:pPr>
        <w:spacing w:after="0" w:line="240" w:lineRule="auto"/>
      </w:pPr>
      <w:r>
        <w:separator/>
      </w:r>
    </w:p>
  </w:endnote>
  <w:endnote w:type="continuationSeparator" w:id="0">
    <w:p w14:paraId="0B8D055C" w14:textId="77777777" w:rsidR="00146F28" w:rsidRDefault="0014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A5A2" w14:textId="2D875E6A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DC9" w14:textId="32FCF673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8285" w14:textId="04184ADF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089D" w14:textId="77777777" w:rsidR="00146F28" w:rsidRDefault="00146F28">
      <w:pPr>
        <w:spacing w:after="0" w:line="240" w:lineRule="auto"/>
      </w:pPr>
      <w:r>
        <w:separator/>
      </w:r>
    </w:p>
  </w:footnote>
  <w:footnote w:type="continuationSeparator" w:id="0">
    <w:p w14:paraId="790E256D" w14:textId="77777777" w:rsidR="00146F28" w:rsidRDefault="0014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CB3C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C22" w14:textId="7AD4280D" w:rsidR="00A52580" w:rsidRDefault="00E10155" w:rsidP="00E101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t xml:space="preserve"> </w:t>
    </w:r>
    <w:r>
      <w:rPr>
        <w:noProof/>
        <w:color w:val="000000"/>
      </w:rPr>
      <w:tab/>
    </w:r>
    <w:r>
      <w:rPr>
        <w:noProof/>
        <w:color w:val="000000"/>
      </w:rPr>
      <w:tab/>
    </w:r>
    <w:r w:rsidR="002A157F">
      <w:rPr>
        <w:noProof/>
        <w:color w:val="000000"/>
      </w:rPr>
      <w:drawing>
        <wp:inline distT="0" distB="0" distL="0" distR="0" wp14:anchorId="75466FAA" wp14:editId="56F3E21F">
          <wp:extent cx="2324100" cy="619709"/>
          <wp:effectExtent l="0" t="0" r="0" b="9525"/>
          <wp:docPr id="82156972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6972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287" cy="67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E1AA3" w14:textId="77777777" w:rsidR="00A52580" w:rsidRDefault="00E67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544"/>
      <w:rPr>
        <w:color w:val="000000"/>
      </w:rPr>
    </w:pPr>
    <w:r>
      <w:rPr>
        <w:color w:val="000000"/>
      </w:rPr>
      <w:tab/>
    </w:r>
    <w:r>
      <w:rPr>
        <w:color w:val="000000"/>
      </w:rPr>
      <w:tab/>
      <w:t>TISKOVÁ ZPRÁVA / PRESS RELEASE</w:t>
    </w:r>
  </w:p>
  <w:p w14:paraId="04B0A13B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C97F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3D31"/>
    <w:multiLevelType w:val="multilevel"/>
    <w:tmpl w:val="A0C2D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667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0"/>
    <w:rsid w:val="0000172A"/>
    <w:rsid w:val="00001C85"/>
    <w:rsid w:val="0001224E"/>
    <w:rsid w:val="00017C2C"/>
    <w:rsid w:val="000202AF"/>
    <w:rsid w:val="0002165A"/>
    <w:rsid w:val="000220F8"/>
    <w:rsid w:val="000223E1"/>
    <w:rsid w:val="00022489"/>
    <w:rsid w:val="00024E73"/>
    <w:rsid w:val="00033005"/>
    <w:rsid w:val="000355E5"/>
    <w:rsid w:val="00036228"/>
    <w:rsid w:val="00037882"/>
    <w:rsid w:val="00041FFB"/>
    <w:rsid w:val="000423B9"/>
    <w:rsid w:val="00044459"/>
    <w:rsid w:val="00045C14"/>
    <w:rsid w:val="00045D61"/>
    <w:rsid w:val="00047508"/>
    <w:rsid w:val="00051F4B"/>
    <w:rsid w:val="00052336"/>
    <w:rsid w:val="00052473"/>
    <w:rsid w:val="000542E5"/>
    <w:rsid w:val="00061D15"/>
    <w:rsid w:val="00061D35"/>
    <w:rsid w:val="00061F4C"/>
    <w:rsid w:val="0006212E"/>
    <w:rsid w:val="00062146"/>
    <w:rsid w:val="00062679"/>
    <w:rsid w:val="00065A9C"/>
    <w:rsid w:val="00065AD6"/>
    <w:rsid w:val="00066DAB"/>
    <w:rsid w:val="000678ED"/>
    <w:rsid w:val="00067C6F"/>
    <w:rsid w:val="00072D67"/>
    <w:rsid w:val="0007401F"/>
    <w:rsid w:val="00074197"/>
    <w:rsid w:val="00080E62"/>
    <w:rsid w:val="00084B03"/>
    <w:rsid w:val="000871B9"/>
    <w:rsid w:val="000873C4"/>
    <w:rsid w:val="00087DF4"/>
    <w:rsid w:val="00090071"/>
    <w:rsid w:val="000932D3"/>
    <w:rsid w:val="00094027"/>
    <w:rsid w:val="000950D8"/>
    <w:rsid w:val="00095DE5"/>
    <w:rsid w:val="000A04BC"/>
    <w:rsid w:val="000A2A29"/>
    <w:rsid w:val="000A30C2"/>
    <w:rsid w:val="000A5ED6"/>
    <w:rsid w:val="000A7981"/>
    <w:rsid w:val="000B0143"/>
    <w:rsid w:val="000B15E9"/>
    <w:rsid w:val="000B39A1"/>
    <w:rsid w:val="000B443D"/>
    <w:rsid w:val="000B6432"/>
    <w:rsid w:val="000C12DD"/>
    <w:rsid w:val="000C1C35"/>
    <w:rsid w:val="000C3CE4"/>
    <w:rsid w:val="000C68A0"/>
    <w:rsid w:val="000D0FC4"/>
    <w:rsid w:val="000D2BC4"/>
    <w:rsid w:val="000D31B3"/>
    <w:rsid w:val="000D332C"/>
    <w:rsid w:val="000D4587"/>
    <w:rsid w:val="000D4F09"/>
    <w:rsid w:val="000D69A3"/>
    <w:rsid w:val="000D739E"/>
    <w:rsid w:val="000D7B95"/>
    <w:rsid w:val="000E3641"/>
    <w:rsid w:val="000E5A59"/>
    <w:rsid w:val="000E5CAF"/>
    <w:rsid w:val="000E673F"/>
    <w:rsid w:val="000F0240"/>
    <w:rsid w:val="000F061F"/>
    <w:rsid w:val="000F23FD"/>
    <w:rsid w:val="000F2E0C"/>
    <w:rsid w:val="000F3F9F"/>
    <w:rsid w:val="000F5D5F"/>
    <w:rsid w:val="000F601C"/>
    <w:rsid w:val="0010006C"/>
    <w:rsid w:val="001049BF"/>
    <w:rsid w:val="00105D13"/>
    <w:rsid w:val="00110A9F"/>
    <w:rsid w:val="00111D0F"/>
    <w:rsid w:val="001121EC"/>
    <w:rsid w:val="00113789"/>
    <w:rsid w:val="00114576"/>
    <w:rsid w:val="00115312"/>
    <w:rsid w:val="001170DF"/>
    <w:rsid w:val="00123D9D"/>
    <w:rsid w:val="00125D1D"/>
    <w:rsid w:val="001275FF"/>
    <w:rsid w:val="0013144B"/>
    <w:rsid w:val="00137949"/>
    <w:rsid w:val="00137C3B"/>
    <w:rsid w:val="00143AF0"/>
    <w:rsid w:val="00143CCA"/>
    <w:rsid w:val="00144515"/>
    <w:rsid w:val="00146F28"/>
    <w:rsid w:val="001472B8"/>
    <w:rsid w:val="001477FD"/>
    <w:rsid w:val="00151A6E"/>
    <w:rsid w:val="00152AE4"/>
    <w:rsid w:val="0015361C"/>
    <w:rsid w:val="00155866"/>
    <w:rsid w:val="00156C08"/>
    <w:rsid w:val="0016110E"/>
    <w:rsid w:val="00161382"/>
    <w:rsid w:val="00162329"/>
    <w:rsid w:val="00163843"/>
    <w:rsid w:val="00164A12"/>
    <w:rsid w:val="00165C6B"/>
    <w:rsid w:val="00171781"/>
    <w:rsid w:val="00174EC2"/>
    <w:rsid w:val="001806F1"/>
    <w:rsid w:val="00184AF9"/>
    <w:rsid w:val="00184D19"/>
    <w:rsid w:val="00194B08"/>
    <w:rsid w:val="00195190"/>
    <w:rsid w:val="00197048"/>
    <w:rsid w:val="001A26BC"/>
    <w:rsid w:val="001A3D9C"/>
    <w:rsid w:val="001A4E79"/>
    <w:rsid w:val="001A575C"/>
    <w:rsid w:val="001A77E1"/>
    <w:rsid w:val="001B15FB"/>
    <w:rsid w:val="001B315F"/>
    <w:rsid w:val="001B38A9"/>
    <w:rsid w:val="001B61C9"/>
    <w:rsid w:val="001C05C4"/>
    <w:rsid w:val="001C1BED"/>
    <w:rsid w:val="001C3612"/>
    <w:rsid w:val="001D1356"/>
    <w:rsid w:val="001D3523"/>
    <w:rsid w:val="001D355E"/>
    <w:rsid w:val="001D4D99"/>
    <w:rsid w:val="001D7659"/>
    <w:rsid w:val="001D766A"/>
    <w:rsid w:val="001E0D00"/>
    <w:rsid w:val="001E19F8"/>
    <w:rsid w:val="001E5B77"/>
    <w:rsid w:val="001F1D04"/>
    <w:rsid w:val="001F4B44"/>
    <w:rsid w:val="001F53E9"/>
    <w:rsid w:val="001F574A"/>
    <w:rsid w:val="001F6D6B"/>
    <w:rsid w:val="00201D51"/>
    <w:rsid w:val="002025FC"/>
    <w:rsid w:val="0020316E"/>
    <w:rsid w:val="00203AC7"/>
    <w:rsid w:val="00204A3D"/>
    <w:rsid w:val="00207151"/>
    <w:rsid w:val="00211C67"/>
    <w:rsid w:val="002128CE"/>
    <w:rsid w:val="0021354D"/>
    <w:rsid w:val="002151D2"/>
    <w:rsid w:val="00220463"/>
    <w:rsid w:val="00221256"/>
    <w:rsid w:val="00221420"/>
    <w:rsid w:val="0022299E"/>
    <w:rsid w:val="002258E1"/>
    <w:rsid w:val="002273C2"/>
    <w:rsid w:val="002309B7"/>
    <w:rsid w:val="002365CC"/>
    <w:rsid w:val="00240D8A"/>
    <w:rsid w:val="0024308F"/>
    <w:rsid w:val="00244BD5"/>
    <w:rsid w:val="0024503D"/>
    <w:rsid w:val="0024599B"/>
    <w:rsid w:val="00245C39"/>
    <w:rsid w:val="002478BE"/>
    <w:rsid w:val="0025091B"/>
    <w:rsid w:val="00251ADD"/>
    <w:rsid w:val="00251C7F"/>
    <w:rsid w:val="002567E1"/>
    <w:rsid w:val="0026271F"/>
    <w:rsid w:val="00265DEE"/>
    <w:rsid w:val="00274FA1"/>
    <w:rsid w:val="00277EB5"/>
    <w:rsid w:val="00280A03"/>
    <w:rsid w:val="00282172"/>
    <w:rsid w:val="002825D6"/>
    <w:rsid w:val="00287303"/>
    <w:rsid w:val="00287775"/>
    <w:rsid w:val="00287909"/>
    <w:rsid w:val="0029022A"/>
    <w:rsid w:val="00292276"/>
    <w:rsid w:val="00293BB5"/>
    <w:rsid w:val="0029480E"/>
    <w:rsid w:val="0029530B"/>
    <w:rsid w:val="00296253"/>
    <w:rsid w:val="00296D26"/>
    <w:rsid w:val="0029700F"/>
    <w:rsid w:val="002A1041"/>
    <w:rsid w:val="002A133D"/>
    <w:rsid w:val="002A157F"/>
    <w:rsid w:val="002A731F"/>
    <w:rsid w:val="002A7494"/>
    <w:rsid w:val="002B7C19"/>
    <w:rsid w:val="002B7FA0"/>
    <w:rsid w:val="002C0A2C"/>
    <w:rsid w:val="002C0F34"/>
    <w:rsid w:val="002C3944"/>
    <w:rsid w:val="002C3C91"/>
    <w:rsid w:val="002C5AD0"/>
    <w:rsid w:val="002D13DD"/>
    <w:rsid w:val="002D2F48"/>
    <w:rsid w:val="002D4792"/>
    <w:rsid w:val="002E52AA"/>
    <w:rsid w:val="002F5D00"/>
    <w:rsid w:val="0030430C"/>
    <w:rsid w:val="00307789"/>
    <w:rsid w:val="00310213"/>
    <w:rsid w:val="00310A7B"/>
    <w:rsid w:val="00311CAF"/>
    <w:rsid w:val="00312009"/>
    <w:rsid w:val="00313576"/>
    <w:rsid w:val="00314AED"/>
    <w:rsid w:val="00315270"/>
    <w:rsid w:val="00317D9D"/>
    <w:rsid w:val="00320FD6"/>
    <w:rsid w:val="00322E83"/>
    <w:rsid w:val="00325D33"/>
    <w:rsid w:val="0032778F"/>
    <w:rsid w:val="00331CA7"/>
    <w:rsid w:val="00331F89"/>
    <w:rsid w:val="00332908"/>
    <w:rsid w:val="00335044"/>
    <w:rsid w:val="0033621B"/>
    <w:rsid w:val="003373D5"/>
    <w:rsid w:val="00343010"/>
    <w:rsid w:val="0034770A"/>
    <w:rsid w:val="00347887"/>
    <w:rsid w:val="00350672"/>
    <w:rsid w:val="0035358E"/>
    <w:rsid w:val="00353B97"/>
    <w:rsid w:val="00354FB3"/>
    <w:rsid w:val="00360067"/>
    <w:rsid w:val="003629D6"/>
    <w:rsid w:val="003636C3"/>
    <w:rsid w:val="00363B0D"/>
    <w:rsid w:val="0036421E"/>
    <w:rsid w:val="00367B10"/>
    <w:rsid w:val="0037116B"/>
    <w:rsid w:val="0037461B"/>
    <w:rsid w:val="003757E2"/>
    <w:rsid w:val="00376D22"/>
    <w:rsid w:val="00377042"/>
    <w:rsid w:val="00380D54"/>
    <w:rsid w:val="003818FF"/>
    <w:rsid w:val="00381F78"/>
    <w:rsid w:val="00383BB7"/>
    <w:rsid w:val="003848A5"/>
    <w:rsid w:val="00386717"/>
    <w:rsid w:val="00390210"/>
    <w:rsid w:val="0039041C"/>
    <w:rsid w:val="00392DBA"/>
    <w:rsid w:val="00394773"/>
    <w:rsid w:val="00395567"/>
    <w:rsid w:val="00395AFA"/>
    <w:rsid w:val="003A2C25"/>
    <w:rsid w:val="003A481B"/>
    <w:rsid w:val="003B15A6"/>
    <w:rsid w:val="003B1726"/>
    <w:rsid w:val="003B32F4"/>
    <w:rsid w:val="003B4C85"/>
    <w:rsid w:val="003C3BC0"/>
    <w:rsid w:val="003C3BE3"/>
    <w:rsid w:val="003C3CB9"/>
    <w:rsid w:val="003C3E0A"/>
    <w:rsid w:val="003C4AFF"/>
    <w:rsid w:val="003C6963"/>
    <w:rsid w:val="003D30A7"/>
    <w:rsid w:val="003D46F0"/>
    <w:rsid w:val="003E0FA6"/>
    <w:rsid w:val="003E21A0"/>
    <w:rsid w:val="003E26B5"/>
    <w:rsid w:val="003E3DFE"/>
    <w:rsid w:val="003E45E4"/>
    <w:rsid w:val="003F2048"/>
    <w:rsid w:val="003F285C"/>
    <w:rsid w:val="003F7664"/>
    <w:rsid w:val="00400A2F"/>
    <w:rsid w:val="0040240D"/>
    <w:rsid w:val="00402732"/>
    <w:rsid w:val="00412C03"/>
    <w:rsid w:val="00414BD5"/>
    <w:rsid w:val="00422128"/>
    <w:rsid w:val="004234FE"/>
    <w:rsid w:val="004249C1"/>
    <w:rsid w:val="004265EC"/>
    <w:rsid w:val="00426CCB"/>
    <w:rsid w:val="00427989"/>
    <w:rsid w:val="00427C99"/>
    <w:rsid w:val="004355F5"/>
    <w:rsid w:val="00436AF8"/>
    <w:rsid w:val="00436E7A"/>
    <w:rsid w:val="0044303B"/>
    <w:rsid w:val="004439CF"/>
    <w:rsid w:val="00446059"/>
    <w:rsid w:val="0044733D"/>
    <w:rsid w:val="004512F0"/>
    <w:rsid w:val="00452011"/>
    <w:rsid w:val="00453416"/>
    <w:rsid w:val="00453E96"/>
    <w:rsid w:val="0045652B"/>
    <w:rsid w:val="004565D1"/>
    <w:rsid w:val="004570DE"/>
    <w:rsid w:val="00460E76"/>
    <w:rsid w:val="004612EE"/>
    <w:rsid w:val="00462594"/>
    <w:rsid w:val="00463BB5"/>
    <w:rsid w:val="00470251"/>
    <w:rsid w:val="004704DA"/>
    <w:rsid w:val="0047396E"/>
    <w:rsid w:val="004745AC"/>
    <w:rsid w:val="004747B9"/>
    <w:rsid w:val="004747F3"/>
    <w:rsid w:val="00474FF9"/>
    <w:rsid w:val="004806D1"/>
    <w:rsid w:val="00485DCA"/>
    <w:rsid w:val="00487708"/>
    <w:rsid w:val="00493448"/>
    <w:rsid w:val="00493ACE"/>
    <w:rsid w:val="00494B82"/>
    <w:rsid w:val="00494C8D"/>
    <w:rsid w:val="00496A18"/>
    <w:rsid w:val="004A047C"/>
    <w:rsid w:val="004A0570"/>
    <w:rsid w:val="004A2587"/>
    <w:rsid w:val="004A34DD"/>
    <w:rsid w:val="004A38D4"/>
    <w:rsid w:val="004A3CB3"/>
    <w:rsid w:val="004A3D48"/>
    <w:rsid w:val="004A3DCC"/>
    <w:rsid w:val="004A4471"/>
    <w:rsid w:val="004B03EB"/>
    <w:rsid w:val="004B1E24"/>
    <w:rsid w:val="004B3555"/>
    <w:rsid w:val="004B4EDE"/>
    <w:rsid w:val="004B7BFC"/>
    <w:rsid w:val="004C0A28"/>
    <w:rsid w:val="004C1801"/>
    <w:rsid w:val="004C4A0B"/>
    <w:rsid w:val="004C7E3C"/>
    <w:rsid w:val="004D1BC1"/>
    <w:rsid w:val="004D34DC"/>
    <w:rsid w:val="004D5D97"/>
    <w:rsid w:val="004D5F9C"/>
    <w:rsid w:val="004D6943"/>
    <w:rsid w:val="004E099B"/>
    <w:rsid w:val="004E194E"/>
    <w:rsid w:val="004E5E4E"/>
    <w:rsid w:val="004E64C5"/>
    <w:rsid w:val="004E70A0"/>
    <w:rsid w:val="004E7226"/>
    <w:rsid w:val="004F16B8"/>
    <w:rsid w:val="004F3F41"/>
    <w:rsid w:val="004F6090"/>
    <w:rsid w:val="004F775A"/>
    <w:rsid w:val="004F7DC4"/>
    <w:rsid w:val="005020F5"/>
    <w:rsid w:val="0050367B"/>
    <w:rsid w:val="00503B4B"/>
    <w:rsid w:val="0050494A"/>
    <w:rsid w:val="00512BF7"/>
    <w:rsid w:val="00513546"/>
    <w:rsid w:val="005249AC"/>
    <w:rsid w:val="0053240E"/>
    <w:rsid w:val="0053430A"/>
    <w:rsid w:val="005371BC"/>
    <w:rsid w:val="00537820"/>
    <w:rsid w:val="005408F3"/>
    <w:rsid w:val="00550F6B"/>
    <w:rsid w:val="00551867"/>
    <w:rsid w:val="00555686"/>
    <w:rsid w:val="00555888"/>
    <w:rsid w:val="00560903"/>
    <w:rsid w:val="00563AAF"/>
    <w:rsid w:val="00566F47"/>
    <w:rsid w:val="00570275"/>
    <w:rsid w:val="00570594"/>
    <w:rsid w:val="0057241E"/>
    <w:rsid w:val="005725F0"/>
    <w:rsid w:val="00575ED2"/>
    <w:rsid w:val="005816FA"/>
    <w:rsid w:val="00582F16"/>
    <w:rsid w:val="00583FD5"/>
    <w:rsid w:val="00594F73"/>
    <w:rsid w:val="0059596B"/>
    <w:rsid w:val="00595F89"/>
    <w:rsid w:val="005A1A54"/>
    <w:rsid w:val="005A2965"/>
    <w:rsid w:val="005A56F1"/>
    <w:rsid w:val="005A5C57"/>
    <w:rsid w:val="005B0571"/>
    <w:rsid w:val="005B1453"/>
    <w:rsid w:val="005C1A89"/>
    <w:rsid w:val="005C793C"/>
    <w:rsid w:val="005D4309"/>
    <w:rsid w:val="005D509E"/>
    <w:rsid w:val="005D6270"/>
    <w:rsid w:val="005D641F"/>
    <w:rsid w:val="005D6DD7"/>
    <w:rsid w:val="005D6DED"/>
    <w:rsid w:val="005D7339"/>
    <w:rsid w:val="005E0E61"/>
    <w:rsid w:val="005E1EEE"/>
    <w:rsid w:val="005E3385"/>
    <w:rsid w:val="005E4318"/>
    <w:rsid w:val="005E4BB6"/>
    <w:rsid w:val="005E4E78"/>
    <w:rsid w:val="005E5CF8"/>
    <w:rsid w:val="005E7279"/>
    <w:rsid w:val="005F0741"/>
    <w:rsid w:val="005F0F85"/>
    <w:rsid w:val="005F3E83"/>
    <w:rsid w:val="005F5DD7"/>
    <w:rsid w:val="00602490"/>
    <w:rsid w:val="00603663"/>
    <w:rsid w:val="00604112"/>
    <w:rsid w:val="00621075"/>
    <w:rsid w:val="00625118"/>
    <w:rsid w:val="00631ED3"/>
    <w:rsid w:val="006342C6"/>
    <w:rsid w:val="00636FC0"/>
    <w:rsid w:val="00637514"/>
    <w:rsid w:val="0064293A"/>
    <w:rsid w:val="00645FE9"/>
    <w:rsid w:val="0064633D"/>
    <w:rsid w:val="006464B2"/>
    <w:rsid w:val="00646B1B"/>
    <w:rsid w:val="006518A3"/>
    <w:rsid w:val="00655A50"/>
    <w:rsid w:val="00655B22"/>
    <w:rsid w:val="00662E9D"/>
    <w:rsid w:val="006674E0"/>
    <w:rsid w:val="00670370"/>
    <w:rsid w:val="006710C4"/>
    <w:rsid w:val="006768C1"/>
    <w:rsid w:val="00683CDB"/>
    <w:rsid w:val="006840EF"/>
    <w:rsid w:val="00684516"/>
    <w:rsid w:val="0068648F"/>
    <w:rsid w:val="00686D2C"/>
    <w:rsid w:val="00690CB1"/>
    <w:rsid w:val="006915C4"/>
    <w:rsid w:val="0069286F"/>
    <w:rsid w:val="006935DE"/>
    <w:rsid w:val="00694F07"/>
    <w:rsid w:val="00695532"/>
    <w:rsid w:val="00695615"/>
    <w:rsid w:val="0069601F"/>
    <w:rsid w:val="006974C9"/>
    <w:rsid w:val="0069784E"/>
    <w:rsid w:val="006A24EE"/>
    <w:rsid w:val="006A2B22"/>
    <w:rsid w:val="006A33DB"/>
    <w:rsid w:val="006B1639"/>
    <w:rsid w:val="006B1744"/>
    <w:rsid w:val="006B2483"/>
    <w:rsid w:val="006B26D0"/>
    <w:rsid w:val="006B45C2"/>
    <w:rsid w:val="006B5C45"/>
    <w:rsid w:val="006B6355"/>
    <w:rsid w:val="006C0B30"/>
    <w:rsid w:val="006C1011"/>
    <w:rsid w:val="006C6771"/>
    <w:rsid w:val="006C72B7"/>
    <w:rsid w:val="006D396E"/>
    <w:rsid w:val="006D3CE0"/>
    <w:rsid w:val="006D4552"/>
    <w:rsid w:val="006D46CE"/>
    <w:rsid w:val="006D535C"/>
    <w:rsid w:val="006E0841"/>
    <w:rsid w:val="006E3D5F"/>
    <w:rsid w:val="006E7C50"/>
    <w:rsid w:val="006F04B2"/>
    <w:rsid w:val="006F464C"/>
    <w:rsid w:val="00704152"/>
    <w:rsid w:val="00711138"/>
    <w:rsid w:val="0071238F"/>
    <w:rsid w:val="007138EE"/>
    <w:rsid w:val="00713E39"/>
    <w:rsid w:val="00713FC6"/>
    <w:rsid w:val="0071585A"/>
    <w:rsid w:val="0071661C"/>
    <w:rsid w:val="00721B5E"/>
    <w:rsid w:val="007238EF"/>
    <w:rsid w:val="007242A1"/>
    <w:rsid w:val="0072787F"/>
    <w:rsid w:val="00727A40"/>
    <w:rsid w:val="00727A55"/>
    <w:rsid w:val="00730BE7"/>
    <w:rsid w:val="007314A3"/>
    <w:rsid w:val="007314C7"/>
    <w:rsid w:val="00734121"/>
    <w:rsid w:val="00735746"/>
    <w:rsid w:val="0074008F"/>
    <w:rsid w:val="007408DA"/>
    <w:rsid w:val="00741B23"/>
    <w:rsid w:val="0074446C"/>
    <w:rsid w:val="00750D90"/>
    <w:rsid w:val="00750FDB"/>
    <w:rsid w:val="007536FB"/>
    <w:rsid w:val="007543F8"/>
    <w:rsid w:val="0075642C"/>
    <w:rsid w:val="00756AB9"/>
    <w:rsid w:val="0076082C"/>
    <w:rsid w:val="007608CA"/>
    <w:rsid w:val="00760E67"/>
    <w:rsid w:val="007647CE"/>
    <w:rsid w:val="00767DB8"/>
    <w:rsid w:val="00770201"/>
    <w:rsid w:val="00772394"/>
    <w:rsid w:val="007772BC"/>
    <w:rsid w:val="007775A1"/>
    <w:rsid w:val="00780FEF"/>
    <w:rsid w:val="00781A08"/>
    <w:rsid w:val="007828B1"/>
    <w:rsid w:val="0078324C"/>
    <w:rsid w:val="00784009"/>
    <w:rsid w:val="00785EEE"/>
    <w:rsid w:val="007907B2"/>
    <w:rsid w:val="00791873"/>
    <w:rsid w:val="00792BCB"/>
    <w:rsid w:val="007939CD"/>
    <w:rsid w:val="00794C48"/>
    <w:rsid w:val="00795A72"/>
    <w:rsid w:val="00796B3D"/>
    <w:rsid w:val="00797DC9"/>
    <w:rsid w:val="007A4840"/>
    <w:rsid w:val="007A4C25"/>
    <w:rsid w:val="007A5B9C"/>
    <w:rsid w:val="007A6E5F"/>
    <w:rsid w:val="007B18D5"/>
    <w:rsid w:val="007B329B"/>
    <w:rsid w:val="007C0080"/>
    <w:rsid w:val="007C08A9"/>
    <w:rsid w:val="007C20FC"/>
    <w:rsid w:val="007C2F3E"/>
    <w:rsid w:val="007C4774"/>
    <w:rsid w:val="007C66FA"/>
    <w:rsid w:val="007C75A6"/>
    <w:rsid w:val="007C77EE"/>
    <w:rsid w:val="007C7B10"/>
    <w:rsid w:val="007D09E0"/>
    <w:rsid w:val="007D0DDA"/>
    <w:rsid w:val="007D4E1D"/>
    <w:rsid w:val="007D5D5C"/>
    <w:rsid w:val="007E2C0A"/>
    <w:rsid w:val="007E320D"/>
    <w:rsid w:val="007E3277"/>
    <w:rsid w:val="007E7807"/>
    <w:rsid w:val="007E7F37"/>
    <w:rsid w:val="007F7B85"/>
    <w:rsid w:val="0080025D"/>
    <w:rsid w:val="00800895"/>
    <w:rsid w:val="00803F40"/>
    <w:rsid w:val="00805BF6"/>
    <w:rsid w:val="00810731"/>
    <w:rsid w:val="00810C40"/>
    <w:rsid w:val="00810F40"/>
    <w:rsid w:val="00815735"/>
    <w:rsid w:val="00820133"/>
    <w:rsid w:val="00821A85"/>
    <w:rsid w:val="008305FE"/>
    <w:rsid w:val="00830F8A"/>
    <w:rsid w:val="00833BA6"/>
    <w:rsid w:val="00834B97"/>
    <w:rsid w:val="00844786"/>
    <w:rsid w:val="00845139"/>
    <w:rsid w:val="00847058"/>
    <w:rsid w:val="008505FA"/>
    <w:rsid w:val="008535E5"/>
    <w:rsid w:val="00855C56"/>
    <w:rsid w:val="00857DF8"/>
    <w:rsid w:val="0086213B"/>
    <w:rsid w:val="00863966"/>
    <w:rsid w:val="0086399A"/>
    <w:rsid w:val="00863FAA"/>
    <w:rsid w:val="00865B2B"/>
    <w:rsid w:val="00867EC3"/>
    <w:rsid w:val="00870637"/>
    <w:rsid w:val="0087236A"/>
    <w:rsid w:val="00873B38"/>
    <w:rsid w:val="008755E1"/>
    <w:rsid w:val="0087776C"/>
    <w:rsid w:val="00882284"/>
    <w:rsid w:val="008837EA"/>
    <w:rsid w:val="00885381"/>
    <w:rsid w:val="00891D93"/>
    <w:rsid w:val="00891FEB"/>
    <w:rsid w:val="00892315"/>
    <w:rsid w:val="00894E82"/>
    <w:rsid w:val="008A00F3"/>
    <w:rsid w:val="008A0425"/>
    <w:rsid w:val="008A5778"/>
    <w:rsid w:val="008A5E65"/>
    <w:rsid w:val="008B0FA1"/>
    <w:rsid w:val="008B2D1E"/>
    <w:rsid w:val="008B367E"/>
    <w:rsid w:val="008B4527"/>
    <w:rsid w:val="008B455C"/>
    <w:rsid w:val="008B54E9"/>
    <w:rsid w:val="008B7B28"/>
    <w:rsid w:val="008C1602"/>
    <w:rsid w:val="008C2417"/>
    <w:rsid w:val="008C6AC8"/>
    <w:rsid w:val="008D0C5A"/>
    <w:rsid w:val="008D352C"/>
    <w:rsid w:val="008D3F10"/>
    <w:rsid w:val="008D79B1"/>
    <w:rsid w:val="008E1EA8"/>
    <w:rsid w:val="008E71D8"/>
    <w:rsid w:val="008F18DF"/>
    <w:rsid w:val="008F384D"/>
    <w:rsid w:val="008F3D2B"/>
    <w:rsid w:val="008F6836"/>
    <w:rsid w:val="009001C5"/>
    <w:rsid w:val="00903341"/>
    <w:rsid w:val="0090628E"/>
    <w:rsid w:val="00906EED"/>
    <w:rsid w:val="00906F15"/>
    <w:rsid w:val="0091135B"/>
    <w:rsid w:val="0091313D"/>
    <w:rsid w:val="00915D95"/>
    <w:rsid w:val="0091678D"/>
    <w:rsid w:val="00917AD0"/>
    <w:rsid w:val="00917D48"/>
    <w:rsid w:val="00920056"/>
    <w:rsid w:val="00920372"/>
    <w:rsid w:val="009205D2"/>
    <w:rsid w:val="00922207"/>
    <w:rsid w:val="00922661"/>
    <w:rsid w:val="00924FB5"/>
    <w:rsid w:val="009261A5"/>
    <w:rsid w:val="00931628"/>
    <w:rsid w:val="00931AAA"/>
    <w:rsid w:val="00932593"/>
    <w:rsid w:val="00940E51"/>
    <w:rsid w:val="009466F0"/>
    <w:rsid w:val="009511BF"/>
    <w:rsid w:val="00954777"/>
    <w:rsid w:val="00955F09"/>
    <w:rsid w:val="0095634E"/>
    <w:rsid w:val="0095674F"/>
    <w:rsid w:val="00957FFB"/>
    <w:rsid w:val="00962FE9"/>
    <w:rsid w:val="0096795B"/>
    <w:rsid w:val="00974626"/>
    <w:rsid w:val="009766A6"/>
    <w:rsid w:val="009773D4"/>
    <w:rsid w:val="00980940"/>
    <w:rsid w:val="0098128F"/>
    <w:rsid w:val="00981EFC"/>
    <w:rsid w:val="00982465"/>
    <w:rsid w:val="00983E66"/>
    <w:rsid w:val="009856AE"/>
    <w:rsid w:val="00985BFA"/>
    <w:rsid w:val="00986F2A"/>
    <w:rsid w:val="009874E8"/>
    <w:rsid w:val="00990323"/>
    <w:rsid w:val="00992FAE"/>
    <w:rsid w:val="00993E83"/>
    <w:rsid w:val="009945A1"/>
    <w:rsid w:val="009954CB"/>
    <w:rsid w:val="009964F2"/>
    <w:rsid w:val="009972A1"/>
    <w:rsid w:val="009A390B"/>
    <w:rsid w:val="009A53E8"/>
    <w:rsid w:val="009B0CF7"/>
    <w:rsid w:val="009B10CF"/>
    <w:rsid w:val="009B1629"/>
    <w:rsid w:val="009B2EE7"/>
    <w:rsid w:val="009B5395"/>
    <w:rsid w:val="009B55B5"/>
    <w:rsid w:val="009B6B06"/>
    <w:rsid w:val="009B6E1D"/>
    <w:rsid w:val="009C5266"/>
    <w:rsid w:val="009C61F4"/>
    <w:rsid w:val="009C62EA"/>
    <w:rsid w:val="009C7669"/>
    <w:rsid w:val="009D4AB4"/>
    <w:rsid w:val="009D50B7"/>
    <w:rsid w:val="009D6161"/>
    <w:rsid w:val="009D76DF"/>
    <w:rsid w:val="009E1546"/>
    <w:rsid w:val="009E186B"/>
    <w:rsid w:val="009E2B10"/>
    <w:rsid w:val="009E479E"/>
    <w:rsid w:val="009E4960"/>
    <w:rsid w:val="009E6930"/>
    <w:rsid w:val="009F27EA"/>
    <w:rsid w:val="009F3CC9"/>
    <w:rsid w:val="009F4B71"/>
    <w:rsid w:val="009F686F"/>
    <w:rsid w:val="00A00C88"/>
    <w:rsid w:val="00A0460C"/>
    <w:rsid w:val="00A04937"/>
    <w:rsid w:val="00A053F2"/>
    <w:rsid w:val="00A05AB8"/>
    <w:rsid w:val="00A064D8"/>
    <w:rsid w:val="00A10D8E"/>
    <w:rsid w:val="00A11F1F"/>
    <w:rsid w:val="00A1438F"/>
    <w:rsid w:val="00A1503D"/>
    <w:rsid w:val="00A159D1"/>
    <w:rsid w:val="00A165EA"/>
    <w:rsid w:val="00A17AE6"/>
    <w:rsid w:val="00A20504"/>
    <w:rsid w:val="00A20916"/>
    <w:rsid w:val="00A2273C"/>
    <w:rsid w:val="00A253FE"/>
    <w:rsid w:val="00A27065"/>
    <w:rsid w:val="00A3075D"/>
    <w:rsid w:val="00A34758"/>
    <w:rsid w:val="00A412AD"/>
    <w:rsid w:val="00A45E0F"/>
    <w:rsid w:val="00A46B13"/>
    <w:rsid w:val="00A52580"/>
    <w:rsid w:val="00A5294D"/>
    <w:rsid w:val="00A530BB"/>
    <w:rsid w:val="00A53810"/>
    <w:rsid w:val="00A56711"/>
    <w:rsid w:val="00A56E64"/>
    <w:rsid w:val="00A57AAA"/>
    <w:rsid w:val="00A57ACF"/>
    <w:rsid w:val="00A57DCF"/>
    <w:rsid w:val="00A57DDD"/>
    <w:rsid w:val="00A6072E"/>
    <w:rsid w:val="00A60A83"/>
    <w:rsid w:val="00A60F5D"/>
    <w:rsid w:val="00A61F0E"/>
    <w:rsid w:val="00A67FBC"/>
    <w:rsid w:val="00A72126"/>
    <w:rsid w:val="00A73925"/>
    <w:rsid w:val="00A770DE"/>
    <w:rsid w:val="00A81186"/>
    <w:rsid w:val="00A819D4"/>
    <w:rsid w:val="00A84140"/>
    <w:rsid w:val="00A86E50"/>
    <w:rsid w:val="00A87274"/>
    <w:rsid w:val="00A879F1"/>
    <w:rsid w:val="00A90E11"/>
    <w:rsid w:val="00A95C0A"/>
    <w:rsid w:val="00A96015"/>
    <w:rsid w:val="00AA0645"/>
    <w:rsid w:val="00AA54CD"/>
    <w:rsid w:val="00AB0B5E"/>
    <w:rsid w:val="00AB40AC"/>
    <w:rsid w:val="00AB4761"/>
    <w:rsid w:val="00AB7571"/>
    <w:rsid w:val="00AC3E2D"/>
    <w:rsid w:val="00AC539B"/>
    <w:rsid w:val="00AC68A2"/>
    <w:rsid w:val="00AD2C07"/>
    <w:rsid w:val="00AD3D1F"/>
    <w:rsid w:val="00AD751D"/>
    <w:rsid w:val="00AE63A2"/>
    <w:rsid w:val="00AF18D0"/>
    <w:rsid w:val="00AF515C"/>
    <w:rsid w:val="00AF6F91"/>
    <w:rsid w:val="00AF7CC1"/>
    <w:rsid w:val="00B0033C"/>
    <w:rsid w:val="00B022E7"/>
    <w:rsid w:val="00B039ED"/>
    <w:rsid w:val="00B0536B"/>
    <w:rsid w:val="00B07158"/>
    <w:rsid w:val="00B10A11"/>
    <w:rsid w:val="00B1285E"/>
    <w:rsid w:val="00B13E63"/>
    <w:rsid w:val="00B13EA9"/>
    <w:rsid w:val="00B16677"/>
    <w:rsid w:val="00B16BBF"/>
    <w:rsid w:val="00B20E8E"/>
    <w:rsid w:val="00B216AB"/>
    <w:rsid w:val="00B229BF"/>
    <w:rsid w:val="00B22AC9"/>
    <w:rsid w:val="00B25224"/>
    <w:rsid w:val="00B27367"/>
    <w:rsid w:val="00B275EC"/>
    <w:rsid w:val="00B33B64"/>
    <w:rsid w:val="00B34BFF"/>
    <w:rsid w:val="00B37FAF"/>
    <w:rsid w:val="00B4127C"/>
    <w:rsid w:val="00B41734"/>
    <w:rsid w:val="00B448E9"/>
    <w:rsid w:val="00B45825"/>
    <w:rsid w:val="00B4675C"/>
    <w:rsid w:val="00B5716C"/>
    <w:rsid w:val="00B6381F"/>
    <w:rsid w:val="00B63C59"/>
    <w:rsid w:val="00B666B0"/>
    <w:rsid w:val="00B70AA3"/>
    <w:rsid w:val="00B7165A"/>
    <w:rsid w:val="00B716D2"/>
    <w:rsid w:val="00B71A5B"/>
    <w:rsid w:val="00B752DA"/>
    <w:rsid w:val="00B76954"/>
    <w:rsid w:val="00B775F9"/>
    <w:rsid w:val="00B77D0F"/>
    <w:rsid w:val="00B8001C"/>
    <w:rsid w:val="00B80129"/>
    <w:rsid w:val="00B81D31"/>
    <w:rsid w:val="00B836A2"/>
    <w:rsid w:val="00B86CE7"/>
    <w:rsid w:val="00B902A1"/>
    <w:rsid w:val="00B9096B"/>
    <w:rsid w:val="00B90BED"/>
    <w:rsid w:val="00B96D9E"/>
    <w:rsid w:val="00BA4981"/>
    <w:rsid w:val="00BA4F0C"/>
    <w:rsid w:val="00BA4FAD"/>
    <w:rsid w:val="00BA5C87"/>
    <w:rsid w:val="00BA6982"/>
    <w:rsid w:val="00BA7DAC"/>
    <w:rsid w:val="00BB31F1"/>
    <w:rsid w:val="00BB6578"/>
    <w:rsid w:val="00BB6EEE"/>
    <w:rsid w:val="00BC083A"/>
    <w:rsid w:val="00BC2A99"/>
    <w:rsid w:val="00BC2E71"/>
    <w:rsid w:val="00BC5F03"/>
    <w:rsid w:val="00BC66F7"/>
    <w:rsid w:val="00BD0B30"/>
    <w:rsid w:val="00BD1B0A"/>
    <w:rsid w:val="00BD2A7C"/>
    <w:rsid w:val="00BD50B5"/>
    <w:rsid w:val="00BD607E"/>
    <w:rsid w:val="00BE10D8"/>
    <w:rsid w:val="00BE39BE"/>
    <w:rsid w:val="00BE4F10"/>
    <w:rsid w:val="00BE4FF6"/>
    <w:rsid w:val="00BF5D09"/>
    <w:rsid w:val="00BF64CA"/>
    <w:rsid w:val="00BF7041"/>
    <w:rsid w:val="00BF731F"/>
    <w:rsid w:val="00BF746B"/>
    <w:rsid w:val="00C00CF7"/>
    <w:rsid w:val="00C011D1"/>
    <w:rsid w:val="00C04BCE"/>
    <w:rsid w:val="00C07348"/>
    <w:rsid w:val="00C11C89"/>
    <w:rsid w:val="00C123D0"/>
    <w:rsid w:val="00C13903"/>
    <w:rsid w:val="00C170FE"/>
    <w:rsid w:val="00C21F2F"/>
    <w:rsid w:val="00C22270"/>
    <w:rsid w:val="00C26AB2"/>
    <w:rsid w:val="00C276B5"/>
    <w:rsid w:val="00C322F7"/>
    <w:rsid w:val="00C34427"/>
    <w:rsid w:val="00C34652"/>
    <w:rsid w:val="00C367AD"/>
    <w:rsid w:val="00C4552D"/>
    <w:rsid w:val="00C46096"/>
    <w:rsid w:val="00C46F6C"/>
    <w:rsid w:val="00C5197E"/>
    <w:rsid w:val="00C52B52"/>
    <w:rsid w:val="00C54493"/>
    <w:rsid w:val="00C555C3"/>
    <w:rsid w:val="00C557FC"/>
    <w:rsid w:val="00C70757"/>
    <w:rsid w:val="00C70D3F"/>
    <w:rsid w:val="00C71EE5"/>
    <w:rsid w:val="00C72DAD"/>
    <w:rsid w:val="00C75413"/>
    <w:rsid w:val="00C75ABE"/>
    <w:rsid w:val="00C7628B"/>
    <w:rsid w:val="00C76B38"/>
    <w:rsid w:val="00C81F99"/>
    <w:rsid w:val="00C83654"/>
    <w:rsid w:val="00C84D89"/>
    <w:rsid w:val="00C9087C"/>
    <w:rsid w:val="00C90B4B"/>
    <w:rsid w:val="00C9133F"/>
    <w:rsid w:val="00C9185E"/>
    <w:rsid w:val="00C92114"/>
    <w:rsid w:val="00C92C4E"/>
    <w:rsid w:val="00C92D01"/>
    <w:rsid w:val="00C9308A"/>
    <w:rsid w:val="00C95C58"/>
    <w:rsid w:val="00CA36A2"/>
    <w:rsid w:val="00CA3D1F"/>
    <w:rsid w:val="00CA3FAB"/>
    <w:rsid w:val="00CA5AE3"/>
    <w:rsid w:val="00CA68E9"/>
    <w:rsid w:val="00CB031F"/>
    <w:rsid w:val="00CB0E4E"/>
    <w:rsid w:val="00CB1232"/>
    <w:rsid w:val="00CB638A"/>
    <w:rsid w:val="00CB6610"/>
    <w:rsid w:val="00CC3E3E"/>
    <w:rsid w:val="00CC4889"/>
    <w:rsid w:val="00CD461B"/>
    <w:rsid w:val="00CD52EA"/>
    <w:rsid w:val="00CD7313"/>
    <w:rsid w:val="00CD7DEE"/>
    <w:rsid w:val="00CE0FBC"/>
    <w:rsid w:val="00CE1E3E"/>
    <w:rsid w:val="00CE1FDE"/>
    <w:rsid w:val="00CE2B47"/>
    <w:rsid w:val="00CE380A"/>
    <w:rsid w:val="00CF0601"/>
    <w:rsid w:val="00CF220A"/>
    <w:rsid w:val="00CF2707"/>
    <w:rsid w:val="00CF4F2D"/>
    <w:rsid w:val="00CF62E9"/>
    <w:rsid w:val="00D04141"/>
    <w:rsid w:val="00D051C7"/>
    <w:rsid w:val="00D05646"/>
    <w:rsid w:val="00D05CFC"/>
    <w:rsid w:val="00D06CE0"/>
    <w:rsid w:val="00D107FA"/>
    <w:rsid w:val="00D11523"/>
    <w:rsid w:val="00D22C98"/>
    <w:rsid w:val="00D23471"/>
    <w:rsid w:val="00D26F96"/>
    <w:rsid w:val="00D27DDB"/>
    <w:rsid w:val="00D31084"/>
    <w:rsid w:val="00D3252C"/>
    <w:rsid w:val="00D325FD"/>
    <w:rsid w:val="00D35E8D"/>
    <w:rsid w:val="00D41DF4"/>
    <w:rsid w:val="00D46102"/>
    <w:rsid w:val="00D46D98"/>
    <w:rsid w:val="00D472BF"/>
    <w:rsid w:val="00D47C38"/>
    <w:rsid w:val="00D52D50"/>
    <w:rsid w:val="00D53128"/>
    <w:rsid w:val="00D56BF1"/>
    <w:rsid w:val="00D60611"/>
    <w:rsid w:val="00D653E3"/>
    <w:rsid w:val="00D678E9"/>
    <w:rsid w:val="00D70306"/>
    <w:rsid w:val="00D70D04"/>
    <w:rsid w:val="00D7174D"/>
    <w:rsid w:val="00D72D16"/>
    <w:rsid w:val="00D7326C"/>
    <w:rsid w:val="00D74114"/>
    <w:rsid w:val="00D74489"/>
    <w:rsid w:val="00D74773"/>
    <w:rsid w:val="00D75AA1"/>
    <w:rsid w:val="00D767AD"/>
    <w:rsid w:val="00D815AB"/>
    <w:rsid w:val="00D81A1F"/>
    <w:rsid w:val="00D840E3"/>
    <w:rsid w:val="00D84B96"/>
    <w:rsid w:val="00D856C5"/>
    <w:rsid w:val="00D90468"/>
    <w:rsid w:val="00D90B00"/>
    <w:rsid w:val="00D927B6"/>
    <w:rsid w:val="00D9317B"/>
    <w:rsid w:val="00D969C3"/>
    <w:rsid w:val="00DA1B3A"/>
    <w:rsid w:val="00DB0130"/>
    <w:rsid w:val="00DB04A7"/>
    <w:rsid w:val="00DB3817"/>
    <w:rsid w:val="00DB415F"/>
    <w:rsid w:val="00DB47A0"/>
    <w:rsid w:val="00DC07DF"/>
    <w:rsid w:val="00DC1861"/>
    <w:rsid w:val="00DC2CB7"/>
    <w:rsid w:val="00DC4012"/>
    <w:rsid w:val="00DC566D"/>
    <w:rsid w:val="00DC6AC3"/>
    <w:rsid w:val="00DC781C"/>
    <w:rsid w:val="00DD0D0C"/>
    <w:rsid w:val="00DD236C"/>
    <w:rsid w:val="00DD2E76"/>
    <w:rsid w:val="00DD4567"/>
    <w:rsid w:val="00DD5115"/>
    <w:rsid w:val="00DE19AF"/>
    <w:rsid w:val="00DE1FCE"/>
    <w:rsid w:val="00DE2BF8"/>
    <w:rsid w:val="00DE303C"/>
    <w:rsid w:val="00DE486F"/>
    <w:rsid w:val="00DF357D"/>
    <w:rsid w:val="00DF609C"/>
    <w:rsid w:val="00E00871"/>
    <w:rsid w:val="00E01270"/>
    <w:rsid w:val="00E012D7"/>
    <w:rsid w:val="00E034A5"/>
    <w:rsid w:val="00E03662"/>
    <w:rsid w:val="00E05045"/>
    <w:rsid w:val="00E060A4"/>
    <w:rsid w:val="00E06261"/>
    <w:rsid w:val="00E10155"/>
    <w:rsid w:val="00E10B17"/>
    <w:rsid w:val="00E1169B"/>
    <w:rsid w:val="00E1243B"/>
    <w:rsid w:val="00E14CC7"/>
    <w:rsid w:val="00E16498"/>
    <w:rsid w:val="00E22118"/>
    <w:rsid w:val="00E22D39"/>
    <w:rsid w:val="00E264ED"/>
    <w:rsid w:val="00E30AB0"/>
    <w:rsid w:val="00E313A8"/>
    <w:rsid w:val="00E31CEC"/>
    <w:rsid w:val="00E3369E"/>
    <w:rsid w:val="00E342C9"/>
    <w:rsid w:val="00E354E2"/>
    <w:rsid w:val="00E36354"/>
    <w:rsid w:val="00E36E3E"/>
    <w:rsid w:val="00E370B0"/>
    <w:rsid w:val="00E377D4"/>
    <w:rsid w:val="00E37B4D"/>
    <w:rsid w:val="00E40196"/>
    <w:rsid w:val="00E411B3"/>
    <w:rsid w:val="00E42528"/>
    <w:rsid w:val="00E46755"/>
    <w:rsid w:val="00E5215A"/>
    <w:rsid w:val="00E52CED"/>
    <w:rsid w:val="00E551E4"/>
    <w:rsid w:val="00E57C2B"/>
    <w:rsid w:val="00E6230C"/>
    <w:rsid w:val="00E62CEB"/>
    <w:rsid w:val="00E6306A"/>
    <w:rsid w:val="00E643F5"/>
    <w:rsid w:val="00E67524"/>
    <w:rsid w:val="00E72D99"/>
    <w:rsid w:val="00E73081"/>
    <w:rsid w:val="00E740E8"/>
    <w:rsid w:val="00E75BAA"/>
    <w:rsid w:val="00E804F9"/>
    <w:rsid w:val="00E81D33"/>
    <w:rsid w:val="00E81E31"/>
    <w:rsid w:val="00E9079F"/>
    <w:rsid w:val="00E91E4F"/>
    <w:rsid w:val="00E9210F"/>
    <w:rsid w:val="00E954AA"/>
    <w:rsid w:val="00E956C5"/>
    <w:rsid w:val="00EA2277"/>
    <w:rsid w:val="00EA3598"/>
    <w:rsid w:val="00EA76B0"/>
    <w:rsid w:val="00EA7D83"/>
    <w:rsid w:val="00EB1BCE"/>
    <w:rsid w:val="00EB2860"/>
    <w:rsid w:val="00EB3C07"/>
    <w:rsid w:val="00EB5409"/>
    <w:rsid w:val="00EB7612"/>
    <w:rsid w:val="00EC475E"/>
    <w:rsid w:val="00EC734F"/>
    <w:rsid w:val="00EC7757"/>
    <w:rsid w:val="00ED2B7A"/>
    <w:rsid w:val="00ED2D6E"/>
    <w:rsid w:val="00ED39F6"/>
    <w:rsid w:val="00ED4CE2"/>
    <w:rsid w:val="00ED65B4"/>
    <w:rsid w:val="00ED7802"/>
    <w:rsid w:val="00EE1177"/>
    <w:rsid w:val="00EE1204"/>
    <w:rsid w:val="00EE1ECE"/>
    <w:rsid w:val="00EE3C9C"/>
    <w:rsid w:val="00EF0B20"/>
    <w:rsid w:val="00EF18F2"/>
    <w:rsid w:val="00EF589E"/>
    <w:rsid w:val="00F01508"/>
    <w:rsid w:val="00F018A9"/>
    <w:rsid w:val="00F0292F"/>
    <w:rsid w:val="00F02C6E"/>
    <w:rsid w:val="00F04FB3"/>
    <w:rsid w:val="00F04FF5"/>
    <w:rsid w:val="00F05349"/>
    <w:rsid w:val="00F06A76"/>
    <w:rsid w:val="00F1009D"/>
    <w:rsid w:val="00F15496"/>
    <w:rsid w:val="00F20526"/>
    <w:rsid w:val="00F238E3"/>
    <w:rsid w:val="00F24A21"/>
    <w:rsid w:val="00F25AD1"/>
    <w:rsid w:val="00F2626C"/>
    <w:rsid w:val="00F34706"/>
    <w:rsid w:val="00F365C8"/>
    <w:rsid w:val="00F36E91"/>
    <w:rsid w:val="00F41B25"/>
    <w:rsid w:val="00F42C98"/>
    <w:rsid w:val="00F47AFF"/>
    <w:rsid w:val="00F52A33"/>
    <w:rsid w:val="00F53A4D"/>
    <w:rsid w:val="00F62990"/>
    <w:rsid w:val="00F665DC"/>
    <w:rsid w:val="00F6784B"/>
    <w:rsid w:val="00F724C7"/>
    <w:rsid w:val="00F7481B"/>
    <w:rsid w:val="00F76C65"/>
    <w:rsid w:val="00F779C5"/>
    <w:rsid w:val="00F77BCC"/>
    <w:rsid w:val="00F81011"/>
    <w:rsid w:val="00F87941"/>
    <w:rsid w:val="00F9235E"/>
    <w:rsid w:val="00F9384E"/>
    <w:rsid w:val="00F93B3C"/>
    <w:rsid w:val="00FA1713"/>
    <w:rsid w:val="00FA2C47"/>
    <w:rsid w:val="00FA4CDB"/>
    <w:rsid w:val="00FA79ED"/>
    <w:rsid w:val="00FB00C4"/>
    <w:rsid w:val="00FB1150"/>
    <w:rsid w:val="00FC0E6F"/>
    <w:rsid w:val="00FC44BB"/>
    <w:rsid w:val="00FC5955"/>
    <w:rsid w:val="00FD14A2"/>
    <w:rsid w:val="00FD1BBE"/>
    <w:rsid w:val="00FD1E95"/>
    <w:rsid w:val="00FD3ADE"/>
    <w:rsid w:val="00FD3E4F"/>
    <w:rsid w:val="00FD4185"/>
    <w:rsid w:val="00FD4A6C"/>
    <w:rsid w:val="00FD5DBC"/>
    <w:rsid w:val="00FD75C9"/>
    <w:rsid w:val="00FE1DF2"/>
    <w:rsid w:val="00FE6FA0"/>
    <w:rsid w:val="00FE7414"/>
    <w:rsid w:val="00FE75A1"/>
    <w:rsid w:val="00FE7720"/>
    <w:rsid w:val="00FF0910"/>
    <w:rsid w:val="00FF1E67"/>
    <w:rsid w:val="00FF2AAD"/>
    <w:rsid w:val="00FF39D8"/>
    <w:rsid w:val="00FF5C2A"/>
    <w:rsid w:val="00FF68D2"/>
    <w:rsid w:val="4CE18555"/>
    <w:rsid w:val="4EF981CC"/>
    <w:rsid w:val="4F56A9E8"/>
    <w:rsid w:val="68C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D7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70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E65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65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654A"/>
    <w:rPr>
      <w:rFonts w:ascii="Calibri" w:eastAsia="Calibri" w:hAnsi="Calibri" w:cs="Calibri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54A"/>
    <w:rPr>
      <w:rFonts w:ascii="Calibri" w:eastAsia="Calibri" w:hAnsi="Calibri" w:cs="Calibri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4C"/>
    <w:rPr>
      <w:rFonts w:ascii="Segoe UI" w:eastAsia="Calibri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780AB5"/>
  </w:style>
  <w:style w:type="character" w:styleId="Hypertextovodkaz">
    <w:name w:val="Hyperlink"/>
    <w:basedOn w:val="Standardnpsmoodstavce"/>
    <w:uiPriority w:val="99"/>
    <w:unhideWhenUsed/>
    <w:rsid w:val="00886D8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6D86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F51E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37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lidsun.cz/klimatizac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270E-0B39-42F6-BDA6-5CCB8E38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2026-02-24T06:48:00Z</dcterms:created>
  <dcterms:modified xsi:type="dcterms:W3CDTF">2026-02-24T06:48:00Z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4c618-538c-404a-b2f6-f58b5e4f4fae_Enabled">
    <vt:lpwstr>true</vt:lpwstr>
  </property>
  <property fmtid="{D5CDD505-2E9C-101B-9397-08002B2CF9AE}" pid="3" name="MSIP_Label_a844c618-538c-404a-b2f6-f58b5e4f4fae_SetDate">
    <vt:lpwstr>2026-02-24T06:48:40Z</vt:lpwstr>
  </property>
  <property fmtid="{D5CDD505-2E9C-101B-9397-08002B2CF9AE}" pid="4" name="MSIP_Label_a844c618-538c-404a-b2f6-f58b5e4f4fae_Method">
    <vt:lpwstr>Privileged</vt:lpwstr>
  </property>
  <property fmtid="{D5CDD505-2E9C-101B-9397-08002B2CF9AE}" pid="5" name="MSIP_Label_a844c618-538c-404a-b2f6-f58b5e4f4fae_Name">
    <vt:lpwstr>Public</vt:lpwstr>
  </property>
  <property fmtid="{D5CDD505-2E9C-101B-9397-08002B2CF9AE}" pid="6" name="MSIP_Label_a844c618-538c-404a-b2f6-f58b5e4f4fae_SiteId">
    <vt:lpwstr>41eb501a-f671-4ce0-a5bf-b64168c3705f</vt:lpwstr>
  </property>
  <property fmtid="{D5CDD505-2E9C-101B-9397-08002B2CF9AE}" pid="7" name="MSIP_Label_a844c618-538c-404a-b2f6-f58b5e4f4fae_ActionId">
    <vt:lpwstr>dbc4efa0-71e3-4737-aa5d-32de6ad60351</vt:lpwstr>
  </property>
  <property fmtid="{D5CDD505-2E9C-101B-9397-08002B2CF9AE}" pid="8" name="MSIP_Label_a844c618-538c-404a-b2f6-f58b5e4f4fae_ContentBits">
    <vt:lpwstr>0</vt:lpwstr>
  </property>
  <property fmtid="{D5CDD505-2E9C-101B-9397-08002B2CF9AE}" pid="9" name="MSIP_Label_a844c618-538c-404a-b2f6-f58b5e4f4fae_Tag">
    <vt:lpwstr>10, 0, 1, 1</vt:lpwstr>
  </property>
</Properties>
</file>