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D99D8" w14:textId="77777777" w:rsidR="003B3184" w:rsidRDefault="003B3184" w:rsidP="00E44862">
      <w:pPr>
        <w:pStyle w:val="Titlegeneral"/>
        <w:spacing w:before="240"/>
        <w:rPr>
          <w:noProof/>
          <w:color w:val="0070C0"/>
          <w:sz w:val="36"/>
          <w:szCs w:val="36"/>
          <w:lang w:val="en-IE"/>
        </w:rPr>
      </w:pPr>
    </w:p>
    <w:p w14:paraId="6DB7A6E4" w14:textId="77777777" w:rsidR="003B3184" w:rsidRDefault="003B3184" w:rsidP="00E44862">
      <w:pPr>
        <w:pStyle w:val="Titlegeneral"/>
        <w:spacing w:before="240"/>
        <w:rPr>
          <w:color w:val="0070C0"/>
          <w:sz w:val="36"/>
          <w:szCs w:val="36"/>
          <w:lang w:val="en-IE"/>
        </w:rPr>
      </w:pPr>
    </w:p>
    <w:p w14:paraId="7263073F" w14:textId="1623927E" w:rsidR="003E33F6" w:rsidRDefault="003E33F6" w:rsidP="00E44862">
      <w:pPr>
        <w:pStyle w:val="Titlegeneral"/>
        <w:spacing w:before="240"/>
        <w:rPr>
          <w:color w:val="0070C0"/>
          <w:sz w:val="36"/>
          <w:szCs w:val="36"/>
          <w:lang w:val="en-IE"/>
        </w:rPr>
      </w:pPr>
      <w:r>
        <w:rPr>
          <w:noProof/>
          <w:color w:val="0070C0"/>
          <w:sz w:val="36"/>
          <w:szCs w:val="36"/>
          <w:lang w:val="en-IE"/>
        </w:rPr>
        <w:drawing>
          <wp:inline distT="0" distB="0" distL="0" distR="0" wp14:anchorId="69E6970A" wp14:editId="7B03AF4F">
            <wp:extent cx="3067050" cy="1698206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50666" cy="1744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6A077" w14:textId="77777777" w:rsidR="00924C67" w:rsidRDefault="00924C67" w:rsidP="00E44862">
      <w:pPr>
        <w:pStyle w:val="Titlegeneral"/>
        <w:spacing w:before="240"/>
        <w:rPr>
          <w:color w:val="0070C0"/>
          <w:sz w:val="36"/>
          <w:szCs w:val="36"/>
          <w:lang w:val="en-IE"/>
        </w:rPr>
      </w:pPr>
    </w:p>
    <w:p w14:paraId="3BE0B6F6" w14:textId="754990F1" w:rsidR="002C0AC7" w:rsidRPr="00B45428" w:rsidRDefault="00C37505" w:rsidP="00E44862">
      <w:pPr>
        <w:pStyle w:val="Titlegeneral"/>
        <w:spacing w:before="240"/>
        <w:contextualSpacing/>
        <w:rPr>
          <w:rFonts w:cstheme="minorHAnsi"/>
          <w:b w:val="0"/>
          <w:bCs w:val="0"/>
          <w:color w:val="0070C0"/>
          <w:sz w:val="52"/>
          <w:szCs w:val="52"/>
          <w:lang w:val="en-IE"/>
        </w:rPr>
      </w:pPr>
      <w:r w:rsidRPr="00B45428">
        <w:rPr>
          <w:rFonts w:cstheme="minorHAnsi"/>
          <w:b w:val="0"/>
          <w:bCs w:val="0"/>
          <w:color w:val="0070C0"/>
          <w:sz w:val="52"/>
          <w:szCs w:val="52"/>
          <w:lang w:val="en-IE"/>
        </w:rPr>
        <w:t>EuroMarine</w:t>
      </w:r>
      <w:r w:rsidR="00924C67" w:rsidRPr="00B45428">
        <w:rPr>
          <w:rFonts w:cstheme="minorHAnsi"/>
          <w:b w:val="0"/>
          <w:bCs w:val="0"/>
          <w:color w:val="0070C0"/>
          <w:sz w:val="52"/>
          <w:szCs w:val="52"/>
          <w:lang w:val="en-IE"/>
        </w:rPr>
        <w:t xml:space="preserve"> Application Form</w:t>
      </w:r>
      <w:r w:rsidRPr="00B45428">
        <w:rPr>
          <w:rFonts w:cstheme="minorHAnsi"/>
          <w:b w:val="0"/>
          <w:bCs w:val="0"/>
          <w:color w:val="0070C0"/>
          <w:sz w:val="52"/>
          <w:szCs w:val="52"/>
          <w:lang w:val="en-IE"/>
        </w:rPr>
        <w:t xml:space="preserve"> </w:t>
      </w:r>
    </w:p>
    <w:p w14:paraId="6214FF50" w14:textId="77777777" w:rsidR="00D118F4" w:rsidRPr="004310A9" w:rsidRDefault="00D118F4" w:rsidP="00D118F4">
      <w:pPr>
        <w:pStyle w:val="Titlegeneral"/>
        <w:spacing w:before="240"/>
        <w:contextualSpacing/>
        <w:rPr>
          <w:rFonts w:cstheme="minorHAnsi"/>
          <w:color w:val="0070C0"/>
          <w:sz w:val="72"/>
          <w:szCs w:val="72"/>
          <w:lang w:val="en-IE"/>
        </w:rPr>
      </w:pPr>
      <w:r w:rsidRPr="004310A9">
        <w:rPr>
          <w:rFonts w:cstheme="minorHAnsi"/>
          <w:color w:val="0070C0"/>
          <w:sz w:val="72"/>
          <w:szCs w:val="72"/>
          <w:lang w:val="en-IE"/>
        </w:rPr>
        <w:t>Foresight Workshops</w:t>
      </w:r>
    </w:p>
    <w:p w14:paraId="20835CE9" w14:textId="406D41A7" w:rsidR="00202B1C" w:rsidRPr="009C4680" w:rsidRDefault="00202B1C" w:rsidP="00E44862">
      <w:pPr>
        <w:pStyle w:val="Titlegeneral"/>
        <w:spacing w:before="240"/>
        <w:rPr>
          <w:color w:val="FF0000"/>
          <w:sz w:val="32"/>
          <w:szCs w:val="32"/>
          <w:lang w:val="en-IE"/>
        </w:rPr>
      </w:pPr>
    </w:p>
    <w:tbl>
      <w:tblPr>
        <w:tblStyle w:val="TableGrid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9060"/>
      </w:tblGrid>
      <w:tr w:rsidR="003E33F6" w14:paraId="6C1E71EA" w14:textId="77777777" w:rsidTr="00BE37BA">
        <w:tc>
          <w:tcPr>
            <w:tcW w:w="9060" w:type="dxa"/>
          </w:tcPr>
          <w:p w14:paraId="78D38BFD" w14:textId="77777777" w:rsidR="00581C33" w:rsidRDefault="00BE37BA" w:rsidP="00D92C75">
            <w:pPr>
              <w:spacing w:before="120"/>
              <w:rPr>
                <w:rFonts w:cstheme="minorHAnsi"/>
                <w:color w:val="000000" w:themeColor="text1"/>
                <w:lang w:val="en-GB"/>
              </w:rPr>
            </w:pPr>
            <w:bookmarkStart w:id="0" w:name="_Hlk194564648"/>
            <w:r w:rsidRPr="00BE37BA">
              <w:rPr>
                <w:rFonts w:cstheme="minorHAnsi"/>
                <w:color w:val="000000" w:themeColor="text1"/>
                <w:lang w:val="en-GB"/>
              </w:rPr>
              <w:t>To participate, please complete th</w:t>
            </w:r>
            <w:r>
              <w:rPr>
                <w:rFonts w:cstheme="minorHAnsi"/>
                <w:color w:val="000000" w:themeColor="text1"/>
                <w:lang w:val="en-GB"/>
              </w:rPr>
              <w:t>is</w:t>
            </w:r>
            <w:r w:rsidRPr="00BE37BA">
              <w:rPr>
                <w:rFonts w:cstheme="minorHAnsi"/>
                <w:color w:val="000000" w:themeColor="text1"/>
                <w:lang w:val="en-GB"/>
              </w:rPr>
              <w:t xml:space="preserve"> application form in full, following the guidance provided in the documents:</w:t>
            </w:r>
          </w:p>
          <w:p w14:paraId="2943C4BC" w14:textId="77777777" w:rsidR="00581C33" w:rsidRPr="00581C33" w:rsidRDefault="00BE37BA" w:rsidP="00581C33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color w:val="000000" w:themeColor="text1"/>
                <w:lang w:val="en-GB"/>
              </w:rPr>
            </w:pPr>
            <w:r w:rsidRPr="00581C33">
              <w:rPr>
                <w:rFonts w:cstheme="minorHAnsi"/>
                <w:i/>
                <w:iCs/>
                <w:color w:val="000000" w:themeColor="text1"/>
                <w:lang w:val="en-GB"/>
              </w:rPr>
              <w:t>EuroMarine Call for Proposals: Foresight Workshops</w:t>
            </w:r>
          </w:p>
          <w:p w14:paraId="68CC3A1D" w14:textId="5F113AFD" w:rsidR="00BE37BA" w:rsidRPr="00581C33" w:rsidRDefault="00BE37BA" w:rsidP="00581C33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color w:val="000000" w:themeColor="text1"/>
                <w:lang w:val="en-GB"/>
              </w:rPr>
            </w:pPr>
            <w:r w:rsidRPr="00581C33">
              <w:rPr>
                <w:rFonts w:cstheme="minorHAnsi"/>
                <w:i/>
                <w:iCs/>
                <w:color w:val="000000" w:themeColor="text1"/>
                <w:lang w:val="en-GB"/>
              </w:rPr>
              <w:t>EuroMarine Funding Terms and Conditions</w:t>
            </w:r>
            <w:r w:rsidR="00581C33">
              <w:rPr>
                <w:rFonts w:cstheme="minorHAnsi"/>
                <w:i/>
                <w:iCs/>
                <w:color w:val="000000" w:themeColor="text1"/>
                <w:lang w:val="en-GB"/>
              </w:rPr>
              <w:t xml:space="preserve"> </w:t>
            </w:r>
          </w:p>
          <w:bookmarkEnd w:id="0"/>
          <w:p w14:paraId="53CE5946" w14:textId="773EE8C4" w:rsidR="00BE37BA" w:rsidRPr="00581C33" w:rsidRDefault="00BE37BA" w:rsidP="00BE37BA">
            <w:pPr>
              <w:rPr>
                <w:rFonts w:cstheme="minorHAnsi"/>
                <w:color w:val="000000" w:themeColor="text1"/>
                <w:lang w:val="en-GB"/>
              </w:rPr>
            </w:pPr>
            <w:r w:rsidRPr="00BE37BA">
              <w:rPr>
                <w:rFonts w:cstheme="minorHAnsi"/>
                <w:color w:val="000000" w:themeColor="text1"/>
                <w:lang w:val="en-GB"/>
              </w:rPr>
              <w:t>Please type your responses directly into the boxes provided in the template</w:t>
            </w:r>
            <w:r>
              <w:rPr>
                <w:rFonts w:cstheme="minorHAnsi"/>
                <w:color w:val="000000" w:themeColor="text1"/>
                <w:lang w:val="en-GB"/>
              </w:rPr>
              <w:t xml:space="preserve"> using</w:t>
            </w:r>
            <w:r w:rsidRPr="00BE37BA">
              <w:rPr>
                <w:rFonts w:cstheme="minorHAnsi"/>
                <w:color w:val="000000" w:themeColor="text1"/>
                <w:lang w:val="en-GB"/>
              </w:rPr>
              <w:t xml:space="preserve"> 11pt font</w:t>
            </w:r>
            <w:r>
              <w:rPr>
                <w:rFonts w:cstheme="minorHAnsi"/>
                <w:color w:val="000000" w:themeColor="text1"/>
                <w:lang w:val="en-GB"/>
              </w:rPr>
              <w:t>s</w:t>
            </w:r>
            <w:r w:rsidRPr="00BE37BA">
              <w:rPr>
                <w:rFonts w:cstheme="minorHAnsi"/>
                <w:color w:val="000000" w:themeColor="text1"/>
                <w:lang w:val="en-GB"/>
              </w:rPr>
              <w:t>. All sections must be completed. Applications that are incomplete or exceed the specified page limit will not be considered.</w:t>
            </w:r>
            <w:r w:rsidR="00581C33">
              <w:rPr>
                <w:rFonts w:cstheme="minorHAnsi"/>
                <w:color w:val="000000" w:themeColor="text1"/>
                <w:lang w:val="en-GB"/>
              </w:rPr>
              <w:t xml:space="preserve"> </w:t>
            </w:r>
          </w:p>
          <w:p w14:paraId="73D6AA9F" w14:textId="43093720" w:rsidR="00581C33" w:rsidRDefault="00BE37BA" w:rsidP="00581C33">
            <w:pPr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Please s</w:t>
            </w:r>
            <w:r w:rsidRPr="00BE37BA">
              <w:rPr>
                <w:rFonts w:cstheme="minorHAnsi"/>
                <w:color w:val="000000" w:themeColor="text1"/>
                <w:lang w:val="en-GB"/>
              </w:rPr>
              <w:t xml:space="preserve">end your completed application </w:t>
            </w:r>
            <w:r w:rsidR="00B83815">
              <w:rPr>
                <w:rFonts w:cstheme="minorHAnsi"/>
                <w:color w:val="000000" w:themeColor="text1"/>
                <w:lang w:val="en-GB"/>
              </w:rPr>
              <w:t xml:space="preserve">in PDF format </w:t>
            </w:r>
            <w:r w:rsidRPr="00BE37BA">
              <w:rPr>
                <w:rFonts w:cstheme="minorHAnsi"/>
                <w:color w:val="000000" w:themeColor="text1"/>
                <w:lang w:val="en-GB"/>
              </w:rPr>
              <w:t>to:</w:t>
            </w:r>
            <w:r w:rsidR="00581C33">
              <w:rPr>
                <w:rFonts w:cstheme="minorHAnsi"/>
                <w:color w:val="000000" w:themeColor="text1"/>
                <w:lang w:val="en-GB"/>
              </w:rPr>
              <w:t xml:space="preserve"> </w:t>
            </w:r>
            <w:r w:rsidR="00C77072">
              <w:rPr>
                <w:rFonts w:cstheme="minorHAnsi"/>
                <w:b/>
                <w:bCs/>
                <w:i/>
                <w:iCs/>
                <w:color w:val="1F497D" w:themeColor="text2"/>
                <w:lang w:val="en-GB"/>
              </w:rPr>
              <w:t>se</w:t>
            </w:r>
            <w:r w:rsidRPr="00BE37BA">
              <w:rPr>
                <w:rFonts w:cstheme="minorHAnsi"/>
                <w:b/>
                <w:bCs/>
                <w:i/>
                <w:iCs/>
                <w:color w:val="1F497D" w:themeColor="text2"/>
                <w:lang w:val="en-GB"/>
              </w:rPr>
              <w:t>cretariat@euromarinenetwork.eu</w:t>
            </w:r>
            <w:r w:rsidRPr="00BE37BA">
              <w:rPr>
                <w:rFonts w:cstheme="minorHAnsi"/>
                <w:color w:val="000000" w:themeColor="text1"/>
                <w:lang w:val="en-GB"/>
              </w:rPr>
              <w:t>.</w:t>
            </w:r>
            <w:r w:rsidR="00581C33">
              <w:rPr>
                <w:rFonts w:cstheme="minorHAnsi"/>
                <w:color w:val="000000" w:themeColor="text1"/>
                <w:lang w:val="en-GB"/>
              </w:rPr>
              <w:t xml:space="preserve"> </w:t>
            </w:r>
            <w:r w:rsidR="00581C33" w:rsidRPr="00BE37BA">
              <w:rPr>
                <w:rFonts w:cstheme="minorHAnsi"/>
                <w:color w:val="000000" w:themeColor="text1"/>
                <w:lang w:val="en-GB"/>
              </w:rPr>
              <w:t>Late submissions will not be accepted.</w:t>
            </w:r>
            <w:r>
              <w:rPr>
                <w:rFonts w:cstheme="minorHAnsi"/>
                <w:color w:val="000000" w:themeColor="text1"/>
                <w:lang w:val="en-GB"/>
              </w:rPr>
              <w:t xml:space="preserve"> </w:t>
            </w:r>
          </w:p>
          <w:p w14:paraId="2844A298" w14:textId="114855CF" w:rsidR="00924C67" w:rsidRPr="00F86B68" w:rsidRDefault="00581C33" w:rsidP="00581C33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lang w:val="en-GB"/>
              </w:rPr>
            </w:pPr>
            <w:r w:rsidRPr="00F86B68">
              <w:rPr>
                <w:rFonts w:cstheme="minorHAnsi"/>
                <w:b/>
                <w:bCs/>
                <w:color w:val="0070C0"/>
                <w:sz w:val="24"/>
                <w:lang w:val="en-GB"/>
              </w:rPr>
              <w:t>Deadline for submissions: 31 August 202</w:t>
            </w:r>
            <w:r w:rsidR="009A5F90">
              <w:rPr>
                <w:rFonts w:cstheme="minorHAnsi"/>
                <w:b/>
                <w:bCs/>
                <w:color w:val="0070C0"/>
                <w:sz w:val="24"/>
                <w:lang w:val="en-GB"/>
              </w:rPr>
              <w:t>6</w:t>
            </w:r>
          </w:p>
        </w:tc>
      </w:tr>
    </w:tbl>
    <w:p w14:paraId="6362583A" w14:textId="77777777" w:rsidR="00527583" w:rsidRDefault="00527583" w:rsidP="005952CC">
      <w:pPr>
        <w:jc w:val="both"/>
        <w:rPr>
          <w:rFonts w:cstheme="minorHAnsi"/>
        </w:rPr>
      </w:pPr>
    </w:p>
    <w:p w14:paraId="3E032538" w14:textId="77777777" w:rsidR="0043720C" w:rsidRPr="0043720C" w:rsidRDefault="00023D94" w:rsidP="0043720C">
      <w:pPr>
        <w:pStyle w:val="Footer"/>
        <w:contextualSpacing/>
        <w:jc w:val="center"/>
        <w:rPr>
          <w:rFonts w:ascii="Aptos Light" w:hAnsi="Aptos Light"/>
          <w:color w:val="1F497D" w:themeColor="text2"/>
          <w:sz w:val="20"/>
          <w:szCs w:val="20"/>
        </w:rPr>
      </w:pPr>
      <w:r>
        <w:rPr>
          <w:b/>
          <w:bCs/>
          <w:color w:val="0070C0"/>
          <w:sz w:val="32"/>
          <w:szCs w:val="36"/>
        </w:rPr>
        <w:br w:type="page"/>
      </w:r>
    </w:p>
    <w:p w14:paraId="31496886" w14:textId="445AAFD7" w:rsidR="00023D94" w:rsidRDefault="00023D94">
      <w:pPr>
        <w:spacing w:after="0" w:line="240" w:lineRule="auto"/>
        <w:rPr>
          <w:b/>
          <w:bCs/>
          <w:color w:val="0070C0"/>
          <w:sz w:val="32"/>
          <w:szCs w:val="36"/>
        </w:rPr>
      </w:pPr>
    </w:p>
    <w:p w14:paraId="137DC9FD" w14:textId="3362FADE" w:rsidR="005F18C6" w:rsidRPr="00BC4412" w:rsidRDefault="005952CC" w:rsidP="00343C03">
      <w:pPr>
        <w:rPr>
          <w:b/>
          <w:bCs/>
          <w:color w:val="0070C0"/>
          <w:sz w:val="32"/>
          <w:szCs w:val="36"/>
        </w:rPr>
      </w:pPr>
      <w:r w:rsidRPr="00B867C0">
        <w:rPr>
          <w:b/>
          <w:bCs/>
          <w:color w:val="0070C0"/>
          <w:sz w:val="32"/>
          <w:szCs w:val="36"/>
        </w:rPr>
        <w:t xml:space="preserve">PART </w:t>
      </w:r>
      <w:r w:rsidR="001A2625" w:rsidRPr="00B867C0">
        <w:rPr>
          <w:b/>
          <w:bCs/>
          <w:color w:val="0070C0"/>
          <w:sz w:val="32"/>
          <w:szCs w:val="36"/>
        </w:rPr>
        <w:t>A:</w:t>
      </w:r>
      <w:r w:rsidRPr="00B867C0">
        <w:rPr>
          <w:b/>
          <w:bCs/>
          <w:color w:val="0070C0"/>
          <w:sz w:val="32"/>
          <w:szCs w:val="36"/>
        </w:rPr>
        <w:t xml:space="preserve"> </w:t>
      </w:r>
      <w:r w:rsidR="00C15FFC" w:rsidRPr="00B867C0">
        <w:rPr>
          <w:b/>
          <w:bCs/>
          <w:color w:val="0070C0"/>
          <w:sz w:val="32"/>
          <w:szCs w:val="36"/>
        </w:rPr>
        <w:t xml:space="preserve">Summary and </w:t>
      </w:r>
      <w:r w:rsidR="001A2625" w:rsidRPr="00B867C0">
        <w:rPr>
          <w:b/>
          <w:bCs/>
          <w:color w:val="0070C0"/>
          <w:sz w:val="32"/>
          <w:szCs w:val="36"/>
        </w:rPr>
        <w:t>Applicant Details</w:t>
      </w:r>
    </w:p>
    <w:p w14:paraId="6B36B95D" w14:textId="0DABD101" w:rsidR="00DA3B70" w:rsidRPr="005F18C6" w:rsidRDefault="005F18C6" w:rsidP="00343C03">
      <w:pPr>
        <w:rPr>
          <w:b/>
          <w:bCs/>
          <w:color w:val="0070C0"/>
          <w:sz w:val="28"/>
          <w:szCs w:val="32"/>
        </w:rPr>
      </w:pPr>
      <w:r w:rsidRPr="005F18C6">
        <w:rPr>
          <w:b/>
          <w:bCs/>
          <w:color w:val="0070C0"/>
          <w:sz w:val="24"/>
        </w:rPr>
        <w:t>Project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B45EF1" w:rsidRPr="00D92C75" w14:paraId="121F69E1" w14:textId="77777777" w:rsidTr="007218A7">
        <w:tc>
          <w:tcPr>
            <w:tcW w:w="2689" w:type="dxa"/>
            <w:shd w:val="clear" w:color="auto" w:fill="DBE5F1" w:themeFill="accent1" w:themeFillTint="33"/>
          </w:tcPr>
          <w:p w14:paraId="21ABF8ED" w14:textId="0E77E593" w:rsidR="00B45EF1" w:rsidRPr="00D92C75" w:rsidRDefault="00B45EF1" w:rsidP="007218A7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</w:pPr>
            <w:r w:rsidRPr="00D92C75"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  <w:t>Proposal Title</w:t>
            </w:r>
          </w:p>
        </w:tc>
        <w:tc>
          <w:tcPr>
            <w:tcW w:w="6371" w:type="dxa"/>
          </w:tcPr>
          <w:p w14:paraId="5D7950D9" w14:textId="77777777" w:rsidR="00B45EF1" w:rsidRPr="00D92C75" w:rsidRDefault="00B45EF1" w:rsidP="00D95D99">
            <w:pPr>
              <w:spacing w:after="0"/>
              <w:rPr>
                <w:rFonts w:cstheme="minorHAnsi"/>
              </w:rPr>
            </w:pPr>
          </w:p>
        </w:tc>
      </w:tr>
      <w:tr w:rsidR="00B45EF1" w:rsidRPr="00D92C75" w14:paraId="33F0B7FC" w14:textId="77777777" w:rsidTr="007218A7">
        <w:tc>
          <w:tcPr>
            <w:tcW w:w="2689" w:type="dxa"/>
            <w:shd w:val="clear" w:color="auto" w:fill="DBE5F1" w:themeFill="accent1" w:themeFillTint="33"/>
          </w:tcPr>
          <w:p w14:paraId="5A2D966F" w14:textId="53575BC2" w:rsidR="00B45EF1" w:rsidRPr="00D92C75" w:rsidRDefault="00B45EF1" w:rsidP="007218A7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</w:pPr>
            <w:r w:rsidRPr="00D92C75"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  <w:t>Acronym</w:t>
            </w:r>
          </w:p>
        </w:tc>
        <w:tc>
          <w:tcPr>
            <w:tcW w:w="6371" w:type="dxa"/>
          </w:tcPr>
          <w:p w14:paraId="21F0F4EC" w14:textId="77777777" w:rsidR="00B45EF1" w:rsidRPr="00D92C75" w:rsidRDefault="00B45EF1" w:rsidP="00D95D99">
            <w:pPr>
              <w:spacing w:after="0"/>
              <w:rPr>
                <w:rFonts w:cstheme="minorHAnsi"/>
              </w:rPr>
            </w:pPr>
          </w:p>
        </w:tc>
      </w:tr>
    </w:tbl>
    <w:p w14:paraId="1E85648C" w14:textId="77777777" w:rsidR="00DD2C0F" w:rsidRPr="000F2EF7" w:rsidRDefault="00DD2C0F" w:rsidP="00343C03">
      <w:pPr>
        <w:rPr>
          <w:b/>
          <w:bCs/>
          <w:sz w:val="24"/>
          <w:szCs w:val="28"/>
        </w:rPr>
      </w:pPr>
    </w:p>
    <w:p w14:paraId="1EF778BB" w14:textId="4397C382" w:rsidR="001E341F" w:rsidRPr="00456377" w:rsidRDefault="001E341F" w:rsidP="00343C03">
      <w:pPr>
        <w:rPr>
          <w:b/>
          <w:bCs/>
        </w:rPr>
      </w:pPr>
      <w:r w:rsidRPr="005F18C6">
        <w:rPr>
          <w:b/>
          <w:bCs/>
          <w:color w:val="0070C0"/>
          <w:sz w:val="24"/>
        </w:rPr>
        <w:t>Short Summary</w:t>
      </w:r>
      <w:r w:rsidRPr="005F18C6">
        <w:rPr>
          <w:b/>
          <w:bCs/>
          <w:color w:val="0070C0"/>
        </w:rPr>
        <w:t xml:space="preserve"> </w:t>
      </w:r>
      <w:r w:rsidRPr="00E90AAC">
        <w:rPr>
          <w:i/>
          <w:iCs/>
          <w:sz w:val="20"/>
          <w:szCs w:val="20"/>
        </w:rPr>
        <w:t>(</w:t>
      </w:r>
      <w:r w:rsidR="00590C9E" w:rsidRPr="00E90AAC">
        <w:rPr>
          <w:i/>
          <w:iCs/>
          <w:sz w:val="20"/>
          <w:szCs w:val="20"/>
        </w:rPr>
        <w:t xml:space="preserve">Maximum length: </w:t>
      </w:r>
      <w:r w:rsidR="005F18C6" w:rsidRPr="00E90AAC">
        <w:rPr>
          <w:i/>
          <w:iCs/>
          <w:sz w:val="20"/>
          <w:szCs w:val="20"/>
        </w:rPr>
        <w:t>150</w:t>
      </w:r>
      <w:r w:rsidR="00CF49DD" w:rsidRPr="00E90AAC">
        <w:rPr>
          <w:i/>
          <w:iCs/>
          <w:sz w:val="20"/>
          <w:szCs w:val="20"/>
        </w:rPr>
        <w:t xml:space="preserve"> words</w:t>
      </w:r>
      <w:r w:rsidRPr="00E90AAC">
        <w:rPr>
          <w:i/>
          <w:iCs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4585E" w14:paraId="6C1EB05E" w14:textId="77777777" w:rsidTr="006D0612">
        <w:trPr>
          <w:trHeight w:val="4475"/>
        </w:trPr>
        <w:tc>
          <w:tcPr>
            <w:tcW w:w="9060" w:type="dxa"/>
          </w:tcPr>
          <w:p w14:paraId="59D21606" w14:textId="2DDE9530" w:rsidR="006D0612" w:rsidRPr="005F18C6" w:rsidRDefault="005F18C6" w:rsidP="006D0612">
            <w:pPr>
              <w:rPr>
                <w:lang w:val="en-GB"/>
              </w:rPr>
            </w:pPr>
            <w:r w:rsidRPr="005F18C6">
              <w:rPr>
                <w:lang w:val="en-GB"/>
              </w:rPr>
              <w:t xml:space="preserve"> </w:t>
            </w:r>
          </w:p>
          <w:p w14:paraId="32FB41F9" w14:textId="4615E3A9" w:rsidR="00B4585E" w:rsidRPr="005F18C6" w:rsidRDefault="00B4585E" w:rsidP="006D0612">
            <w:pPr>
              <w:rPr>
                <w:lang w:val="en-GB"/>
              </w:rPr>
            </w:pPr>
          </w:p>
        </w:tc>
      </w:tr>
    </w:tbl>
    <w:p w14:paraId="74AC7379" w14:textId="55356245" w:rsidR="00CF49DD" w:rsidRPr="004C4525" w:rsidRDefault="00CF49DD" w:rsidP="00CF49DD">
      <w:pPr>
        <w:pStyle w:val="Par"/>
        <w:contextualSpacing/>
        <w:rPr>
          <w:rFonts w:cstheme="minorHAnsi"/>
          <w:i/>
          <w:iCs/>
          <w:color w:val="548DD4" w:themeColor="text2" w:themeTint="99"/>
          <w:szCs w:val="22"/>
        </w:rPr>
      </w:pPr>
    </w:p>
    <w:p w14:paraId="01FA26B3" w14:textId="6428A083" w:rsidR="005F18C6" w:rsidRPr="005F18C6" w:rsidRDefault="00F4395C" w:rsidP="00F8471D">
      <w:pPr>
        <w:jc w:val="both"/>
        <w:rPr>
          <w:b/>
          <w:bCs/>
          <w:color w:val="0070C0"/>
          <w:sz w:val="24"/>
        </w:rPr>
      </w:pPr>
      <w:r w:rsidRPr="005F18C6">
        <w:rPr>
          <w:b/>
          <w:bCs/>
          <w:color w:val="0070C0"/>
          <w:sz w:val="24"/>
        </w:rPr>
        <w:t>Lead 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FB159C" w:rsidRPr="00D92C75" w14:paraId="360E3592" w14:textId="77777777" w:rsidTr="00E4083C">
        <w:trPr>
          <w:trHeight w:val="519"/>
        </w:trPr>
        <w:tc>
          <w:tcPr>
            <w:tcW w:w="2830" w:type="dxa"/>
            <w:shd w:val="clear" w:color="auto" w:fill="DBE5F1" w:themeFill="accent1" w:themeFillTint="33"/>
            <w:vAlign w:val="center"/>
          </w:tcPr>
          <w:p w14:paraId="1691C00E" w14:textId="77777777" w:rsidR="00FB159C" w:rsidRPr="00D92C75" w:rsidRDefault="00FB159C" w:rsidP="007218A7">
            <w:pPr>
              <w:spacing w:after="0"/>
              <w:jc w:val="right"/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</w:pPr>
            <w:r w:rsidRPr="00D92C75"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  <w:t>Name of Lead Applicant:</w:t>
            </w:r>
          </w:p>
        </w:tc>
        <w:tc>
          <w:tcPr>
            <w:tcW w:w="6230" w:type="dxa"/>
            <w:vAlign w:val="center"/>
          </w:tcPr>
          <w:p w14:paraId="708193C1" w14:textId="77777777" w:rsidR="00FB159C" w:rsidRPr="00D92C75" w:rsidRDefault="00FB159C" w:rsidP="00E4083C">
            <w:pPr>
              <w:spacing w:after="0"/>
              <w:rPr>
                <w:rFonts w:cstheme="minorHAnsi"/>
              </w:rPr>
            </w:pPr>
          </w:p>
        </w:tc>
      </w:tr>
      <w:tr w:rsidR="00FB159C" w:rsidRPr="00D92C75" w14:paraId="4C839777" w14:textId="77777777" w:rsidTr="00E4083C">
        <w:trPr>
          <w:trHeight w:val="555"/>
        </w:trPr>
        <w:tc>
          <w:tcPr>
            <w:tcW w:w="2830" w:type="dxa"/>
            <w:shd w:val="clear" w:color="auto" w:fill="DBE5F1" w:themeFill="accent1" w:themeFillTint="33"/>
            <w:vAlign w:val="center"/>
          </w:tcPr>
          <w:p w14:paraId="5A29EF97" w14:textId="5D84C7AA" w:rsidR="00FB159C" w:rsidRPr="00D92C75" w:rsidRDefault="00FB159C" w:rsidP="007218A7">
            <w:pPr>
              <w:spacing w:after="0"/>
              <w:jc w:val="right"/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</w:pPr>
            <w:r w:rsidRPr="00D92C75"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  <w:t>Email address:</w:t>
            </w:r>
          </w:p>
        </w:tc>
        <w:tc>
          <w:tcPr>
            <w:tcW w:w="6230" w:type="dxa"/>
            <w:vAlign w:val="center"/>
          </w:tcPr>
          <w:p w14:paraId="15D94D9F" w14:textId="77777777" w:rsidR="00FB159C" w:rsidRPr="00D92C75" w:rsidRDefault="00FB159C" w:rsidP="00E4083C">
            <w:pPr>
              <w:spacing w:after="0"/>
              <w:rPr>
                <w:rFonts w:cstheme="minorHAnsi"/>
              </w:rPr>
            </w:pPr>
          </w:p>
        </w:tc>
      </w:tr>
      <w:tr w:rsidR="00142CF4" w:rsidRPr="00D92C75" w14:paraId="6D4AB7EC" w14:textId="77777777" w:rsidTr="00E4083C">
        <w:trPr>
          <w:trHeight w:val="555"/>
        </w:trPr>
        <w:tc>
          <w:tcPr>
            <w:tcW w:w="2830" w:type="dxa"/>
            <w:shd w:val="clear" w:color="auto" w:fill="DBE5F1" w:themeFill="accent1" w:themeFillTint="33"/>
            <w:vAlign w:val="center"/>
          </w:tcPr>
          <w:p w14:paraId="5C5C4E4D" w14:textId="353F7541" w:rsidR="00142CF4" w:rsidRPr="00D92C75" w:rsidRDefault="00142CF4" w:rsidP="007218A7">
            <w:pPr>
              <w:spacing w:after="0"/>
              <w:jc w:val="right"/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</w:pPr>
            <w:r w:rsidRPr="00D92C75"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  <w:t>Phone number:</w:t>
            </w:r>
          </w:p>
        </w:tc>
        <w:tc>
          <w:tcPr>
            <w:tcW w:w="6230" w:type="dxa"/>
            <w:vAlign w:val="center"/>
          </w:tcPr>
          <w:p w14:paraId="5C34B683" w14:textId="77777777" w:rsidR="00142CF4" w:rsidRPr="00D92C75" w:rsidRDefault="00142CF4" w:rsidP="00E4083C">
            <w:pPr>
              <w:spacing w:after="0"/>
              <w:rPr>
                <w:rFonts w:cstheme="minorHAnsi"/>
              </w:rPr>
            </w:pPr>
          </w:p>
        </w:tc>
      </w:tr>
      <w:tr w:rsidR="00FB159C" w:rsidRPr="00D92C75" w14:paraId="1D9E83BA" w14:textId="77777777" w:rsidTr="00E4083C">
        <w:trPr>
          <w:trHeight w:val="563"/>
        </w:trPr>
        <w:tc>
          <w:tcPr>
            <w:tcW w:w="2830" w:type="dxa"/>
            <w:shd w:val="clear" w:color="auto" w:fill="DBE5F1" w:themeFill="accent1" w:themeFillTint="33"/>
            <w:vAlign w:val="center"/>
          </w:tcPr>
          <w:p w14:paraId="6F568DBD" w14:textId="6BE409C2" w:rsidR="00FB159C" w:rsidRPr="00D92C75" w:rsidRDefault="007218A7" w:rsidP="007218A7">
            <w:pPr>
              <w:spacing w:after="0"/>
              <w:jc w:val="right"/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</w:pPr>
            <w:r w:rsidRPr="00D92C75"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  <w:t>EuroMarine member o</w:t>
            </w:r>
            <w:r w:rsidR="00FB159C" w:rsidRPr="00D92C75"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  <w:t xml:space="preserve">rganisation: </w:t>
            </w:r>
          </w:p>
        </w:tc>
        <w:tc>
          <w:tcPr>
            <w:tcW w:w="6230" w:type="dxa"/>
            <w:vAlign w:val="center"/>
          </w:tcPr>
          <w:p w14:paraId="66887FDF" w14:textId="77777777" w:rsidR="00FB159C" w:rsidRPr="00D92C75" w:rsidRDefault="00FB159C" w:rsidP="00E4083C">
            <w:pPr>
              <w:spacing w:after="0"/>
              <w:rPr>
                <w:rFonts w:cstheme="minorHAnsi"/>
              </w:rPr>
            </w:pPr>
          </w:p>
        </w:tc>
      </w:tr>
    </w:tbl>
    <w:p w14:paraId="2D1FE1DA" w14:textId="4ECE5F6D" w:rsidR="000B290C" w:rsidRDefault="005F18C6" w:rsidP="00F4395C">
      <w:pPr>
        <w:jc w:val="both"/>
      </w:pPr>
      <w:r>
        <w:rPr>
          <w:i/>
          <w:iCs/>
          <w:sz w:val="20"/>
          <w:szCs w:val="20"/>
        </w:rPr>
        <w:t>The Lead applicant m</w:t>
      </w:r>
      <w:r w:rsidRPr="0004030C">
        <w:rPr>
          <w:i/>
          <w:iCs/>
          <w:sz w:val="20"/>
          <w:szCs w:val="20"/>
        </w:rPr>
        <w:t xml:space="preserve">ust be </w:t>
      </w:r>
      <w:r>
        <w:rPr>
          <w:i/>
          <w:iCs/>
          <w:sz w:val="20"/>
          <w:szCs w:val="20"/>
        </w:rPr>
        <w:t xml:space="preserve">affiliated </w:t>
      </w:r>
      <w:r w:rsidR="00BB5232">
        <w:rPr>
          <w:i/>
          <w:iCs/>
          <w:sz w:val="20"/>
          <w:szCs w:val="20"/>
        </w:rPr>
        <w:t>with</w:t>
      </w:r>
      <w:r>
        <w:rPr>
          <w:i/>
          <w:iCs/>
          <w:sz w:val="20"/>
          <w:szCs w:val="20"/>
        </w:rPr>
        <w:t xml:space="preserve"> </w:t>
      </w:r>
      <w:r w:rsidRPr="0004030C">
        <w:rPr>
          <w:i/>
          <w:iCs/>
          <w:sz w:val="20"/>
          <w:szCs w:val="20"/>
        </w:rPr>
        <w:t>a</w:t>
      </w:r>
      <w:r>
        <w:rPr>
          <w:i/>
          <w:iCs/>
          <w:sz w:val="20"/>
          <w:szCs w:val="20"/>
        </w:rPr>
        <w:t>n EuroMarine</w:t>
      </w:r>
      <w:r w:rsidRPr="0004030C">
        <w:rPr>
          <w:i/>
          <w:iCs/>
          <w:sz w:val="20"/>
          <w:szCs w:val="20"/>
        </w:rPr>
        <w:t xml:space="preserve"> Member </w:t>
      </w:r>
      <w:r>
        <w:rPr>
          <w:i/>
          <w:iCs/>
          <w:sz w:val="20"/>
          <w:szCs w:val="20"/>
        </w:rPr>
        <w:t>organisation. The full list of these can be consulted here:</w:t>
      </w:r>
      <w:r w:rsidRPr="00142CF4">
        <w:t xml:space="preserve"> </w:t>
      </w:r>
      <w:hyperlink r:id="rId12" w:history="1">
        <w:r w:rsidR="00BB5232">
          <w:rPr>
            <w:rStyle w:val="Hyperlink"/>
          </w:rPr>
          <w:t>https://euromarinenetwork.eu/members-directory.</w:t>
        </w:r>
      </w:hyperlink>
    </w:p>
    <w:p w14:paraId="5F0A15A1" w14:textId="77777777" w:rsidR="006D0612" w:rsidRDefault="006D0612" w:rsidP="00F4395C">
      <w:pPr>
        <w:jc w:val="both"/>
        <w:rPr>
          <w:b/>
          <w:bCs/>
          <w:szCs w:val="22"/>
        </w:rPr>
      </w:pPr>
    </w:p>
    <w:p w14:paraId="6A3E9695" w14:textId="38BA2205" w:rsidR="00B36FDB" w:rsidRPr="006D0612" w:rsidRDefault="00B36FDB" w:rsidP="00B36FDB">
      <w:pPr>
        <w:jc w:val="both"/>
        <w:rPr>
          <w:b/>
          <w:bCs/>
          <w:color w:val="0070C0"/>
          <w:sz w:val="24"/>
        </w:rPr>
      </w:pPr>
      <w:r w:rsidRPr="006D0612">
        <w:rPr>
          <w:b/>
          <w:bCs/>
          <w:color w:val="0070C0"/>
          <w:sz w:val="24"/>
        </w:rPr>
        <w:t>Co-</w:t>
      </w:r>
      <w:r w:rsidR="006D0612" w:rsidRPr="006D0612">
        <w:rPr>
          <w:b/>
          <w:bCs/>
          <w:color w:val="0070C0"/>
          <w:sz w:val="24"/>
        </w:rPr>
        <w:t>organisers and</w:t>
      </w:r>
      <w:r w:rsidRPr="006D0612">
        <w:rPr>
          <w:b/>
          <w:bCs/>
          <w:color w:val="0070C0"/>
          <w:sz w:val="24"/>
        </w:rPr>
        <w:t xml:space="preserve"> </w:t>
      </w:r>
      <w:r w:rsidR="006D0612" w:rsidRPr="006D0612">
        <w:rPr>
          <w:b/>
          <w:bCs/>
          <w:color w:val="0070C0"/>
          <w:sz w:val="24"/>
        </w:rPr>
        <w:t>other participants</w:t>
      </w:r>
    </w:p>
    <w:p w14:paraId="3D4F927E" w14:textId="51A60268" w:rsidR="00FD5DDE" w:rsidRDefault="006D0612" w:rsidP="006D0612">
      <w:pPr>
        <w:jc w:val="both"/>
        <w:rPr>
          <w:i/>
          <w:iCs/>
        </w:rPr>
      </w:pPr>
      <w:r w:rsidRPr="006D0612">
        <w:rPr>
          <w:i/>
          <w:sz w:val="20"/>
          <w:szCs w:val="20"/>
        </w:rPr>
        <w:t xml:space="preserve">Proposals must be co-organised by scientists affiliated with </w:t>
      </w:r>
      <w:r w:rsidRPr="00BF589C">
        <w:rPr>
          <w:b/>
          <w:bCs/>
          <w:i/>
          <w:sz w:val="20"/>
          <w:szCs w:val="20"/>
        </w:rPr>
        <w:t>at least f</w:t>
      </w:r>
      <w:r w:rsidR="00BF589C">
        <w:rPr>
          <w:b/>
          <w:bCs/>
          <w:i/>
          <w:sz w:val="20"/>
          <w:szCs w:val="20"/>
        </w:rPr>
        <w:t>ive</w:t>
      </w:r>
      <w:r w:rsidRPr="00BF589C">
        <w:rPr>
          <w:b/>
          <w:bCs/>
          <w:i/>
          <w:sz w:val="20"/>
          <w:szCs w:val="20"/>
        </w:rPr>
        <w:t xml:space="preserve"> EuroMarine member organisations</w:t>
      </w:r>
      <w:r w:rsidR="00BF589C">
        <w:rPr>
          <w:b/>
          <w:bCs/>
          <w:i/>
          <w:sz w:val="20"/>
          <w:szCs w:val="20"/>
        </w:rPr>
        <w:t xml:space="preserve">. </w:t>
      </w:r>
      <w:bookmarkStart w:id="1" w:name="_Hlk194254392"/>
      <w:r w:rsidR="00BF589C">
        <w:rPr>
          <w:i/>
          <w:sz w:val="20"/>
          <w:szCs w:val="20"/>
        </w:rPr>
        <w:t xml:space="preserve">Workshops </w:t>
      </w:r>
      <w:r w:rsidRPr="006D0612">
        <w:rPr>
          <w:i/>
          <w:sz w:val="20"/>
          <w:szCs w:val="20"/>
        </w:rPr>
        <w:t xml:space="preserve">should </w:t>
      </w:r>
      <w:r w:rsidR="00BF589C">
        <w:rPr>
          <w:i/>
          <w:sz w:val="20"/>
          <w:szCs w:val="20"/>
        </w:rPr>
        <w:t xml:space="preserve">also </w:t>
      </w:r>
      <w:r w:rsidRPr="006D0612">
        <w:rPr>
          <w:i/>
          <w:sz w:val="20"/>
          <w:szCs w:val="20"/>
        </w:rPr>
        <w:t>in</w:t>
      </w:r>
      <w:r w:rsidR="00BF589C">
        <w:rPr>
          <w:i/>
          <w:sz w:val="20"/>
          <w:szCs w:val="20"/>
        </w:rPr>
        <w:t>vite</w:t>
      </w:r>
      <w:r w:rsidRPr="006D0612">
        <w:rPr>
          <w:i/>
          <w:sz w:val="20"/>
          <w:szCs w:val="20"/>
        </w:rPr>
        <w:t xml:space="preserve"> other </w:t>
      </w:r>
      <w:r w:rsidR="00BF589C" w:rsidRPr="006D0612">
        <w:rPr>
          <w:i/>
          <w:sz w:val="20"/>
          <w:szCs w:val="20"/>
        </w:rPr>
        <w:t xml:space="preserve">leading </w:t>
      </w:r>
      <w:r w:rsidRPr="006D0612">
        <w:rPr>
          <w:i/>
          <w:sz w:val="20"/>
          <w:szCs w:val="20"/>
        </w:rPr>
        <w:t>experts in the relevant fields</w:t>
      </w:r>
      <w:r w:rsidR="00BF589C">
        <w:rPr>
          <w:i/>
          <w:sz w:val="20"/>
          <w:szCs w:val="20"/>
        </w:rPr>
        <w:t xml:space="preserve">. </w:t>
      </w:r>
      <w:r w:rsidRPr="006D0612">
        <w:rPr>
          <w:i/>
          <w:sz w:val="20"/>
          <w:szCs w:val="20"/>
        </w:rPr>
        <w:t xml:space="preserve">At least </w:t>
      </w:r>
      <w:r w:rsidR="00BB1BF5">
        <w:rPr>
          <w:i/>
          <w:sz w:val="20"/>
          <w:szCs w:val="20"/>
        </w:rPr>
        <w:t>two thirds</w:t>
      </w:r>
      <w:r w:rsidRPr="006D0612">
        <w:rPr>
          <w:i/>
          <w:sz w:val="20"/>
          <w:szCs w:val="20"/>
        </w:rPr>
        <w:t xml:space="preserve"> of all participants </w:t>
      </w:r>
      <w:r w:rsidR="00BF589C">
        <w:rPr>
          <w:i/>
          <w:sz w:val="20"/>
          <w:szCs w:val="20"/>
        </w:rPr>
        <w:t>must</w:t>
      </w:r>
      <w:r w:rsidRPr="006D0612">
        <w:rPr>
          <w:i/>
          <w:sz w:val="20"/>
          <w:szCs w:val="20"/>
        </w:rPr>
        <w:t xml:space="preserve"> be EuroMarine </w:t>
      </w:r>
      <w:r w:rsidRPr="00A31336">
        <w:rPr>
          <w:i/>
          <w:sz w:val="20"/>
          <w:szCs w:val="20"/>
        </w:rPr>
        <w:t>members</w:t>
      </w:r>
      <w:bookmarkEnd w:id="1"/>
      <w:r w:rsidRPr="00A31336">
        <w:rPr>
          <w:i/>
          <w:sz w:val="20"/>
          <w:szCs w:val="20"/>
        </w:rPr>
        <w:t>.</w:t>
      </w:r>
      <w:r w:rsidR="00CB0933" w:rsidRPr="00A31336">
        <w:rPr>
          <w:i/>
          <w:iCs/>
          <w:sz w:val="20"/>
          <w:szCs w:val="20"/>
        </w:rPr>
        <w:t xml:space="preserve"> Please add rows as necessary.</w:t>
      </w:r>
    </w:p>
    <w:p w14:paraId="749CAD80" w14:textId="77777777" w:rsidR="006D0612" w:rsidRPr="006D0612" w:rsidRDefault="006D0612" w:rsidP="006D0612">
      <w:pPr>
        <w:jc w:val="both"/>
        <w:rPr>
          <w:i/>
          <w:sz w:val="20"/>
          <w:szCs w:val="20"/>
        </w:rPr>
      </w:pPr>
    </w:p>
    <w:p w14:paraId="6125A6A8" w14:textId="7641B8E9" w:rsidR="00645F4B" w:rsidRDefault="00645F4B" w:rsidP="00CB0933">
      <w:pPr>
        <w:ind w:firstLine="284"/>
        <w:rPr>
          <w:b/>
          <w:bCs/>
          <w:sz w:val="24"/>
          <w:szCs w:val="28"/>
        </w:rPr>
      </w:pP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1839"/>
        <w:gridCol w:w="2837"/>
        <w:gridCol w:w="4396"/>
      </w:tblGrid>
      <w:tr w:rsidR="00BF589C" w:rsidRPr="00D92C75" w14:paraId="017C8F76" w14:textId="77777777" w:rsidTr="00CB0933"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FADFA6" w14:textId="3B5F15DE" w:rsidR="00BF589C" w:rsidRPr="00D92C75" w:rsidRDefault="00BF589C" w:rsidP="00BF589C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92C75">
              <w:rPr>
                <w:rFonts w:cstheme="minorHAnsi"/>
                <w:b/>
                <w:bCs/>
                <w:sz w:val="18"/>
                <w:szCs w:val="18"/>
              </w:rPr>
              <w:lastRenderedPageBreak/>
              <w:t>Name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62A517" w14:textId="3E07E0FA" w:rsidR="00BF589C" w:rsidRPr="00D92C75" w:rsidRDefault="00BF589C" w:rsidP="00BF589C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92C75">
              <w:rPr>
                <w:rFonts w:cstheme="minorHAnsi"/>
                <w:b/>
                <w:bCs/>
                <w:sz w:val="18"/>
                <w:szCs w:val="18"/>
              </w:rPr>
              <w:t>SURNAME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4F9905" w14:textId="2B33BD56" w:rsidR="00BF589C" w:rsidRPr="00D92C75" w:rsidRDefault="00BF589C" w:rsidP="00BF589C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92C75">
              <w:rPr>
                <w:rFonts w:cstheme="minorHAnsi"/>
                <w:b/>
                <w:bCs/>
                <w:sz w:val="18"/>
                <w:szCs w:val="18"/>
              </w:rPr>
              <w:t>ORGANISATION</w:t>
            </w:r>
          </w:p>
        </w:tc>
      </w:tr>
      <w:tr w:rsidR="00CB0933" w:rsidRPr="00D92C75" w14:paraId="4390688B" w14:textId="77777777" w:rsidTr="00CB0933">
        <w:tc>
          <w:tcPr>
            <w:tcW w:w="9067" w:type="dxa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3260B870" w14:textId="3A7B5978" w:rsidR="00CB0933" w:rsidRPr="00D92C75" w:rsidRDefault="00CB0933" w:rsidP="00CB0933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D92C75">
              <w:rPr>
                <w:rFonts w:cstheme="minorHAnsi"/>
                <w:b/>
                <w:bCs/>
                <w:sz w:val="24"/>
                <w:szCs w:val="28"/>
              </w:rPr>
              <w:t>E</w:t>
            </w:r>
            <w:r w:rsidRPr="00D92C75">
              <w:rPr>
                <w:rFonts w:cstheme="minorHAnsi"/>
                <w:b/>
                <w:bCs/>
                <w:szCs w:val="22"/>
              </w:rPr>
              <w:t>uroMarine members</w:t>
            </w:r>
          </w:p>
        </w:tc>
      </w:tr>
      <w:tr w:rsidR="00BF589C" w:rsidRPr="00D92C75" w14:paraId="68A7AF1C" w14:textId="77777777" w:rsidTr="00BC4412">
        <w:tc>
          <w:tcPr>
            <w:tcW w:w="1838" w:type="dxa"/>
          </w:tcPr>
          <w:p w14:paraId="2298574B" w14:textId="77777777" w:rsidR="00BF589C" w:rsidRPr="00D92C75" w:rsidRDefault="00BF589C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49599F47" w14:textId="77777777" w:rsidR="00BF589C" w:rsidRPr="00D92C75" w:rsidRDefault="00BF589C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54D507C7" w14:textId="77777777" w:rsidR="00BF589C" w:rsidRPr="00D92C75" w:rsidRDefault="00BF589C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F589C" w:rsidRPr="00D92C75" w14:paraId="6E1ED96F" w14:textId="77777777" w:rsidTr="00BC4412">
        <w:tc>
          <w:tcPr>
            <w:tcW w:w="1838" w:type="dxa"/>
          </w:tcPr>
          <w:p w14:paraId="03F5AD1A" w14:textId="77777777" w:rsidR="00BF589C" w:rsidRPr="00D92C75" w:rsidRDefault="00BF589C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02FE6F74" w14:textId="77777777" w:rsidR="00BF589C" w:rsidRPr="00D92C75" w:rsidRDefault="00BF589C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6DB794C7" w14:textId="77777777" w:rsidR="00BF589C" w:rsidRPr="00D92C75" w:rsidRDefault="00BF589C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F589C" w:rsidRPr="00D92C75" w14:paraId="1B63DE6C" w14:textId="77777777" w:rsidTr="00BC4412">
        <w:tc>
          <w:tcPr>
            <w:tcW w:w="1838" w:type="dxa"/>
          </w:tcPr>
          <w:p w14:paraId="308862C6" w14:textId="77777777" w:rsidR="00BF589C" w:rsidRPr="00D92C75" w:rsidRDefault="00BF589C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7B420BAF" w14:textId="77777777" w:rsidR="00BF589C" w:rsidRPr="00D92C75" w:rsidRDefault="00BF589C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09781501" w14:textId="77777777" w:rsidR="00BF589C" w:rsidRPr="00D92C75" w:rsidRDefault="00BF589C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F589C" w:rsidRPr="00D92C75" w14:paraId="05DAEF97" w14:textId="77777777" w:rsidTr="00BC4412">
        <w:tc>
          <w:tcPr>
            <w:tcW w:w="1838" w:type="dxa"/>
          </w:tcPr>
          <w:p w14:paraId="61589FDC" w14:textId="77777777" w:rsidR="00BF589C" w:rsidRPr="00D92C75" w:rsidRDefault="00BF589C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FF9B7D4" w14:textId="77777777" w:rsidR="00BF589C" w:rsidRPr="00D92C75" w:rsidRDefault="00BF589C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18D4E5D0" w14:textId="77777777" w:rsidR="00BF589C" w:rsidRPr="00D92C75" w:rsidRDefault="00BF589C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B0933" w:rsidRPr="00D92C75" w14:paraId="2C7D8AC7" w14:textId="77777777" w:rsidTr="00BC4412">
        <w:tc>
          <w:tcPr>
            <w:tcW w:w="1838" w:type="dxa"/>
          </w:tcPr>
          <w:p w14:paraId="7085E736" w14:textId="77777777" w:rsidR="00CB0933" w:rsidRPr="00D92C75" w:rsidRDefault="00CB0933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5C03F196" w14:textId="77777777" w:rsidR="00CB0933" w:rsidRPr="00D92C75" w:rsidRDefault="00CB0933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1E57E1C8" w14:textId="77777777" w:rsidR="00CB0933" w:rsidRPr="00D92C75" w:rsidRDefault="00CB0933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F589C" w:rsidRPr="00D92C75" w14:paraId="44DD1ED7" w14:textId="77777777" w:rsidTr="00BC4412">
        <w:tc>
          <w:tcPr>
            <w:tcW w:w="1838" w:type="dxa"/>
          </w:tcPr>
          <w:p w14:paraId="3B2631BF" w14:textId="77777777" w:rsidR="00BF589C" w:rsidRPr="00D92C75" w:rsidRDefault="00BF589C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434F4793" w14:textId="77777777" w:rsidR="00BF589C" w:rsidRPr="00D92C75" w:rsidRDefault="00BF589C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7E24F471" w14:textId="77777777" w:rsidR="00BF589C" w:rsidRPr="00D92C75" w:rsidRDefault="00BF589C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B0933" w:rsidRPr="00D92C75" w14:paraId="1CDFD272" w14:textId="77777777" w:rsidTr="00CB0933">
        <w:tc>
          <w:tcPr>
            <w:tcW w:w="9067" w:type="dxa"/>
            <w:gridSpan w:val="3"/>
            <w:shd w:val="clear" w:color="auto" w:fill="DBE5F1" w:themeFill="accent1" w:themeFillTint="33"/>
            <w:vAlign w:val="center"/>
          </w:tcPr>
          <w:p w14:paraId="6B545222" w14:textId="210BB53D" w:rsidR="00CB0933" w:rsidRPr="00D92C75" w:rsidRDefault="00CB0933" w:rsidP="00CB0933">
            <w:pPr>
              <w:contextualSpacing/>
              <w:rPr>
                <w:rFonts w:cstheme="minorHAnsi"/>
                <w:b/>
                <w:bCs/>
                <w:sz w:val="18"/>
                <w:szCs w:val="18"/>
              </w:rPr>
            </w:pPr>
            <w:r w:rsidRPr="00D92C75">
              <w:rPr>
                <w:rFonts w:cstheme="minorHAnsi"/>
                <w:b/>
                <w:bCs/>
                <w:szCs w:val="22"/>
              </w:rPr>
              <w:t>Other participants</w:t>
            </w:r>
          </w:p>
        </w:tc>
      </w:tr>
      <w:tr w:rsidR="00BF589C" w:rsidRPr="00D92C75" w14:paraId="1EEE865F" w14:textId="77777777" w:rsidTr="00BC4412">
        <w:tc>
          <w:tcPr>
            <w:tcW w:w="1838" w:type="dxa"/>
          </w:tcPr>
          <w:p w14:paraId="51992F10" w14:textId="77777777" w:rsidR="00BF589C" w:rsidRPr="00D92C75" w:rsidRDefault="00BF589C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7CAF55DF" w14:textId="77777777" w:rsidR="00BF589C" w:rsidRPr="00D92C75" w:rsidRDefault="00BF589C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6D7E3CC7" w14:textId="77777777" w:rsidR="00BF589C" w:rsidRPr="00D92C75" w:rsidRDefault="00BF589C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F589C" w:rsidRPr="00D92C75" w14:paraId="074638C5" w14:textId="77777777" w:rsidTr="00BC4412">
        <w:tc>
          <w:tcPr>
            <w:tcW w:w="1838" w:type="dxa"/>
          </w:tcPr>
          <w:p w14:paraId="3FA5A987" w14:textId="77777777" w:rsidR="00BF589C" w:rsidRPr="00D92C75" w:rsidRDefault="00BF589C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516570AA" w14:textId="77777777" w:rsidR="00BF589C" w:rsidRPr="00D92C75" w:rsidRDefault="00BF589C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3BA014AE" w14:textId="77777777" w:rsidR="00BF589C" w:rsidRPr="00D92C75" w:rsidRDefault="00BF589C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B0933" w:rsidRPr="00D92C75" w14:paraId="5D2C758A" w14:textId="77777777" w:rsidTr="00BC4412">
        <w:tc>
          <w:tcPr>
            <w:tcW w:w="1838" w:type="dxa"/>
          </w:tcPr>
          <w:p w14:paraId="6D5D8E22" w14:textId="77777777" w:rsidR="00CB0933" w:rsidRPr="00D92C75" w:rsidRDefault="00CB0933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39229A79" w14:textId="77777777" w:rsidR="00CB0933" w:rsidRPr="00D92C75" w:rsidRDefault="00CB0933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7F8CF1FD" w14:textId="77777777" w:rsidR="00CB0933" w:rsidRPr="00D92C75" w:rsidRDefault="00CB0933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F589C" w:rsidRPr="00D92C75" w14:paraId="59353C51" w14:textId="77777777" w:rsidTr="00BC4412">
        <w:tc>
          <w:tcPr>
            <w:tcW w:w="1838" w:type="dxa"/>
          </w:tcPr>
          <w:p w14:paraId="2BFCA413" w14:textId="77777777" w:rsidR="00BF589C" w:rsidRPr="00D92C75" w:rsidRDefault="00BF589C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62F43D2" w14:textId="77777777" w:rsidR="00BF589C" w:rsidRPr="00D92C75" w:rsidRDefault="00BF589C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2E499DBE" w14:textId="77777777" w:rsidR="00BF589C" w:rsidRPr="00D92C75" w:rsidRDefault="00BF589C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F589C" w:rsidRPr="00D92C75" w14:paraId="28780AC7" w14:textId="77777777" w:rsidTr="00BC4412">
        <w:tc>
          <w:tcPr>
            <w:tcW w:w="1838" w:type="dxa"/>
          </w:tcPr>
          <w:p w14:paraId="6A57D567" w14:textId="77777777" w:rsidR="00BF589C" w:rsidRPr="00D92C75" w:rsidRDefault="00BF589C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46A2B26D" w14:textId="77777777" w:rsidR="00BF589C" w:rsidRPr="00D92C75" w:rsidRDefault="00BF589C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6AA3C98D" w14:textId="77777777" w:rsidR="00BF589C" w:rsidRPr="00D92C75" w:rsidRDefault="00BF589C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F589C" w:rsidRPr="00D92C75" w14:paraId="302B1987" w14:textId="77777777" w:rsidTr="00BC4412">
        <w:tc>
          <w:tcPr>
            <w:tcW w:w="1838" w:type="dxa"/>
          </w:tcPr>
          <w:p w14:paraId="204244FE" w14:textId="77777777" w:rsidR="00BF589C" w:rsidRPr="00D92C75" w:rsidRDefault="00BF589C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295D8FCE" w14:textId="77777777" w:rsidR="00BF589C" w:rsidRPr="00D92C75" w:rsidRDefault="00BF589C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</w:tcPr>
          <w:p w14:paraId="056288EA" w14:textId="77777777" w:rsidR="00BF589C" w:rsidRPr="00D92C75" w:rsidRDefault="00BF589C" w:rsidP="00BC441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30079185" w14:textId="42B531E7" w:rsidR="00095262" w:rsidRPr="00095262" w:rsidRDefault="00095262" w:rsidP="00095262">
      <w:pPr>
        <w:jc w:val="both"/>
        <w:rPr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87"/>
      </w:tblGrid>
      <w:tr w:rsidR="00095262" w:rsidRPr="00D92C75" w14:paraId="69E8F966" w14:textId="77777777" w:rsidTr="00BC4412">
        <w:tc>
          <w:tcPr>
            <w:tcW w:w="4673" w:type="dxa"/>
            <w:shd w:val="clear" w:color="auto" w:fill="DBE5F1" w:themeFill="accent1" w:themeFillTint="33"/>
          </w:tcPr>
          <w:p w14:paraId="1922152E" w14:textId="306FDE2F" w:rsidR="00095262" w:rsidRPr="00D92C75" w:rsidRDefault="00095262" w:rsidP="00095262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</w:pPr>
            <w:r w:rsidRPr="00D92C75"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  <w:t>Number of confirmed participants</w:t>
            </w:r>
          </w:p>
        </w:tc>
        <w:tc>
          <w:tcPr>
            <w:tcW w:w="4387" w:type="dxa"/>
            <w:vAlign w:val="center"/>
          </w:tcPr>
          <w:p w14:paraId="4B933870" w14:textId="77777777" w:rsidR="00095262" w:rsidRPr="00D92C75" w:rsidRDefault="00095262" w:rsidP="00BC4412">
            <w:pPr>
              <w:spacing w:after="0"/>
              <w:rPr>
                <w:rFonts w:cstheme="minorHAnsi"/>
              </w:rPr>
            </w:pPr>
          </w:p>
        </w:tc>
      </w:tr>
      <w:tr w:rsidR="00095262" w:rsidRPr="00D92C75" w14:paraId="0B3FE533" w14:textId="77777777" w:rsidTr="00BC4412">
        <w:tc>
          <w:tcPr>
            <w:tcW w:w="4673" w:type="dxa"/>
            <w:shd w:val="clear" w:color="auto" w:fill="DBE5F1" w:themeFill="accent1" w:themeFillTint="33"/>
          </w:tcPr>
          <w:p w14:paraId="29B4C0A8" w14:textId="3D2EFA24" w:rsidR="00095262" w:rsidRPr="00D92C75" w:rsidRDefault="00095262" w:rsidP="00A83215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</w:pPr>
            <w:r w:rsidRPr="00D92C75"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  <w:t>Total number of expected participants</w:t>
            </w:r>
          </w:p>
        </w:tc>
        <w:tc>
          <w:tcPr>
            <w:tcW w:w="4387" w:type="dxa"/>
            <w:vAlign w:val="center"/>
          </w:tcPr>
          <w:p w14:paraId="164FB783" w14:textId="77777777" w:rsidR="00095262" w:rsidRPr="00D92C75" w:rsidRDefault="00095262" w:rsidP="00BC4412">
            <w:pPr>
              <w:spacing w:after="0"/>
              <w:rPr>
                <w:rFonts w:cstheme="minorHAnsi"/>
              </w:rPr>
            </w:pPr>
          </w:p>
        </w:tc>
      </w:tr>
    </w:tbl>
    <w:p w14:paraId="38D9C99F" w14:textId="2059CA21" w:rsidR="00CB0933" w:rsidRPr="00F86B68" w:rsidRDefault="00F86B68" w:rsidP="00343C03">
      <w:pPr>
        <w:rPr>
          <w:i/>
          <w:iCs/>
        </w:rPr>
      </w:pPr>
      <w:r w:rsidRPr="00E90AAC">
        <w:rPr>
          <w:i/>
          <w:iCs/>
          <w:sz w:val="20"/>
          <w:szCs w:val="20"/>
        </w:rPr>
        <w:t>Please note that the organisers should announce the workshop and give a chance to interested EuroMarine researchers to apply for participation</w:t>
      </w:r>
      <w:r w:rsidRPr="00F86B68">
        <w:rPr>
          <w:i/>
          <w:iCs/>
        </w:rPr>
        <w:t>.</w:t>
      </w:r>
    </w:p>
    <w:p w14:paraId="766D88FA" w14:textId="77777777" w:rsidR="00F86B68" w:rsidRPr="00F86B68" w:rsidRDefault="00F86B68" w:rsidP="00343C03">
      <w:pPr>
        <w:rPr>
          <w:b/>
          <w:bCs/>
          <w:sz w:val="24"/>
          <w:szCs w:val="28"/>
        </w:rPr>
      </w:pPr>
    </w:p>
    <w:p w14:paraId="04C04459" w14:textId="7BE26F6E" w:rsidR="00044947" w:rsidRDefault="00A777CB" w:rsidP="00343C03">
      <w:pPr>
        <w:rPr>
          <w:b/>
          <w:bCs/>
          <w:color w:val="0070C0"/>
          <w:sz w:val="32"/>
          <w:szCs w:val="36"/>
        </w:rPr>
      </w:pPr>
      <w:r w:rsidRPr="00911ED8">
        <w:rPr>
          <w:b/>
          <w:bCs/>
          <w:color w:val="0070C0"/>
          <w:sz w:val="32"/>
          <w:szCs w:val="36"/>
        </w:rPr>
        <w:t>Part B: Foresight Workshop Details</w:t>
      </w:r>
    </w:p>
    <w:p w14:paraId="7810067A" w14:textId="77777777" w:rsidR="00E41EEF" w:rsidRPr="00A835A3" w:rsidRDefault="00E41EEF" w:rsidP="00E41EEF">
      <w:pPr>
        <w:rPr>
          <w:i/>
          <w:iCs/>
          <w:szCs w:val="22"/>
        </w:rPr>
      </w:pPr>
      <w:r w:rsidRPr="00A835A3">
        <w:rPr>
          <w:i/>
          <w:iCs/>
          <w:szCs w:val="22"/>
        </w:rPr>
        <w:t xml:space="preserve">Be concise. Do not repeat information in different sections. </w:t>
      </w:r>
      <w:r>
        <w:rPr>
          <w:i/>
          <w:iCs/>
          <w:szCs w:val="22"/>
        </w:rPr>
        <w:t>Note m</w:t>
      </w:r>
      <w:r w:rsidRPr="00A835A3">
        <w:rPr>
          <w:i/>
          <w:iCs/>
          <w:szCs w:val="22"/>
        </w:rPr>
        <w:t>aximum words</w:t>
      </w:r>
      <w:r>
        <w:rPr>
          <w:i/>
          <w:iCs/>
          <w:szCs w:val="22"/>
        </w:rPr>
        <w:t>.</w:t>
      </w:r>
    </w:p>
    <w:p w14:paraId="26A058FD" w14:textId="072FCEED" w:rsidR="00A13FF1" w:rsidRPr="00E90AAC" w:rsidRDefault="00A16183" w:rsidP="00A13FF1">
      <w:pPr>
        <w:rPr>
          <w:b/>
          <w:bCs/>
          <w:color w:val="0070C0"/>
          <w:sz w:val="20"/>
          <w:szCs w:val="20"/>
        </w:rPr>
      </w:pPr>
      <w:r w:rsidRPr="00911ED8">
        <w:rPr>
          <w:b/>
          <w:bCs/>
          <w:color w:val="0070C0"/>
          <w:sz w:val="24"/>
        </w:rPr>
        <w:t xml:space="preserve">1. </w:t>
      </w:r>
      <w:r w:rsidR="00911ED8">
        <w:rPr>
          <w:b/>
          <w:bCs/>
          <w:color w:val="0070C0"/>
          <w:sz w:val="24"/>
        </w:rPr>
        <w:t xml:space="preserve">Synthesis and relevance </w:t>
      </w:r>
      <w:r w:rsidR="00911ED8" w:rsidRPr="00E90AAC">
        <w:rPr>
          <w:i/>
          <w:iCs/>
          <w:sz w:val="20"/>
          <w:szCs w:val="20"/>
        </w:rPr>
        <w:t>(Maximum length: 1,000 words)</w:t>
      </w:r>
    </w:p>
    <w:p w14:paraId="1700998C" w14:textId="6847DCBF" w:rsidR="00A16183" w:rsidRPr="005C3066" w:rsidRDefault="005C3066" w:rsidP="005C3066">
      <w:pPr>
        <w:jc w:val="both"/>
        <w:rPr>
          <w:i/>
          <w:iCs/>
          <w:sz w:val="20"/>
          <w:szCs w:val="22"/>
        </w:rPr>
      </w:pPr>
      <w:r w:rsidRPr="005C3066">
        <w:rPr>
          <w:i/>
          <w:iCs/>
          <w:sz w:val="20"/>
          <w:szCs w:val="22"/>
        </w:rPr>
        <w:t xml:space="preserve">Please describe the </w:t>
      </w:r>
      <w:r w:rsidR="00911ED8">
        <w:rPr>
          <w:i/>
          <w:iCs/>
          <w:sz w:val="20"/>
          <w:szCs w:val="22"/>
        </w:rPr>
        <w:t>scientific topic and why it is worth investigating.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95976" w14:paraId="4F2B17A2" w14:textId="77777777" w:rsidTr="00182E7E">
        <w:trPr>
          <w:trHeight w:val="1259"/>
        </w:trPr>
        <w:tc>
          <w:tcPr>
            <w:tcW w:w="9060" w:type="dxa"/>
          </w:tcPr>
          <w:p w14:paraId="57756EDE" w14:textId="48A8FB86" w:rsidR="007D3D82" w:rsidRDefault="007D3D82" w:rsidP="00A95976"/>
        </w:tc>
      </w:tr>
    </w:tbl>
    <w:p w14:paraId="181DCD6B" w14:textId="77777777" w:rsidR="00AE02CF" w:rsidRDefault="00AE02CF" w:rsidP="005C3066">
      <w:pPr>
        <w:jc w:val="both"/>
        <w:rPr>
          <w:i/>
          <w:iCs/>
          <w:sz w:val="20"/>
          <w:szCs w:val="22"/>
        </w:rPr>
      </w:pPr>
    </w:p>
    <w:p w14:paraId="6ACAA378" w14:textId="6D57F298" w:rsidR="00911ED8" w:rsidRPr="00911ED8" w:rsidRDefault="00911ED8" w:rsidP="00911ED8">
      <w:pPr>
        <w:rPr>
          <w:i/>
          <w:iCs/>
        </w:rPr>
      </w:pPr>
      <w:r>
        <w:rPr>
          <w:b/>
          <w:bCs/>
          <w:color w:val="0070C0"/>
          <w:sz w:val="24"/>
        </w:rPr>
        <w:t>2</w:t>
      </w:r>
      <w:r w:rsidRPr="00911ED8">
        <w:rPr>
          <w:b/>
          <w:bCs/>
          <w:color w:val="0070C0"/>
          <w:sz w:val="24"/>
        </w:rPr>
        <w:t xml:space="preserve">. </w:t>
      </w:r>
      <w:r>
        <w:rPr>
          <w:b/>
          <w:bCs/>
          <w:color w:val="0070C0"/>
          <w:sz w:val="24"/>
        </w:rPr>
        <w:t xml:space="preserve">Workshop description </w:t>
      </w:r>
      <w:r w:rsidRPr="00E90AAC">
        <w:rPr>
          <w:i/>
          <w:iCs/>
          <w:sz w:val="20"/>
          <w:szCs w:val="20"/>
        </w:rPr>
        <w:t xml:space="preserve">(Maximum length: </w:t>
      </w:r>
      <w:r w:rsidR="00773B2D">
        <w:rPr>
          <w:i/>
          <w:iCs/>
          <w:sz w:val="20"/>
          <w:szCs w:val="20"/>
        </w:rPr>
        <w:t>2 pages</w:t>
      </w:r>
      <w:r w:rsidRPr="00E90AAC">
        <w:rPr>
          <w:i/>
          <w:iCs/>
          <w:sz w:val="20"/>
          <w:szCs w:val="20"/>
        </w:rPr>
        <w:t>)</w:t>
      </w:r>
    </w:p>
    <w:p w14:paraId="302211A2" w14:textId="7528B891" w:rsidR="00095262" w:rsidRDefault="00E71208" w:rsidP="00095262">
      <w:pPr>
        <w:jc w:val="both"/>
        <w:rPr>
          <w:i/>
          <w:iCs/>
          <w:sz w:val="20"/>
          <w:szCs w:val="22"/>
        </w:rPr>
      </w:pPr>
      <w:r w:rsidRPr="00E71208">
        <w:rPr>
          <w:i/>
          <w:iCs/>
          <w:sz w:val="20"/>
          <w:szCs w:val="22"/>
        </w:rPr>
        <w:t xml:space="preserve">Please </w:t>
      </w:r>
      <w:r w:rsidR="00911ED8">
        <w:rPr>
          <w:i/>
          <w:iCs/>
          <w:sz w:val="20"/>
          <w:szCs w:val="22"/>
        </w:rPr>
        <w:t xml:space="preserve">describe the </w:t>
      </w:r>
      <w:r w:rsidRPr="00E71208">
        <w:rPr>
          <w:i/>
          <w:iCs/>
          <w:sz w:val="20"/>
          <w:szCs w:val="22"/>
        </w:rPr>
        <w:t>Foresight Workshop proposal</w:t>
      </w:r>
      <w:r w:rsidR="00972076">
        <w:rPr>
          <w:i/>
          <w:iCs/>
          <w:sz w:val="20"/>
          <w:szCs w:val="22"/>
        </w:rPr>
        <w:t xml:space="preserve">, including its </w:t>
      </w:r>
      <w:r w:rsidR="00F86B68">
        <w:rPr>
          <w:i/>
          <w:iCs/>
          <w:sz w:val="20"/>
          <w:szCs w:val="22"/>
        </w:rPr>
        <w:t>activities</w:t>
      </w:r>
      <w:r w:rsidR="00BB5232">
        <w:rPr>
          <w:i/>
          <w:iCs/>
          <w:sz w:val="20"/>
          <w:szCs w:val="22"/>
        </w:rPr>
        <w:t>,</w:t>
      </w:r>
      <w:r w:rsidR="00F86B68">
        <w:rPr>
          <w:i/>
          <w:iCs/>
          <w:sz w:val="20"/>
          <w:szCs w:val="22"/>
        </w:rPr>
        <w:t xml:space="preserve"> and schedule, location, suggested dates (2026)</w:t>
      </w:r>
      <w:r w:rsidR="00BB5232">
        <w:rPr>
          <w:i/>
          <w:iCs/>
          <w:sz w:val="20"/>
          <w:szCs w:val="22"/>
        </w:rPr>
        <w:t>,</w:t>
      </w:r>
      <w:r w:rsidR="00F86B68">
        <w:rPr>
          <w:i/>
          <w:iCs/>
          <w:sz w:val="20"/>
          <w:szCs w:val="22"/>
        </w:rPr>
        <w:t xml:space="preserve"> </w:t>
      </w:r>
      <w:r w:rsidR="00972076">
        <w:rPr>
          <w:i/>
          <w:iCs/>
          <w:sz w:val="20"/>
          <w:szCs w:val="22"/>
        </w:rPr>
        <w:t>and added value for the EuroMarine Network</w:t>
      </w:r>
      <w:r w:rsidR="00F86B68">
        <w:rPr>
          <w:i/>
          <w:iCs/>
          <w:sz w:val="20"/>
          <w:szCs w:val="22"/>
        </w:rPr>
        <w:t xml:space="preserve">, </w:t>
      </w:r>
      <w:r w:rsidR="00872470">
        <w:rPr>
          <w:i/>
          <w:iCs/>
          <w:sz w:val="20"/>
          <w:szCs w:val="22"/>
        </w:rPr>
        <w:t xml:space="preserve">including measures to engage </w:t>
      </w:r>
      <w:r w:rsidR="00C20A9C">
        <w:rPr>
          <w:i/>
          <w:iCs/>
          <w:sz w:val="20"/>
          <w:szCs w:val="22"/>
        </w:rPr>
        <w:t xml:space="preserve">and support </w:t>
      </w:r>
      <w:r w:rsidR="00872470">
        <w:rPr>
          <w:i/>
          <w:iCs/>
          <w:sz w:val="20"/>
          <w:szCs w:val="22"/>
        </w:rPr>
        <w:t>participants.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71208" w:rsidRPr="00E71208" w14:paraId="06D993E6" w14:textId="77777777" w:rsidTr="00182E7E">
        <w:trPr>
          <w:trHeight w:val="1313"/>
        </w:trPr>
        <w:tc>
          <w:tcPr>
            <w:tcW w:w="9060" w:type="dxa"/>
          </w:tcPr>
          <w:p w14:paraId="1C305FD8" w14:textId="77777777" w:rsidR="00E71208" w:rsidRPr="00E71208" w:rsidRDefault="00E71208" w:rsidP="00E71208">
            <w:bookmarkStart w:id="2" w:name="_Hlk193902168"/>
          </w:p>
        </w:tc>
      </w:tr>
      <w:bookmarkEnd w:id="2"/>
    </w:tbl>
    <w:p w14:paraId="6EC7EE49" w14:textId="5DB63753" w:rsidR="00E71208" w:rsidRPr="00E71208" w:rsidRDefault="00E71208" w:rsidP="005C3066">
      <w:pPr>
        <w:jc w:val="both"/>
        <w:rPr>
          <w:i/>
          <w:iCs/>
          <w:sz w:val="20"/>
          <w:szCs w:val="22"/>
        </w:rPr>
        <w:sectPr w:rsidR="00E71208" w:rsidRPr="00E71208" w:rsidSect="008E5A06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741" w:right="1418" w:bottom="1276" w:left="1418" w:header="709" w:footer="57" w:gutter="0"/>
          <w:cols w:space="708"/>
          <w:docGrid w:linePitch="360"/>
        </w:sectPr>
      </w:pPr>
    </w:p>
    <w:p w14:paraId="12E179FA" w14:textId="6A47189F" w:rsidR="00911ED8" w:rsidRDefault="00972076" w:rsidP="00911ED8">
      <w:pPr>
        <w:rPr>
          <w:i/>
          <w:iCs/>
        </w:rPr>
      </w:pPr>
      <w:r>
        <w:rPr>
          <w:b/>
          <w:bCs/>
          <w:color w:val="0070C0"/>
          <w:sz w:val="24"/>
        </w:rPr>
        <w:lastRenderedPageBreak/>
        <w:t>3</w:t>
      </w:r>
      <w:r w:rsidR="00911ED8" w:rsidRPr="00911ED8">
        <w:rPr>
          <w:b/>
          <w:bCs/>
          <w:color w:val="0070C0"/>
          <w:sz w:val="24"/>
        </w:rPr>
        <w:t xml:space="preserve">. </w:t>
      </w:r>
      <w:r w:rsidR="00911ED8">
        <w:rPr>
          <w:b/>
          <w:bCs/>
          <w:color w:val="0070C0"/>
          <w:sz w:val="24"/>
        </w:rPr>
        <w:t>Expected outcomes</w:t>
      </w:r>
      <w:r w:rsidR="00100782">
        <w:rPr>
          <w:b/>
          <w:bCs/>
          <w:color w:val="0070C0"/>
          <w:sz w:val="24"/>
        </w:rPr>
        <w:t xml:space="preserve"> </w:t>
      </w:r>
      <w:r w:rsidR="00377E71">
        <w:rPr>
          <w:b/>
          <w:bCs/>
          <w:color w:val="0070C0"/>
          <w:sz w:val="24"/>
        </w:rPr>
        <w:t xml:space="preserve">and </w:t>
      </w:r>
      <w:r w:rsidR="00C72385">
        <w:rPr>
          <w:b/>
          <w:bCs/>
          <w:color w:val="0070C0"/>
          <w:sz w:val="24"/>
        </w:rPr>
        <w:t>impact</w:t>
      </w:r>
      <w:r w:rsidR="00377E71">
        <w:rPr>
          <w:b/>
          <w:bCs/>
          <w:color w:val="0070C0"/>
          <w:sz w:val="24"/>
        </w:rPr>
        <w:t xml:space="preserve"> </w:t>
      </w:r>
      <w:r w:rsidR="00911ED8" w:rsidRPr="00E90AAC">
        <w:rPr>
          <w:i/>
          <w:iCs/>
          <w:sz w:val="20"/>
          <w:szCs w:val="20"/>
        </w:rPr>
        <w:t xml:space="preserve">(Maximum length: </w:t>
      </w:r>
      <w:r w:rsidR="00773B2D">
        <w:rPr>
          <w:i/>
          <w:iCs/>
          <w:sz w:val="20"/>
          <w:szCs w:val="20"/>
        </w:rPr>
        <w:t>1 page</w:t>
      </w:r>
      <w:r w:rsidR="00911ED8" w:rsidRPr="00E90AAC">
        <w:rPr>
          <w:i/>
          <w:iCs/>
          <w:sz w:val="20"/>
          <w:szCs w:val="20"/>
        </w:rPr>
        <w:t>)</w:t>
      </w:r>
    </w:p>
    <w:p w14:paraId="1A97AB35" w14:textId="743A4079" w:rsidR="00095262" w:rsidRPr="00972076" w:rsidRDefault="00972076" w:rsidP="00095262">
      <w:pPr>
        <w:rPr>
          <w:i/>
          <w:iCs/>
          <w:lang w:val="en-GB"/>
        </w:rPr>
      </w:pPr>
      <w:r w:rsidRPr="00E71208">
        <w:rPr>
          <w:i/>
          <w:iCs/>
          <w:sz w:val="20"/>
          <w:szCs w:val="22"/>
        </w:rPr>
        <w:t xml:space="preserve">Please </w:t>
      </w:r>
      <w:r>
        <w:rPr>
          <w:i/>
          <w:iCs/>
          <w:sz w:val="20"/>
          <w:szCs w:val="22"/>
        </w:rPr>
        <w:t>describe the expected results of the workshop</w:t>
      </w:r>
      <w:r w:rsidR="00377E71">
        <w:rPr>
          <w:i/>
          <w:iCs/>
          <w:sz w:val="20"/>
          <w:szCs w:val="22"/>
        </w:rPr>
        <w:t>,</w:t>
      </w:r>
      <w:r>
        <w:rPr>
          <w:i/>
          <w:iCs/>
          <w:sz w:val="20"/>
          <w:szCs w:val="22"/>
        </w:rPr>
        <w:t xml:space="preserve"> </w:t>
      </w:r>
      <w:r w:rsidR="00872470">
        <w:rPr>
          <w:i/>
          <w:iCs/>
          <w:sz w:val="20"/>
          <w:szCs w:val="22"/>
        </w:rPr>
        <w:t>its</w:t>
      </w:r>
      <w:r>
        <w:rPr>
          <w:i/>
          <w:iCs/>
          <w:sz w:val="20"/>
          <w:szCs w:val="22"/>
        </w:rPr>
        <w:t xml:space="preserve"> contribution to marine science</w:t>
      </w:r>
      <w:r w:rsidR="00377E71">
        <w:rPr>
          <w:i/>
          <w:iCs/>
          <w:sz w:val="20"/>
          <w:szCs w:val="22"/>
        </w:rPr>
        <w:t>, and measures to increase visibility and impact</w:t>
      </w:r>
      <w:r w:rsidR="00C72385">
        <w:rPr>
          <w:i/>
          <w:iCs/>
          <w:sz w:val="20"/>
          <w:szCs w:val="22"/>
        </w:rPr>
        <w:t>, including relevant KPIs</w:t>
      </w:r>
      <w:r w:rsidR="00CB0933">
        <w:rPr>
          <w:i/>
          <w:iCs/>
          <w:sz w:val="20"/>
          <w:szCs w:val="22"/>
        </w:rPr>
        <w:t>.</w:t>
      </w:r>
      <w:r>
        <w:rPr>
          <w:i/>
          <w:iCs/>
          <w:sz w:val="20"/>
          <w:szCs w:val="22"/>
        </w:rPr>
        <w:t xml:space="preserve"> </w:t>
      </w:r>
      <w:r w:rsidR="00100782">
        <w:rPr>
          <w:i/>
          <w:iCs/>
          <w:sz w:val="20"/>
          <w:szCs w:val="22"/>
        </w:rPr>
        <w:t xml:space="preserve">Please note that </w:t>
      </w:r>
      <w:r w:rsidR="00CB0933">
        <w:rPr>
          <w:i/>
          <w:iCs/>
          <w:sz w:val="20"/>
          <w:szCs w:val="22"/>
        </w:rPr>
        <w:t xml:space="preserve">EuroMarine </w:t>
      </w:r>
      <w:r>
        <w:rPr>
          <w:i/>
          <w:iCs/>
          <w:sz w:val="20"/>
          <w:szCs w:val="22"/>
        </w:rPr>
        <w:t xml:space="preserve">Foresight Workshops should </w:t>
      </w:r>
      <w:r w:rsidR="00377E71">
        <w:rPr>
          <w:i/>
          <w:iCs/>
          <w:sz w:val="20"/>
          <w:szCs w:val="22"/>
        </w:rPr>
        <w:t xml:space="preserve">pave the way to advance research topics further, </w:t>
      </w:r>
      <w:r>
        <w:rPr>
          <w:i/>
          <w:iCs/>
          <w:sz w:val="20"/>
          <w:szCs w:val="22"/>
        </w:rPr>
        <w:t xml:space="preserve">aim to produce </w:t>
      </w:r>
      <w:r w:rsidRPr="00972076">
        <w:rPr>
          <w:i/>
          <w:iCs/>
          <w:sz w:val="20"/>
          <w:szCs w:val="22"/>
        </w:rPr>
        <w:t xml:space="preserve">a </w:t>
      </w:r>
      <w:r w:rsidR="00377E71">
        <w:rPr>
          <w:i/>
          <w:iCs/>
          <w:sz w:val="20"/>
          <w:szCs w:val="22"/>
        </w:rPr>
        <w:t>publication (e.g.</w:t>
      </w:r>
      <w:r w:rsidR="00BB5232">
        <w:rPr>
          <w:i/>
          <w:iCs/>
          <w:sz w:val="20"/>
          <w:szCs w:val="22"/>
        </w:rPr>
        <w:t>,</w:t>
      </w:r>
      <w:r w:rsidR="00377E71">
        <w:rPr>
          <w:i/>
          <w:iCs/>
          <w:sz w:val="20"/>
          <w:szCs w:val="22"/>
        </w:rPr>
        <w:t xml:space="preserve"> </w:t>
      </w:r>
      <w:r w:rsidRPr="00972076">
        <w:rPr>
          <w:i/>
          <w:iCs/>
          <w:sz w:val="20"/>
          <w:szCs w:val="22"/>
        </w:rPr>
        <w:t>position paper</w:t>
      </w:r>
      <w:r w:rsidR="00377E71">
        <w:rPr>
          <w:i/>
          <w:iCs/>
          <w:sz w:val="20"/>
          <w:szCs w:val="22"/>
        </w:rPr>
        <w:t>)</w:t>
      </w:r>
      <w:r w:rsidR="00BB5232">
        <w:rPr>
          <w:i/>
          <w:iCs/>
          <w:sz w:val="20"/>
          <w:szCs w:val="22"/>
        </w:rPr>
        <w:t>,</w:t>
      </w:r>
      <w:r w:rsidRPr="00972076">
        <w:rPr>
          <w:i/>
          <w:iCs/>
          <w:sz w:val="20"/>
          <w:szCs w:val="22"/>
        </w:rPr>
        <w:t xml:space="preserve"> and ideally </w:t>
      </w:r>
      <w:r>
        <w:rPr>
          <w:i/>
          <w:iCs/>
          <w:sz w:val="20"/>
          <w:szCs w:val="22"/>
        </w:rPr>
        <w:t>lead to a</w:t>
      </w:r>
      <w:r w:rsidRPr="00972076">
        <w:rPr>
          <w:i/>
          <w:iCs/>
          <w:sz w:val="20"/>
          <w:szCs w:val="22"/>
        </w:rPr>
        <w:t xml:space="preserve"> funding proposal (e.g.</w:t>
      </w:r>
      <w:r w:rsidR="00BB5232">
        <w:rPr>
          <w:i/>
          <w:iCs/>
          <w:sz w:val="20"/>
          <w:szCs w:val="22"/>
        </w:rPr>
        <w:t>,</w:t>
      </w:r>
      <w:r w:rsidRPr="00972076">
        <w:rPr>
          <w:i/>
          <w:iCs/>
          <w:sz w:val="20"/>
          <w:szCs w:val="22"/>
        </w:rPr>
        <w:t xml:space="preserve"> Horizon Europe)</w:t>
      </w:r>
      <w:r w:rsidR="00872470">
        <w:rPr>
          <w:i/>
          <w:iCs/>
          <w:sz w:val="20"/>
          <w:szCs w:val="22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11ED8" w:rsidRPr="00E71208" w14:paraId="4439762B" w14:textId="77777777" w:rsidTr="00A83215">
        <w:trPr>
          <w:trHeight w:val="1064"/>
        </w:trPr>
        <w:tc>
          <w:tcPr>
            <w:tcW w:w="9060" w:type="dxa"/>
          </w:tcPr>
          <w:p w14:paraId="43418934" w14:textId="77777777" w:rsidR="00911ED8" w:rsidRPr="00E71208" w:rsidRDefault="00911ED8" w:rsidP="00A83215"/>
        </w:tc>
      </w:tr>
    </w:tbl>
    <w:p w14:paraId="61B25E88" w14:textId="77777777" w:rsidR="00911ED8" w:rsidRDefault="00911ED8" w:rsidP="001B5BD7">
      <w:pPr>
        <w:rPr>
          <w:b/>
          <w:bCs/>
        </w:rPr>
      </w:pPr>
    </w:p>
    <w:p w14:paraId="31739089" w14:textId="31EF1C93" w:rsidR="00911ED8" w:rsidRDefault="00972076" w:rsidP="00911ED8">
      <w:pPr>
        <w:rPr>
          <w:i/>
          <w:iCs/>
        </w:rPr>
      </w:pPr>
      <w:r>
        <w:rPr>
          <w:b/>
          <w:bCs/>
          <w:color w:val="0070C0"/>
          <w:sz w:val="24"/>
        </w:rPr>
        <w:t>4</w:t>
      </w:r>
      <w:r w:rsidR="00911ED8" w:rsidRPr="00911ED8">
        <w:rPr>
          <w:b/>
          <w:bCs/>
          <w:color w:val="0070C0"/>
          <w:sz w:val="24"/>
        </w:rPr>
        <w:t xml:space="preserve">. Expertise of </w:t>
      </w:r>
      <w:r w:rsidR="00CB0933">
        <w:rPr>
          <w:b/>
          <w:bCs/>
          <w:color w:val="0070C0"/>
          <w:sz w:val="24"/>
        </w:rPr>
        <w:t>participants</w:t>
      </w:r>
      <w:r w:rsidR="00911ED8" w:rsidRPr="00911ED8">
        <w:rPr>
          <w:b/>
          <w:bCs/>
          <w:color w:val="0070C0"/>
          <w:sz w:val="24"/>
        </w:rPr>
        <w:t xml:space="preserve"> </w:t>
      </w:r>
      <w:r w:rsidR="00911ED8" w:rsidRPr="008E5A06">
        <w:rPr>
          <w:i/>
          <w:iCs/>
          <w:sz w:val="20"/>
          <w:szCs w:val="20"/>
        </w:rPr>
        <w:t xml:space="preserve">(Maximum length: </w:t>
      </w:r>
      <w:r w:rsidR="00E41EEF">
        <w:rPr>
          <w:i/>
          <w:iCs/>
          <w:sz w:val="20"/>
          <w:szCs w:val="20"/>
        </w:rPr>
        <w:t>2</w:t>
      </w:r>
      <w:r w:rsidR="00911ED8" w:rsidRPr="008E5A06">
        <w:rPr>
          <w:i/>
          <w:iCs/>
          <w:sz w:val="20"/>
          <w:szCs w:val="20"/>
        </w:rPr>
        <w:t xml:space="preserve"> page</w:t>
      </w:r>
      <w:r w:rsidR="00E41EEF">
        <w:rPr>
          <w:i/>
          <w:iCs/>
          <w:sz w:val="20"/>
          <w:szCs w:val="20"/>
        </w:rPr>
        <w:t>s</w:t>
      </w:r>
      <w:r w:rsidR="00911ED8" w:rsidRPr="008E5A06">
        <w:rPr>
          <w:i/>
          <w:iCs/>
          <w:sz w:val="20"/>
          <w:szCs w:val="20"/>
        </w:rPr>
        <w:t>)</w:t>
      </w:r>
    </w:p>
    <w:p w14:paraId="4A809F9A" w14:textId="4488757C" w:rsidR="00CB0933" w:rsidRPr="00CB0933" w:rsidRDefault="00CB0933" w:rsidP="00911ED8">
      <w:pPr>
        <w:rPr>
          <w:i/>
          <w:iCs/>
          <w:lang w:val="en-GB"/>
        </w:rPr>
      </w:pPr>
      <w:r w:rsidRPr="00E71208">
        <w:rPr>
          <w:i/>
          <w:iCs/>
          <w:sz w:val="20"/>
          <w:szCs w:val="22"/>
        </w:rPr>
        <w:t xml:space="preserve">Please </w:t>
      </w:r>
      <w:r>
        <w:rPr>
          <w:i/>
          <w:iCs/>
          <w:sz w:val="20"/>
          <w:szCs w:val="22"/>
        </w:rPr>
        <w:t xml:space="preserve">give a brief overview of the expertise of the organisers and invited scientists, including links to publications (e.g. Google Scholar).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11ED8" w:rsidRPr="00E71208" w14:paraId="455860E4" w14:textId="77777777" w:rsidTr="00A83215">
        <w:trPr>
          <w:trHeight w:val="1064"/>
        </w:trPr>
        <w:tc>
          <w:tcPr>
            <w:tcW w:w="9060" w:type="dxa"/>
          </w:tcPr>
          <w:p w14:paraId="77063CD3" w14:textId="77777777" w:rsidR="00911ED8" w:rsidRPr="00E71208" w:rsidRDefault="00911ED8" w:rsidP="00A83215"/>
        </w:tc>
      </w:tr>
    </w:tbl>
    <w:p w14:paraId="4CC796F8" w14:textId="77777777" w:rsidR="00CB0933" w:rsidRDefault="00CB0933" w:rsidP="00911ED8">
      <w:pPr>
        <w:rPr>
          <w:i/>
          <w:iCs/>
        </w:rPr>
      </w:pPr>
    </w:p>
    <w:p w14:paraId="45F1D433" w14:textId="6C237589" w:rsidR="00E41EEF" w:rsidRPr="008E5A06" w:rsidRDefault="00E41EEF" w:rsidP="00E41EEF">
      <w:pPr>
        <w:jc w:val="both"/>
        <w:rPr>
          <w:b/>
          <w:bCs/>
          <w:color w:val="0070C0"/>
          <w:sz w:val="24"/>
        </w:rPr>
      </w:pPr>
      <w:r>
        <w:rPr>
          <w:b/>
          <w:bCs/>
          <w:color w:val="0070C0"/>
          <w:sz w:val="24"/>
        </w:rPr>
        <w:t xml:space="preserve">5. </w:t>
      </w:r>
      <w:r w:rsidR="00632A41">
        <w:rPr>
          <w:b/>
          <w:bCs/>
          <w:color w:val="0070C0"/>
          <w:sz w:val="24"/>
        </w:rPr>
        <w:t>W</w:t>
      </w:r>
      <w:r w:rsidR="00632A41" w:rsidRPr="006A20EF">
        <w:rPr>
          <w:b/>
          <w:bCs/>
          <w:color w:val="0070C0"/>
          <w:sz w:val="24"/>
        </w:rPr>
        <w:t xml:space="preserve">ill </w:t>
      </w:r>
      <w:r w:rsidR="00632A41">
        <w:rPr>
          <w:b/>
          <w:bCs/>
          <w:color w:val="0070C0"/>
          <w:sz w:val="24"/>
        </w:rPr>
        <w:t>your proposal</w:t>
      </w:r>
      <w:r w:rsidR="00632A41" w:rsidRPr="006A20EF">
        <w:rPr>
          <w:b/>
          <w:bCs/>
          <w:color w:val="0070C0"/>
          <w:sz w:val="24"/>
        </w:rPr>
        <w:t xml:space="preserve"> enhance the visibility of EuroMarine</w:t>
      </w:r>
      <w:r w:rsidR="00632A41">
        <w:rPr>
          <w:b/>
          <w:bCs/>
          <w:color w:val="0070C0"/>
          <w:sz w:val="24"/>
        </w:rPr>
        <w:t>?</w:t>
      </w:r>
      <w:r w:rsidR="00632A41" w:rsidRPr="006A20EF">
        <w:rPr>
          <w:b/>
          <w:bCs/>
          <w:color w:val="0070C0"/>
          <w:sz w:val="24"/>
        </w:rPr>
        <w:t xml:space="preserve"> </w:t>
      </w:r>
      <w:r w:rsidR="00632A41">
        <w:rPr>
          <w:b/>
          <w:bCs/>
          <w:color w:val="0070C0"/>
          <w:sz w:val="24"/>
        </w:rPr>
        <w:t>Will it</w:t>
      </w:r>
      <w:r w:rsidR="00632A41" w:rsidRPr="006A20EF">
        <w:rPr>
          <w:b/>
          <w:bCs/>
          <w:color w:val="0070C0"/>
          <w:sz w:val="24"/>
        </w:rPr>
        <w:t xml:space="preserve"> benefit </w:t>
      </w:r>
      <w:r w:rsidR="00632A41">
        <w:rPr>
          <w:b/>
          <w:bCs/>
          <w:color w:val="0070C0"/>
          <w:sz w:val="24"/>
        </w:rPr>
        <w:t>its</w:t>
      </w:r>
      <w:r w:rsidR="00632A41" w:rsidRPr="006A20EF">
        <w:rPr>
          <w:b/>
          <w:bCs/>
          <w:color w:val="0070C0"/>
          <w:sz w:val="24"/>
        </w:rPr>
        <w:t xml:space="preserve"> members and promote collaboration within the network? </w:t>
      </w:r>
      <w:r w:rsidR="00632A41">
        <w:rPr>
          <w:b/>
          <w:bCs/>
          <w:color w:val="0070C0"/>
          <w:sz w:val="24"/>
        </w:rPr>
        <w:t xml:space="preserve"> </w:t>
      </w:r>
      <w:r>
        <w:rPr>
          <w:i/>
          <w:sz w:val="20"/>
          <w:szCs w:val="20"/>
        </w:rPr>
        <w:t>(</w:t>
      </w:r>
      <w:r w:rsidRPr="008E5A06">
        <w:rPr>
          <w:i/>
          <w:iCs/>
          <w:sz w:val="20"/>
          <w:szCs w:val="20"/>
        </w:rPr>
        <w:t xml:space="preserve">Maximum length: </w:t>
      </w:r>
      <w:r w:rsidR="001864EA">
        <w:rPr>
          <w:i/>
          <w:iCs/>
          <w:sz w:val="20"/>
          <w:szCs w:val="20"/>
        </w:rPr>
        <w:t>500 words</w:t>
      </w:r>
      <w:r w:rsidRPr="008E5A06">
        <w:rPr>
          <w:i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41EEF" w:rsidRPr="00CB0933" w14:paraId="1AC6F74A" w14:textId="77777777" w:rsidTr="00A835A3">
        <w:tc>
          <w:tcPr>
            <w:tcW w:w="9060" w:type="dxa"/>
          </w:tcPr>
          <w:p w14:paraId="696675ED" w14:textId="77777777" w:rsidR="00E41EEF" w:rsidRPr="00CB0933" w:rsidRDefault="00E41EEF" w:rsidP="00A835A3">
            <w:pPr>
              <w:rPr>
                <w:color w:val="00B050"/>
              </w:rPr>
            </w:pPr>
          </w:p>
        </w:tc>
      </w:tr>
    </w:tbl>
    <w:p w14:paraId="724B3CE5" w14:textId="77777777" w:rsidR="00E41EEF" w:rsidRDefault="00E41EEF" w:rsidP="00911ED8">
      <w:pPr>
        <w:rPr>
          <w:i/>
          <w:iCs/>
        </w:rPr>
      </w:pPr>
    </w:p>
    <w:p w14:paraId="24705B5A" w14:textId="264E0526" w:rsidR="00911ED8" w:rsidRDefault="001864EA" w:rsidP="00911ED8">
      <w:pPr>
        <w:rPr>
          <w:i/>
          <w:iCs/>
        </w:rPr>
      </w:pPr>
      <w:r>
        <w:rPr>
          <w:b/>
          <w:bCs/>
          <w:color w:val="0070C0"/>
          <w:sz w:val="24"/>
        </w:rPr>
        <w:t>6</w:t>
      </w:r>
      <w:r w:rsidR="00911ED8" w:rsidRPr="00911ED8">
        <w:rPr>
          <w:b/>
          <w:bCs/>
          <w:color w:val="0070C0"/>
          <w:sz w:val="24"/>
        </w:rPr>
        <w:t xml:space="preserve">. </w:t>
      </w:r>
      <w:r w:rsidR="00911ED8">
        <w:rPr>
          <w:b/>
          <w:bCs/>
          <w:color w:val="0070C0"/>
          <w:sz w:val="24"/>
        </w:rPr>
        <w:t>Budget</w:t>
      </w:r>
    </w:p>
    <w:p w14:paraId="62BCD5DE" w14:textId="391DBB70" w:rsidR="00377E71" w:rsidRPr="00377E71" w:rsidRDefault="00377E71" w:rsidP="00377E71">
      <w:pPr>
        <w:rPr>
          <w:i/>
          <w:iCs/>
          <w:sz w:val="20"/>
          <w:szCs w:val="22"/>
        </w:rPr>
      </w:pPr>
      <w:r w:rsidRPr="00377E71">
        <w:rPr>
          <w:i/>
          <w:iCs/>
          <w:sz w:val="20"/>
          <w:szCs w:val="22"/>
        </w:rPr>
        <w:t>Please provide an estimate of the costs associated with organizing the Foresight Workshop.</w:t>
      </w:r>
      <w:r>
        <w:rPr>
          <w:i/>
          <w:iCs/>
          <w:sz w:val="20"/>
          <w:szCs w:val="22"/>
        </w:rPr>
        <w:t xml:space="preserve"> </w:t>
      </w:r>
      <w:r w:rsidRPr="00377E71">
        <w:rPr>
          <w:i/>
          <w:iCs/>
          <w:sz w:val="20"/>
          <w:szCs w:val="22"/>
        </w:rPr>
        <w:t>Refer to the Call Text and EuroMarine Funding Terms and Conditions for guidance on eligible expenses.</w:t>
      </w:r>
      <w:r>
        <w:rPr>
          <w:i/>
          <w:iCs/>
          <w:sz w:val="20"/>
          <w:szCs w:val="22"/>
        </w:rPr>
        <w:t xml:space="preserve"> </w:t>
      </w:r>
      <w:r w:rsidRPr="00377E71">
        <w:rPr>
          <w:i/>
          <w:iCs/>
          <w:sz w:val="20"/>
          <w:szCs w:val="22"/>
        </w:rPr>
        <w:t>In the table below, please</w:t>
      </w:r>
      <w:r>
        <w:rPr>
          <w:i/>
          <w:iCs/>
          <w:sz w:val="20"/>
          <w:szCs w:val="22"/>
        </w:rPr>
        <w:t xml:space="preserve"> </w:t>
      </w:r>
      <w:r w:rsidRPr="00377E71">
        <w:rPr>
          <w:i/>
          <w:iCs/>
          <w:sz w:val="20"/>
          <w:szCs w:val="22"/>
        </w:rPr>
        <w:t>indicate an</w:t>
      </w:r>
      <w:r>
        <w:rPr>
          <w:i/>
          <w:iCs/>
          <w:sz w:val="20"/>
          <w:szCs w:val="22"/>
        </w:rPr>
        <w:t>y additional funding, and whether this has been Secured</w:t>
      </w:r>
      <w:r w:rsidRPr="00377E71">
        <w:rPr>
          <w:i/>
          <w:iCs/>
          <w:sz w:val="20"/>
          <w:szCs w:val="22"/>
        </w:rPr>
        <w:t>, Requested, or To be requested.</w:t>
      </w:r>
      <w:r>
        <w:rPr>
          <w:i/>
          <w:iCs/>
          <w:sz w:val="20"/>
          <w:szCs w:val="22"/>
        </w:rPr>
        <w:t xml:space="preserve"> Please add rows as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3"/>
        <w:gridCol w:w="1819"/>
        <w:gridCol w:w="1943"/>
        <w:gridCol w:w="1891"/>
        <w:gridCol w:w="1544"/>
      </w:tblGrid>
      <w:tr w:rsidR="00095262" w:rsidRPr="006A5E6E" w14:paraId="0BC0C1CC" w14:textId="77777777" w:rsidTr="00B50AE9">
        <w:tc>
          <w:tcPr>
            <w:tcW w:w="1863" w:type="dxa"/>
            <w:shd w:val="clear" w:color="auto" w:fill="DBE5F1" w:themeFill="accent1" w:themeFillTint="33"/>
            <w:vAlign w:val="center"/>
          </w:tcPr>
          <w:p w14:paraId="6AC71AC4" w14:textId="77777777" w:rsidR="00095262" w:rsidRPr="006A5E6E" w:rsidRDefault="00095262" w:rsidP="00A83215">
            <w:pPr>
              <w:spacing w:after="0"/>
              <w:jc w:val="center"/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</w:pPr>
            <w:r w:rsidRPr="006A5E6E"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  <w:t>Cost Category</w:t>
            </w:r>
          </w:p>
        </w:tc>
        <w:tc>
          <w:tcPr>
            <w:tcW w:w="1819" w:type="dxa"/>
            <w:shd w:val="clear" w:color="auto" w:fill="DBE5F1" w:themeFill="accent1" w:themeFillTint="33"/>
            <w:vAlign w:val="center"/>
          </w:tcPr>
          <w:p w14:paraId="735ABEF8" w14:textId="77777777" w:rsidR="00095262" w:rsidRPr="006A5E6E" w:rsidRDefault="00095262" w:rsidP="00A83215">
            <w:pPr>
              <w:spacing w:after="0"/>
              <w:jc w:val="center"/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</w:pPr>
            <w:r w:rsidRPr="006A5E6E"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  <w:t>Amount</w:t>
            </w:r>
          </w:p>
        </w:tc>
        <w:tc>
          <w:tcPr>
            <w:tcW w:w="1943" w:type="dxa"/>
            <w:shd w:val="clear" w:color="auto" w:fill="DBE5F1" w:themeFill="accent1" w:themeFillTint="33"/>
            <w:vAlign w:val="center"/>
          </w:tcPr>
          <w:p w14:paraId="7B5D3457" w14:textId="77777777" w:rsidR="00095262" w:rsidRPr="006A5E6E" w:rsidRDefault="00095262" w:rsidP="00A83215">
            <w:pPr>
              <w:spacing w:after="0"/>
              <w:jc w:val="center"/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</w:pPr>
            <w:r w:rsidRPr="006A5E6E"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  <w:t>Requested to EuroMarine</w:t>
            </w:r>
          </w:p>
        </w:tc>
        <w:tc>
          <w:tcPr>
            <w:tcW w:w="1891" w:type="dxa"/>
            <w:shd w:val="clear" w:color="auto" w:fill="DBE5F1" w:themeFill="accent1" w:themeFillTint="33"/>
            <w:vAlign w:val="center"/>
          </w:tcPr>
          <w:p w14:paraId="41ADDE5F" w14:textId="77777777" w:rsidR="00095262" w:rsidRPr="006A5E6E" w:rsidRDefault="00095262" w:rsidP="00A83215">
            <w:pPr>
              <w:spacing w:after="0"/>
              <w:jc w:val="center"/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</w:pPr>
            <w:r w:rsidRPr="006A5E6E"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  <w:t>Other funding (including in-kind)</w:t>
            </w:r>
          </w:p>
        </w:tc>
        <w:tc>
          <w:tcPr>
            <w:tcW w:w="1544" w:type="dxa"/>
            <w:shd w:val="clear" w:color="auto" w:fill="DBE5F1" w:themeFill="accent1" w:themeFillTint="33"/>
            <w:vAlign w:val="center"/>
          </w:tcPr>
          <w:p w14:paraId="4638CA96" w14:textId="77777777" w:rsidR="00095262" w:rsidRPr="006A5E6E" w:rsidRDefault="00095262" w:rsidP="00A83215">
            <w:pPr>
              <w:spacing w:after="0"/>
              <w:jc w:val="center"/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</w:pPr>
            <w:r w:rsidRPr="006A5E6E">
              <w:rPr>
                <w:rFonts w:cstheme="minorHAnsi"/>
                <w:b/>
                <w:bCs/>
                <w:color w:val="262626" w:themeColor="text1" w:themeTint="D9"/>
                <w:sz w:val="20"/>
                <w:szCs w:val="20"/>
              </w:rPr>
              <w:t>Status for other funding</w:t>
            </w:r>
          </w:p>
        </w:tc>
      </w:tr>
      <w:tr w:rsidR="00095262" w:rsidRPr="006A5E6E" w14:paraId="6038C879" w14:textId="77777777" w:rsidTr="00BC4412">
        <w:tc>
          <w:tcPr>
            <w:tcW w:w="1863" w:type="dxa"/>
            <w:vAlign w:val="center"/>
          </w:tcPr>
          <w:p w14:paraId="7CD778C3" w14:textId="77777777" w:rsidR="00095262" w:rsidRPr="006A5E6E" w:rsidRDefault="00095262" w:rsidP="00BC4412">
            <w:pPr>
              <w:spacing w:after="0"/>
              <w:rPr>
                <w:rFonts w:cstheme="minorHAnsi"/>
                <w:lang w:eastAsia="en-US"/>
              </w:rPr>
            </w:pPr>
          </w:p>
        </w:tc>
        <w:tc>
          <w:tcPr>
            <w:tcW w:w="1819" w:type="dxa"/>
            <w:vAlign w:val="center"/>
          </w:tcPr>
          <w:p w14:paraId="7140BFE2" w14:textId="77777777" w:rsidR="00095262" w:rsidRPr="006A5E6E" w:rsidRDefault="00095262" w:rsidP="00BC4412">
            <w:pPr>
              <w:spacing w:after="0"/>
              <w:jc w:val="right"/>
              <w:rPr>
                <w:rFonts w:cstheme="minorHAnsi"/>
                <w:lang w:eastAsia="en-US"/>
              </w:rPr>
            </w:pPr>
          </w:p>
        </w:tc>
        <w:tc>
          <w:tcPr>
            <w:tcW w:w="1943" w:type="dxa"/>
            <w:vAlign w:val="center"/>
          </w:tcPr>
          <w:p w14:paraId="5C0E226F" w14:textId="77777777" w:rsidR="00095262" w:rsidRPr="006A5E6E" w:rsidRDefault="00095262" w:rsidP="00BC4412">
            <w:pPr>
              <w:spacing w:after="0"/>
              <w:jc w:val="right"/>
              <w:rPr>
                <w:rFonts w:cstheme="minorHAnsi"/>
                <w:lang w:eastAsia="en-US"/>
              </w:rPr>
            </w:pPr>
          </w:p>
        </w:tc>
        <w:tc>
          <w:tcPr>
            <w:tcW w:w="1891" w:type="dxa"/>
            <w:tcBorders>
              <w:bottom w:val="single" w:sz="4" w:space="0" w:color="auto"/>
            </w:tcBorders>
            <w:vAlign w:val="center"/>
          </w:tcPr>
          <w:p w14:paraId="254BD45E" w14:textId="77777777" w:rsidR="00095262" w:rsidRPr="006A5E6E" w:rsidRDefault="00095262" w:rsidP="00BC4412">
            <w:pPr>
              <w:spacing w:after="0"/>
              <w:jc w:val="right"/>
              <w:rPr>
                <w:rFonts w:cstheme="minorHAnsi"/>
                <w:lang w:eastAsia="en-US"/>
              </w:rPr>
            </w:pPr>
          </w:p>
        </w:tc>
        <w:tc>
          <w:tcPr>
            <w:tcW w:w="1544" w:type="dxa"/>
            <w:vAlign w:val="center"/>
          </w:tcPr>
          <w:p w14:paraId="691EDE08" w14:textId="77777777" w:rsidR="00095262" w:rsidRPr="006A5E6E" w:rsidRDefault="00095262" w:rsidP="00BC4412">
            <w:pPr>
              <w:spacing w:after="0"/>
              <w:rPr>
                <w:rFonts w:cstheme="minorHAnsi"/>
                <w:lang w:eastAsia="en-US"/>
              </w:rPr>
            </w:pPr>
          </w:p>
        </w:tc>
      </w:tr>
      <w:tr w:rsidR="00095262" w:rsidRPr="006A5E6E" w14:paraId="24A0A9E5" w14:textId="77777777" w:rsidTr="00BC4412">
        <w:tc>
          <w:tcPr>
            <w:tcW w:w="1863" w:type="dxa"/>
            <w:vAlign w:val="center"/>
          </w:tcPr>
          <w:p w14:paraId="7D6FB58D" w14:textId="77777777" w:rsidR="00095262" w:rsidRPr="006A5E6E" w:rsidRDefault="00095262" w:rsidP="00BC4412">
            <w:pPr>
              <w:spacing w:after="0"/>
              <w:rPr>
                <w:rFonts w:cstheme="minorHAnsi"/>
                <w:lang w:eastAsia="en-US"/>
              </w:rPr>
            </w:pPr>
          </w:p>
        </w:tc>
        <w:tc>
          <w:tcPr>
            <w:tcW w:w="1819" w:type="dxa"/>
            <w:vAlign w:val="center"/>
          </w:tcPr>
          <w:p w14:paraId="4194DC22" w14:textId="77777777" w:rsidR="00095262" w:rsidRPr="006A5E6E" w:rsidRDefault="00095262" w:rsidP="00BC4412">
            <w:pPr>
              <w:spacing w:after="0"/>
              <w:jc w:val="right"/>
              <w:rPr>
                <w:rFonts w:cstheme="minorHAnsi"/>
                <w:lang w:eastAsia="en-US"/>
              </w:rPr>
            </w:pPr>
          </w:p>
        </w:tc>
        <w:tc>
          <w:tcPr>
            <w:tcW w:w="1943" w:type="dxa"/>
            <w:vAlign w:val="center"/>
          </w:tcPr>
          <w:p w14:paraId="06CDCC36" w14:textId="77777777" w:rsidR="00095262" w:rsidRPr="006A5E6E" w:rsidRDefault="00095262" w:rsidP="00BC4412">
            <w:pPr>
              <w:spacing w:after="0"/>
              <w:jc w:val="right"/>
              <w:rPr>
                <w:rFonts w:cstheme="minorHAnsi"/>
                <w:lang w:eastAsia="en-US"/>
              </w:rPr>
            </w:pPr>
          </w:p>
        </w:tc>
        <w:tc>
          <w:tcPr>
            <w:tcW w:w="1891" w:type="dxa"/>
            <w:vAlign w:val="center"/>
          </w:tcPr>
          <w:p w14:paraId="201FEE83" w14:textId="77777777" w:rsidR="00095262" w:rsidRPr="006A5E6E" w:rsidRDefault="00095262" w:rsidP="00BC4412">
            <w:pPr>
              <w:spacing w:after="0"/>
              <w:jc w:val="right"/>
              <w:rPr>
                <w:rFonts w:cstheme="minorHAnsi"/>
                <w:lang w:eastAsia="en-US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040DE897" w14:textId="77777777" w:rsidR="00095262" w:rsidRPr="006A5E6E" w:rsidRDefault="00095262" w:rsidP="00BC4412">
            <w:pPr>
              <w:spacing w:after="0"/>
              <w:rPr>
                <w:rFonts w:cstheme="minorHAnsi"/>
                <w:lang w:eastAsia="en-US"/>
              </w:rPr>
            </w:pPr>
          </w:p>
        </w:tc>
      </w:tr>
      <w:tr w:rsidR="00095262" w:rsidRPr="006A5E6E" w14:paraId="26A2A266" w14:textId="77777777" w:rsidTr="00BC4412"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14:paraId="42A28325" w14:textId="77777777" w:rsidR="00095262" w:rsidRPr="006A5E6E" w:rsidRDefault="00095262" w:rsidP="00BC4412">
            <w:pPr>
              <w:spacing w:after="0"/>
              <w:rPr>
                <w:rFonts w:cstheme="minorHAnsi"/>
                <w:lang w:eastAsia="en-US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14:paraId="6F8DEAD2" w14:textId="77777777" w:rsidR="00095262" w:rsidRPr="006A5E6E" w:rsidRDefault="00095262" w:rsidP="00BC4412">
            <w:pPr>
              <w:spacing w:after="0"/>
              <w:jc w:val="right"/>
              <w:rPr>
                <w:rFonts w:cstheme="minorHAnsi"/>
                <w:lang w:eastAsia="en-US"/>
              </w:rPr>
            </w:pPr>
          </w:p>
        </w:tc>
        <w:tc>
          <w:tcPr>
            <w:tcW w:w="1943" w:type="dxa"/>
            <w:vAlign w:val="center"/>
          </w:tcPr>
          <w:p w14:paraId="327665F6" w14:textId="77777777" w:rsidR="00095262" w:rsidRPr="006A5E6E" w:rsidRDefault="00095262" w:rsidP="00BC4412">
            <w:pPr>
              <w:spacing w:after="0"/>
              <w:jc w:val="right"/>
              <w:rPr>
                <w:rFonts w:cstheme="minorHAnsi"/>
                <w:lang w:eastAsia="en-US"/>
              </w:rPr>
            </w:pPr>
          </w:p>
        </w:tc>
        <w:tc>
          <w:tcPr>
            <w:tcW w:w="1891" w:type="dxa"/>
            <w:vAlign w:val="center"/>
          </w:tcPr>
          <w:p w14:paraId="033268F6" w14:textId="77777777" w:rsidR="00095262" w:rsidRPr="006A5E6E" w:rsidRDefault="00095262" w:rsidP="00BC4412">
            <w:pPr>
              <w:spacing w:after="0"/>
              <w:jc w:val="right"/>
              <w:rPr>
                <w:rFonts w:cstheme="minorHAnsi"/>
                <w:lang w:eastAsia="en-US"/>
              </w:rPr>
            </w:pPr>
          </w:p>
        </w:tc>
        <w:tc>
          <w:tcPr>
            <w:tcW w:w="1544" w:type="dxa"/>
            <w:vAlign w:val="center"/>
          </w:tcPr>
          <w:p w14:paraId="3FF149A2" w14:textId="77777777" w:rsidR="00095262" w:rsidRPr="006A5E6E" w:rsidRDefault="00095262" w:rsidP="00BC4412">
            <w:pPr>
              <w:spacing w:after="0"/>
              <w:rPr>
                <w:rFonts w:cstheme="minorHAnsi"/>
                <w:lang w:eastAsia="en-US"/>
              </w:rPr>
            </w:pPr>
          </w:p>
        </w:tc>
      </w:tr>
      <w:tr w:rsidR="00095262" w:rsidRPr="006A5E6E" w14:paraId="645B3C03" w14:textId="77777777" w:rsidTr="00BC4412"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14:paraId="483CE5AA" w14:textId="77777777" w:rsidR="00095262" w:rsidRPr="006A5E6E" w:rsidRDefault="00095262" w:rsidP="00BC4412">
            <w:pPr>
              <w:spacing w:after="0"/>
              <w:rPr>
                <w:rFonts w:cstheme="minorHAnsi"/>
                <w:lang w:eastAsia="en-US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14:paraId="634396F4" w14:textId="77777777" w:rsidR="00095262" w:rsidRPr="006A5E6E" w:rsidRDefault="00095262" w:rsidP="00BC4412">
            <w:pPr>
              <w:spacing w:after="0"/>
              <w:jc w:val="right"/>
              <w:rPr>
                <w:rFonts w:cstheme="minorHAnsi"/>
                <w:lang w:eastAsia="en-US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vAlign w:val="center"/>
          </w:tcPr>
          <w:p w14:paraId="3302F392" w14:textId="77777777" w:rsidR="00095262" w:rsidRPr="006A5E6E" w:rsidRDefault="00095262" w:rsidP="00BC4412">
            <w:pPr>
              <w:spacing w:after="0"/>
              <w:jc w:val="right"/>
              <w:rPr>
                <w:rFonts w:cstheme="minorHAnsi"/>
                <w:lang w:eastAsia="en-US"/>
              </w:rPr>
            </w:pPr>
          </w:p>
        </w:tc>
        <w:tc>
          <w:tcPr>
            <w:tcW w:w="1891" w:type="dxa"/>
            <w:vAlign w:val="center"/>
          </w:tcPr>
          <w:p w14:paraId="1346F538" w14:textId="77777777" w:rsidR="00095262" w:rsidRPr="006A5E6E" w:rsidRDefault="00095262" w:rsidP="00BC4412">
            <w:pPr>
              <w:spacing w:after="0"/>
              <w:jc w:val="right"/>
              <w:rPr>
                <w:rFonts w:cstheme="minorHAnsi"/>
                <w:lang w:eastAsia="en-US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243A1C45" w14:textId="77777777" w:rsidR="00095262" w:rsidRPr="006A5E6E" w:rsidRDefault="00095262" w:rsidP="00BC4412">
            <w:pPr>
              <w:spacing w:after="0"/>
              <w:rPr>
                <w:rFonts w:cstheme="minorHAnsi"/>
                <w:lang w:eastAsia="en-US"/>
              </w:rPr>
            </w:pPr>
          </w:p>
        </w:tc>
      </w:tr>
      <w:tr w:rsidR="00095262" w:rsidRPr="006A5E6E" w14:paraId="482E1718" w14:textId="77777777" w:rsidTr="00BC4412"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B1A1ABB" w14:textId="77777777" w:rsidR="00095262" w:rsidRPr="006A5E6E" w:rsidRDefault="00095262" w:rsidP="00A83215">
            <w:pPr>
              <w:spacing w:after="0"/>
              <w:jc w:val="right"/>
              <w:rPr>
                <w:rFonts w:cstheme="minorHAnsi"/>
                <w:b/>
                <w:bCs/>
                <w:lang w:eastAsia="en-US"/>
              </w:rPr>
            </w:pPr>
            <w:r w:rsidRPr="006A5E6E">
              <w:rPr>
                <w:rFonts w:cstheme="minorHAnsi"/>
                <w:b/>
                <w:bCs/>
                <w:lang w:eastAsia="en-US"/>
              </w:rPr>
              <w:t>TOTAL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803107" w14:textId="77777777" w:rsidR="00095262" w:rsidRPr="006A5E6E" w:rsidRDefault="00095262" w:rsidP="00BC4412">
            <w:pPr>
              <w:spacing w:after="0"/>
              <w:jc w:val="right"/>
              <w:rPr>
                <w:rFonts w:cstheme="minorHAnsi"/>
                <w:b/>
                <w:bCs/>
                <w:lang w:eastAsia="en-US"/>
              </w:rPr>
            </w:pPr>
          </w:p>
        </w:tc>
        <w:tc>
          <w:tcPr>
            <w:tcW w:w="1943" w:type="dxa"/>
            <w:vAlign w:val="center"/>
          </w:tcPr>
          <w:p w14:paraId="77E5C31D" w14:textId="77777777" w:rsidR="00095262" w:rsidRPr="006A5E6E" w:rsidRDefault="00095262" w:rsidP="00BC4412">
            <w:pPr>
              <w:spacing w:after="0"/>
              <w:jc w:val="right"/>
              <w:rPr>
                <w:rFonts w:cstheme="minorHAnsi"/>
                <w:b/>
                <w:bCs/>
                <w:lang w:eastAsia="en-US"/>
              </w:rPr>
            </w:pPr>
          </w:p>
        </w:tc>
        <w:tc>
          <w:tcPr>
            <w:tcW w:w="1891" w:type="dxa"/>
            <w:tcBorders>
              <w:right w:val="single" w:sz="4" w:space="0" w:color="auto"/>
            </w:tcBorders>
            <w:vAlign w:val="center"/>
          </w:tcPr>
          <w:p w14:paraId="447B2D1D" w14:textId="77777777" w:rsidR="00095262" w:rsidRPr="006A5E6E" w:rsidRDefault="00095262" w:rsidP="00BC4412">
            <w:pPr>
              <w:spacing w:after="0"/>
              <w:jc w:val="right"/>
              <w:rPr>
                <w:rFonts w:cstheme="minorHAnsi"/>
                <w:b/>
                <w:bCs/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7E9BDC" w14:textId="77777777" w:rsidR="00095262" w:rsidRPr="006A5E6E" w:rsidRDefault="00095262" w:rsidP="00A83215">
            <w:pPr>
              <w:spacing w:after="0"/>
              <w:rPr>
                <w:rFonts w:cstheme="minorHAnsi"/>
                <w:b/>
                <w:bCs/>
                <w:lang w:eastAsia="en-US"/>
              </w:rPr>
            </w:pPr>
          </w:p>
        </w:tc>
      </w:tr>
    </w:tbl>
    <w:p w14:paraId="0F71A644" w14:textId="38717824" w:rsidR="001864EA" w:rsidRDefault="001864EA" w:rsidP="00A450E7">
      <w:pPr>
        <w:rPr>
          <w:b/>
          <w:bCs/>
          <w:color w:val="0070C0"/>
          <w:sz w:val="24"/>
        </w:rPr>
      </w:pPr>
    </w:p>
    <w:p w14:paraId="741AD4D1" w14:textId="77777777" w:rsidR="001864EA" w:rsidRDefault="001864EA">
      <w:pPr>
        <w:spacing w:after="0" w:line="240" w:lineRule="auto"/>
        <w:rPr>
          <w:b/>
          <w:bCs/>
          <w:color w:val="0070C0"/>
          <w:sz w:val="24"/>
        </w:rPr>
      </w:pPr>
      <w:r>
        <w:rPr>
          <w:b/>
          <w:bCs/>
          <w:color w:val="0070C0"/>
          <w:sz w:val="24"/>
        </w:rPr>
        <w:br w:type="page"/>
      </w:r>
    </w:p>
    <w:p w14:paraId="36E6344E" w14:textId="51971275" w:rsidR="008E5A06" w:rsidRPr="001864EA" w:rsidRDefault="001864EA" w:rsidP="001864EA">
      <w:pPr>
        <w:jc w:val="center"/>
        <w:rPr>
          <w:b/>
          <w:bCs/>
          <w:color w:val="0070C0"/>
          <w:sz w:val="28"/>
          <w:szCs w:val="28"/>
        </w:rPr>
      </w:pPr>
      <w:r w:rsidRPr="001864EA">
        <w:rPr>
          <w:b/>
          <w:bCs/>
          <w:color w:val="0070C0"/>
          <w:sz w:val="28"/>
          <w:szCs w:val="28"/>
        </w:rPr>
        <w:lastRenderedPageBreak/>
        <w:t>Additional information</w:t>
      </w:r>
    </w:p>
    <w:p w14:paraId="4A171F40" w14:textId="77777777" w:rsidR="00632A41" w:rsidRPr="00A450E7" w:rsidRDefault="00632A41" w:rsidP="00632A41">
      <w:pPr>
        <w:rPr>
          <w:b/>
          <w:bCs/>
          <w:color w:val="0070C0"/>
          <w:sz w:val="24"/>
        </w:rPr>
      </w:pPr>
      <w:r>
        <w:rPr>
          <w:b/>
          <w:bCs/>
          <w:color w:val="0070C0"/>
          <w:sz w:val="24"/>
        </w:rPr>
        <w:t xml:space="preserve">What are the main scientific and transversal categories that best represent your proposal? </w:t>
      </w:r>
      <w:r>
        <w:rPr>
          <w:i/>
          <w:sz w:val="20"/>
          <w:szCs w:val="20"/>
        </w:rPr>
        <w:t>(P</w:t>
      </w:r>
      <w:r w:rsidRPr="00A747DE">
        <w:rPr>
          <w:i/>
          <w:sz w:val="20"/>
          <w:szCs w:val="20"/>
        </w:rPr>
        <w:t xml:space="preserve">lease check </w:t>
      </w:r>
      <w:r>
        <w:rPr>
          <w:i/>
          <w:sz w:val="20"/>
          <w:szCs w:val="20"/>
        </w:rPr>
        <w:t>up to five per column.)</w:t>
      </w:r>
    </w:p>
    <w:tbl>
      <w:tblPr>
        <w:tblW w:w="7743" w:type="dxa"/>
        <w:tblInd w:w="652" w:type="dxa"/>
        <w:tblLook w:val="04A0" w:firstRow="1" w:lastRow="0" w:firstColumn="1" w:lastColumn="0" w:noHBand="0" w:noVBand="1"/>
      </w:tblPr>
      <w:tblGrid>
        <w:gridCol w:w="261"/>
        <w:gridCol w:w="3479"/>
        <w:gridCol w:w="261"/>
        <w:gridCol w:w="261"/>
        <w:gridCol w:w="3481"/>
      </w:tblGrid>
      <w:tr w:rsidR="00632A41" w:rsidRPr="007218A7" w14:paraId="6AA13731" w14:textId="77777777" w:rsidTr="00A10D36">
        <w:trPr>
          <w:trHeight w:val="288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7416AAB8" w14:textId="77777777" w:rsidR="00632A41" w:rsidRDefault="00632A41" w:rsidP="00A10D36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8E5A06">
              <w:rPr>
                <w:rFonts w:ascii="Aptos" w:hAnsi="Aptos"/>
                <w:sz w:val="20"/>
                <w:szCs w:val="20"/>
              </w:rPr>
              <w:t>Broad categories</w:t>
            </w:r>
          </w:p>
          <w:p w14:paraId="24A05832" w14:textId="77777777" w:rsidR="00632A41" w:rsidRPr="008E5A06" w:rsidRDefault="00632A41" w:rsidP="00A10D36">
            <w:pPr>
              <w:spacing w:after="0" w:line="240" w:lineRule="auto"/>
              <w:jc w:val="center"/>
              <w:rPr>
                <w:rFonts w:ascii="Aptos" w:hAnsi="Aptos"/>
                <w:color w:val="000000"/>
                <w:sz w:val="20"/>
                <w:szCs w:val="20"/>
                <w:lang w:val="en-GB" w:eastAsia="en-GB"/>
              </w:rPr>
            </w:pPr>
            <w:r w:rsidRPr="008E5A06">
              <w:rPr>
                <w:rFonts w:ascii="Aptos" w:hAnsi="Aptos"/>
                <w:sz w:val="20"/>
                <w:szCs w:val="20"/>
              </w:rPr>
              <w:t>of scientific disciplines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439AD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3E056E93" w14:textId="77777777" w:rsidR="00632A41" w:rsidRDefault="00632A41" w:rsidP="00A10D36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8E5A06">
              <w:rPr>
                <w:rFonts w:ascii="Aptos" w:hAnsi="Aptos"/>
                <w:sz w:val="20"/>
                <w:szCs w:val="20"/>
              </w:rPr>
              <w:t>Broad categorie</w:t>
            </w:r>
            <w:r>
              <w:rPr>
                <w:rFonts w:ascii="Aptos" w:hAnsi="Aptos"/>
                <w:sz w:val="20"/>
                <w:szCs w:val="20"/>
              </w:rPr>
              <w:t>s</w:t>
            </w:r>
          </w:p>
          <w:p w14:paraId="716FD73D" w14:textId="77777777" w:rsidR="00632A41" w:rsidRPr="008E5A06" w:rsidRDefault="00632A41" w:rsidP="00A10D36">
            <w:pPr>
              <w:spacing w:after="0" w:line="240" w:lineRule="auto"/>
              <w:jc w:val="center"/>
              <w:rPr>
                <w:rFonts w:ascii="Aptos" w:hAnsi="Aptos"/>
                <w:sz w:val="20"/>
                <w:szCs w:val="20"/>
              </w:rPr>
            </w:pPr>
            <w:r w:rsidRPr="008E5A06">
              <w:rPr>
                <w:rFonts w:ascii="Aptos" w:hAnsi="Aptos"/>
                <w:sz w:val="20"/>
                <w:szCs w:val="20"/>
              </w:rPr>
              <w:t>of transversal disciplines</w:t>
            </w:r>
          </w:p>
        </w:tc>
      </w:tr>
      <w:tr w:rsidR="00632A41" w:rsidRPr="007218A7" w14:paraId="49557D4E" w14:textId="77777777" w:rsidTr="00A10D36">
        <w:trPr>
          <w:trHeight w:val="288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F52B4" w14:textId="77777777" w:rsidR="00632A41" w:rsidRPr="007218A7" w:rsidRDefault="00632A41" w:rsidP="00A10D36">
            <w:pPr>
              <w:spacing w:after="0" w:line="240" w:lineRule="auto"/>
              <w:jc w:val="center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49F8E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  <w:t>physics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9CE18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461D0" w14:textId="77777777" w:rsidR="00632A41" w:rsidRPr="007218A7" w:rsidRDefault="00632A41" w:rsidP="00A10D36">
            <w:pPr>
              <w:spacing w:after="0" w:line="240" w:lineRule="auto"/>
              <w:jc w:val="center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91C09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  <w:t>coastal management</w:t>
            </w:r>
          </w:p>
        </w:tc>
      </w:tr>
      <w:tr w:rsidR="00632A41" w:rsidRPr="007218A7" w14:paraId="2DA6903A" w14:textId="77777777" w:rsidTr="00A10D36">
        <w:trPr>
          <w:trHeight w:val="288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4F2B9" w14:textId="77777777" w:rsidR="00632A41" w:rsidRPr="007218A7" w:rsidRDefault="00632A41" w:rsidP="00A10D36">
            <w:pPr>
              <w:spacing w:after="0" w:line="240" w:lineRule="auto"/>
              <w:jc w:val="center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097CD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  <w:t>chemistry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C38DC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E4243" w14:textId="77777777" w:rsidR="00632A41" w:rsidRPr="007218A7" w:rsidRDefault="00632A41" w:rsidP="00A10D36">
            <w:pPr>
              <w:spacing w:after="0" w:line="240" w:lineRule="auto"/>
              <w:jc w:val="center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0E539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  <w:t>applied research</w:t>
            </w:r>
          </w:p>
        </w:tc>
      </w:tr>
      <w:tr w:rsidR="00632A41" w:rsidRPr="007218A7" w14:paraId="199417F4" w14:textId="77777777" w:rsidTr="00A10D36">
        <w:trPr>
          <w:trHeight w:val="288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7D6B6" w14:textId="77777777" w:rsidR="00632A41" w:rsidRPr="007218A7" w:rsidRDefault="00632A41" w:rsidP="00A10D36">
            <w:pPr>
              <w:spacing w:after="0" w:line="240" w:lineRule="auto"/>
              <w:jc w:val="center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4F58F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  <w:t>geology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D48F0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3FECC" w14:textId="77777777" w:rsidR="00632A41" w:rsidRPr="007218A7" w:rsidRDefault="00632A41" w:rsidP="00A10D36">
            <w:pPr>
              <w:spacing w:after="0" w:line="240" w:lineRule="auto"/>
              <w:jc w:val="center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2A943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  <w:t>planning and management</w:t>
            </w:r>
          </w:p>
        </w:tc>
      </w:tr>
      <w:tr w:rsidR="00632A41" w:rsidRPr="007218A7" w14:paraId="73686842" w14:textId="77777777" w:rsidTr="00A10D36">
        <w:trPr>
          <w:trHeight w:val="288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7B059" w14:textId="77777777" w:rsidR="00632A41" w:rsidRPr="007218A7" w:rsidRDefault="00632A41" w:rsidP="00A10D36">
            <w:pPr>
              <w:spacing w:after="0" w:line="240" w:lineRule="auto"/>
              <w:jc w:val="center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535D3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  <w:t>biology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EC448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CD5D3" w14:textId="77777777" w:rsidR="00632A41" w:rsidRPr="007218A7" w:rsidRDefault="00632A41" w:rsidP="00A10D36">
            <w:pPr>
              <w:spacing w:after="0" w:line="240" w:lineRule="auto"/>
              <w:jc w:val="center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3C710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  <w:t>networking and collaboration</w:t>
            </w:r>
          </w:p>
        </w:tc>
      </w:tr>
      <w:tr w:rsidR="00632A41" w:rsidRPr="007218A7" w14:paraId="56E272E6" w14:textId="77777777" w:rsidTr="00A10D36">
        <w:trPr>
          <w:trHeight w:val="288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495B4" w14:textId="77777777" w:rsidR="00632A41" w:rsidRPr="007218A7" w:rsidRDefault="00632A41" w:rsidP="00A10D36">
            <w:pPr>
              <w:spacing w:after="0" w:line="240" w:lineRule="auto"/>
              <w:jc w:val="center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FD942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  <w:t>climate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E7BA9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AF58F" w14:textId="77777777" w:rsidR="00632A41" w:rsidRPr="007218A7" w:rsidRDefault="00632A41" w:rsidP="00A10D36">
            <w:pPr>
              <w:spacing w:after="0" w:line="240" w:lineRule="auto"/>
              <w:jc w:val="center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B4FD5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  <w:t>policy and governance</w:t>
            </w:r>
          </w:p>
        </w:tc>
      </w:tr>
      <w:tr w:rsidR="00632A41" w:rsidRPr="007218A7" w14:paraId="0A3B64A4" w14:textId="77777777" w:rsidTr="00A10D36">
        <w:trPr>
          <w:trHeight w:val="288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EB733" w14:textId="77777777" w:rsidR="00632A41" w:rsidRPr="007218A7" w:rsidRDefault="00632A41" w:rsidP="00A10D36">
            <w:pPr>
              <w:spacing w:after="0" w:line="240" w:lineRule="auto"/>
              <w:jc w:val="center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6EA9A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  <w:t>biodiversity and ecology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3164C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B414B" w14:textId="77777777" w:rsidR="00632A41" w:rsidRPr="007218A7" w:rsidRDefault="00632A41" w:rsidP="00A10D36">
            <w:pPr>
              <w:spacing w:after="0" w:line="240" w:lineRule="auto"/>
              <w:jc w:val="center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4B25C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  <w:t>training and education</w:t>
            </w:r>
          </w:p>
        </w:tc>
      </w:tr>
      <w:tr w:rsidR="00632A41" w:rsidRPr="007218A7" w14:paraId="2E0B5E0F" w14:textId="77777777" w:rsidTr="00A10D36">
        <w:trPr>
          <w:trHeight w:val="288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0ACBD" w14:textId="77777777" w:rsidR="00632A41" w:rsidRPr="007218A7" w:rsidRDefault="00632A41" w:rsidP="00A10D36">
            <w:pPr>
              <w:spacing w:after="0" w:line="240" w:lineRule="auto"/>
              <w:jc w:val="center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F9B3E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  <w:t>biological resources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33F11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722BB" w14:textId="77777777" w:rsidR="00632A41" w:rsidRPr="007218A7" w:rsidRDefault="00632A41" w:rsidP="00A10D36">
            <w:pPr>
              <w:spacing w:after="0" w:line="240" w:lineRule="auto"/>
              <w:jc w:val="center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C2099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  <w:t>communication</w:t>
            </w:r>
          </w:p>
        </w:tc>
      </w:tr>
      <w:tr w:rsidR="00632A41" w:rsidRPr="007218A7" w14:paraId="19A59F76" w14:textId="77777777" w:rsidTr="00A10D36">
        <w:trPr>
          <w:trHeight w:val="288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429B6" w14:textId="77777777" w:rsidR="00632A41" w:rsidRPr="007218A7" w:rsidRDefault="00632A41" w:rsidP="00A10D36">
            <w:pPr>
              <w:spacing w:after="0" w:line="240" w:lineRule="auto"/>
              <w:jc w:val="center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0F0CD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  <w:t>biotechnology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02BF77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80DA6" w14:textId="77777777" w:rsidR="00632A41" w:rsidRPr="007218A7" w:rsidRDefault="00632A41" w:rsidP="00A10D36">
            <w:pPr>
              <w:spacing w:after="0" w:line="240" w:lineRule="auto"/>
              <w:jc w:val="center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075D7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  <w:t>research infrastructures</w:t>
            </w:r>
          </w:p>
        </w:tc>
      </w:tr>
      <w:tr w:rsidR="00632A41" w:rsidRPr="007218A7" w14:paraId="76FEED52" w14:textId="77777777" w:rsidTr="00A10D36">
        <w:trPr>
          <w:trHeight w:val="288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32A24" w14:textId="77777777" w:rsidR="00632A41" w:rsidRPr="007218A7" w:rsidRDefault="00632A41" w:rsidP="00A10D36">
            <w:pPr>
              <w:spacing w:after="0" w:line="240" w:lineRule="auto"/>
              <w:jc w:val="center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46A5E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  <w:t>non-biological resources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14FF9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5DA4C" w14:textId="77777777" w:rsidR="00632A41" w:rsidRPr="007218A7" w:rsidRDefault="00632A41" w:rsidP="00A10D36">
            <w:pPr>
              <w:spacing w:after="0" w:line="240" w:lineRule="auto"/>
              <w:jc w:val="center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45573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  <w:t>data management</w:t>
            </w:r>
          </w:p>
        </w:tc>
      </w:tr>
      <w:tr w:rsidR="00632A41" w:rsidRPr="007218A7" w14:paraId="6A66F934" w14:textId="77777777" w:rsidTr="00A10D36">
        <w:trPr>
          <w:trHeight w:val="288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36D1C" w14:textId="77777777" w:rsidR="00632A41" w:rsidRPr="007218A7" w:rsidRDefault="00632A41" w:rsidP="00A10D36">
            <w:pPr>
              <w:spacing w:after="0" w:line="240" w:lineRule="auto"/>
              <w:jc w:val="center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D8AA3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  <w:t>monitoring and observation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1C6348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9B9B7" w14:textId="77777777" w:rsidR="00632A41" w:rsidRPr="007218A7" w:rsidRDefault="00632A41" w:rsidP="00A10D36">
            <w:pPr>
              <w:spacing w:after="0" w:line="240" w:lineRule="auto"/>
              <w:jc w:val="center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6855B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  <w:t>innovation</w:t>
            </w:r>
          </w:p>
        </w:tc>
      </w:tr>
      <w:tr w:rsidR="00632A41" w:rsidRPr="007218A7" w14:paraId="04E61FE5" w14:textId="77777777" w:rsidTr="00A10D36">
        <w:trPr>
          <w:trHeight w:val="288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3378E" w14:textId="77777777" w:rsidR="00632A41" w:rsidRPr="007218A7" w:rsidRDefault="00632A41" w:rsidP="00A10D36">
            <w:pPr>
              <w:spacing w:after="0" w:line="240" w:lineRule="auto"/>
              <w:jc w:val="center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6F922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  <w:t>technology and engineering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0702F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C84F5" w14:textId="77777777" w:rsidR="00632A41" w:rsidRPr="007218A7" w:rsidRDefault="00632A41" w:rsidP="00A10D36">
            <w:pPr>
              <w:spacing w:after="0" w:line="240" w:lineRule="auto"/>
              <w:jc w:val="center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5623A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  <w:t>product and service development</w:t>
            </w:r>
          </w:p>
        </w:tc>
      </w:tr>
      <w:tr w:rsidR="00632A41" w:rsidRPr="007218A7" w14:paraId="46E8A8A7" w14:textId="77777777" w:rsidTr="00A10D36">
        <w:trPr>
          <w:trHeight w:val="288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238FC" w14:textId="77777777" w:rsidR="00632A41" w:rsidRPr="007218A7" w:rsidRDefault="00632A41" w:rsidP="00A10D36">
            <w:pPr>
              <w:spacing w:after="0" w:line="240" w:lineRule="auto"/>
              <w:jc w:val="center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0D624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  <w:t>data science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3FE91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9D232" w14:textId="77777777" w:rsidR="00632A41" w:rsidRPr="007218A7" w:rsidRDefault="00632A41" w:rsidP="00A10D36">
            <w:pPr>
              <w:spacing w:after="0" w:line="240" w:lineRule="auto"/>
              <w:jc w:val="center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1B9FB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  <w:t>business</w:t>
            </w:r>
          </w:p>
        </w:tc>
      </w:tr>
      <w:tr w:rsidR="00632A41" w:rsidRPr="007218A7" w14:paraId="28CEADA0" w14:textId="77777777" w:rsidTr="00A10D36">
        <w:trPr>
          <w:trHeight w:val="288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AD9AB" w14:textId="77777777" w:rsidR="00632A41" w:rsidRPr="007218A7" w:rsidRDefault="00632A41" w:rsidP="00A10D36">
            <w:pPr>
              <w:spacing w:after="0" w:line="240" w:lineRule="auto"/>
              <w:jc w:val="center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D6E81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  <w:t>social sciences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52E97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94DFF" w14:textId="77777777" w:rsidR="00632A41" w:rsidRPr="007218A7" w:rsidRDefault="00632A41" w:rsidP="00A10D36">
            <w:pPr>
              <w:spacing w:after="0" w:line="240" w:lineRule="auto"/>
              <w:jc w:val="center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1DBEC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  <w:t>ocean change</w:t>
            </w:r>
          </w:p>
        </w:tc>
      </w:tr>
      <w:tr w:rsidR="00632A41" w:rsidRPr="007218A7" w14:paraId="5DC2A8E8" w14:textId="77777777" w:rsidTr="00A10D36">
        <w:trPr>
          <w:trHeight w:val="288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79224" w14:textId="77777777" w:rsidR="00632A41" w:rsidRPr="007218A7" w:rsidRDefault="00632A41" w:rsidP="00A10D36">
            <w:pPr>
              <w:spacing w:after="0" w:line="240" w:lineRule="auto"/>
              <w:jc w:val="center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E3FB4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  <w:t>l</w:t>
            </w:r>
            <w:r w:rsidRPr="007218A7"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  <w:t>aw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EA0F3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16BD5" w14:textId="77777777" w:rsidR="00632A41" w:rsidRPr="007218A7" w:rsidRDefault="00632A41" w:rsidP="00A10D36">
            <w:pPr>
              <w:spacing w:after="0" w:line="240" w:lineRule="auto"/>
              <w:jc w:val="center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2B767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  <w:t>conservation</w:t>
            </w:r>
          </w:p>
        </w:tc>
      </w:tr>
      <w:tr w:rsidR="00632A41" w:rsidRPr="007218A7" w14:paraId="25079A22" w14:textId="77777777" w:rsidTr="00A10D36">
        <w:trPr>
          <w:trHeight w:val="288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6B8DB" w14:textId="77777777" w:rsidR="00632A41" w:rsidRPr="007218A7" w:rsidRDefault="00632A41" w:rsidP="00A10D36">
            <w:pPr>
              <w:spacing w:after="0" w:line="240" w:lineRule="auto"/>
              <w:jc w:val="center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E649A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  <w:t xml:space="preserve">economy 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646E0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A04E5" w14:textId="77777777" w:rsidR="00632A41" w:rsidRPr="007218A7" w:rsidRDefault="00632A41" w:rsidP="00A10D36">
            <w:pPr>
              <w:spacing w:after="0" w:line="240" w:lineRule="auto"/>
              <w:jc w:val="center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AB968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  <w:t>social impact</w:t>
            </w:r>
          </w:p>
        </w:tc>
      </w:tr>
      <w:tr w:rsidR="00632A41" w:rsidRPr="007218A7" w14:paraId="6A953626" w14:textId="77777777" w:rsidTr="00A10D36">
        <w:trPr>
          <w:trHeight w:val="288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0CB8A" w14:textId="77777777" w:rsidR="00632A41" w:rsidRPr="007218A7" w:rsidRDefault="00632A41" w:rsidP="00A10D36">
            <w:pPr>
              <w:spacing w:after="0" w:line="240" w:lineRule="auto"/>
              <w:jc w:val="center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D4806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  <w:t>modelling and computer science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0CE51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7E5DA" w14:textId="77777777" w:rsidR="00632A41" w:rsidRPr="007218A7" w:rsidRDefault="00632A41" w:rsidP="00A10D36">
            <w:pPr>
              <w:spacing w:after="0" w:line="240" w:lineRule="auto"/>
              <w:jc w:val="center"/>
              <w:rPr>
                <w:rFonts w:ascii="Aptos" w:hAnsi="Aptos"/>
                <w:color w:val="000000"/>
                <w:szCs w:val="22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9894D" w14:textId="77777777" w:rsidR="00632A41" w:rsidRPr="007218A7" w:rsidRDefault="00632A41" w:rsidP="00A10D36">
            <w:pPr>
              <w:spacing w:after="0" w:line="240" w:lineRule="auto"/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</w:pPr>
            <w:r w:rsidRPr="007218A7">
              <w:rPr>
                <w:rFonts w:ascii="Aptos" w:hAnsi="Aptos"/>
                <w:color w:val="000000"/>
                <w:sz w:val="18"/>
                <w:szCs w:val="18"/>
                <w:lang w:val="en-GB" w:eastAsia="en-GB"/>
              </w:rPr>
              <w:t>arts and heritage</w:t>
            </w:r>
          </w:p>
        </w:tc>
      </w:tr>
    </w:tbl>
    <w:p w14:paraId="794B2E49" w14:textId="77777777" w:rsidR="00632A41" w:rsidRDefault="00632A41" w:rsidP="00632A41">
      <w:pPr>
        <w:spacing w:after="0"/>
        <w:rPr>
          <w:b/>
          <w:bCs/>
        </w:rPr>
      </w:pPr>
    </w:p>
    <w:p w14:paraId="543BA898" w14:textId="77777777" w:rsidR="00632A41" w:rsidRPr="00A450E7" w:rsidRDefault="00632A41" w:rsidP="00632A41">
      <w:pPr>
        <w:rPr>
          <w:b/>
          <w:bCs/>
          <w:color w:val="0070C0"/>
          <w:sz w:val="24"/>
        </w:rPr>
      </w:pPr>
      <w:r>
        <w:rPr>
          <w:b/>
          <w:bCs/>
          <w:color w:val="0070C0"/>
          <w:sz w:val="24"/>
        </w:rPr>
        <w:t>What keywords would be most useful to frame and promote your workshop?</w:t>
      </w:r>
      <w:r w:rsidRPr="00A450E7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(P</w:t>
      </w:r>
      <w:r w:rsidRPr="00A747DE">
        <w:rPr>
          <w:i/>
          <w:sz w:val="20"/>
          <w:szCs w:val="20"/>
        </w:rPr>
        <w:t xml:space="preserve">lease </w:t>
      </w:r>
      <w:r>
        <w:rPr>
          <w:i/>
          <w:sz w:val="20"/>
          <w:szCs w:val="20"/>
        </w:rPr>
        <w:t>type in up to six)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632A41" w:rsidRPr="000F2EF7" w14:paraId="7E86DA47" w14:textId="77777777" w:rsidTr="00A10D36">
        <w:tc>
          <w:tcPr>
            <w:tcW w:w="2689" w:type="dxa"/>
            <w:shd w:val="clear" w:color="auto" w:fill="DBE5F1" w:themeFill="accent1" w:themeFillTint="33"/>
          </w:tcPr>
          <w:p w14:paraId="0FBFB5A6" w14:textId="77777777" w:rsidR="00632A41" w:rsidRPr="00014117" w:rsidRDefault="00632A41" w:rsidP="00A10D36">
            <w:pPr>
              <w:spacing w:after="0"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014117">
              <w:rPr>
                <w:rFonts w:ascii="Aptos" w:hAnsi="Aptos"/>
                <w:sz w:val="20"/>
                <w:szCs w:val="20"/>
              </w:rPr>
              <w:t>Key</w:t>
            </w:r>
            <w:r>
              <w:rPr>
                <w:rFonts w:ascii="Aptos" w:hAnsi="Aptos"/>
                <w:sz w:val="20"/>
                <w:szCs w:val="20"/>
              </w:rPr>
              <w:t>w</w:t>
            </w:r>
            <w:r w:rsidRPr="00014117">
              <w:rPr>
                <w:rFonts w:ascii="Aptos" w:hAnsi="Aptos"/>
                <w:sz w:val="20"/>
                <w:szCs w:val="20"/>
              </w:rPr>
              <w:t>ords</w:t>
            </w:r>
          </w:p>
        </w:tc>
        <w:tc>
          <w:tcPr>
            <w:tcW w:w="6371" w:type="dxa"/>
          </w:tcPr>
          <w:p w14:paraId="48A86065" w14:textId="77777777" w:rsidR="00632A41" w:rsidRPr="00FB159C" w:rsidRDefault="00632A41" w:rsidP="00A10D36">
            <w:pPr>
              <w:spacing w:after="0"/>
            </w:pPr>
          </w:p>
        </w:tc>
      </w:tr>
    </w:tbl>
    <w:p w14:paraId="1670E2F6" w14:textId="77777777" w:rsidR="00632A41" w:rsidRDefault="00632A41" w:rsidP="00632A41">
      <w:pPr>
        <w:rPr>
          <w:b/>
          <w:bCs/>
          <w:sz w:val="24"/>
          <w:szCs w:val="28"/>
        </w:rPr>
      </w:pPr>
    </w:p>
    <w:p w14:paraId="03BFB2F0" w14:textId="233DC7DE" w:rsidR="00632A41" w:rsidRDefault="00632A41" w:rsidP="00632A41">
      <w:pPr>
        <w:jc w:val="both"/>
      </w:pPr>
      <w:r>
        <w:rPr>
          <w:b/>
          <w:bCs/>
          <w:color w:val="0070C0"/>
          <w:sz w:val="24"/>
        </w:rPr>
        <w:t>Can you tell us more about the participants?</w:t>
      </w:r>
      <w:r w:rsidRPr="00345975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(Please </w:t>
      </w:r>
      <w:r w:rsidR="003A6293">
        <w:rPr>
          <w:i/>
          <w:sz w:val="20"/>
          <w:szCs w:val="20"/>
        </w:rPr>
        <w:t>insert</w:t>
      </w:r>
      <w:r>
        <w:rPr>
          <w:i/>
          <w:sz w:val="20"/>
          <w:szCs w:val="20"/>
        </w:rPr>
        <w:t xml:space="preserve"> the total number according to your </w:t>
      </w:r>
      <w:r w:rsidR="003A6293">
        <w:rPr>
          <w:i/>
          <w:sz w:val="20"/>
          <w:szCs w:val="20"/>
        </w:rPr>
        <w:t xml:space="preserve">current </w:t>
      </w:r>
      <w:r>
        <w:rPr>
          <w:i/>
          <w:sz w:val="20"/>
          <w:szCs w:val="20"/>
        </w:rPr>
        <w:t>plan)</w:t>
      </w:r>
    </w:p>
    <w:tbl>
      <w:tblPr>
        <w:tblStyle w:val="TableGrid"/>
        <w:tblW w:w="9012" w:type="dxa"/>
        <w:tblLook w:val="04A0" w:firstRow="1" w:lastRow="0" w:firstColumn="1" w:lastColumn="0" w:noHBand="0" w:noVBand="1"/>
      </w:tblPr>
      <w:tblGrid>
        <w:gridCol w:w="2494"/>
        <w:gridCol w:w="510"/>
        <w:gridCol w:w="2494"/>
        <w:gridCol w:w="510"/>
        <w:gridCol w:w="2494"/>
        <w:gridCol w:w="510"/>
      </w:tblGrid>
      <w:tr w:rsidR="00632A41" w14:paraId="75325E47" w14:textId="77777777" w:rsidTr="00A10D36">
        <w:trPr>
          <w:trHeight w:val="170"/>
        </w:trPr>
        <w:tc>
          <w:tcPr>
            <w:tcW w:w="2494" w:type="dxa"/>
            <w:shd w:val="clear" w:color="auto" w:fill="DBE5F1" w:themeFill="accent1" w:themeFillTint="33"/>
            <w:vAlign w:val="center"/>
          </w:tcPr>
          <w:p w14:paraId="6C40642C" w14:textId="77777777" w:rsidR="00632A41" w:rsidRPr="00014117" w:rsidRDefault="00632A41" w:rsidP="00A10D36">
            <w:pPr>
              <w:contextualSpacing/>
              <w:jc w:val="right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Women</w:t>
            </w:r>
          </w:p>
        </w:tc>
        <w:tc>
          <w:tcPr>
            <w:tcW w:w="510" w:type="dxa"/>
          </w:tcPr>
          <w:p w14:paraId="7D4FD4A8" w14:textId="77777777" w:rsidR="00632A41" w:rsidRDefault="00632A41" w:rsidP="00A10D36">
            <w:pPr>
              <w:contextualSpacing/>
              <w:jc w:val="both"/>
            </w:pPr>
          </w:p>
        </w:tc>
        <w:tc>
          <w:tcPr>
            <w:tcW w:w="2494" w:type="dxa"/>
            <w:shd w:val="clear" w:color="auto" w:fill="DBE5F1" w:themeFill="accent1" w:themeFillTint="33"/>
            <w:vAlign w:val="center"/>
          </w:tcPr>
          <w:p w14:paraId="7A9E27CA" w14:textId="77777777" w:rsidR="00632A41" w:rsidRDefault="00632A41" w:rsidP="00A10D36">
            <w:pPr>
              <w:contextualSpacing/>
              <w:jc w:val="right"/>
            </w:pPr>
            <w:r>
              <w:t>Senior researchers</w:t>
            </w:r>
          </w:p>
        </w:tc>
        <w:tc>
          <w:tcPr>
            <w:tcW w:w="510" w:type="dxa"/>
          </w:tcPr>
          <w:p w14:paraId="20696CD7" w14:textId="77777777" w:rsidR="00632A41" w:rsidRDefault="00632A41" w:rsidP="00A10D36">
            <w:pPr>
              <w:contextualSpacing/>
              <w:jc w:val="both"/>
            </w:pPr>
          </w:p>
        </w:tc>
        <w:tc>
          <w:tcPr>
            <w:tcW w:w="2494" w:type="dxa"/>
            <w:shd w:val="clear" w:color="auto" w:fill="DBE5F1" w:themeFill="accent1" w:themeFillTint="33"/>
            <w:vAlign w:val="center"/>
          </w:tcPr>
          <w:p w14:paraId="078142B6" w14:textId="77777777" w:rsidR="00632A41" w:rsidRDefault="00632A41" w:rsidP="00A10D36">
            <w:pPr>
              <w:contextualSpacing/>
              <w:jc w:val="right"/>
            </w:pPr>
            <w:r>
              <w:t>Organisations</w:t>
            </w:r>
          </w:p>
        </w:tc>
        <w:tc>
          <w:tcPr>
            <w:tcW w:w="510" w:type="dxa"/>
          </w:tcPr>
          <w:p w14:paraId="04E8E1FD" w14:textId="77777777" w:rsidR="00632A41" w:rsidRDefault="00632A41" w:rsidP="00A10D36">
            <w:pPr>
              <w:contextualSpacing/>
              <w:jc w:val="both"/>
            </w:pPr>
          </w:p>
        </w:tc>
      </w:tr>
      <w:tr w:rsidR="00632A41" w14:paraId="5D71CA57" w14:textId="77777777" w:rsidTr="00A10D36">
        <w:trPr>
          <w:trHeight w:val="170"/>
        </w:trPr>
        <w:tc>
          <w:tcPr>
            <w:tcW w:w="2494" w:type="dxa"/>
            <w:shd w:val="clear" w:color="auto" w:fill="DBE5F1" w:themeFill="accent1" w:themeFillTint="33"/>
            <w:vAlign w:val="center"/>
          </w:tcPr>
          <w:p w14:paraId="2857D2EA" w14:textId="77777777" w:rsidR="00632A41" w:rsidRPr="00014117" w:rsidRDefault="00632A41" w:rsidP="00A10D36">
            <w:pPr>
              <w:contextualSpacing/>
              <w:jc w:val="right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Men</w:t>
            </w:r>
          </w:p>
        </w:tc>
        <w:tc>
          <w:tcPr>
            <w:tcW w:w="510" w:type="dxa"/>
          </w:tcPr>
          <w:p w14:paraId="4C431E11" w14:textId="77777777" w:rsidR="00632A41" w:rsidRDefault="00632A41" w:rsidP="00A10D36">
            <w:pPr>
              <w:contextualSpacing/>
              <w:jc w:val="both"/>
            </w:pPr>
          </w:p>
        </w:tc>
        <w:tc>
          <w:tcPr>
            <w:tcW w:w="2494" w:type="dxa"/>
            <w:shd w:val="clear" w:color="auto" w:fill="DBE5F1" w:themeFill="accent1" w:themeFillTint="33"/>
            <w:vAlign w:val="center"/>
          </w:tcPr>
          <w:p w14:paraId="45E561D2" w14:textId="77777777" w:rsidR="00632A41" w:rsidRDefault="00632A41" w:rsidP="00A10D36">
            <w:pPr>
              <w:contextualSpacing/>
              <w:jc w:val="right"/>
            </w:pPr>
            <w:r>
              <w:t>Early Career Researchers</w:t>
            </w:r>
          </w:p>
        </w:tc>
        <w:tc>
          <w:tcPr>
            <w:tcW w:w="510" w:type="dxa"/>
          </w:tcPr>
          <w:p w14:paraId="0BE6817F" w14:textId="77777777" w:rsidR="00632A41" w:rsidRDefault="00632A41" w:rsidP="00A10D36">
            <w:pPr>
              <w:contextualSpacing/>
              <w:jc w:val="both"/>
            </w:pPr>
          </w:p>
        </w:tc>
        <w:tc>
          <w:tcPr>
            <w:tcW w:w="2494" w:type="dxa"/>
            <w:shd w:val="clear" w:color="auto" w:fill="DBE5F1" w:themeFill="accent1" w:themeFillTint="33"/>
            <w:vAlign w:val="center"/>
          </w:tcPr>
          <w:p w14:paraId="25028E33" w14:textId="77777777" w:rsidR="00632A41" w:rsidRDefault="00632A41" w:rsidP="00A10D36">
            <w:pPr>
              <w:contextualSpacing/>
              <w:jc w:val="right"/>
            </w:pPr>
            <w:r>
              <w:t>Countries</w:t>
            </w:r>
          </w:p>
        </w:tc>
        <w:tc>
          <w:tcPr>
            <w:tcW w:w="510" w:type="dxa"/>
          </w:tcPr>
          <w:p w14:paraId="6E1602AE" w14:textId="77777777" w:rsidR="00632A41" w:rsidRDefault="00632A41" w:rsidP="00A10D36">
            <w:pPr>
              <w:contextualSpacing/>
              <w:jc w:val="both"/>
            </w:pPr>
          </w:p>
        </w:tc>
      </w:tr>
    </w:tbl>
    <w:p w14:paraId="716C52A1" w14:textId="77777777" w:rsidR="00632A41" w:rsidRPr="000F2EF7" w:rsidRDefault="00632A41" w:rsidP="00632A41">
      <w:pPr>
        <w:rPr>
          <w:b/>
          <w:bCs/>
          <w:sz w:val="24"/>
          <w:szCs w:val="28"/>
        </w:rPr>
      </w:pPr>
    </w:p>
    <w:p w14:paraId="63AAE153" w14:textId="77777777" w:rsidR="00632A41" w:rsidRDefault="00632A41" w:rsidP="00632A41">
      <w:pPr>
        <w:rPr>
          <w:b/>
          <w:bCs/>
          <w:color w:val="0070C0"/>
          <w:sz w:val="24"/>
        </w:rPr>
      </w:pPr>
      <w:r>
        <w:rPr>
          <w:b/>
          <w:bCs/>
          <w:color w:val="0070C0"/>
          <w:sz w:val="24"/>
        </w:rPr>
        <w:t>How did you learn about this call?</w:t>
      </w:r>
      <w:r w:rsidRPr="00A450E7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(P</w:t>
      </w:r>
      <w:r w:rsidRPr="00A747DE">
        <w:rPr>
          <w:i/>
          <w:sz w:val="20"/>
          <w:szCs w:val="20"/>
        </w:rPr>
        <w:t>lease check</w:t>
      </w:r>
      <w:r>
        <w:rPr>
          <w:i/>
          <w:sz w:val="20"/>
          <w:szCs w:val="20"/>
        </w:rPr>
        <w:t xml:space="preserve"> one)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632A41" w:rsidRPr="000F2EF7" w14:paraId="4C0AC37E" w14:textId="77777777" w:rsidTr="00A10D36">
        <w:tc>
          <w:tcPr>
            <w:tcW w:w="2689" w:type="dxa"/>
            <w:shd w:val="clear" w:color="auto" w:fill="DBE5F1" w:themeFill="accent1" w:themeFillTint="33"/>
          </w:tcPr>
          <w:p w14:paraId="2D930A4A" w14:textId="77777777" w:rsidR="00632A41" w:rsidRPr="00014117" w:rsidRDefault="00632A41" w:rsidP="00A10D36">
            <w:pPr>
              <w:spacing w:after="0"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014117">
              <w:rPr>
                <w:rFonts w:ascii="Aptos" w:hAnsi="Aptos"/>
                <w:sz w:val="20"/>
                <w:szCs w:val="20"/>
              </w:rPr>
              <w:t>From my organisation’s EuroMarine representative</w:t>
            </w:r>
          </w:p>
        </w:tc>
        <w:tc>
          <w:tcPr>
            <w:tcW w:w="6371" w:type="dxa"/>
          </w:tcPr>
          <w:p w14:paraId="7CFE8A40" w14:textId="77777777" w:rsidR="00632A41" w:rsidRPr="00FB159C" w:rsidRDefault="00632A41" w:rsidP="00A10D36">
            <w:pPr>
              <w:spacing w:after="0"/>
            </w:pPr>
          </w:p>
        </w:tc>
      </w:tr>
      <w:tr w:rsidR="00632A41" w:rsidRPr="000F2EF7" w14:paraId="2619DFEE" w14:textId="77777777" w:rsidTr="00A10D36">
        <w:tc>
          <w:tcPr>
            <w:tcW w:w="2689" w:type="dxa"/>
            <w:shd w:val="clear" w:color="auto" w:fill="DBE5F1" w:themeFill="accent1" w:themeFillTint="33"/>
          </w:tcPr>
          <w:p w14:paraId="53FA978F" w14:textId="77777777" w:rsidR="00632A41" w:rsidRPr="00014117" w:rsidRDefault="00632A41" w:rsidP="00A10D36">
            <w:pPr>
              <w:spacing w:after="0"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014117">
              <w:rPr>
                <w:rFonts w:ascii="Aptos" w:hAnsi="Aptos"/>
                <w:sz w:val="20"/>
                <w:szCs w:val="20"/>
              </w:rPr>
              <w:t>EuroMarine website</w:t>
            </w:r>
          </w:p>
        </w:tc>
        <w:tc>
          <w:tcPr>
            <w:tcW w:w="6371" w:type="dxa"/>
          </w:tcPr>
          <w:p w14:paraId="4F951A2C" w14:textId="77777777" w:rsidR="00632A41" w:rsidRPr="00FB159C" w:rsidRDefault="00632A41" w:rsidP="00A10D36">
            <w:pPr>
              <w:spacing w:after="0"/>
            </w:pPr>
          </w:p>
        </w:tc>
      </w:tr>
      <w:tr w:rsidR="00632A41" w:rsidRPr="000F2EF7" w14:paraId="4E143C2D" w14:textId="77777777" w:rsidTr="00A10D36">
        <w:tc>
          <w:tcPr>
            <w:tcW w:w="2689" w:type="dxa"/>
            <w:shd w:val="clear" w:color="auto" w:fill="DBE5F1" w:themeFill="accent1" w:themeFillTint="33"/>
          </w:tcPr>
          <w:p w14:paraId="49B06E0D" w14:textId="77777777" w:rsidR="00632A41" w:rsidRPr="00014117" w:rsidRDefault="00632A41" w:rsidP="00A10D36">
            <w:pPr>
              <w:spacing w:after="0"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014117">
              <w:rPr>
                <w:rFonts w:ascii="Aptos" w:hAnsi="Aptos"/>
                <w:sz w:val="20"/>
                <w:szCs w:val="20"/>
              </w:rPr>
              <w:t>EuroMarine Newsletter</w:t>
            </w:r>
          </w:p>
        </w:tc>
        <w:tc>
          <w:tcPr>
            <w:tcW w:w="6371" w:type="dxa"/>
          </w:tcPr>
          <w:p w14:paraId="107AB23B" w14:textId="77777777" w:rsidR="00632A41" w:rsidRPr="00FB159C" w:rsidRDefault="00632A41" w:rsidP="00A10D36">
            <w:pPr>
              <w:spacing w:after="0"/>
            </w:pPr>
          </w:p>
        </w:tc>
      </w:tr>
      <w:tr w:rsidR="00632A41" w:rsidRPr="000F2EF7" w14:paraId="6DDDAFF7" w14:textId="77777777" w:rsidTr="00A10D36">
        <w:tc>
          <w:tcPr>
            <w:tcW w:w="2689" w:type="dxa"/>
            <w:shd w:val="clear" w:color="auto" w:fill="DBE5F1" w:themeFill="accent1" w:themeFillTint="33"/>
          </w:tcPr>
          <w:p w14:paraId="795573C5" w14:textId="77777777" w:rsidR="00632A41" w:rsidRPr="00014117" w:rsidRDefault="00632A41" w:rsidP="00A10D36">
            <w:pPr>
              <w:spacing w:after="0"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014117">
              <w:rPr>
                <w:rFonts w:ascii="Aptos" w:hAnsi="Aptos"/>
                <w:sz w:val="20"/>
                <w:szCs w:val="20"/>
              </w:rPr>
              <w:t>EuroMarine Social Media</w:t>
            </w:r>
          </w:p>
        </w:tc>
        <w:tc>
          <w:tcPr>
            <w:tcW w:w="6371" w:type="dxa"/>
          </w:tcPr>
          <w:p w14:paraId="5E473C35" w14:textId="77777777" w:rsidR="00632A41" w:rsidRPr="00FB159C" w:rsidRDefault="00632A41" w:rsidP="00A10D36">
            <w:pPr>
              <w:spacing w:after="0"/>
            </w:pPr>
          </w:p>
        </w:tc>
      </w:tr>
      <w:tr w:rsidR="00632A41" w:rsidRPr="000F2EF7" w14:paraId="0951B235" w14:textId="77777777" w:rsidTr="00A10D36">
        <w:tc>
          <w:tcPr>
            <w:tcW w:w="2689" w:type="dxa"/>
            <w:shd w:val="clear" w:color="auto" w:fill="DBE5F1" w:themeFill="accent1" w:themeFillTint="33"/>
          </w:tcPr>
          <w:p w14:paraId="6CB49A74" w14:textId="77777777" w:rsidR="00632A41" w:rsidRPr="00014117" w:rsidRDefault="00632A41" w:rsidP="00A10D36">
            <w:pPr>
              <w:spacing w:after="0"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014117">
              <w:rPr>
                <w:rFonts w:ascii="Aptos" w:hAnsi="Aptos"/>
                <w:sz w:val="20"/>
                <w:szCs w:val="20"/>
              </w:rPr>
              <w:t>Other (please specify)</w:t>
            </w:r>
          </w:p>
        </w:tc>
        <w:tc>
          <w:tcPr>
            <w:tcW w:w="6371" w:type="dxa"/>
          </w:tcPr>
          <w:p w14:paraId="67963A91" w14:textId="77777777" w:rsidR="00632A41" w:rsidRPr="00FB159C" w:rsidRDefault="00632A41" w:rsidP="00A10D36">
            <w:pPr>
              <w:spacing w:after="0"/>
            </w:pPr>
          </w:p>
        </w:tc>
      </w:tr>
    </w:tbl>
    <w:p w14:paraId="1E2E5374" w14:textId="77777777" w:rsidR="00632A41" w:rsidRDefault="00632A41" w:rsidP="00632A41">
      <w:pPr>
        <w:rPr>
          <w:b/>
          <w:bCs/>
          <w:sz w:val="24"/>
        </w:rPr>
      </w:pPr>
    </w:p>
    <w:p w14:paraId="72444575" w14:textId="77777777" w:rsidR="00632A41" w:rsidRDefault="00632A41" w:rsidP="00632A41">
      <w:pPr>
        <w:rPr>
          <w:b/>
          <w:bCs/>
          <w:color w:val="0070C0"/>
          <w:sz w:val="24"/>
        </w:rPr>
      </w:pPr>
      <w:r>
        <w:rPr>
          <w:b/>
          <w:bCs/>
          <w:color w:val="0070C0"/>
          <w:sz w:val="24"/>
        </w:rPr>
        <w:t>Does your proposal stem from any p</w:t>
      </w:r>
      <w:r w:rsidRPr="00A450E7">
        <w:rPr>
          <w:b/>
          <w:bCs/>
          <w:color w:val="0070C0"/>
          <w:sz w:val="24"/>
        </w:rPr>
        <w:t xml:space="preserve">revious EuroMarine </w:t>
      </w:r>
      <w:r>
        <w:rPr>
          <w:b/>
          <w:bCs/>
          <w:color w:val="0070C0"/>
          <w:sz w:val="24"/>
        </w:rPr>
        <w:t xml:space="preserve">activity? </w:t>
      </w:r>
      <w:r>
        <w:rPr>
          <w:i/>
          <w:sz w:val="20"/>
          <w:szCs w:val="20"/>
        </w:rPr>
        <w:t>(If so, please indicate which)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32A41" w:rsidRPr="00CB0933" w14:paraId="127F9A08" w14:textId="77777777" w:rsidTr="00A10D36">
        <w:tc>
          <w:tcPr>
            <w:tcW w:w="9060" w:type="dxa"/>
          </w:tcPr>
          <w:p w14:paraId="40297BCF" w14:textId="77777777" w:rsidR="00632A41" w:rsidRPr="00CB0933" w:rsidRDefault="00632A41" w:rsidP="00A10D36">
            <w:pPr>
              <w:rPr>
                <w:color w:val="00B050"/>
              </w:rPr>
            </w:pPr>
            <w:bookmarkStart w:id="3" w:name="_Hlk193994626"/>
          </w:p>
        </w:tc>
      </w:tr>
      <w:bookmarkEnd w:id="3"/>
    </w:tbl>
    <w:p w14:paraId="4444D29D" w14:textId="77777777" w:rsidR="00632A41" w:rsidRDefault="00632A41" w:rsidP="00632A41">
      <w:pPr>
        <w:jc w:val="both"/>
        <w:rPr>
          <w:b/>
          <w:bCs/>
          <w:color w:val="0070C0"/>
          <w:sz w:val="24"/>
        </w:rPr>
      </w:pPr>
    </w:p>
    <w:p w14:paraId="1F50A33C" w14:textId="77777777" w:rsidR="00632A41" w:rsidRPr="00CB0933" w:rsidRDefault="00632A41" w:rsidP="00632A41">
      <w:pPr>
        <w:rPr>
          <w:i/>
          <w:iCs/>
          <w:color w:val="00B050"/>
          <w:sz w:val="20"/>
          <w:szCs w:val="22"/>
        </w:rPr>
      </w:pPr>
      <w:r>
        <w:rPr>
          <w:b/>
          <w:bCs/>
          <w:color w:val="0070C0"/>
          <w:sz w:val="24"/>
        </w:rPr>
        <w:t xml:space="preserve">Is your proposal directly connected to other wider efforts? </w:t>
      </w:r>
      <w:r>
        <w:rPr>
          <w:i/>
          <w:sz w:val="20"/>
          <w:szCs w:val="20"/>
        </w:rPr>
        <w:t>(If so, please indicate how)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632A41" w:rsidRPr="000F2EF7" w14:paraId="7E779D5D" w14:textId="77777777" w:rsidTr="00A10D36">
        <w:tc>
          <w:tcPr>
            <w:tcW w:w="2689" w:type="dxa"/>
            <w:shd w:val="clear" w:color="auto" w:fill="DBE5F1" w:themeFill="accent1" w:themeFillTint="33"/>
          </w:tcPr>
          <w:p w14:paraId="7392F23C" w14:textId="77777777" w:rsidR="00632A41" w:rsidRPr="00014117" w:rsidRDefault="00632A41" w:rsidP="00A10D36">
            <w:pPr>
              <w:spacing w:after="0"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6A20EF">
              <w:rPr>
                <w:rFonts w:ascii="Aptos" w:hAnsi="Aptos"/>
                <w:sz w:val="20"/>
                <w:szCs w:val="20"/>
              </w:rPr>
              <w:t>UN Decade of Ocean Science</w:t>
            </w:r>
            <w:r>
              <w:rPr>
                <w:rStyle w:val="FootnoteReference"/>
                <w:rFonts w:ascii="Aptos" w:hAnsi="Aptos"/>
                <w:sz w:val="20"/>
                <w:szCs w:val="20"/>
              </w:rPr>
              <w:footnoteReference w:id="1"/>
            </w:r>
            <w:r w:rsidRPr="006A20EF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  <w:tc>
          <w:tcPr>
            <w:tcW w:w="6371" w:type="dxa"/>
          </w:tcPr>
          <w:p w14:paraId="6763E5E6" w14:textId="77777777" w:rsidR="00632A41" w:rsidRPr="00FB159C" w:rsidRDefault="00632A41" w:rsidP="00A10D36">
            <w:pPr>
              <w:spacing w:after="0"/>
            </w:pPr>
          </w:p>
        </w:tc>
      </w:tr>
      <w:tr w:rsidR="00632A41" w:rsidRPr="000F2EF7" w14:paraId="04F73850" w14:textId="77777777" w:rsidTr="00A10D36">
        <w:tc>
          <w:tcPr>
            <w:tcW w:w="2689" w:type="dxa"/>
            <w:shd w:val="clear" w:color="auto" w:fill="DBE5F1" w:themeFill="accent1" w:themeFillTint="33"/>
          </w:tcPr>
          <w:p w14:paraId="4DDCFFCE" w14:textId="77777777" w:rsidR="00632A41" w:rsidRPr="006A20EF" w:rsidRDefault="00632A41" w:rsidP="00A10D36">
            <w:pPr>
              <w:spacing w:after="0"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hyperlink r:id="rId17" w:history="1">
              <w:r w:rsidRPr="006A20EF">
                <w:rPr>
                  <w:rFonts w:ascii="Aptos" w:hAnsi="Aptos"/>
                  <w:sz w:val="20"/>
                  <w:szCs w:val="20"/>
                </w:rPr>
                <w:t>EU Mission</w:t>
              </w:r>
              <w:r>
                <w:rPr>
                  <w:rFonts w:ascii="Aptos" w:hAnsi="Aptos"/>
                  <w:sz w:val="20"/>
                  <w:szCs w:val="20"/>
                </w:rPr>
                <w:t xml:space="preserve"> - </w:t>
              </w:r>
              <w:r w:rsidRPr="006A20EF">
                <w:rPr>
                  <w:rFonts w:ascii="Aptos" w:hAnsi="Aptos"/>
                  <w:sz w:val="20"/>
                  <w:szCs w:val="20"/>
                </w:rPr>
                <w:t>Restore our Oceans and Waters</w:t>
              </w:r>
            </w:hyperlink>
            <w:r>
              <w:rPr>
                <w:rStyle w:val="FootnoteReference"/>
                <w:rFonts w:ascii="Aptos" w:hAnsi="Aptos"/>
                <w:sz w:val="20"/>
                <w:szCs w:val="20"/>
              </w:rPr>
              <w:footnoteReference w:id="2"/>
            </w:r>
          </w:p>
        </w:tc>
        <w:tc>
          <w:tcPr>
            <w:tcW w:w="6371" w:type="dxa"/>
          </w:tcPr>
          <w:p w14:paraId="324E67F7" w14:textId="77777777" w:rsidR="00632A41" w:rsidRPr="00FB159C" w:rsidRDefault="00632A41" w:rsidP="00A10D36">
            <w:pPr>
              <w:spacing w:after="0"/>
            </w:pPr>
          </w:p>
        </w:tc>
      </w:tr>
      <w:tr w:rsidR="00632A41" w:rsidRPr="000F2EF7" w14:paraId="7C59BA73" w14:textId="77777777" w:rsidTr="00A10D36">
        <w:tc>
          <w:tcPr>
            <w:tcW w:w="2689" w:type="dxa"/>
            <w:shd w:val="clear" w:color="auto" w:fill="DBE5F1" w:themeFill="accent1" w:themeFillTint="33"/>
          </w:tcPr>
          <w:p w14:paraId="1B3816C7" w14:textId="77777777" w:rsidR="00632A41" w:rsidRPr="006A20EF" w:rsidRDefault="00632A41" w:rsidP="00A10D36">
            <w:pPr>
              <w:spacing w:after="0" w:line="240" w:lineRule="auto"/>
              <w:jc w:val="right"/>
              <w:rPr>
                <w:rStyle w:val="FootnoteReference"/>
              </w:rPr>
            </w:pPr>
            <w:r w:rsidRPr="006A20EF">
              <w:rPr>
                <w:rFonts w:ascii="Aptos" w:hAnsi="Aptos"/>
                <w:sz w:val="20"/>
                <w:szCs w:val="20"/>
              </w:rPr>
              <w:t>EuroMarine’s  Ocean Frontiers manifesto</w:t>
            </w:r>
            <w:r w:rsidRPr="006A20EF">
              <w:rPr>
                <w:rStyle w:val="FootnoteReference"/>
                <w:rFonts w:ascii="Aptos" w:hAnsi="Aptos"/>
                <w:sz w:val="20"/>
                <w:szCs w:val="20"/>
              </w:rPr>
              <w:footnoteReference w:id="3"/>
            </w:r>
          </w:p>
        </w:tc>
        <w:tc>
          <w:tcPr>
            <w:tcW w:w="6371" w:type="dxa"/>
          </w:tcPr>
          <w:p w14:paraId="51CE8F3B" w14:textId="77777777" w:rsidR="00632A41" w:rsidRPr="00FB159C" w:rsidRDefault="00632A41" w:rsidP="00A10D36">
            <w:pPr>
              <w:spacing w:after="0"/>
            </w:pPr>
          </w:p>
        </w:tc>
      </w:tr>
      <w:tr w:rsidR="00632A41" w:rsidRPr="000F2EF7" w14:paraId="4A389CBA" w14:textId="77777777" w:rsidTr="00A10D36">
        <w:tc>
          <w:tcPr>
            <w:tcW w:w="2689" w:type="dxa"/>
            <w:shd w:val="clear" w:color="auto" w:fill="DBE5F1" w:themeFill="accent1" w:themeFillTint="33"/>
          </w:tcPr>
          <w:p w14:paraId="1952BCD3" w14:textId="77777777" w:rsidR="00632A41" w:rsidRPr="00014117" w:rsidRDefault="00632A41" w:rsidP="00A10D36">
            <w:pPr>
              <w:spacing w:after="0" w:line="240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014117">
              <w:rPr>
                <w:rFonts w:ascii="Aptos" w:hAnsi="Aptos"/>
                <w:sz w:val="20"/>
                <w:szCs w:val="20"/>
              </w:rPr>
              <w:t>Other (please specify)</w:t>
            </w:r>
          </w:p>
        </w:tc>
        <w:tc>
          <w:tcPr>
            <w:tcW w:w="6371" w:type="dxa"/>
          </w:tcPr>
          <w:p w14:paraId="1622A5A0" w14:textId="77777777" w:rsidR="00632A41" w:rsidRPr="00FB159C" w:rsidRDefault="00632A41" w:rsidP="00A10D36">
            <w:pPr>
              <w:spacing w:after="0"/>
            </w:pPr>
          </w:p>
        </w:tc>
      </w:tr>
    </w:tbl>
    <w:p w14:paraId="78E16ED9" w14:textId="77777777" w:rsidR="00632A41" w:rsidRDefault="00632A41" w:rsidP="00632A41">
      <w:pPr>
        <w:spacing w:after="0" w:line="240" w:lineRule="auto"/>
        <w:rPr>
          <w:b/>
          <w:bCs/>
          <w:color w:val="0070C0"/>
          <w:sz w:val="24"/>
        </w:rPr>
      </w:pPr>
    </w:p>
    <w:p w14:paraId="41575909" w14:textId="263C8F88" w:rsidR="00345975" w:rsidRDefault="00345975" w:rsidP="00632A41">
      <w:pPr>
        <w:rPr>
          <w:b/>
          <w:bCs/>
          <w:color w:val="0070C0"/>
          <w:sz w:val="24"/>
        </w:rPr>
      </w:pPr>
    </w:p>
    <w:sectPr w:rsidR="00345975" w:rsidSect="008E5A06">
      <w:type w:val="continuous"/>
      <w:pgSz w:w="11906" w:h="16838" w:code="9"/>
      <w:pgMar w:top="1741" w:right="1418" w:bottom="1843" w:left="1418" w:header="709" w:footer="43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EE3C1" w14:textId="77777777" w:rsidR="0088574B" w:rsidRDefault="0088574B">
      <w:r>
        <w:separator/>
      </w:r>
    </w:p>
  </w:endnote>
  <w:endnote w:type="continuationSeparator" w:id="0">
    <w:p w14:paraId="1263CBCD" w14:textId="77777777" w:rsidR="0088574B" w:rsidRDefault="0088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2179D" w14:textId="38D907CC" w:rsidR="0043720C" w:rsidRPr="0043720C" w:rsidRDefault="0043720C" w:rsidP="007F4017">
    <w:pPr>
      <w:pStyle w:val="Footer"/>
      <w:tabs>
        <w:tab w:val="clear" w:pos="9072"/>
        <w:tab w:val="right" w:pos="9000"/>
      </w:tabs>
      <w:contextualSpacing/>
      <w:rPr>
        <w:rFonts w:ascii="Aptos Light" w:hAnsi="Aptos Light"/>
        <w:sz w:val="18"/>
        <w:szCs w:val="18"/>
        <w:lang w:val="en-GB"/>
      </w:rPr>
    </w:pPr>
    <w:r w:rsidRPr="0043720C">
      <w:rPr>
        <w:szCs w:val="20"/>
        <w:lang w:val="en-GB"/>
      </w:rPr>
      <w:ptab w:relativeTo="margin" w:alignment="center" w:leader="none"/>
    </w:r>
    <w:r w:rsidRPr="0043720C">
      <w:rPr>
        <w:rFonts w:ascii="Aptos Light" w:hAnsi="Aptos Light"/>
        <w:b/>
        <w:bCs/>
        <w:color w:val="1F497D" w:themeColor="text2"/>
        <w:sz w:val="18"/>
        <w:szCs w:val="18"/>
        <w:lang w:val="en-GB"/>
      </w:rPr>
      <w:t>EuroMarine Association</w:t>
    </w:r>
  </w:p>
  <w:p w14:paraId="481CDB0F" w14:textId="550ADD26" w:rsidR="00A21BA8" w:rsidRDefault="0043720C" w:rsidP="00100782">
    <w:pPr>
      <w:pStyle w:val="Footer"/>
      <w:tabs>
        <w:tab w:val="clear" w:pos="9072"/>
        <w:tab w:val="right" w:pos="9070"/>
      </w:tabs>
      <w:contextualSpacing/>
      <w:rPr>
        <w:b/>
        <w:bCs/>
        <w:sz w:val="18"/>
        <w:szCs w:val="18"/>
      </w:rPr>
    </w:pPr>
    <w:r w:rsidRPr="0043720C">
      <w:rPr>
        <w:rFonts w:ascii="Aptos Light" w:hAnsi="Aptos Light"/>
        <w:sz w:val="18"/>
        <w:szCs w:val="18"/>
        <w:lang w:val="en-GB"/>
      </w:rPr>
      <w:tab/>
    </w:r>
    <w:r w:rsidRPr="0043720C">
      <w:rPr>
        <w:rFonts w:ascii="Aptos Light" w:hAnsi="Aptos Light"/>
        <w:color w:val="1F497D" w:themeColor="text2"/>
        <w:sz w:val="18"/>
        <w:szCs w:val="18"/>
      </w:rPr>
      <w:t>https://euromarinenetwork.eu</w:t>
    </w:r>
    <w:r w:rsidRPr="0043720C">
      <w:rPr>
        <w:szCs w:val="20"/>
        <w:lang w:val="en-GB"/>
      </w:rPr>
      <w:t xml:space="preserve"> </w:t>
    </w:r>
    <w:r w:rsidRPr="00100782">
      <w:rPr>
        <w:color w:val="404040" w:themeColor="text1" w:themeTint="BF"/>
        <w:szCs w:val="20"/>
        <w:lang w:val="en-GB"/>
      </w:rPr>
      <w:ptab w:relativeTo="margin" w:alignment="right" w:leader="none"/>
    </w:r>
    <w:r w:rsidRPr="00100782">
      <w:rPr>
        <w:color w:val="404040" w:themeColor="text1" w:themeTint="BF"/>
        <w:sz w:val="18"/>
        <w:szCs w:val="18"/>
      </w:rPr>
      <w:t xml:space="preserve">Page </w:t>
    </w:r>
    <w:r w:rsidRPr="00100782">
      <w:rPr>
        <w:b/>
        <w:bCs/>
        <w:color w:val="404040" w:themeColor="text1" w:themeTint="BF"/>
        <w:sz w:val="18"/>
        <w:szCs w:val="18"/>
      </w:rPr>
      <w:fldChar w:fldCharType="begin"/>
    </w:r>
    <w:r w:rsidRPr="00100782">
      <w:rPr>
        <w:b/>
        <w:bCs/>
        <w:color w:val="404040" w:themeColor="text1" w:themeTint="BF"/>
        <w:sz w:val="18"/>
        <w:szCs w:val="18"/>
      </w:rPr>
      <w:instrText xml:space="preserve"> PAGE </w:instrText>
    </w:r>
    <w:r w:rsidRPr="00100782">
      <w:rPr>
        <w:b/>
        <w:bCs/>
        <w:color w:val="404040" w:themeColor="text1" w:themeTint="BF"/>
        <w:sz w:val="18"/>
        <w:szCs w:val="18"/>
      </w:rPr>
      <w:fldChar w:fldCharType="separate"/>
    </w:r>
    <w:r w:rsidRPr="00100782">
      <w:rPr>
        <w:b/>
        <w:bCs/>
        <w:color w:val="404040" w:themeColor="text1" w:themeTint="BF"/>
        <w:sz w:val="18"/>
        <w:szCs w:val="18"/>
      </w:rPr>
      <w:t>1</w:t>
    </w:r>
    <w:r w:rsidRPr="00100782">
      <w:rPr>
        <w:b/>
        <w:bCs/>
        <w:color w:val="404040" w:themeColor="text1" w:themeTint="BF"/>
        <w:sz w:val="18"/>
        <w:szCs w:val="18"/>
      </w:rPr>
      <w:fldChar w:fldCharType="end"/>
    </w:r>
    <w:r w:rsidRPr="00100782">
      <w:rPr>
        <w:color w:val="404040" w:themeColor="text1" w:themeTint="BF"/>
        <w:sz w:val="18"/>
        <w:szCs w:val="18"/>
      </w:rPr>
      <w:t xml:space="preserve"> of </w:t>
    </w:r>
    <w:r w:rsidRPr="00100782">
      <w:rPr>
        <w:b/>
        <w:bCs/>
        <w:color w:val="404040" w:themeColor="text1" w:themeTint="BF"/>
        <w:sz w:val="18"/>
        <w:szCs w:val="18"/>
      </w:rPr>
      <w:fldChar w:fldCharType="begin"/>
    </w:r>
    <w:r w:rsidRPr="00100782">
      <w:rPr>
        <w:b/>
        <w:bCs/>
        <w:color w:val="404040" w:themeColor="text1" w:themeTint="BF"/>
        <w:sz w:val="18"/>
        <w:szCs w:val="18"/>
      </w:rPr>
      <w:instrText xml:space="preserve"> NUMPAGES  </w:instrText>
    </w:r>
    <w:r w:rsidRPr="00100782">
      <w:rPr>
        <w:b/>
        <w:bCs/>
        <w:color w:val="404040" w:themeColor="text1" w:themeTint="BF"/>
        <w:sz w:val="18"/>
        <w:szCs w:val="18"/>
      </w:rPr>
      <w:fldChar w:fldCharType="separate"/>
    </w:r>
    <w:r w:rsidRPr="00100782">
      <w:rPr>
        <w:b/>
        <w:bCs/>
        <w:color w:val="404040" w:themeColor="text1" w:themeTint="BF"/>
        <w:sz w:val="18"/>
        <w:szCs w:val="18"/>
      </w:rPr>
      <w:t>7</w:t>
    </w:r>
    <w:r w:rsidRPr="00100782">
      <w:rPr>
        <w:b/>
        <w:bCs/>
        <w:color w:val="404040" w:themeColor="text1" w:themeTint="BF"/>
        <w:sz w:val="18"/>
        <w:szCs w:val="18"/>
      </w:rPr>
      <w:fldChar w:fldCharType="end"/>
    </w:r>
  </w:p>
  <w:p w14:paraId="45296ECE" w14:textId="77777777" w:rsidR="00100782" w:rsidRPr="00DF23CE" w:rsidRDefault="00100782" w:rsidP="007F4017">
    <w:pPr>
      <w:pStyle w:val="Footer"/>
      <w:tabs>
        <w:tab w:val="clear" w:pos="9072"/>
        <w:tab w:val="right" w:pos="9000"/>
      </w:tabs>
      <w:contextualSpacing/>
      <w:rPr>
        <w:szCs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5874B" w14:textId="77777777" w:rsidR="00A21BA8" w:rsidRPr="007F4017" w:rsidRDefault="00A21BA8" w:rsidP="007F4017">
    <w:pPr>
      <w:pStyle w:val="Footer"/>
      <w:tabs>
        <w:tab w:val="clear" w:pos="9072"/>
        <w:tab w:val="right" w:pos="9000"/>
      </w:tabs>
      <w:rPr>
        <w:b/>
      </w:rPr>
    </w:pPr>
    <w:r>
      <w:tab/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-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3ACB4" w14:textId="77777777" w:rsidR="0088574B" w:rsidRDefault="0088574B">
      <w:r>
        <w:separator/>
      </w:r>
    </w:p>
  </w:footnote>
  <w:footnote w:type="continuationSeparator" w:id="0">
    <w:p w14:paraId="5FCD982B" w14:textId="77777777" w:rsidR="0088574B" w:rsidRDefault="0088574B">
      <w:r>
        <w:continuationSeparator/>
      </w:r>
    </w:p>
  </w:footnote>
  <w:footnote w:id="1">
    <w:p w14:paraId="7B666E85" w14:textId="77777777" w:rsidR="00632A41" w:rsidRPr="006A20EF" w:rsidRDefault="00632A41" w:rsidP="00632A4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6A20EF">
        <w:t>https://oceandecade.org/</w:t>
      </w:r>
    </w:p>
  </w:footnote>
  <w:footnote w:id="2">
    <w:p w14:paraId="23AACF8A" w14:textId="77777777" w:rsidR="00632A41" w:rsidRPr="006A20EF" w:rsidRDefault="00632A41" w:rsidP="00632A4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6A20EF">
        <w:t>https://research-and-innovation.ec.europa.eu/funding/funding-opportunities/funding-programmes-and-open-calls/horizon-europe/eu-missions-horizon-europe/restore-our-ocean-and-waters_en</w:t>
      </w:r>
    </w:p>
  </w:footnote>
  <w:footnote w:id="3">
    <w:p w14:paraId="6AE8B846" w14:textId="77777777" w:rsidR="00632A41" w:rsidRPr="006A20EF" w:rsidRDefault="00632A41" w:rsidP="00632A4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6A20EF">
        <w:t>https://euromarinenetwork.eu/scientific-strategy-plan/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AC735" w14:textId="1DBB160E" w:rsidR="008E5A06" w:rsidRPr="00100782" w:rsidRDefault="0043720C" w:rsidP="008E5A06">
    <w:pPr>
      <w:pStyle w:val="Header"/>
      <w:tabs>
        <w:tab w:val="clear" w:pos="9072"/>
        <w:tab w:val="right" w:pos="8364"/>
      </w:tabs>
      <w:ind w:right="-569"/>
      <w:contextualSpacing/>
      <w:jc w:val="right"/>
      <w:rPr>
        <w:bCs/>
        <w:iCs/>
        <w:color w:val="1F497D" w:themeColor="text2"/>
        <w:szCs w:val="20"/>
        <w:lang w:val="en-GB"/>
      </w:rPr>
    </w:pPr>
    <w:r w:rsidRPr="0043720C">
      <w:rPr>
        <w:rFonts w:ascii="Aptos Light" w:hAnsi="Aptos Light"/>
        <w:noProof/>
        <w:color w:val="0070C0"/>
        <w:sz w:val="36"/>
        <w:szCs w:val="36"/>
      </w:rPr>
      <w:drawing>
        <wp:anchor distT="0" distB="0" distL="114300" distR="114300" simplePos="0" relativeHeight="251660288" behindDoc="0" locked="0" layoutInCell="1" allowOverlap="1" wp14:anchorId="7D9D71C6" wp14:editId="0BAC5871">
          <wp:simplePos x="0" y="0"/>
          <wp:positionH relativeFrom="margin">
            <wp:posOffset>-337820</wp:posOffset>
          </wp:positionH>
          <wp:positionV relativeFrom="paragraph">
            <wp:posOffset>-167005</wp:posOffset>
          </wp:positionV>
          <wp:extent cx="1082040" cy="598805"/>
          <wp:effectExtent l="0" t="0" r="3810" b="0"/>
          <wp:wrapNone/>
          <wp:docPr id="766724855" name="Picture 76672485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598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3720C">
      <w:rPr>
        <w:rFonts w:ascii="Aptos Light" w:hAnsi="Aptos Light"/>
        <w:bCs/>
        <w:i/>
        <w:color w:val="1F497D" w:themeColor="text2"/>
        <w:szCs w:val="20"/>
        <w:lang w:val="en-GB"/>
      </w:rPr>
      <w:t xml:space="preserve"> </w:t>
    </w:r>
    <w:r w:rsidR="008E5A06" w:rsidRPr="00100782">
      <w:rPr>
        <w:rFonts w:ascii="Aptos Light" w:hAnsi="Aptos Light"/>
        <w:bCs/>
        <w:iCs/>
        <w:color w:val="1F497D" w:themeColor="text2"/>
        <w:szCs w:val="20"/>
        <w:lang w:val="en-GB"/>
      </w:rPr>
      <w:t xml:space="preserve">EuroMarine Calls for </w:t>
    </w:r>
    <w:r w:rsidR="00C57BD0">
      <w:rPr>
        <w:rFonts w:ascii="Aptos Light" w:hAnsi="Aptos Light"/>
        <w:bCs/>
        <w:iCs/>
        <w:color w:val="1F497D" w:themeColor="text2"/>
        <w:szCs w:val="20"/>
        <w:lang w:val="en-GB"/>
      </w:rPr>
      <w:t>P</w:t>
    </w:r>
    <w:r w:rsidR="008E5A06" w:rsidRPr="00100782">
      <w:rPr>
        <w:rFonts w:ascii="Aptos Light" w:hAnsi="Aptos Light"/>
        <w:bCs/>
        <w:iCs/>
        <w:color w:val="1F497D" w:themeColor="text2"/>
        <w:szCs w:val="20"/>
        <w:lang w:val="en-GB"/>
      </w:rPr>
      <w:t>roposals</w:t>
    </w:r>
  </w:p>
  <w:p w14:paraId="53FF25EC" w14:textId="42F6062E" w:rsidR="0043720C" w:rsidRPr="008E5A06" w:rsidRDefault="003B7B6F" w:rsidP="00100782">
    <w:pPr>
      <w:pStyle w:val="Header"/>
      <w:ind w:right="-569"/>
      <w:contextualSpacing/>
      <w:jc w:val="right"/>
      <w:rPr>
        <w:rFonts w:ascii="Aptos Light" w:hAnsi="Aptos Light"/>
        <w:b/>
        <w:iCs/>
        <w:color w:val="1F497D" w:themeColor="text2"/>
        <w:szCs w:val="20"/>
        <w:lang w:val="en-GB"/>
      </w:rPr>
    </w:pPr>
    <w:r>
      <w:rPr>
        <w:rFonts w:ascii="Aptos Light" w:hAnsi="Aptos Light"/>
        <w:b/>
        <w:iCs/>
        <w:color w:val="1F497D" w:themeColor="text2"/>
        <w:szCs w:val="20"/>
        <w:lang w:val="en-GB"/>
      </w:rPr>
      <w:t xml:space="preserve">FWs </w:t>
    </w:r>
    <w:r w:rsidR="0043720C" w:rsidRPr="008E5A06">
      <w:rPr>
        <w:rFonts w:ascii="Aptos Light" w:hAnsi="Aptos Light"/>
        <w:b/>
        <w:iCs/>
        <w:color w:val="1F497D" w:themeColor="text2"/>
        <w:szCs w:val="20"/>
        <w:lang w:val="en-GB"/>
      </w:rPr>
      <w:t xml:space="preserve">Application form </w:t>
    </w:r>
    <w:r w:rsidR="0043720C" w:rsidRPr="00100782">
      <w:rPr>
        <w:rFonts w:ascii="Aptos Light" w:hAnsi="Aptos Light"/>
        <w:b/>
        <w:iCs/>
        <w:color w:val="1F497D" w:themeColor="text2"/>
        <w:szCs w:val="20"/>
        <w:lang w:val="en-GB"/>
      </w:rPr>
      <w:t>202</w:t>
    </w:r>
    <w:r w:rsidR="009A5F90">
      <w:rPr>
        <w:rFonts w:ascii="Aptos Light" w:hAnsi="Aptos Light"/>
        <w:b/>
        <w:iCs/>
        <w:color w:val="1F497D" w:themeColor="text2"/>
        <w:szCs w:val="20"/>
        <w:lang w:val="en-GB"/>
      </w:rPr>
      <w:t>6</w:t>
    </w:r>
  </w:p>
  <w:p w14:paraId="28B58757" w14:textId="67CDAAEB" w:rsidR="0043720C" w:rsidRPr="0043720C" w:rsidRDefault="0043720C" w:rsidP="0043720C">
    <w:pPr>
      <w:pStyle w:val="Header"/>
      <w:tabs>
        <w:tab w:val="clear" w:pos="9072"/>
        <w:tab w:val="right" w:pos="9000"/>
      </w:tabs>
      <w:contextualSpacing/>
      <w:jc w:val="right"/>
      <w:rPr>
        <w:rFonts w:ascii="Aptos Light" w:hAnsi="Aptos Light"/>
        <w:bCs/>
        <w:i/>
        <w:color w:val="1F497D" w:themeColor="text2"/>
        <w:szCs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74DC7" w14:textId="77777777" w:rsidR="00A21BA8" w:rsidRDefault="00A21BA8" w:rsidP="00DF23CE">
    <w:pPr>
      <w:pStyle w:val="Header"/>
      <w:tabs>
        <w:tab w:val="clear" w:pos="9072"/>
        <w:tab w:val="right" w:pos="9540"/>
      </w:tabs>
    </w:pPr>
    <w:r>
      <w:tab/>
    </w:r>
    <w:r>
      <w:rPr>
        <w:noProof/>
        <w:lang w:val="pt-PT" w:eastAsia="pt-PT"/>
      </w:rPr>
      <w:drawing>
        <wp:inline distT="0" distB="0" distL="0" distR="0" wp14:anchorId="5D3E0495" wp14:editId="2F42B3E1">
          <wp:extent cx="2152650" cy="1133475"/>
          <wp:effectExtent l="0" t="0" r="0" b="0"/>
          <wp:docPr id="1011026389" name="Image 3" descr="D:\Dropbox\_EM+\PO_templates\logo\charte_Logo_EuroMarine_PL\logo_euromarine_rvb_1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Dropbox\_EM+\PO_templates\logo\charte_Logo_EuroMarine_PL\logo_euromarine_rvb_100dpi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10AA3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DA001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4A209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35622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63EDE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DB6D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F3EA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AB812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420DC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4B48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0F4A4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7468F2"/>
    <w:multiLevelType w:val="multilevel"/>
    <w:tmpl w:val="B66AA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6B524D"/>
    <w:multiLevelType w:val="hybridMultilevel"/>
    <w:tmpl w:val="3F0064DA"/>
    <w:lvl w:ilvl="0" w:tplc="5C48A32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38284F"/>
    <w:multiLevelType w:val="hybridMultilevel"/>
    <w:tmpl w:val="9BD6FBC0"/>
    <w:lvl w:ilvl="0" w:tplc="3718E0E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117F3F"/>
    <w:multiLevelType w:val="hybridMultilevel"/>
    <w:tmpl w:val="32AA2948"/>
    <w:lvl w:ilvl="0" w:tplc="084239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603D0"/>
    <w:multiLevelType w:val="hybridMultilevel"/>
    <w:tmpl w:val="FEAC9BC4"/>
    <w:lvl w:ilvl="0" w:tplc="A762D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104949"/>
    <w:multiLevelType w:val="hybridMultilevel"/>
    <w:tmpl w:val="8242B60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4B685A"/>
    <w:multiLevelType w:val="multilevel"/>
    <w:tmpl w:val="07AA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AC706F"/>
    <w:multiLevelType w:val="hybridMultilevel"/>
    <w:tmpl w:val="2D162406"/>
    <w:lvl w:ilvl="0" w:tplc="D568974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086863"/>
    <w:multiLevelType w:val="hybridMultilevel"/>
    <w:tmpl w:val="F686F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EA729D"/>
    <w:multiLevelType w:val="hybridMultilevel"/>
    <w:tmpl w:val="7616A730"/>
    <w:lvl w:ilvl="0" w:tplc="6BAE5B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A753BB"/>
    <w:multiLevelType w:val="hybridMultilevel"/>
    <w:tmpl w:val="1194DD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4CE782D"/>
    <w:multiLevelType w:val="hybridMultilevel"/>
    <w:tmpl w:val="5DC01894"/>
    <w:lvl w:ilvl="0" w:tplc="14A45E1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01E3E"/>
    <w:multiLevelType w:val="hybridMultilevel"/>
    <w:tmpl w:val="EC8A1A20"/>
    <w:lvl w:ilvl="0" w:tplc="7D18764E">
      <w:start w:val="1"/>
      <w:numFmt w:val="decimal"/>
      <w:pStyle w:val="parnum1"/>
      <w:lvlText w:val="(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0557F4"/>
    <w:multiLevelType w:val="multilevel"/>
    <w:tmpl w:val="B09602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2D042D"/>
    <w:multiLevelType w:val="hybridMultilevel"/>
    <w:tmpl w:val="C47E8BAE"/>
    <w:lvl w:ilvl="0" w:tplc="A762D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AE3C23"/>
    <w:multiLevelType w:val="multilevel"/>
    <w:tmpl w:val="B054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F12066"/>
    <w:multiLevelType w:val="hybridMultilevel"/>
    <w:tmpl w:val="B2A88A34"/>
    <w:lvl w:ilvl="0" w:tplc="7982E07C">
      <w:start w:val="1"/>
      <w:numFmt w:val="decimal"/>
      <w:lvlText w:val="(%1)"/>
      <w:lvlJc w:val="left"/>
      <w:pPr>
        <w:tabs>
          <w:tab w:val="num" w:pos="744"/>
        </w:tabs>
        <w:ind w:left="744" w:hanging="3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5F5F75"/>
    <w:multiLevelType w:val="multilevel"/>
    <w:tmpl w:val="AB60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E213C2"/>
    <w:multiLevelType w:val="multilevel"/>
    <w:tmpl w:val="C9C4F01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730D113C"/>
    <w:multiLevelType w:val="hybridMultilevel"/>
    <w:tmpl w:val="9E406C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E5C32"/>
    <w:multiLevelType w:val="multilevel"/>
    <w:tmpl w:val="647A1D8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763C200D"/>
    <w:multiLevelType w:val="hybridMultilevel"/>
    <w:tmpl w:val="B0960280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5B4F3D"/>
    <w:multiLevelType w:val="hybridMultilevel"/>
    <w:tmpl w:val="5F76C3AC"/>
    <w:lvl w:ilvl="0" w:tplc="B8F8892A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7241787">
    <w:abstractNumId w:val="21"/>
  </w:num>
  <w:num w:numId="2" w16cid:durableId="1183739935">
    <w:abstractNumId w:val="23"/>
  </w:num>
  <w:num w:numId="3" w16cid:durableId="1233272927">
    <w:abstractNumId w:val="27"/>
  </w:num>
  <w:num w:numId="4" w16cid:durableId="1359312187">
    <w:abstractNumId w:val="12"/>
  </w:num>
  <w:num w:numId="5" w16cid:durableId="2064669887">
    <w:abstractNumId w:val="22"/>
  </w:num>
  <w:num w:numId="6" w16cid:durableId="1952392727">
    <w:abstractNumId w:val="13"/>
  </w:num>
  <w:num w:numId="7" w16cid:durableId="1879582384">
    <w:abstractNumId w:val="16"/>
  </w:num>
  <w:num w:numId="8" w16cid:durableId="1261333351">
    <w:abstractNumId w:val="31"/>
  </w:num>
  <w:num w:numId="9" w16cid:durableId="789280279">
    <w:abstractNumId w:val="29"/>
  </w:num>
  <w:num w:numId="10" w16cid:durableId="322973498">
    <w:abstractNumId w:val="18"/>
  </w:num>
  <w:num w:numId="11" w16cid:durableId="2097438511">
    <w:abstractNumId w:val="15"/>
  </w:num>
  <w:num w:numId="12" w16cid:durableId="48649245">
    <w:abstractNumId w:val="25"/>
  </w:num>
  <w:num w:numId="13" w16cid:durableId="767892407">
    <w:abstractNumId w:val="32"/>
  </w:num>
  <w:num w:numId="14" w16cid:durableId="1542983657">
    <w:abstractNumId w:val="24"/>
  </w:num>
  <w:num w:numId="15" w16cid:durableId="1670403549">
    <w:abstractNumId w:val="33"/>
  </w:num>
  <w:num w:numId="16" w16cid:durableId="363331636">
    <w:abstractNumId w:val="19"/>
  </w:num>
  <w:num w:numId="17" w16cid:durableId="1840538919">
    <w:abstractNumId w:val="9"/>
  </w:num>
  <w:num w:numId="18" w16cid:durableId="1671641418">
    <w:abstractNumId w:val="4"/>
  </w:num>
  <w:num w:numId="19" w16cid:durableId="492643642">
    <w:abstractNumId w:val="3"/>
  </w:num>
  <w:num w:numId="20" w16cid:durableId="433674916">
    <w:abstractNumId w:val="2"/>
  </w:num>
  <w:num w:numId="21" w16cid:durableId="1563520104">
    <w:abstractNumId w:val="1"/>
  </w:num>
  <w:num w:numId="22" w16cid:durableId="1581790747">
    <w:abstractNumId w:val="10"/>
  </w:num>
  <w:num w:numId="23" w16cid:durableId="41298043">
    <w:abstractNumId w:val="8"/>
  </w:num>
  <w:num w:numId="24" w16cid:durableId="27531262">
    <w:abstractNumId w:val="7"/>
  </w:num>
  <w:num w:numId="25" w16cid:durableId="70271558">
    <w:abstractNumId w:val="6"/>
  </w:num>
  <w:num w:numId="26" w16cid:durableId="719790337">
    <w:abstractNumId w:val="5"/>
  </w:num>
  <w:num w:numId="27" w16cid:durableId="447554908">
    <w:abstractNumId w:val="0"/>
  </w:num>
  <w:num w:numId="28" w16cid:durableId="1246378099">
    <w:abstractNumId w:val="30"/>
  </w:num>
  <w:num w:numId="29" w16cid:durableId="580337298">
    <w:abstractNumId w:val="20"/>
  </w:num>
  <w:num w:numId="30" w16cid:durableId="1005984360">
    <w:abstractNumId w:val="26"/>
  </w:num>
  <w:num w:numId="31" w16cid:durableId="1343895411">
    <w:abstractNumId w:val="14"/>
  </w:num>
  <w:num w:numId="32" w16cid:durableId="569657267">
    <w:abstractNumId w:val="11"/>
  </w:num>
  <w:num w:numId="33" w16cid:durableId="1196844876">
    <w:abstractNumId w:val="28"/>
  </w:num>
  <w:num w:numId="34" w16cid:durableId="8782489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trackedChanges" w:enforcement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2MTU3MjGwNDa3NDVQ0lEKTi0uzszPAykwrAUAGrdo5ywAAAA="/>
  </w:docVars>
  <w:rsids>
    <w:rsidRoot w:val="00735F81"/>
    <w:rsid w:val="0000677B"/>
    <w:rsid w:val="000075E9"/>
    <w:rsid w:val="00013BFF"/>
    <w:rsid w:val="00014117"/>
    <w:rsid w:val="00014E15"/>
    <w:rsid w:val="00015185"/>
    <w:rsid w:val="00017888"/>
    <w:rsid w:val="00023D94"/>
    <w:rsid w:val="00027407"/>
    <w:rsid w:val="00037515"/>
    <w:rsid w:val="0004030C"/>
    <w:rsid w:val="00040B63"/>
    <w:rsid w:val="00040C7C"/>
    <w:rsid w:val="00043275"/>
    <w:rsid w:val="000439CC"/>
    <w:rsid w:val="00043F48"/>
    <w:rsid w:val="00044947"/>
    <w:rsid w:val="00045384"/>
    <w:rsid w:val="00045C8A"/>
    <w:rsid w:val="00046406"/>
    <w:rsid w:val="000466A5"/>
    <w:rsid w:val="00046BD4"/>
    <w:rsid w:val="00050ACF"/>
    <w:rsid w:val="000552D9"/>
    <w:rsid w:val="000571DB"/>
    <w:rsid w:val="00057A7F"/>
    <w:rsid w:val="00061B25"/>
    <w:rsid w:val="00063198"/>
    <w:rsid w:val="00070821"/>
    <w:rsid w:val="00070FB3"/>
    <w:rsid w:val="00075D32"/>
    <w:rsid w:val="00081C72"/>
    <w:rsid w:val="000839FC"/>
    <w:rsid w:val="000866D2"/>
    <w:rsid w:val="0008734D"/>
    <w:rsid w:val="00091C57"/>
    <w:rsid w:val="00091E9C"/>
    <w:rsid w:val="00095262"/>
    <w:rsid w:val="000A170A"/>
    <w:rsid w:val="000A1811"/>
    <w:rsid w:val="000A5502"/>
    <w:rsid w:val="000B1E8D"/>
    <w:rsid w:val="000B2148"/>
    <w:rsid w:val="000B290C"/>
    <w:rsid w:val="000B3740"/>
    <w:rsid w:val="000B5C77"/>
    <w:rsid w:val="000C01EC"/>
    <w:rsid w:val="000C28C8"/>
    <w:rsid w:val="000C4122"/>
    <w:rsid w:val="000C7D0D"/>
    <w:rsid w:val="000C7F6C"/>
    <w:rsid w:val="000D0B57"/>
    <w:rsid w:val="000D3A5A"/>
    <w:rsid w:val="000D3D42"/>
    <w:rsid w:val="000E0B0A"/>
    <w:rsid w:val="000E1786"/>
    <w:rsid w:val="000F0155"/>
    <w:rsid w:val="000F058D"/>
    <w:rsid w:val="000F2EF7"/>
    <w:rsid w:val="000F49B7"/>
    <w:rsid w:val="00100782"/>
    <w:rsid w:val="00101838"/>
    <w:rsid w:val="001071F2"/>
    <w:rsid w:val="00125206"/>
    <w:rsid w:val="00133D66"/>
    <w:rsid w:val="00136CE1"/>
    <w:rsid w:val="001413CF"/>
    <w:rsid w:val="00142CF4"/>
    <w:rsid w:val="0014542C"/>
    <w:rsid w:val="00146452"/>
    <w:rsid w:val="0014679D"/>
    <w:rsid w:val="00146BD7"/>
    <w:rsid w:val="00154C65"/>
    <w:rsid w:val="001608D1"/>
    <w:rsid w:val="0016201E"/>
    <w:rsid w:val="00170F3F"/>
    <w:rsid w:val="001710E6"/>
    <w:rsid w:val="001753A8"/>
    <w:rsid w:val="00175A0C"/>
    <w:rsid w:val="00175E60"/>
    <w:rsid w:val="00176487"/>
    <w:rsid w:val="00180294"/>
    <w:rsid w:val="00180A0D"/>
    <w:rsid w:val="00181DAF"/>
    <w:rsid w:val="00182DC3"/>
    <w:rsid w:val="00182E7E"/>
    <w:rsid w:val="001864EA"/>
    <w:rsid w:val="0018690A"/>
    <w:rsid w:val="00187C46"/>
    <w:rsid w:val="00187E4E"/>
    <w:rsid w:val="0019001B"/>
    <w:rsid w:val="00191D82"/>
    <w:rsid w:val="00197723"/>
    <w:rsid w:val="001A2625"/>
    <w:rsid w:val="001A27B2"/>
    <w:rsid w:val="001A29C1"/>
    <w:rsid w:val="001A44CC"/>
    <w:rsid w:val="001A648D"/>
    <w:rsid w:val="001A74A1"/>
    <w:rsid w:val="001A7D07"/>
    <w:rsid w:val="001B1C90"/>
    <w:rsid w:val="001B1E9B"/>
    <w:rsid w:val="001B5773"/>
    <w:rsid w:val="001B5BD7"/>
    <w:rsid w:val="001B7309"/>
    <w:rsid w:val="001C1A9B"/>
    <w:rsid w:val="001C4587"/>
    <w:rsid w:val="001C57A6"/>
    <w:rsid w:val="001C6FA9"/>
    <w:rsid w:val="001C74CB"/>
    <w:rsid w:val="001D27EC"/>
    <w:rsid w:val="001D66C3"/>
    <w:rsid w:val="001D69DF"/>
    <w:rsid w:val="001E25AB"/>
    <w:rsid w:val="001E341F"/>
    <w:rsid w:val="001F0116"/>
    <w:rsid w:val="001F3B63"/>
    <w:rsid w:val="001F53A8"/>
    <w:rsid w:val="001F7C43"/>
    <w:rsid w:val="00200E74"/>
    <w:rsid w:val="00202B1C"/>
    <w:rsid w:val="0020301F"/>
    <w:rsid w:val="002037AF"/>
    <w:rsid w:val="002079ED"/>
    <w:rsid w:val="002132D4"/>
    <w:rsid w:val="00214493"/>
    <w:rsid w:val="00217D2F"/>
    <w:rsid w:val="00221503"/>
    <w:rsid w:val="00221C33"/>
    <w:rsid w:val="00222012"/>
    <w:rsid w:val="00224CC2"/>
    <w:rsid w:val="00226D2E"/>
    <w:rsid w:val="00241739"/>
    <w:rsid w:val="002426DF"/>
    <w:rsid w:val="00247E98"/>
    <w:rsid w:val="002564B5"/>
    <w:rsid w:val="00262D19"/>
    <w:rsid w:val="00264117"/>
    <w:rsid w:val="002657F6"/>
    <w:rsid w:val="0027410B"/>
    <w:rsid w:val="002770CD"/>
    <w:rsid w:val="002837F0"/>
    <w:rsid w:val="00285C78"/>
    <w:rsid w:val="00286963"/>
    <w:rsid w:val="00287136"/>
    <w:rsid w:val="00287C16"/>
    <w:rsid w:val="002A2F4D"/>
    <w:rsid w:val="002B3614"/>
    <w:rsid w:val="002B602F"/>
    <w:rsid w:val="002C0AC7"/>
    <w:rsid w:val="002C38E8"/>
    <w:rsid w:val="002C757A"/>
    <w:rsid w:val="002D3D22"/>
    <w:rsid w:val="002D5A24"/>
    <w:rsid w:val="002E0C3F"/>
    <w:rsid w:val="002F51A6"/>
    <w:rsid w:val="002F7B74"/>
    <w:rsid w:val="00311DBE"/>
    <w:rsid w:val="003214F5"/>
    <w:rsid w:val="00330BDE"/>
    <w:rsid w:val="003320AC"/>
    <w:rsid w:val="00333C85"/>
    <w:rsid w:val="003346A2"/>
    <w:rsid w:val="00340E50"/>
    <w:rsid w:val="00341884"/>
    <w:rsid w:val="00343C03"/>
    <w:rsid w:val="00345975"/>
    <w:rsid w:val="00345AB1"/>
    <w:rsid w:val="003467E1"/>
    <w:rsid w:val="003534AF"/>
    <w:rsid w:val="00353D2D"/>
    <w:rsid w:val="00364AA8"/>
    <w:rsid w:val="00364BE4"/>
    <w:rsid w:val="00370798"/>
    <w:rsid w:val="00371757"/>
    <w:rsid w:val="00372431"/>
    <w:rsid w:val="00372A68"/>
    <w:rsid w:val="00375EB6"/>
    <w:rsid w:val="00377E71"/>
    <w:rsid w:val="00380196"/>
    <w:rsid w:val="00380795"/>
    <w:rsid w:val="003814C9"/>
    <w:rsid w:val="003840A8"/>
    <w:rsid w:val="003845BD"/>
    <w:rsid w:val="003921D8"/>
    <w:rsid w:val="003963D7"/>
    <w:rsid w:val="003967E3"/>
    <w:rsid w:val="003A3AAE"/>
    <w:rsid w:val="003A6293"/>
    <w:rsid w:val="003A72DC"/>
    <w:rsid w:val="003B3184"/>
    <w:rsid w:val="003B7B6F"/>
    <w:rsid w:val="003C0EDA"/>
    <w:rsid w:val="003C2B76"/>
    <w:rsid w:val="003C3176"/>
    <w:rsid w:val="003C3D9C"/>
    <w:rsid w:val="003D3B06"/>
    <w:rsid w:val="003D78C6"/>
    <w:rsid w:val="003E006E"/>
    <w:rsid w:val="003E24C8"/>
    <w:rsid w:val="003E33F6"/>
    <w:rsid w:val="003E46C6"/>
    <w:rsid w:val="00403330"/>
    <w:rsid w:val="00403CAC"/>
    <w:rsid w:val="004168BA"/>
    <w:rsid w:val="00420BE7"/>
    <w:rsid w:val="0042399C"/>
    <w:rsid w:val="00426DC8"/>
    <w:rsid w:val="004302B9"/>
    <w:rsid w:val="004369E9"/>
    <w:rsid w:val="0043720C"/>
    <w:rsid w:val="00437820"/>
    <w:rsid w:val="00440F53"/>
    <w:rsid w:val="0044116A"/>
    <w:rsid w:val="00441FFF"/>
    <w:rsid w:val="00446FD2"/>
    <w:rsid w:val="00456377"/>
    <w:rsid w:val="004610F6"/>
    <w:rsid w:val="004615A0"/>
    <w:rsid w:val="004634BD"/>
    <w:rsid w:val="004656E9"/>
    <w:rsid w:val="004714F2"/>
    <w:rsid w:val="00473D87"/>
    <w:rsid w:val="0047549A"/>
    <w:rsid w:val="00476D5F"/>
    <w:rsid w:val="00477E27"/>
    <w:rsid w:val="00480FFA"/>
    <w:rsid w:val="00484E87"/>
    <w:rsid w:val="00485731"/>
    <w:rsid w:val="00486598"/>
    <w:rsid w:val="00490CEF"/>
    <w:rsid w:val="00491853"/>
    <w:rsid w:val="004960C4"/>
    <w:rsid w:val="00497A7F"/>
    <w:rsid w:val="004A090D"/>
    <w:rsid w:val="004A3492"/>
    <w:rsid w:val="004A5C86"/>
    <w:rsid w:val="004B273B"/>
    <w:rsid w:val="004B2E14"/>
    <w:rsid w:val="004B4E28"/>
    <w:rsid w:val="004B5C0D"/>
    <w:rsid w:val="004B74D3"/>
    <w:rsid w:val="004C1CDB"/>
    <w:rsid w:val="004C36FA"/>
    <w:rsid w:val="004D3FA7"/>
    <w:rsid w:val="004D4888"/>
    <w:rsid w:val="004D4FE0"/>
    <w:rsid w:val="004D5F42"/>
    <w:rsid w:val="004E11F1"/>
    <w:rsid w:val="004E1920"/>
    <w:rsid w:val="004E39EB"/>
    <w:rsid w:val="004F19B8"/>
    <w:rsid w:val="004F34E6"/>
    <w:rsid w:val="00504F13"/>
    <w:rsid w:val="00510219"/>
    <w:rsid w:val="0051317E"/>
    <w:rsid w:val="005212A7"/>
    <w:rsid w:val="00522204"/>
    <w:rsid w:val="0052325B"/>
    <w:rsid w:val="00523369"/>
    <w:rsid w:val="00523A1A"/>
    <w:rsid w:val="00523F1D"/>
    <w:rsid w:val="005265B1"/>
    <w:rsid w:val="00527583"/>
    <w:rsid w:val="005304E5"/>
    <w:rsid w:val="00531D00"/>
    <w:rsid w:val="00536EF7"/>
    <w:rsid w:val="005408C5"/>
    <w:rsid w:val="005428E6"/>
    <w:rsid w:val="00544B24"/>
    <w:rsid w:val="00546A65"/>
    <w:rsid w:val="00547256"/>
    <w:rsid w:val="0055325D"/>
    <w:rsid w:val="00553B13"/>
    <w:rsid w:val="0055576E"/>
    <w:rsid w:val="00557B9B"/>
    <w:rsid w:val="00557C2B"/>
    <w:rsid w:val="00562980"/>
    <w:rsid w:val="005632EC"/>
    <w:rsid w:val="0056339C"/>
    <w:rsid w:val="005634B1"/>
    <w:rsid w:val="00567A11"/>
    <w:rsid w:val="0057144E"/>
    <w:rsid w:val="0057282D"/>
    <w:rsid w:val="00572C1F"/>
    <w:rsid w:val="00573C40"/>
    <w:rsid w:val="0058028D"/>
    <w:rsid w:val="00581C33"/>
    <w:rsid w:val="00583A11"/>
    <w:rsid w:val="00590C9E"/>
    <w:rsid w:val="00591338"/>
    <w:rsid w:val="00592468"/>
    <w:rsid w:val="005952CC"/>
    <w:rsid w:val="005A0BC2"/>
    <w:rsid w:val="005A177D"/>
    <w:rsid w:val="005A37CA"/>
    <w:rsid w:val="005B1E0D"/>
    <w:rsid w:val="005C3066"/>
    <w:rsid w:val="005C58CE"/>
    <w:rsid w:val="005D68AF"/>
    <w:rsid w:val="005E1D96"/>
    <w:rsid w:val="005E23D1"/>
    <w:rsid w:val="005F18C6"/>
    <w:rsid w:val="005F32B9"/>
    <w:rsid w:val="005F331E"/>
    <w:rsid w:val="005F5030"/>
    <w:rsid w:val="005F7096"/>
    <w:rsid w:val="00600897"/>
    <w:rsid w:val="00605549"/>
    <w:rsid w:val="00610E3D"/>
    <w:rsid w:val="00612FA1"/>
    <w:rsid w:val="0061398C"/>
    <w:rsid w:val="006156DB"/>
    <w:rsid w:val="00617E94"/>
    <w:rsid w:val="00621220"/>
    <w:rsid w:val="00625C4F"/>
    <w:rsid w:val="00626E8A"/>
    <w:rsid w:val="00630CEC"/>
    <w:rsid w:val="00632A41"/>
    <w:rsid w:val="00637859"/>
    <w:rsid w:val="0064581B"/>
    <w:rsid w:val="00645F4B"/>
    <w:rsid w:val="00650C64"/>
    <w:rsid w:val="00651444"/>
    <w:rsid w:val="0066118A"/>
    <w:rsid w:val="00661930"/>
    <w:rsid w:val="00664D27"/>
    <w:rsid w:val="00666C7E"/>
    <w:rsid w:val="0067195D"/>
    <w:rsid w:val="0068269C"/>
    <w:rsid w:val="006828C7"/>
    <w:rsid w:val="0068298E"/>
    <w:rsid w:val="006846B9"/>
    <w:rsid w:val="0068555C"/>
    <w:rsid w:val="006868B9"/>
    <w:rsid w:val="00692B6A"/>
    <w:rsid w:val="0069678F"/>
    <w:rsid w:val="006A20EF"/>
    <w:rsid w:val="006A2A28"/>
    <w:rsid w:val="006A5E6E"/>
    <w:rsid w:val="006A7816"/>
    <w:rsid w:val="006B6B3D"/>
    <w:rsid w:val="006B6CF1"/>
    <w:rsid w:val="006C1A49"/>
    <w:rsid w:val="006D0612"/>
    <w:rsid w:val="006D0D7F"/>
    <w:rsid w:val="006F0ADA"/>
    <w:rsid w:val="006F1FF0"/>
    <w:rsid w:val="006F2737"/>
    <w:rsid w:val="006F3F7F"/>
    <w:rsid w:val="006F6CE7"/>
    <w:rsid w:val="007055E2"/>
    <w:rsid w:val="00705DB5"/>
    <w:rsid w:val="0071257A"/>
    <w:rsid w:val="0071320A"/>
    <w:rsid w:val="007218A7"/>
    <w:rsid w:val="00723E59"/>
    <w:rsid w:val="00726AB4"/>
    <w:rsid w:val="00735F81"/>
    <w:rsid w:val="00745C10"/>
    <w:rsid w:val="00747EB2"/>
    <w:rsid w:val="00763064"/>
    <w:rsid w:val="00764A70"/>
    <w:rsid w:val="00764F5C"/>
    <w:rsid w:val="00770A85"/>
    <w:rsid w:val="007730B1"/>
    <w:rsid w:val="00773B2D"/>
    <w:rsid w:val="007754A5"/>
    <w:rsid w:val="007802EF"/>
    <w:rsid w:val="0078357F"/>
    <w:rsid w:val="00784500"/>
    <w:rsid w:val="007870ED"/>
    <w:rsid w:val="00796503"/>
    <w:rsid w:val="007A088D"/>
    <w:rsid w:val="007A1767"/>
    <w:rsid w:val="007A2043"/>
    <w:rsid w:val="007A77F4"/>
    <w:rsid w:val="007B2EBE"/>
    <w:rsid w:val="007D3D82"/>
    <w:rsid w:val="007D4AC6"/>
    <w:rsid w:val="007E2C2B"/>
    <w:rsid w:val="007E376E"/>
    <w:rsid w:val="007E3F37"/>
    <w:rsid w:val="007E6E8C"/>
    <w:rsid w:val="007F1541"/>
    <w:rsid w:val="007F1B4B"/>
    <w:rsid w:val="007F4017"/>
    <w:rsid w:val="008164FF"/>
    <w:rsid w:val="008169D3"/>
    <w:rsid w:val="00824479"/>
    <w:rsid w:val="008278C1"/>
    <w:rsid w:val="00832046"/>
    <w:rsid w:val="00834B48"/>
    <w:rsid w:val="00843F2A"/>
    <w:rsid w:val="0084709C"/>
    <w:rsid w:val="0084791B"/>
    <w:rsid w:val="00851260"/>
    <w:rsid w:val="00851BD0"/>
    <w:rsid w:val="00853ECA"/>
    <w:rsid w:val="0086347D"/>
    <w:rsid w:val="008638C5"/>
    <w:rsid w:val="00863CE0"/>
    <w:rsid w:val="00864CE1"/>
    <w:rsid w:val="0086572D"/>
    <w:rsid w:val="008667CB"/>
    <w:rsid w:val="0086735E"/>
    <w:rsid w:val="008709C4"/>
    <w:rsid w:val="00872470"/>
    <w:rsid w:val="00876C17"/>
    <w:rsid w:val="00882495"/>
    <w:rsid w:val="0088574B"/>
    <w:rsid w:val="00890D8B"/>
    <w:rsid w:val="00891D77"/>
    <w:rsid w:val="00891E95"/>
    <w:rsid w:val="00893485"/>
    <w:rsid w:val="008959C4"/>
    <w:rsid w:val="00895B3C"/>
    <w:rsid w:val="008B0234"/>
    <w:rsid w:val="008B42E2"/>
    <w:rsid w:val="008C1A29"/>
    <w:rsid w:val="008D290A"/>
    <w:rsid w:val="008D5FDE"/>
    <w:rsid w:val="008E15B2"/>
    <w:rsid w:val="008E2632"/>
    <w:rsid w:val="008E5A06"/>
    <w:rsid w:val="008F68B5"/>
    <w:rsid w:val="0090156C"/>
    <w:rsid w:val="00903117"/>
    <w:rsid w:val="009066B3"/>
    <w:rsid w:val="009101D7"/>
    <w:rsid w:val="00911ED8"/>
    <w:rsid w:val="0091371F"/>
    <w:rsid w:val="00920FA9"/>
    <w:rsid w:val="009248D9"/>
    <w:rsid w:val="00924C67"/>
    <w:rsid w:val="00931AAB"/>
    <w:rsid w:val="009349F3"/>
    <w:rsid w:val="00934C7B"/>
    <w:rsid w:val="00936B1F"/>
    <w:rsid w:val="00937FD4"/>
    <w:rsid w:val="00942C3A"/>
    <w:rsid w:val="009477E4"/>
    <w:rsid w:val="00951CD5"/>
    <w:rsid w:val="009620C1"/>
    <w:rsid w:val="00962A51"/>
    <w:rsid w:val="00962B73"/>
    <w:rsid w:val="00965A10"/>
    <w:rsid w:val="00966011"/>
    <w:rsid w:val="009671D2"/>
    <w:rsid w:val="009714C6"/>
    <w:rsid w:val="00971F41"/>
    <w:rsid w:val="00972076"/>
    <w:rsid w:val="00973DC2"/>
    <w:rsid w:val="009753A3"/>
    <w:rsid w:val="00977130"/>
    <w:rsid w:val="00982100"/>
    <w:rsid w:val="00983AFC"/>
    <w:rsid w:val="00986D71"/>
    <w:rsid w:val="0098771C"/>
    <w:rsid w:val="009924C5"/>
    <w:rsid w:val="0099666A"/>
    <w:rsid w:val="009A2CB5"/>
    <w:rsid w:val="009A4527"/>
    <w:rsid w:val="009A49B1"/>
    <w:rsid w:val="009A4DF6"/>
    <w:rsid w:val="009A5F90"/>
    <w:rsid w:val="009C1B9D"/>
    <w:rsid w:val="009C4680"/>
    <w:rsid w:val="009E01F1"/>
    <w:rsid w:val="009E1877"/>
    <w:rsid w:val="009E561E"/>
    <w:rsid w:val="009F5B0E"/>
    <w:rsid w:val="009F5EB3"/>
    <w:rsid w:val="00A02507"/>
    <w:rsid w:val="00A02D25"/>
    <w:rsid w:val="00A03B8C"/>
    <w:rsid w:val="00A05A9B"/>
    <w:rsid w:val="00A06D16"/>
    <w:rsid w:val="00A105B4"/>
    <w:rsid w:val="00A13FF1"/>
    <w:rsid w:val="00A16183"/>
    <w:rsid w:val="00A21BA8"/>
    <w:rsid w:val="00A311FB"/>
    <w:rsid w:val="00A31336"/>
    <w:rsid w:val="00A349C5"/>
    <w:rsid w:val="00A36AA3"/>
    <w:rsid w:val="00A450E7"/>
    <w:rsid w:val="00A53A99"/>
    <w:rsid w:val="00A5514E"/>
    <w:rsid w:val="00A551AE"/>
    <w:rsid w:val="00A55433"/>
    <w:rsid w:val="00A605F2"/>
    <w:rsid w:val="00A7333B"/>
    <w:rsid w:val="00A747DE"/>
    <w:rsid w:val="00A76F2F"/>
    <w:rsid w:val="00A777CB"/>
    <w:rsid w:val="00A823DF"/>
    <w:rsid w:val="00A857E4"/>
    <w:rsid w:val="00A85D33"/>
    <w:rsid w:val="00A86561"/>
    <w:rsid w:val="00A9056F"/>
    <w:rsid w:val="00A91C41"/>
    <w:rsid w:val="00A95976"/>
    <w:rsid w:val="00A95DFE"/>
    <w:rsid w:val="00AA44EC"/>
    <w:rsid w:val="00AA7ECE"/>
    <w:rsid w:val="00AB12FC"/>
    <w:rsid w:val="00AB247D"/>
    <w:rsid w:val="00AB331A"/>
    <w:rsid w:val="00AB5424"/>
    <w:rsid w:val="00AB6E36"/>
    <w:rsid w:val="00AB7F4C"/>
    <w:rsid w:val="00AC0FC4"/>
    <w:rsid w:val="00AC1F51"/>
    <w:rsid w:val="00AC2CCC"/>
    <w:rsid w:val="00AC5C0F"/>
    <w:rsid w:val="00AD340C"/>
    <w:rsid w:val="00AD3671"/>
    <w:rsid w:val="00AD48B6"/>
    <w:rsid w:val="00AD7D23"/>
    <w:rsid w:val="00AE02CF"/>
    <w:rsid w:val="00AE33DE"/>
    <w:rsid w:val="00AE56FE"/>
    <w:rsid w:val="00AE70AA"/>
    <w:rsid w:val="00AF0B05"/>
    <w:rsid w:val="00AF2BE5"/>
    <w:rsid w:val="00B13D3E"/>
    <w:rsid w:val="00B152DD"/>
    <w:rsid w:val="00B15807"/>
    <w:rsid w:val="00B1674E"/>
    <w:rsid w:val="00B22272"/>
    <w:rsid w:val="00B22864"/>
    <w:rsid w:val="00B25B4C"/>
    <w:rsid w:val="00B32D28"/>
    <w:rsid w:val="00B35DA9"/>
    <w:rsid w:val="00B36FDB"/>
    <w:rsid w:val="00B37D68"/>
    <w:rsid w:val="00B4041E"/>
    <w:rsid w:val="00B43304"/>
    <w:rsid w:val="00B437B3"/>
    <w:rsid w:val="00B45187"/>
    <w:rsid w:val="00B45428"/>
    <w:rsid w:val="00B4585E"/>
    <w:rsid w:val="00B45EF1"/>
    <w:rsid w:val="00B479E7"/>
    <w:rsid w:val="00B50AE9"/>
    <w:rsid w:val="00B57B59"/>
    <w:rsid w:val="00B637B8"/>
    <w:rsid w:val="00B66256"/>
    <w:rsid w:val="00B66609"/>
    <w:rsid w:val="00B66CE8"/>
    <w:rsid w:val="00B83815"/>
    <w:rsid w:val="00B85CB4"/>
    <w:rsid w:val="00B867C0"/>
    <w:rsid w:val="00B9011E"/>
    <w:rsid w:val="00B90CEA"/>
    <w:rsid w:val="00B94F1D"/>
    <w:rsid w:val="00B96432"/>
    <w:rsid w:val="00B97F9E"/>
    <w:rsid w:val="00BA482B"/>
    <w:rsid w:val="00BA4C07"/>
    <w:rsid w:val="00BA4EBD"/>
    <w:rsid w:val="00BB1BF5"/>
    <w:rsid w:val="00BB5232"/>
    <w:rsid w:val="00BC4412"/>
    <w:rsid w:val="00BC4CE7"/>
    <w:rsid w:val="00BC6D2F"/>
    <w:rsid w:val="00BD0357"/>
    <w:rsid w:val="00BD4B7A"/>
    <w:rsid w:val="00BE25C9"/>
    <w:rsid w:val="00BE3148"/>
    <w:rsid w:val="00BE37BA"/>
    <w:rsid w:val="00BF0838"/>
    <w:rsid w:val="00BF1D60"/>
    <w:rsid w:val="00BF589C"/>
    <w:rsid w:val="00BF7A7B"/>
    <w:rsid w:val="00C04A12"/>
    <w:rsid w:val="00C05937"/>
    <w:rsid w:val="00C07932"/>
    <w:rsid w:val="00C14D20"/>
    <w:rsid w:val="00C15FFC"/>
    <w:rsid w:val="00C1723B"/>
    <w:rsid w:val="00C20A9C"/>
    <w:rsid w:val="00C20FB6"/>
    <w:rsid w:val="00C21DC3"/>
    <w:rsid w:val="00C223CC"/>
    <w:rsid w:val="00C2311C"/>
    <w:rsid w:val="00C27311"/>
    <w:rsid w:val="00C300D2"/>
    <w:rsid w:val="00C3068A"/>
    <w:rsid w:val="00C30D57"/>
    <w:rsid w:val="00C318E1"/>
    <w:rsid w:val="00C335F2"/>
    <w:rsid w:val="00C3465E"/>
    <w:rsid w:val="00C35483"/>
    <w:rsid w:val="00C37505"/>
    <w:rsid w:val="00C4020E"/>
    <w:rsid w:val="00C40831"/>
    <w:rsid w:val="00C41072"/>
    <w:rsid w:val="00C45E64"/>
    <w:rsid w:val="00C545CE"/>
    <w:rsid w:val="00C57BD0"/>
    <w:rsid w:val="00C622F9"/>
    <w:rsid w:val="00C63B15"/>
    <w:rsid w:val="00C64545"/>
    <w:rsid w:val="00C671F6"/>
    <w:rsid w:val="00C7107C"/>
    <w:rsid w:val="00C72385"/>
    <w:rsid w:val="00C75B7D"/>
    <w:rsid w:val="00C77072"/>
    <w:rsid w:val="00C807ED"/>
    <w:rsid w:val="00C83D82"/>
    <w:rsid w:val="00C85550"/>
    <w:rsid w:val="00C85857"/>
    <w:rsid w:val="00C85E5A"/>
    <w:rsid w:val="00C90D62"/>
    <w:rsid w:val="00C933A7"/>
    <w:rsid w:val="00C9473D"/>
    <w:rsid w:val="00C951ED"/>
    <w:rsid w:val="00C975AD"/>
    <w:rsid w:val="00CA05E6"/>
    <w:rsid w:val="00CA060F"/>
    <w:rsid w:val="00CA0F46"/>
    <w:rsid w:val="00CA47C7"/>
    <w:rsid w:val="00CA5EF5"/>
    <w:rsid w:val="00CA754D"/>
    <w:rsid w:val="00CA7F7F"/>
    <w:rsid w:val="00CB0933"/>
    <w:rsid w:val="00CB51A7"/>
    <w:rsid w:val="00CB7508"/>
    <w:rsid w:val="00CC2F53"/>
    <w:rsid w:val="00CC3C23"/>
    <w:rsid w:val="00CC67A2"/>
    <w:rsid w:val="00CE081F"/>
    <w:rsid w:val="00CE4A03"/>
    <w:rsid w:val="00CF18DD"/>
    <w:rsid w:val="00CF2912"/>
    <w:rsid w:val="00CF3116"/>
    <w:rsid w:val="00CF464A"/>
    <w:rsid w:val="00CF49DD"/>
    <w:rsid w:val="00D018DF"/>
    <w:rsid w:val="00D036EC"/>
    <w:rsid w:val="00D0744F"/>
    <w:rsid w:val="00D118F4"/>
    <w:rsid w:val="00D144F9"/>
    <w:rsid w:val="00D15347"/>
    <w:rsid w:val="00D1650D"/>
    <w:rsid w:val="00D16FC3"/>
    <w:rsid w:val="00D21397"/>
    <w:rsid w:val="00D2531B"/>
    <w:rsid w:val="00D26890"/>
    <w:rsid w:val="00D341EC"/>
    <w:rsid w:val="00D3609D"/>
    <w:rsid w:val="00D412A5"/>
    <w:rsid w:val="00D43AF3"/>
    <w:rsid w:val="00D6038E"/>
    <w:rsid w:val="00D636BC"/>
    <w:rsid w:val="00D6754E"/>
    <w:rsid w:val="00D7146F"/>
    <w:rsid w:val="00D74293"/>
    <w:rsid w:val="00D77CF8"/>
    <w:rsid w:val="00D8711B"/>
    <w:rsid w:val="00D87AD9"/>
    <w:rsid w:val="00D912EB"/>
    <w:rsid w:val="00D92C75"/>
    <w:rsid w:val="00D95D99"/>
    <w:rsid w:val="00D97FA6"/>
    <w:rsid w:val="00DA05CB"/>
    <w:rsid w:val="00DA13B3"/>
    <w:rsid w:val="00DA3B70"/>
    <w:rsid w:val="00DA47C7"/>
    <w:rsid w:val="00DB55B8"/>
    <w:rsid w:val="00DD2B2C"/>
    <w:rsid w:val="00DD2C0F"/>
    <w:rsid w:val="00DD5F64"/>
    <w:rsid w:val="00DD751C"/>
    <w:rsid w:val="00DE3C50"/>
    <w:rsid w:val="00DE6BDE"/>
    <w:rsid w:val="00DE738A"/>
    <w:rsid w:val="00DF23CE"/>
    <w:rsid w:val="00DF6B09"/>
    <w:rsid w:val="00E0294A"/>
    <w:rsid w:val="00E23354"/>
    <w:rsid w:val="00E24B0B"/>
    <w:rsid w:val="00E25555"/>
    <w:rsid w:val="00E34E8C"/>
    <w:rsid w:val="00E4083C"/>
    <w:rsid w:val="00E40FF6"/>
    <w:rsid w:val="00E417F1"/>
    <w:rsid w:val="00E41EEF"/>
    <w:rsid w:val="00E42F83"/>
    <w:rsid w:val="00E44862"/>
    <w:rsid w:val="00E45DD2"/>
    <w:rsid w:val="00E470D3"/>
    <w:rsid w:val="00E50C04"/>
    <w:rsid w:val="00E51B57"/>
    <w:rsid w:val="00E54F25"/>
    <w:rsid w:val="00E55B88"/>
    <w:rsid w:val="00E56920"/>
    <w:rsid w:val="00E56E5A"/>
    <w:rsid w:val="00E66FA8"/>
    <w:rsid w:val="00E6785E"/>
    <w:rsid w:val="00E71208"/>
    <w:rsid w:val="00E816F5"/>
    <w:rsid w:val="00E830BE"/>
    <w:rsid w:val="00E83FD8"/>
    <w:rsid w:val="00E87A4E"/>
    <w:rsid w:val="00E90AAC"/>
    <w:rsid w:val="00EA1F56"/>
    <w:rsid w:val="00EA3501"/>
    <w:rsid w:val="00EA731C"/>
    <w:rsid w:val="00EB7943"/>
    <w:rsid w:val="00EC0A4A"/>
    <w:rsid w:val="00EC6AEA"/>
    <w:rsid w:val="00EC7B06"/>
    <w:rsid w:val="00ED0FBA"/>
    <w:rsid w:val="00ED1184"/>
    <w:rsid w:val="00ED4A56"/>
    <w:rsid w:val="00ED76EF"/>
    <w:rsid w:val="00EE138F"/>
    <w:rsid w:val="00EE1BA6"/>
    <w:rsid w:val="00EE63BB"/>
    <w:rsid w:val="00EF48F6"/>
    <w:rsid w:val="00F0659A"/>
    <w:rsid w:val="00F069EE"/>
    <w:rsid w:val="00F07767"/>
    <w:rsid w:val="00F13B7D"/>
    <w:rsid w:val="00F17D00"/>
    <w:rsid w:val="00F23650"/>
    <w:rsid w:val="00F23A12"/>
    <w:rsid w:val="00F27093"/>
    <w:rsid w:val="00F2781C"/>
    <w:rsid w:val="00F35989"/>
    <w:rsid w:val="00F36723"/>
    <w:rsid w:val="00F3767E"/>
    <w:rsid w:val="00F4395C"/>
    <w:rsid w:val="00F43BE2"/>
    <w:rsid w:val="00F44853"/>
    <w:rsid w:val="00F50817"/>
    <w:rsid w:val="00F5739D"/>
    <w:rsid w:val="00F6062C"/>
    <w:rsid w:val="00F639BC"/>
    <w:rsid w:val="00F65800"/>
    <w:rsid w:val="00F668D4"/>
    <w:rsid w:val="00F66D2B"/>
    <w:rsid w:val="00F70591"/>
    <w:rsid w:val="00F8471D"/>
    <w:rsid w:val="00F852CA"/>
    <w:rsid w:val="00F864DE"/>
    <w:rsid w:val="00F86B68"/>
    <w:rsid w:val="00F86FB1"/>
    <w:rsid w:val="00F919E8"/>
    <w:rsid w:val="00F929D3"/>
    <w:rsid w:val="00F92A27"/>
    <w:rsid w:val="00F9761D"/>
    <w:rsid w:val="00FA23F6"/>
    <w:rsid w:val="00FA41E2"/>
    <w:rsid w:val="00FB159C"/>
    <w:rsid w:val="00FC49D8"/>
    <w:rsid w:val="00FC6CC3"/>
    <w:rsid w:val="00FC7998"/>
    <w:rsid w:val="00FC7DA6"/>
    <w:rsid w:val="00FD39B4"/>
    <w:rsid w:val="00FD3DA4"/>
    <w:rsid w:val="00FD5DDE"/>
    <w:rsid w:val="00FE2365"/>
    <w:rsid w:val="00FE3950"/>
    <w:rsid w:val="00FE3BF6"/>
    <w:rsid w:val="00FE3C57"/>
    <w:rsid w:val="00FE4F68"/>
    <w:rsid w:val="00FF1B1A"/>
    <w:rsid w:val="00FF4954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7EAC7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1ED8"/>
    <w:pPr>
      <w:spacing w:after="120" w:line="259" w:lineRule="auto"/>
    </w:pPr>
    <w:rPr>
      <w:rFonts w:asciiTheme="minorHAnsi" w:hAnsiTheme="minorHAnsi"/>
      <w:sz w:val="22"/>
      <w:szCs w:val="24"/>
      <w:lang w:val="en-IE" w:eastAsia="fr-FR"/>
    </w:rPr>
  </w:style>
  <w:style w:type="paragraph" w:styleId="Heading1">
    <w:name w:val="heading 1"/>
    <w:basedOn w:val="Normal"/>
    <w:next w:val="Normal"/>
    <w:qFormat/>
    <w:rsid w:val="000B1E8D"/>
    <w:pPr>
      <w:keepNext/>
      <w:keepLines/>
      <w:numPr>
        <w:numId w:val="8"/>
      </w:numPr>
      <w:spacing w:before="480" w:after="240"/>
      <w:ind w:left="431" w:hanging="431"/>
      <w:outlineLvl w:val="0"/>
    </w:pPr>
    <w:rPr>
      <w:rFonts w:cs="Arial"/>
      <w:b/>
      <w:bCs/>
      <w:color w:val="00B0F0"/>
      <w:sz w:val="28"/>
      <w:szCs w:val="26"/>
      <w:lang w:val="en-GB" w:eastAsia="en-US"/>
    </w:rPr>
  </w:style>
  <w:style w:type="paragraph" w:styleId="Heading2">
    <w:name w:val="heading 2"/>
    <w:basedOn w:val="Normal"/>
    <w:next w:val="Normal"/>
    <w:qFormat/>
    <w:rsid w:val="00B25B4C"/>
    <w:pPr>
      <w:keepNext/>
      <w:numPr>
        <w:ilvl w:val="1"/>
        <w:numId w:val="8"/>
      </w:numPr>
      <w:spacing w:before="200" w:after="60"/>
      <w:ind w:left="578" w:hanging="578"/>
      <w:outlineLvl w:val="1"/>
    </w:pPr>
    <w:rPr>
      <w:rFonts w:cs="Arial"/>
      <w:bCs/>
      <w:iCs/>
      <w:szCs w:val="20"/>
      <w:lang w:val="en-GB" w:eastAsia="en-US"/>
    </w:rPr>
  </w:style>
  <w:style w:type="paragraph" w:styleId="Heading3">
    <w:name w:val="heading 3"/>
    <w:basedOn w:val="Normal"/>
    <w:next w:val="Normal"/>
    <w:qFormat/>
    <w:rsid w:val="00DF23CE"/>
    <w:pPr>
      <w:keepNext/>
      <w:numPr>
        <w:ilvl w:val="2"/>
        <w:numId w:val="8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F23CE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F23CE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F23CE"/>
    <w:pPr>
      <w:numPr>
        <w:ilvl w:val="5"/>
        <w:numId w:val="8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DF23CE"/>
    <w:pPr>
      <w:numPr>
        <w:ilvl w:val="6"/>
        <w:numId w:val="8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F23CE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F23CE"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7B74"/>
    <w:pPr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paragraph" w:customStyle="1" w:styleId="Par">
    <w:name w:val="Par"/>
    <w:basedOn w:val="Normal"/>
    <w:rsid w:val="002F7B74"/>
    <w:pPr>
      <w:spacing w:before="120"/>
      <w:jc w:val="both"/>
    </w:pPr>
    <w:rPr>
      <w:snapToGrid w:val="0"/>
      <w:lang w:val="en-GB"/>
    </w:rPr>
  </w:style>
  <w:style w:type="character" w:customStyle="1" w:styleId="CarCar">
    <w:name w:val="Car Car"/>
    <w:basedOn w:val="DefaultParagraphFont"/>
    <w:rsid w:val="002F7B74"/>
    <w:rPr>
      <w:rFonts w:ascii="Arial" w:hAnsi="Arial" w:cs="Arial"/>
      <w:b/>
      <w:bCs/>
      <w:noProof w:val="0"/>
      <w:sz w:val="24"/>
      <w:szCs w:val="24"/>
      <w:lang w:val="en-GB" w:eastAsia="en-US" w:bidi="ar-SA"/>
    </w:rPr>
  </w:style>
  <w:style w:type="paragraph" w:customStyle="1" w:styleId="Textedebulles1">
    <w:name w:val="Texte de bulles1"/>
    <w:basedOn w:val="Normal"/>
    <w:semiHidden/>
    <w:rsid w:val="002F7B74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F7B7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2F7B74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2F7B74"/>
    <w:rPr>
      <w:rFonts w:ascii="Arial" w:hAnsi="Arial" w:cs="Arial"/>
      <w:i/>
      <w:iCs/>
      <w:lang w:val="en-GB"/>
    </w:rPr>
  </w:style>
  <w:style w:type="paragraph" w:styleId="HTMLPreformatted">
    <w:name w:val="HTML Preformatted"/>
    <w:basedOn w:val="Normal"/>
    <w:rsid w:val="002F7B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styleId="PageNumber">
    <w:name w:val="page number"/>
    <w:basedOn w:val="DefaultParagraphFont"/>
    <w:rsid w:val="002F7B74"/>
  </w:style>
  <w:style w:type="paragraph" w:customStyle="1" w:styleId="HTMLBody">
    <w:name w:val="HTML Body"/>
    <w:rsid w:val="002F7B74"/>
    <w:pPr>
      <w:autoSpaceDE w:val="0"/>
      <w:autoSpaceDN w:val="0"/>
      <w:adjustRightInd w:val="0"/>
    </w:pPr>
    <w:rPr>
      <w:rFonts w:ascii="MS Sans Serif" w:hAnsi="MS Sans Serif"/>
      <w:lang w:val="fr-FR" w:eastAsia="fr-FR"/>
    </w:rPr>
  </w:style>
  <w:style w:type="paragraph" w:styleId="FootnoteText">
    <w:name w:val="footnote text"/>
    <w:basedOn w:val="Normal"/>
    <w:semiHidden/>
    <w:rsid w:val="007F4017"/>
    <w:rPr>
      <w:sz w:val="18"/>
      <w:szCs w:val="20"/>
    </w:rPr>
  </w:style>
  <w:style w:type="character" w:customStyle="1" w:styleId="adresse">
    <w:name w:val="adresse"/>
    <w:basedOn w:val="DefaultParagraphFont"/>
    <w:rsid w:val="002F7B74"/>
  </w:style>
  <w:style w:type="character" w:customStyle="1" w:styleId="uportal-label">
    <w:name w:val="uportal-label"/>
    <w:basedOn w:val="DefaultParagraphFont"/>
    <w:rsid w:val="002F7B74"/>
  </w:style>
  <w:style w:type="character" w:styleId="Strong">
    <w:name w:val="Strong"/>
    <w:basedOn w:val="DefaultParagraphFont"/>
    <w:qFormat/>
    <w:rsid w:val="002F7B74"/>
    <w:rPr>
      <w:b/>
      <w:bCs/>
    </w:rPr>
  </w:style>
  <w:style w:type="paragraph" w:customStyle="1" w:styleId="parnum1">
    <w:name w:val="par_num1"/>
    <w:basedOn w:val="Normal"/>
    <w:rsid w:val="002F7B74"/>
    <w:pPr>
      <w:numPr>
        <w:numId w:val="2"/>
      </w:numPr>
    </w:pPr>
  </w:style>
  <w:style w:type="character" w:styleId="CommentReference">
    <w:name w:val="annotation reference"/>
    <w:basedOn w:val="DefaultParagraphFont"/>
    <w:semiHidden/>
    <w:rsid w:val="002F7B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F7B74"/>
    <w:rPr>
      <w:szCs w:val="20"/>
    </w:rPr>
  </w:style>
  <w:style w:type="paragraph" w:customStyle="1" w:styleId="Objetducommentaire1">
    <w:name w:val="Objet du commentaire1"/>
    <w:basedOn w:val="CommentText"/>
    <w:next w:val="CommentText"/>
    <w:semiHidden/>
    <w:rsid w:val="002F7B74"/>
    <w:rPr>
      <w:b/>
      <w:bCs/>
    </w:rPr>
  </w:style>
  <w:style w:type="character" w:styleId="Hyperlink">
    <w:name w:val="Hyperlink"/>
    <w:basedOn w:val="DefaultParagraphFont"/>
    <w:rsid w:val="002F7B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F8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F81"/>
    <w:rPr>
      <w:rFonts w:ascii="Lucida Grande" w:hAnsi="Lucida Grande"/>
      <w:sz w:val="18"/>
      <w:szCs w:val="18"/>
      <w:lang w:val="fr-FR" w:eastAsia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735F81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00B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F600B"/>
    <w:rPr>
      <w:lang w:val="fr-FR" w:eastAsia="fr-F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00B"/>
    <w:rPr>
      <w:b/>
      <w:bCs/>
      <w:lang w:val="fr-FR" w:eastAsia="fr-FR"/>
    </w:rPr>
  </w:style>
  <w:style w:type="paragraph" w:customStyle="1" w:styleId="Titlegeneral">
    <w:name w:val="Title_general"/>
    <w:basedOn w:val="Heading1"/>
    <w:rsid w:val="004E39EB"/>
    <w:pPr>
      <w:numPr>
        <w:numId w:val="0"/>
      </w:numPr>
      <w:jc w:val="center"/>
    </w:pPr>
    <w:rPr>
      <w:rFonts w:cs="Times New Roman"/>
      <w:color w:val="auto"/>
      <w:szCs w:val="28"/>
    </w:rPr>
  </w:style>
  <w:style w:type="character" w:styleId="FootnoteReference">
    <w:name w:val="footnote reference"/>
    <w:basedOn w:val="DefaultParagraphFont"/>
    <w:semiHidden/>
    <w:rsid w:val="006828C7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AB7F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AB7F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paragraph" w:styleId="NoSpacing">
    <w:name w:val="No Spacing"/>
    <w:link w:val="NoSpacingChar"/>
    <w:uiPriority w:val="1"/>
    <w:qFormat/>
    <w:rsid w:val="00AB7F4C"/>
    <w:rPr>
      <w:rFonts w:ascii="Verdana" w:hAnsi="Verdana"/>
      <w:szCs w:val="24"/>
      <w:lang w:val="fr-FR" w:eastAsia="fr-FR"/>
    </w:rPr>
  </w:style>
  <w:style w:type="table" w:styleId="TableGrid">
    <w:name w:val="Table Grid"/>
    <w:basedOn w:val="TableNormal"/>
    <w:uiPriority w:val="39"/>
    <w:rsid w:val="00423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583A11"/>
    <w:rPr>
      <w:rFonts w:ascii="Verdana" w:hAnsi="Verdana"/>
      <w:szCs w:val="24"/>
      <w:lang w:val="fr-FR" w:eastAsia="fr-FR"/>
    </w:rPr>
  </w:style>
  <w:style w:type="character" w:customStyle="1" w:styleId="HeaderChar">
    <w:name w:val="Header Char"/>
    <w:basedOn w:val="DefaultParagraphFont"/>
    <w:link w:val="Header"/>
    <w:uiPriority w:val="99"/>
    <w:rsid w:val="00583A11"/>
    <w:rPr>
      <w:rFonts w:ascii="Verdana" w:hAnsi="Verdana"/>
      <w:szCs w:val="24"/>
      <w:lang w:val="fr-FR" w:eastAsia="fr-FR"/>
    </w:rPr>
  </w:style>
  <w:style w:type="character" w:customStyle="1" w:styleId="FooterChar">
    <w:name w:val="Footer Char"/>
    <w:basedOn w:val="DefaultParagraphFont"/>
    <w:link w:val="Footer"/>
    <w:uiPriority w:val="99"/>
    <w:rsid w:val="00583A11"/>
    <w:rPr>
      <w:rFonts w:ascii="Verdana" w:hAnsi="Verdana"/>
      <w:szCs w:val="24"/>
      <w:lang w:val="fr-FR" w:eastAsia="fr-FR"/>
    </w:rPr>
  </w:style>
  <w:style w:type="character" w:customStyle="1" w:styleId="BodyTextChar">
    <w:name w:val="Body Text Char"/>
    <w:basedOn w:val="DefaultParagraphFont"/>
    <w:link w:val="BodyText"/>
    <w:rsid w:val="004E39EB"/>
    <w:rPr>
      <w:rFonts w:ascii="Arial" w:hAnsi="Arial" w:cs="Arial"/>
      <w:i/>
      <w:iCs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FA41E2"/>
    <w:pPr>
      <w:ind w:left="720"/>
      <w:contextualSpacing/>
    </w:pPr>
  </w:style>
  <w:style w:type="paragraph" w:styleId="BlockText">
    <w:name w:val="Block Text"/>
    <w:basedOn w:val="Normal"/>
    <w:rsid w:val="000075E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character" w:customStyle="1" w:styleId="UnresolvedMention1">
    <w:name w:val="Unresolved Mention1"/>
    <w:basedOn w:val="DefaultParagraphFont"/>
    <w:rsid w:val="006B6B3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1E8D"/>
    <w:rPr>
      <w:rFonts w:ascii="Verdana" w:hAnsi="Verdana"/>
      <w:szCs w:val="24"/>
      <w:lang w:val="fr-FR"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705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omarinenetwork.eu/members-directory" TargetMode="External"/><Relationship Id="rId17" Type="http://schemas.openxmlformats.org/officeDocument/2006/relationships/hyperlink" Target="https://research-and-innovation.ec.europa.eu/funding/funding-opportunities/funding-programmes-and-open-calls/horizon-europe/eu-missions-horizon-europe/restore-our-ocean-and-waters_en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E89047557B84FB251EFCC574F9A75" ma:contentTypeVersion="18" ma:contentTypeDescription="Crée un document." ma:contentTypeScope="" ma:versionID="1db7189675da332ed9a7b8db67a2c156">
  <xsd:schema xmlns:xsd="http://www.w3.org/2001/XMLSchema" xmlns:xs="http://www.w3.org/2001/XMLSchema" xmlns:p="http://schemas.microsoft.com/office/2006/metadata/properties" xmlns:ns2="8d6d8ff6-8759-47e8-ad53-fbe259754aec" xmlns:ns3="e97a87cb-393e-41ad-8b92-8502e9cbc9b5" targetNamespace="http://schemas.microsoft.com/office/2006/metadata/properties" ma:root="true" ma:fieldsID="42d6b888aee7024497b2a4d697786869" ns2:_="" ns3:_="">
    <xsd:import namespace="8d6d8ff6-8759-47e8-ad53-fbe259754aec"/>
    <xsd:import namespace="e97a87cb-393e-41ad-8b92-8502e9cbc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d8ff6-8759-47e8-ad53-fbe259754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10d9d2dc-21ad-4789-91e1-15ea1ed71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a87cb-393e-41ad-8b92-8502e9cbc9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a34c0e-19bd-48d8-95c7-aaa0fcb4e925}" ma:internalName="TaxCatchAll" ma:showField="CatchAllData" ma:web="e97a87cb-393e-41ad-8b92-8502e9cbc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7a87cb-393e-41ad-8b92-8502e9cbc9b5" xsi:nil="true"/>
    <lcf76f155ced4ddcb4097134ff3c332f xmlns="8d6d8ff6-8759-47e8-ad53-fbe259754a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B858D7-BE43-4E1A-B555-41D7706195F7}"/>
</file>

<file path=customXml/itemProps2.xml><?xml version="1.0" encoding="utf-8"?>
<ds:datastoreItem xmlns:ds="http://schemas.openxmlformats.org/officeDocument/2006/customXml" ds:itemID="{FFD4C972-FCA6-4570-98C3-D46C6E358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188400-F891-4BA2-945B-B9977D99FA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93FA86-2B89-4BAE-AFC0-E61857E4BC02}">
  <ds:schemaRefs>
    <ds:schemaRef ds:uri="http://schemas.microsoft.com/office/2006/metadata/properties"/>
    <ds:schemaRef ds:uri="http://schemas.microsoft.com/office/infopath/2007/PartnerControls"/>
    <ds:schemaRef ds:uri="e97a87cb-393e-41ad-8b92-8502e9cbc9b5"/>
    <ds:schemaRef ds:uri="8d6d8ff6-8759-47e8-ad53-fbe259754a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831</Words>
  <Characters>4743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EuroMarine proposal template</vt:lpstr>
      <vt:lpstr>EuroMarine proposal template</vt:lpstr>
    </vt:vector>
  </TitlesOfParts>
  <Manager/>
  <Company/>
  <LinksUpToDate>false</LinksUpToDate>
  <CharactersWithSpaces>5563</CharactersWithSpaces>
  <SharedDoc>false</SharedDoc>
  <HyperlinkBase/>
  <HLinks>
    <vt:vector size="12" baseType="variant">
      <vt:variant>
        <vt:i4>589907</vt:i4>
      </vt:variant>
      <vt:variant>
        <vt:i4>3</vt:i4>
      </vt:variant>
      <vt:variant>
        <vt:i4>0</vt:i4>
      </vt:variant>
      <vt:variant>
        <vt:i4>5</vt:i4>
      </vt:variant>
      <vt:variant>
        <vt:lpwstr>http://www.eur-oceans.eu/?q=strategy2011</vt:lpwstr>
      </vt:variant>
      <vt:variant>
        <vt:lpwstr/>
      </vt:variant>
      <vt:variant>
        <vt:i4>1966200</vt:i4>
      </vt:variant>
      <vt:variant>
        <vt:i4>0</vt:i4>
      </vt:variant>
      <vt:variant>
        <vt:i4>0</vt:i4>
      </vt:variant>
      <vt:variant>
        <vt:i4>5</vt:i4>
      </vt:variant>
      <vt:variant>
        <vt:lpwstr>mailto:po@eur-oceans.eu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EuroMarine proposal template</dc:title>
  <dc:subject/>
  <dc:creator>Pierre-François Baisnée</dc:creator>
  <cp:keywords/>
  <dc:description/>
  <cp:lastModifiedBy>Eirini Apazoglou</cp:lastModifiedBy>
  <cp:revision>3</cp:revision>
  <cp:lastPrinted>2009-06-15T13:28:00Z</cp:lastPrinted>
  <dcterms:created xsi:type="dcterms:W3CDTF">2026-05-04T17:03:00Z</dcterms:created>
  <dcterms:modified xsi:type="dcterms:W3CDTF">2026-05-04T17:03:00Z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0x0101000D8E89047557B84FB251EFCC574F9A75</vt:lpwstr>
  </property>
  <property fmtid="{D5CDD505-2E9C-101B-9397-08002B2CF9AE}" pid="3" name="MediaServiceImageTags">
    <vt:lpwstr/>
  </property>
  <property fmtid="{D5CDD505-2E9C-101B-9397-08002B2CF9AE}" pid="4" name="GrammarlyDocumentId">
    <vt:lpwstr>b08e20483de8c4d7af7f5db077975301516dcfd22256f5ab3d7b511f5d5f8cb3</vt:lpwstr>
  </property>
</Properties>
</file>