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EF5680" w14:textId="706C3C0B" w:rsidR="00842B2E" w:rsidRDefault="00E908BB" w:rsidP="00C442C9">
      <w:pPr>
        <w:pStyle w:val="Header"/>
        <w:tabs>
          <w:tab w:val="clear" w:pos="9360"/>
          <w:tab w:val="right" w:pos="9810"/>
        </w:tabs>
        <w:ind w:left="-720" w:right="-720"/>
        <w:jc w:val="center"/>
        <w:rPr>
          <w:rFonts w:ascii="Times New Roman" w:hAnsi="Times New Roman"/>
          <w:b/>
          <w:caps/>
          <w:sz w:val="20"/>
          <w:szCs w:val="20"/>
          <w:u w:val="single"/>
        </w:rPr>
      </w:pPr>
      <w:r>
        <w:rPr>
          <w:rFonts w:ascii="Times New Roman" w:hAnsi="Times New Roman"/>
          <w:b/>
          <w:caps/>
          <w:sz w:val="20"/>
          <w:szCs w:val="20"/>
          <w:u w:val="single"/>
        </w:rPr>
        <w:t>advocate Agreement</w:t>
      </w:r>
    </w:p>
    <w:p w14:paraId="467B6D0B" w14:textId="77777777" w:rsidR="00C442C9" w:rsidRPr="00DA39A8" w:rsidRDefault="00C442C9" w:rsidP="00C442C9">
      <w:pPr>
        <w:pStyle w:val="Header"/>
        <w:tabs>
          <w:tab w:val="clear" w:pos="9360"/>
          <w:tab w:val="right" w:pos="9810"/>
        </w:tabs>
        <w:ind w:left="-720" w:right="-720"/>
        <w:jc w:val="center"/>
        <w:rPr>
          <w:rFonts w:ascii="Times New Roman" w:hAnsi="Times New Roman"/>
          <w:b/>
          <w:caps/>
          <w:sz w:val="20"/>
          <w:szCs w:val="20"/>
          <w:u w:val="single"/>
        </w:rPr>
      </w:pPr>
    </w:p>
    <w:p w14:paraId="04EFF6A1" w14:textId="6C7EF0A9" w:rsidR="00C442C9" w:rsidRDefault="00842B2E" w:rsidP="00C442C9">
      <w:pPr>
        <w:pStyle w:val="NormalWeb"/>
        <w:spacing w:before="0" w:beforeAutospacing="0" w:after="0" w:afterAutospacing="0"/>
        <w:ind w:left="-720" w:right="-720"/>
        <w:jc w:val="both"/>
        <w:rPr>
          <w:sz w:val="20"/>
          <w:szCs w:val="20"/>
        </w:rPr>
      </w:pPr>
      <w:r>
        <w:rPr>
          <w:b/>
          <w:caps/>
          <w:sz w:val="20"/>
          <w:szCs w:val="20"/>
        </w:rPr>
        <w:t>This advocate Agreement</w:t>
      </w:r>
      <w:r>
        <w:rPr>
          <w:color w:val="FF0000"/>
          <w:sz w:val="20"/>
          <w:szCs w:val="20"/>
        </w:rPr>
        <w:t xml:space="preserve"> </w:t>
      </w:r>
      <w:r>
        <w:rPr>
          <w:sz w:val="20"/>
          <w:szCs w:val="20"/>
        </w:rPr>
        <w:t>(the “</w:t>
      </w:r>
      <w:r>
        <w:rPr>
          <w:b/>
          <w:sz w:val="20"/>
          <w:szCs w:val="20"/>
        </w:rPr>
        <w:t>Agreement</w:t>
      </w:r>
      <w:r>
        <w:rPr>
          <w:sz w:val="20"/>
          <w:szCs w:val="20"/>
        </w:rPr>
        <w:t>”) and all attachments utilized by the Parties herein and hereafter are incorporated into and made part hereof (the “</w:t>
      </w:r>
      <w:r>
        <w:rPr>
          <w:b/>
          <w:bCs/>
          <w:sz w:val="20"/>
          <w:szCs w:val="20"/>
        </w:rPr>
        <w:t>Agreement</w:t>
      </w:r>
      <w:r>
        <w:rPr>
          <w:sz w:val="20"/>
          <w:szCs w:val="20"/>
        </w:rPr>
        <w:t>”), effective as of the last date of signature below (the “</w:t>
      </w:r>
      <w:r>
        <w:rPr>
          <w:b/>
          <w:bCs/>
          <w:sz w:val="20"/>
          <w:szCs w:val="20"/>
        </w:rPr>
        <w:t>Effective Date</w:t>
      </w:r>
      <w:r>
        <w:rPr>
          <w:sz w:val="20"/>
          <w:szCs w:val="20"/>
        </w:rPr>
        <w:t>”), is made by and between Ezee Fiber Texas, LLC d/b/a Ezee Fiber with offices at 5959 Corporate Drive, Suite 2000, Houston, Texas 77036 on behalf of itself and its Affiliates (collectively, “</w:t>
      </w:r>
      <w:r>
        <w:rPr>
          <w:b/>
          <w:bCs/>
          <w:sz w:val="20"/>
          <w:szCs w:val="20"/>
        </w:rPr>
        <w:t>Ezee Fiber</w:t>
      </w:r>
      <w:r>
        <w:rPr>
          <w:sz w:val="20"/>
          <w:szCs w:val="20"/>
        </w:rPr>
        <w:t>”) and the undersigned named below (“</w:t>
      </w:r>
      <w:r w:rsidRPr="00E14388">
        <w:rPr>
          <w:b/>
          <w:bCs/>
          <w:sz w:val="20"/>
          <w:szCs w:val="20"/>
        </w:rPr>
        <w:t>Advocate</w:t>
      </w:r>
      <w:r>
        <w:rPr>
          <w:sz w:val="20"/>
          <w:szCs w:val="20"/>
        </w:rPr>
        <w:t>”). Ezee Fiber and Advocate are collectively referred to as the “</w:t>
      </w:r>
      <w:r>
        <w:rPr>
          <w:b/>
          <w:bCs/>
          <w:sz w:val="20"/>
          <w:szCs w:val="20"/>
        </w:rPr>
        <w:t>Parties</w:t>
      </w:r>
      <w:r>
        <w:rPr>
          <w:sz w:val="20"/>
          <w:szCs w:val="20"/>
        </w:rPr>
        <w:t>” or each individually as a “</w:t>
      </w:r>
      <w:r>
        <w:rPr>
          <w:b/>
          <w:bCs/>
          <w:sz w:val="20"/>
          <w:szCs w:val="20"/>
        </w:rPr>
        <w:t>Party</w:t>
      </w:r>
      <w:r>
        <w:rPr>
          <w:sz w:val="20"/>
          <w:szCs w:val="20"/>
        </w:rPr>
        <w:t>”. The term “</w:t>
      </w:r>
      <w:r>
        <w:rPr>
          <w:b/>
          <w:bCs/>
          <w:sz w:val="20"/>
          <w:szCs w:val="20"/>
        </w:rPr>
        <w:t>Affiliates</w:t>
      </w:r>
      <w:r>
        <w:rPr>
          <w:sz w:val="20"/>
          <w:szCs w:val="20"/>
        </w:rPr>
        <w:t>” will mean, with respect to Ezee Fiber, any entity that Ezee Fiber Texas, LLC directly or indirectly holds fifty-one percent (51.0%) or more of the controlled entity’s shares or ownership interest representing the right to make decisions for such entity.</w:t>
      </w:r>
    </w:p>
    <w:p w14:paraId="2DB2CAF4" w14:textId="77777777" w:rsidR="00C442C9" w:rsidRDefault="00C442C9" w:rsidP="00C442C9">
      <w:pPr>
        <w:pStyle w:val="NormalWeb"/>
        <w:spacing w:before="0" w:beforeAutospacing="0" w:after="0" w:afterAutospacing="0"/>
        <w:ind w:left="-720" w:right="-720"/>
        <w:jc w:val="both"/>
        <w:rPr>
          <w:sz w:val="20"/>
          <w:szCs w:val="20"/>
        </w:rPr>
      </w:pPr>
    </w:p>
    <w:p w14:paraId="7575D16B" w14:textId="61530ABC" w:rsidR="00842B2E" w:rsidRPr="00DA39A8" w:rsidRDefault="00842B2E" w:rsidP="00C442C9">
      <w:pPr>
        <w:tabs>
          <w:tab w:val="right" w:pos="-720"/>
          <w:tab w:val="right" w:pos="-360"/>
        </w:tabs>
        <w:spacing w:after="0" w:line="240" w:lineRule="auto"/>
        <w:ind w:left="-720" w:right="-720"/>
        <w:jc w:val="both"/>
        <w:rPr>
          <w:rFonts w:ascii="Times New Roman" w:hAnsi="Times New Roman"/>
          <w:sz w:val="20"/>
          <w:szCs w:val="20"/>
        </w:rPr>
      </w:pPr>
      <w:r>
        <w:rPr>
          <w:rFonts w:ascii="Times New Roman" w:hAnsi="Times New Roman"/>
          <w:b/>
          <w:bCs/>
          <w:color w:val="000000"/>
          <w:sz w:val="20"/>
          <w:szCs w:val="20"/>
        </w:rPr>
        <w:t>1.</w:t>
      </w:r>
      <w:r>
        <w:rPr>
          <w:rFonts w:ascii="Times New Roman" w:hAnsi="Times New Roman"/>
          <w:b/>
          <w:bCs/>
          <w:color w:val="000000"/>
          <w:sz w:val="20"/>
          <w:szCs w:val="20"/>
        </w:rPr>
        <w:tab/>
      </w:r>
      <w:r>
        <w:rPr>
          <w:rFonts w:ascii="Times New Roman" w:hAnsi="Times New Roman"/>
          <w:b/>
          <w:bCs/>
          <w:color w:val="000000"/>
          <w:sz w:val="20"/>
          <w:szCs w:val="20"/>
        </w:rPr>
        <w:tab/>
        <w:t xml:space="preserve">Appointment. </w:t>
      </w:r>
      <w:r>
        <w:rPr>
          <w:rFonts w:ascii="Times New Roman" w:hAnsi="Times New Roman"/>
          <w:sz w:val="20"/>
          <w:szCs w:val="20"/>
        </w:rPr>
        <w:t xml:space="preserve">Subject to the terms herein, Ezee Fiber authorizes Advocate to participate, on a non-exclusive basis and as an independent contractor, in </w:t>
      </w:r>
      <w:r w:rsidR="00E14388">
        <w:rPr>
          <w:rFonts w:ascii="Times New Roman" w:hAnsi="Times New Roman"/>
          <w:sz w:val="20"/>
          <w:szCs w:val="20"/>
        </w:rPr>
        <w:t xml:space="preserve">Ezee Fiber’s customer </w:t>
      </w:r>
      <w:r w:rsidR="00E14388" w:rsidRPr="00696CF5">
        <w:rPr>
          <w:rFonts w:ascii="Times New Roman" w:hAnsi="Times New Roman"/>
          <w:sz w:val="20"/>
          <w:szCs w:val="20"/>
        </w:rPr>
        <w:t>advoca</w:t>
      </w:r>
      <w:r w:rsidR="00E14388">
        <w:rPr>
          <w:rFonts w:ascii="Times New Roman" w:hAnsi="Times New Roman"/>
          <w:sz w:val="20"/>
          <w:szCs w:val="20"/>
        </w:rPr>
        <w:t>cy and referral</w:t>
      </w:r>
      <w:r w:rsidR="00E14388" w:rsidRPr="00696CF5">
        <w:rPr>
          <w:rFonts w:ascii="Times New Roman" w:hAnsi="Times New Roman"/>
          <w:sz w:val="20"/>
          <w:szCs w:val="20"/>
        </w:rPr>
        <w:t xml:space="preserve"> program </w:t>
      </w:r>
      <w:r>
        <w:rPr>
          <w:rFonts w:ascii="Times New Roman" w:hAnsi="Times New Roman"/>
          <w:sz w:val="20"/>
          <w:szCs w:val="20"/>
        </w:rPr>
        <w:t xml:space="preserve">for the residential broadband internet services </w:t>
      </w:r>
      <w:r w:rsidR="00E14388">
        <w:rPr>
          <w:rFonts w:ascii="Times New Roman" w:eastAsia="Times New Roman" w:hAnsi="Times New Roman"/>
          <w:sz w:val="20"/>
          <w:szCs w:val="20"/>
        </w:rPr>
        <w:t>(the “</w:t>
      </w:r>
      <w:r w:rsidR="00E14388">
        <w:rPr>
          <w:rFonts w:ascii="Times New Roman" w:eastAsia="Times New Roman" w:hAnsi="Times New Roman"/>
          <w:b/>
          <w:bCs/>
          <w:sz w:val="20"/>
          <w:szCs w:val="20"/>
        </w:rPr>
        <w:t>Program</w:t>
      </w:r>
      <w:r w:rsidR="00E14388">
        <w:rPr>
          <w:rFonts w:ascii="Times New Roman" w:eastAsia="Times New Roman" w:hAnsi="Times New Roman"/>
          <w:sz w:val="20"/>
          <w:szCs w:val="20"/>
        </w:rPr>
        <w:t xml:space="preserve">”) </w:t>
      </w:r>
      <w:r>
        <w:rPr>
          <w:rFonts w:ascii="Times New Roman" w:hAnsi="Times New Roman"/>
          <w:sz w:val="20"/>
          <w:szCs w:val="20"/>
        </w:rPr>
        <w:t>offered by Ezee Fiber as more particular detailed at: http://Ezeefiber.com (the “</w:t>
      </w:r>
      <w:r>
        <w:rPr>
          <w:rFonts w:ascii="Times New Roman" w:hAnsi="Times New Roman"/>
          <w:b/>
          <w:bCs/>
          <w:sz w:val="20"/>
          <w:szCs w:val="20"/>
        </w:rPr>
        <w:t>Services</w:t>
      </w:r>
      <w:r>
        <w:rPr>
          <w:rFonts w:ascii="Times New Roman" w:hAnsi="Times New Roman"/>
          <w:sz w:val="20"/>
          <w:szCs w:val="20"/>
        </w:rPr>
        <w:t>”) in the service area(s) communicated by Ezee Fiber to Advocate from time-to-time (the “</w:t>
      </w:r>
      <w:r>
        <w:rPr>
          <w:rFonts w:ascii="Times New Roman" w:hAnsi="Times New Roman"/>
          <w:b/>
          <w:bCs/>
          <w:sz w:val="20"/>
          <w:szCs w:val="20"/>
        </w:rPr>
        <w:t>Territory</w:t>
      </w:r>
      <w:r>
        <w:rPr>
          <w:rFonts w:ascii="Times New Roman" w:hAnsi="Times New Roman"/>
          <w:sz w:val="20"/>
          <w:szCs w:val="20"/>
        </w:rPr>
        <w:t>”). Advocate accepts such appointment and may refer prospective customers to Ezee Fiber in the Territory during the term of this Agreement</w:t>
      </w:r>
      <w:r w:rsidR="003C248D">
        <w:rPr>
          <w:rFonts w:ascii="Times New Roman" w:hAnsi="Times New Roman"/>
          <w:sz w:val="20"/>
          <w:szCs w:val="20"/>
        </w:rPr>
        <w:t xml:space="preserve">, </w:t>
      </w:r>
      <w:r>
        <w:rPr>
          <w:rFonts w:ascii="Times New Roman" w:hAnsi="Times New Roman"/>
          <w:sz w:val="20"/>
          <w:szCs w:val="20"/>
        </w:rPr>
        <w:t xml:space="preserve">represents to Ezee Fiber that it has all licenses, consents, approvals, authorizations, qualifications, and registrations </w:t>
      </w:r>
      <w:r w:rsidR="003C248D">
        <w:rPr>
          <w:rFonts w:ascii="Times New Roman" w:hAnsi="Times New Roman"/>
          <w:sz w:val="20"/>
          <w:szCs w:val="20"/>
        </w:rPr>
        <w:t xml:space="preserve">necessary to lawfully </w:t>
      </w:r>
      <w:r w:rsidR="00372CC1">
        <w:rPr>
          <w:rFonts w:ascii="Times New Roman" w:hAnsi="Times New Roman"/>
          <w:sz w:val="20"/>
          <w:szCs w:val="20"/>
        </w:rPr>
        <w:t>refer</w:t>
      </w:r>
      <w:r w:rsidR="003C248D">
        <w:rPr>
          <w:rFonts w:ascii="Times New Roman" w:hAnsi="Times New Roman"/>
          <w:sz w:val="20"/>
          <w:szCs w:val="20"/>
        </w:rPr>
        <w:t xml:space="preserve"> </w:t>
      </w:r>
      <w:r w:rsidR="00372CC1">
        <w:rPr>
          <w:rFonts w:ascii="Times New Roman" w:hAnsi="Times New Roman"/>
          <w:sz w:val="20"/>
          <w:szCs w:val="20"/>
        </w:rPr>
        <w:t xml:space="preserve">customer </w:t>
      </w:r>
      <w:r w:rsidR="003C248D">
        <w:rPr>
          <w:rFonts w:ascii="Times New Roman" w:hAnsi="Times New Roman"/>
          <w:sz w:val="20"/>
          <w:szCs w:val="20"/>
        </w:rPr>
        <w:t xml:space="preserve">orders </w:t>
      </w:r>
      <w:r w:rsidR="00372CC1">
        <w:rPr>
          <w:rFonts w:ascii="Times New Roman" w:hAnsi="Times New Roman"/>
          <w:sz w:val="20"/>
          <w:szCs w:val="20"/>
        </w:rPr>
        <w:t xml:space="preserve">to </w:t>
      </w:r>
      <w:r w:rsidR="003C248D">
        <w:rPr>
          <w:rFonts w:ascii="Times New Roman" w:hAnsi="Times New Roman"/>
          <w:sz w:val="20"/>
          <w:szCs w:val="20"/>
        </w:rPr>
        <w:t xml:space="preserve">Ezee Fiber </w:t>
      </w:r>
      <w:r w:rsidR="00372CC1">
        <w:rPr>
          <w:rFonts w:ascii="Times New Roman" w:hAnsi="Times New Roman"/>
          <w:sz w:val="20"/>
          <w:szCs w:val="20"/>
        </w:rPr>
        <w:t>with</w:t>
      </w:r>
      <w:r w:rsidR="003C248D">
        <w:rPr>
          <w:rFonts w:ascii="Times New Roman" w:hAnsi="Times New Roman"/>
          <w:sz w:val="20"/>
          <w:szCs w:val="20"/>
        </w:rPr>
        <w:t>in the Territory</w:t>
      </w:r>
      <w:r>
        <w:rPr>
          <w:rFonts w:ascii="Times New Roman" w:hAnsi="Times New Roman"/>
          <w:sz w:val="20"/>
          <w:szCs w:val="20"/>
        </w:rPr>
        <w:t>, and will comply with all applicable federal, state, and local laws, including complying with all applicable policies of Ezee Fiber.</w:t>
      </w:r>
      <w:r>
        <w:rPr>
          <w:sz w:val="20"/>
          <w:szCs w:val="20"/>
        </w:rPr>
        <w:t xml:space="preserve"> </w:t>
      </w:r>
      <w:r>
        <w:rPr>
          <w:rFonts w:ascii="Times New Roman" w:hAnsi="Times New Roman"/>
          <w:sz w:val="20"/>
          <w:szCs w:val="20"/>
        </w:rPr>
        <w:t xml:space="preserve"> Advocate may not hire or utilize employees, contractors, sales representatives, or </w:t>
      </w:r>
      <w:r w:rsidR="003C248D">
        <w:rPr>
          <w:rFonts w:ascii="Times New Roman" w:hAnsi="Times New Roman"/>
          <w:sz w:val="20"/>
          <w:szCs w:val="20"/>
        </w:rPr>
        <w:t xml:space="preserve">agents </w:t>
      </w:r>
      <w:r>
        <w:rPr>
          <w:rFonts w:ascii="Times New Roman" w:hAnsi="Times New Roman"/>
          <w:sz w:val="20"/>
          <w:szCs w:val="20"/>
        </w:rPr>
        <w:t xml:space="preserve"> (collectively, “</w:t>
      </w:r>
      <w:r>
        <w:rPr>
          <w:rFonts w:ascii="Times New Roman" w:hAnsi="Times New Roman"/>
          <w:b/>
          <w:bCs/>
          <w:sz w:val="20"/>
          <w:szCs w:val="20"/>
        </w:rPr>
        <w:t>Sub-Advocates</w:t>
      </w:r>
      <w:r>
        <w:rPr>
          <w:rFonts w:ascii="Times New Roman" w:hAnsi="Times New Roman"/>
          <w:sz w:val="20"/>
          <w:szCs w:val="20"/>
        </w:rPr>
        <w:t xml:space="preserve">”) to assist Advocate in its performance of this Agreement. Notwithstanding anything herein to the contrary, </w:t>
      </w:r>
      <w:r w:rsidR="003C248D">
        <w:rPr>
          <w:rFonts w:ascii="Times New Roman" w:hAnsi="Times New Roman"/>
          <w:sz w:val="20"/>
          <w:szCs w:val="20"/>
        </w:rPr>
        <w:t>Advocate</w:t>
      </w:r>
      <w:r>
        <w:rPr>
          <w:rFonts w:ascii="Times New Roman" w:hAnsi="Times New Roman"/>
          <w:sz w:val="20"/>
          <w:szCs w:val="20"/>
        </w:rPr>
        <w:t xml:space="preserve"> is </w:t>
      </w:r>
      <w:r>
        <w:rPr>
          <w:rFonts w:ascii="Times New Roman" w:hAnsi="Times New Roman"/>
          <w:iCs/>
          <w:sz w:val="20"/>
          <w:szCs w:val="20"/>
        </w:rPr>
        <w:t>not</w:t>
      </w:r>
      <w:r>
        <w:rPr>
          <w:rFonts w:ascii="Times New Roman" w:hAnsi="Times New Roman"/>
          <w:sz w:val="20"/>
          <w:szCs w:val="20"/>
        </w:rPr>
        <w:t xml:space="preserve"> authorized to solicit, or attempt to procure orders through the use of direct door-to-door solicitation </w:t>
      </w:r>
      <w:r w:rsidR="003C248D">
        <w:rPr>
          <w:rFonts w:ascii="Times New Roman" w:hAnsi="Times New Roman"/>
          <w:sz w:val="20"/>
          <w:szCs w:val="20"/>
        </w:rPr>
        <w:t xml:space="preserve">and </w:t>
      </w:r>
      <w:r>
        <w:rPr>
          <w:rFonts w:ascii="Times New Roman" w:hAnsi="Times New Roman"/>
          <w:sz w:val="20"/>
          <w:szCs w:val="20"/>
        </w:rPr>
        <w:t>as may be communicated by Ezee Fiber to Advocate from time-to-time within the Territory. For the avoidance of doubt, Ezee Fiber reserves the right to market the Services directly on its own behalf, through other advocates, agents, or other programs in its sole discretion within the Territory.</w:t>
      </w:r>
      <w:bookmarkStart w:id="0" w:name="_Hlk148959631"/>
      <w:bookmarkEnd w:id="0"/>
    </w:p>
    <w:p w14:paraId="243137A1" w14:textId="77777777" w:rsidR="00E908BB" w:rsidRPr="00DA39A8" w:rsidRDefault="00E908BB" w:rsidP="00DA39A8">
      <w:pPr>
        <w:tabs>
          <w:tab w:val="right" w:pos="9810"/>
        </w:tabs>
        <w:spacing w:after="0" w:line="240" w:lineRule="auto"/>
        <w:ind w:left="-720" w:right="-720"/>
        <w:jc w:val="both"/>
        <w:rPr>
          <w:rFonts w:ascii="Times New Roman" w:hAnsi="Times New Roman"/>
          <w:sz w:val="20"/>
          <w:szCs w:val="20"/>
        </w:rPr>
      </w:pPr>
    </w:p>
    <w:p w14:paraId="63F7544E" w14:textId="2E890FDF" w:rsidR="00842B2E" w:rsidRPr="00DA39A8" w:rsidRDefault="00842B2E" w:rsidP="006D61FF">
      <w:pPr>
        <w:tabs>
          <w:tab w:val="right" w:pos="-720"/>
        </w:tabs>
        <w:spacing w:after="0" w:line="240" w:lineRule="auto"/>
        <w:ind w:left="-720" w:right="-720"/>
        <w:jc w:val="both"/>
        <w:rPr>
          <w:rFonts w:ascii="Times New Roman" w:hAnsi="Times New Roman"/>
          <w:b/>
          <w:bCs/>
          <w:color w:val="000000"/>
          <w:sz w:val="20"/>
          <w:szCs w:val="20"/>
        </w:rPr>
      </w:pPr>
      <w:r>
        <w:rPr>
          <w:rFonts w:ascii="Times New Roman" w:hAnsi="Times New Roman"/>
          <w:b/>
          <w:bCs/>
          <w:sz w:val="20"/>
          <w:szCs w:val="20"/>
        </w:rPr>
        <w:t>2.</w:t>
      </w:r>
      <w:r>
        <w:rPr>
          <w:rFonts w:ascii="Times New Roman" w:hAnsi="Times New Roman"/>
          <w:b/>
          <w:bCs/>
          <w:sz w:val="20"/>
          <w:szCs w:val="20"/>
        </w:rPr>
        <w:tab/>
        <w:t>Product Offerings.</w:t>
      </w:r>
      <w:r>
        <w:rPr>
          <w:rFonts w:ascii="Times New Roman" w:hAnsi="Times New Roman"/>
          <w:b/>
          <w:bCs/>
          <w:color w:val="000000"/>
          <w:sz w:val="20"/>
          <w:szCs w:val="20"/>
        </w:rPr>
        <w:t xml:space="preserve"> </w:t>
      </w:r>
      <w:r>
        <w:rPr>
          <w:rFonts w:ascii="Times New Roman" w:hAnsi="Times New Roman"/>
          <w:sz w:val="20"/>
          <w:szCs w:val="20"/>
        </w:rPr>
        <w:t>The prices and terms of sale for the Services will be set solely by Ezee Fiber. Ezee Fiber expressly reserves the right to change the prices, terms of sale, and Services offered at any time. Advocate will not offer any discounts, adjustments, or make any allowances in accounts pertaining to Ezee Fiber without the prior written approval of Ezee Fiber. Advocate will not impose any direct or indirect charges on customers relating to the Services without Ezee Fiber’s prior written consent. Advocate further agrees that it will make no warranties or representations concerning Ezee Fiber's Services, pricing, speeds, or availability other than those then-published by Ezee Fiber or otherwise specifically authorized by Ezee Fiber.</w:t>
      </w:r>
    </w:p>
    <w:p w14:paraId="226A2362" w14:textId="77777777" w:rsidR="00842B2E" w:rsidRPr="00DA39A8" w:rsidRDefault="00842B2E" w:rsidP="006D61FF">
      <w:pPr>
        <w:tabs>
          <w:tab w:val="right" w:pos="0"/>
        </w:tabs>
        <w:spacing w:after="0" w:line="240" w:lineRule="auto"/>
        <w:ind w:left="-720" w:right="-720"/>
        <w:jc w:val="both"/>
        <w:rPr>
          <w:rFonts w:ascii="Times New Roman" w:hAnsi="Times New Roman"/>
          <w:b/>
          <w:bCs/>
          <w:color w:val="000000"/>
          <w:sz w:val="20"/>
          <w:szCs w:val="20"/>
        </w:rPr>
      </w:pPr>
    </w:p>
    <w:p w14:paraId="4DC653DD" w14:textId="3534D7BB" w:rsidR="00842B2E" w:rsidRPr="00DA39A8" w:rsidRDefault="00842B2E" w:rsidP="009447CD">
      <w:pPr>
        <w:tabs>
          <w:tab w:val="right" w:pos="-720"/>
        </w:tabs>
        <w:spacing w:after="0" w:line="240" w:lineRule="auto"/>
        <w:ind w:left="-720" w:right="-720"/>
        <w:jc w:val="both"/>
        <w:rPr>
          <w:rFonts w:ascii="Times New Roman" w:hAnsi="Times New Roman"/>
          <w:sz w:val="20"/>
          <w:szCs w:val="20"/>
        </w:rPr>
      </w:pPr>
      <w:r>
        <w:rPr>
          <w:rFonts w:ascii="Times New Roman" w:hAnsi="Times New Roman"/>
          <w:b/>
          <w:bCs/>
          <w:color w:val="000000"/>
          <w:sz w:val="20"/>
          <w:szCs w:val="20"/>
        </w:rPr>
        <w:t>3.</w:t>
      </w:r>
      <w:r>
        <w:rPr>
          <w:rFonts w:ascii="Times New Roman" w:hAnsi="Times New Roman"/>
          <w:b/>
          <w:bCs/>
          <w:color w:val="000000"/>
          <w:sz w:val="20"/>
          <w:szCs w:val="20"/>
        </w:rPr>
        <w:tab/>
        <w:t xml:space="preserve">Customer Orders. </w:t>
      </w:r>
      <w:r>
        <w:rPr>
          <w:rFonts w:ascii="Times New Roman" w:hAnsi="Times New Roman"/>
          <w:sz w:val="20"/>
          <w:szCs w:val="20"/>
        </w:rPr>
        <w:t xml:space="preserve">Ezee Fiber will have the right, in its sole discretion, to accept or reject all orders resulting from referrals submitted by Advocate pursuant to the terms herein before such orders become final and binding. Advocate will have no signatory authority to bind Ezee Fiber to any order and contract and will advise all referred prospective customers of the restrictions described in this Section. All Services will be provided by Ezee Fiber pursuant to written contracts prepared by Ezee Fiber and executed between the customer and Ezee Fiber. All order billing will be rendered directly to the customer by Ezee Fiber. Further, Advocate will not knowingly interfere with Ezee Fiber's relationship with any customer referred by Advocate herein. In the event Advocate violates this Section, Ezee Fiber may terminate this Agreement and Ezee Fiber’s obligation to pay Commissions (as such term is defined below) to Advocate will immediately cease.  </w:t>
      </w:r>
    </w:p>
    <w:p w14:paraId="4C8C11DD" w14:textId="77777777" w:rsidR="00842B2E" w:rsidRPr="00DA39A8" w:rsidRDefault="00842B2E" w:rsidP="006D61FF">
      <w:pPr>
        <w:tabs>
          <w:tab w:val="right" w:pos="0"/>
        </w:tabs>
        <w:autoSpaceDE w:val="0"/>
        <w:adjustRightInd w:val="0"/>
        <w:spacing w:after="0" w:line="240" w:lineRule="auto"/>
        <w:ind w:left="-720" w:right="-720"/>
        <w:jc w:val="both"/>
        <w:rPr>
          <w:rFonts w:ascii="Times New Roman" w:hAnsi="Times New Roman"/>
          <w:sz w:val="20"/>
          <w:szCs w:val="20"/>
        </w:rPr>
      </w:pPr>
    </w:p>
    <w:p w14:paraId="50C5E0A6" w14:textId="5EA7D7B7" w:rsidR="00CD32FC" w:rsidRDefault="00CD32FC" w:rsidP="00CD32FC">
      <w:pPr>
        <w:tabs>
          <w:tab w:val="right" w:pos="-720"/>
        </w:tabs>
        <w:autoSpaceDE w:val="0"/>
        <w:adjustRightInd w:val="0"/>
        <w:spacing w:after="0" w:line="240" w:lineRule="auto"/>
        <w:ind w:left="-720" w:right="-720"/>
        <w:jc w:val="both"/>
        <w:rPr>
          <w:rFonts w:ascii="Times New Roman" w:hAnsi="Times New Roman"/>
          <w:sz w:val="20"/>
          <w:szCs w:val="20"/>
        </w:rPr>
      </w:pPr>
      <w:r>
        <w:rPr>
          <w:rFonts w:ascii="Times New Roman" w:hAnsi="Times New Roman"/>
          <w:b/>
          <w:bCs/>
          <w:sz w:val="20"/>
          <w:szCs w:val="20"/>
        </w:rPr>
        <w:t>4.</w:t>
      </w:r>
      <w:r>
        <w:rPr>
          <w:rFonts w:ascii="Times New Roman" w:hAnsi="Times New Roman"/>
          <w:b/>
          <w:bCs/>
          <w:sz w:val="20"/>
          <w:szCs w:val="20"/>
        </w:rPr>
        <w:tab/>
        <w:t xml:space="preserve">Commissions. </w:t>
      </w:r>
      <w:r>
        <w:rPr>
          <w:rFonts w:ascii="Times New Roman" w:hAnsi="Times New Roman"/>
          <w:sz w:val="20"/>
          <w:szCs w:val="20"/>
        </w:rPr>
        <w:t>Advocate</w:t>
      </w:r>
      <w:r>
        <w:rPr>
          <w:rStyle w:val="cf01"/>
          <w:rFonts w:ascii="Times New Roman" w:hAnsi="Times New Roman" w:cs="Times New Roman"/>
          <w:sz w:val="20"/>
          <w:szCs w:val="20"/>
        </w:rPr>
        <w:t xml:space="preserve"> will be eligible to receive a one-time, lump-sum commission of $250.00 for each new customer order </w:t>
      </w:r>
      <w:r w:rsidR="00642B1F">
        <w:rPr>
          <w:rStyle w:val="cf01"/>
          <w:rFonts w:ascii="Times New Roman" w:hAnsi="Times New Roman" w:cs="Times New Roman"/>
          <w:sz w:val="20"/>
          <w:szCs w:val="20"/>
        </w:rPr>
        <w:t xml:space="preserve">that was submitted by Advocate and was </w:t>
      </w:r>
      <w:r>
        <w:rPr>
          <w:rStyle w:val="cf01"/>
          <w:rFonts w:ascii="Times New Roman" w:hAnsi="Times New Roman" w:cs="Times New Roman"/>
          <w:sz w:val="20"/>
          <w:szCs w:val="20"/>
        </w:rPr>
        <w:t>accepted and installed by Ezee Fiber (each, a “</w:t>
      </w:r>
      <w:r>
        <w:rPr>
          <w:rStyle w:val="cf01"/>
          <w:rFonts w:ascii="Times New Roman" w:hAnsi="Times New Roman" w:cs="Times New Roman"/>
          <w:b/>
          <w:bCs/>
          <w:sz w:val="20"/>
          <w:szCs w:val="20"/>
        </w:rPr>
        <w:t>Commission</w:t>
      </w:r>
      <w:r>
        <w:rPr>
          <w:rStyle w:val="cf01"/>
          <w:rFonts w:ascii="Times New Roman" w:hAnsi="Times New Roman" w:cs="Times New Roman"/>
          <w:sz w:val="20"/>
          <w:szCs w:val="20"/>
        </w:rPr>
        <w:t xml:space="preserve">”). Commissions will not be paid on any renewals, replacements, upgrades or additional services for existing customers of Ezee Fiber, including all customers referred by Advocate herein. All earned Commissions </w:t>
      </w:r>
      <w:r>
        <w:rPr>
          <w:rFonts w:ascii="Times New Roman" w:hAnsi="Times New Roman"/>
          <w:sz w:val="20"/>
          <w:szCs w:val="20"/>
        </w:rPr>
        <w:t xml:space="preserve">will be paid fourteen (14) business days after the </w:t>
      </w:r>
      <w:r>
        <w:rPr>
          <w:rStyle w:val="cf01"/>
          <w:rFonts w:ascii="Times New Roman" w:hAnsi="Times New Roman" w:cs="Times New Roman"/>
          <w:sz w:val="20"/>
          <w:szCs w:val="20"/>
        </w:rPr>
        <w:t>date the Service was first installed (the “</w:t>
      </w:r>
      <w:r>
        <w:rPr>
          <w:rStyle w:val="cf01"/>
          <w:rFonts w:ascii="Times New Roman" w:hAnsi="Times New Roman" w:cs="Times New Roman"/>
          <w:b/>
          <w:bCs/>
          <w:sz w:val="20"/>
          <w:szCs w:val="20"/>
        </w:rPr>
        <w:t>Install Date</w:t>
      </w:r>
      <w:r>
        <w:rPr>
          <w:rStyle w:val="cf01"/>
          <w:rFonts w:ascii="Times New Roman" w:hAnsi="Times New Roman" w:cs="Times New Roman"/>
          <w:sz w:val="20"/>
          <w:szCs w:val="20"/>
        </w:rPr>
        <w:t xml:space="preserve">”). </w:t>
      </w:r>
      <w:r>
        <w:rPr>
          <w:rFonts w:ascii="Times New Roman" w:hAnsi="Times New Roman"/>
          <w:sz w:val="20"/>
          <w:szCs w:val="20"/>
        </w:rPr>
        <w:t>The Commissions described in this Section are the only compensation Ezee Fiber is obligated to pay Advocate for the performance of Advocate’s obligations under this Agreement. If Advocate, another advocate, agent, or representative of Ezee Fiber refers or solicits the same prospective customer, then Ezee Fiber in its commercially reasonable discretion will determine how and / or which of the soliciting parties are credited for the order, and such determination will be final and determinative.</w:t>
      </w:r>
    </w:p>
    <w:p w14:paraId="23B15BFC" w14:textId="77777777" w:rsidR="00CD32FC" w:rsidRDefault="00CD32FC" w:rsidP="00CD32FC">
      <w:pPr>
        <w:tabs>
          <w:tab w:val="right" w:pos="-720"/>
        </w:tabs>
        <w:autoSpaceDE w:val="0"/>
        <w:adjustRightInd w:val="0"/>
        <w:spacing w:after="0" w:line="240" w:lineRule="auto"/>
        <w:ind w:left="-720" w:right="-720"/>
        <w:jc w:val="both"/>
        <w:rPr>
          <w:rFonts w:ascii="Times New Roman" w:hAnsi="Times New Roman"/>
          <w:b/>
          <w:bCs/>
          <w:sz w:val="20"/>
          <w:szCs w:val="20"/>
        </w:rPr>
      </w:pPr>
    </w:p>
    <w:p w14:paraId="4596B02D" w14:textId="0F5ECCFE" w:rsidR="00CD32FC" w:rsidRDefault="00CD32FC" w:rsidP="00CD32FC">
      <w:pPr>
        <w:tabs>
          <w:tab w:val="right" w:pos="-720"/>
        </w:tabs>
        <w:autoSpaceDE w:val="0"/>
        <w:adjustRightInd w:val="0"/>
        <w:spacing w:after="0" w:line="240" w:lineRule="auto"/>
        <w:ind w:left="-720" w:right="-720"/>
        <w:jc w:val="both"/>
        <w:rPr>
          <w:rFonts w:ascii="Times New Roman" w:hAnsi="Times New Roman"/>
          <w:sz w:val="20"/>
          <w:szCs w:val="20"/>
        </w:rPr>
      </w:pPr>
      <w:r>
        <w:rPr>
          <w:rFonts w:ascii="Times New Roman" w:hAnsi="Times New Roman"/>
          <w:b/>
          <w:bCs/>
          <w:sz w:val="20"/>
          <w:szCs w:val="20"/>
        </w:rPr>
        <w:t>5.</w:t>
      </w:r>
      <w:r>
        <w:rPr>
          <w:rFonts w:ascii="Times New Roman" w:hAnsi="Times New Roman"/>
          <w:b/>
          <w:bCs/>
          <w:sz w:val="20"/>
          <w:szCs w:val="20"/>
        </w:rPr>
        <w:tab/>
        <w:t>Reports.</w:t>
      </w:r>
      <w:r>
        <w:rPr>
          <w:rFonts w:ascii="Times New Roman" w:hAnsi="Times New Roman"/>
          <w:sz w:val="20"/>
          <w:szCs w:val="20"/>
        </w:rPr>
        <w:t xml:space="preserve"> During the term of this Agreement, Ezee Fiber may provide Advocate with a Commission report on the 16</w:t>
      </w:r>
      <w:r>
        <w:rPr>
          <w:rFonts w:ascii="Times New Roman" w:hAnsi="Times New Roman"/>
          <w:sz w:val="20"/>
          <w:szCs w:val="20"/>
          <w:vertAlign w:val="superscript"/>
        </w:rPr>
        <w:t>th</w:t>
      </w:r>
      <w:r>
        <w:rPr>
          <w:rFonts w:ascii="Times New Roman" w:hAnsi="Times New Roman"/>
          <w:sz w:val="20"/>
          <w:szCs w:val="20"/>
        </w:rPr>
        <w:t xml:space="preserve"> and 30</w:t>
      </w:r>
      <w:r>
        <w:rPr>
          <w:rFonts w:ascii="Times New Roman" w:hAnsi="Times New Roman"/>
          <w:sz w:val="20"/>
          <w:szCs w:val="20"/>
          <w:vertAlign w:val="superscript"/>
        </w:rPr>
        <w:t>th</w:t>
      </w:r>
      <w:r>
        <w:rPr>
          <w:rFonts w:ascii="Times New Roman" w:hAnsi="Times New Roman"/>
          <w:sz w:val="20"/>
          <w:szCs w:val="20"/>
        </w:rPr>
        <w:t xml:space="preserve"> or 31</w:t>
      </w:r>
      <w:r>
        <w:rPr>
          <w:rFonts w:ascii="Times New Roman" w:hAnsi="Times New Roman"/>
          <w:sz w:val="20"/>
          <w:szCs w:val="20"/>
          <w:vertAlign w:val="superscript"/>
        </w:rPr>
        <w:t>st</w:t>
      </w:r>
      <w:r>
        <w:rPr>
          <w:rFonts w:ascii="Times New Roman" w:hAnsi="Times New Roman"/>
          <w:sz w:val="20"/>
          <w:szCs w:val="20"/>
        </w:rPr>
        <w:t xml:space="preserve"> (each, a “</w:t>
      </w:r>
      <w:r>
        <w:rPr>
          <w:rFonts w:ascii="Times New Roman" w:hAnsi="Times New Roman"/>
          <w:b/>
          <w:bCs/>
          <w:sz w:val="20"/>
          <w:szCs w:val="20"/>
        </w:rPr>
        <w:t>Commission Report</w:t>
      </w:r>
      <w:r>
        <w:rPr>
          <w:rFonts w:ascii="Times New Roman" w:hAnsi="Times New Roman"/>
          <w:sz w:val="20"/>
          <w:szCs w:val="20"/>
        </w:rPr>
        <w:t xml:space="preserve">”), which will be used solely for the purpose of reconciling Commissions owed hereunder and will be treated as strictly confidential information of Ezee Fiber. </w:t>
      </w:r>
    </w:p>
    <w:p w14:paraId="6E643210" w14:textId="77777777" w:rsidR="00CD32FC" w:rsidRDefault="00CD32FC" w:rsidP="00CD32FC">
      <w:pPr>
        <w:tabs>
          <w:tab w:val="right" w:pos="-720"/>
        </w:tabs>
        <w:autoSpaceDE w:val="0"/>
        <w:adjustRightInd w:val="0"/>
        <w:spacing w:after="0" w:line="240" w:lineRule="auto"/>
        <w:ind w:left="-720" w:right="-720"/>
        <w:jc w:val="both"/>
        <w:rPr>
          <w:rFonts w:ascii="Times New Roman" w:hAnsi="Times New Roman"/>
          <w:b/>
          <w:bCs/>
          <w:sz w:val="20"/>
          <w:szCs w:val="20"/>
        </w:rPr>
      </w:pPr>
    </w:p>
    <w:p w14:paraId="75C65650" w14:textId="69A552E0" w:rsidR="00CD32FC" w:rsidRDefault="00CD32FC" w:rsidP="00CD32FC">
      <w:pPr>
        <w:tabs>
          <w:tab w:val="right" w:pos="-720"/>
        </w:tabs>
        <w:autoSpaceDE w:val="0"/>
        <w:adjustRightInd w:val="0"/>
        <w:spacing w:after="0" w:line="240" w:lineRule="auto"/>
        <w:ind w:left="-720" w:right="-720"/>
        <w:jc w:val="both"/>
        <w:rPr>
          <w:rFonts w:ascii="Times New Roman" w:hAnsi="Times New Roman"/>
          <w:sz w:val="20"/>
          <w:szCs w:val="20"/>
        </w:rPr>
      </w:pPr>
      <w:r>
        <w:rPr>
          <w:rFonts w:ascii="Times New Roman" w:hAnsi="Times New Roman"/>
          <w:b/>
          <w:bCs/>
          <w:sz w:val="20"/>
          <w:szCs w:val="20"/>
        </w:rPr>
        <w:t>6.</w:t>
      </w:r>
      <w:r>
        <w:rPr>
          <w:rFonts w:ascii="Times New Roman" w:hAnsi="Times New Roman"/>
          <w:b/>
          <w:bCs/>
          <w:sz w:val="20"/>
          <w:szCs w:val="20"/>
        </w:rPr>
        <w:tab/>
        <w:t xml:space="preserve">Disputes. </w:t>
      </w:r>
      <w:r>
        <w:rPr>
          <w:rFonts w:ascii="Times New Roman" w:hAnsi="Times New Roman"/>
          <w:sz w:val="20"/>
          <w:szCs w:val="20"/>
        </w:rPr>
        <w:t>Any dispute by Advocate concerning payment or nonpayment (as the case may be) of Commissions by Ezee Fiber must be presented to Ezee Fiber by Advocate within thirty (30) days after Advocate’s Commission Report is sent to Advocate. If no such dispute is submitted to Ezee Fiber within said thirty (30) days, then the Commission Report will be deemed correct and final, and Advocate may make no claim for additional Commissions for the time period covered by the Commission Report.</w:t>
      </w:r>
    </w:p>
    <w:p w14:paraId="17631C12" w14:textId="77777777" w:rsidR="00CD32FC" w:rsidRDefault="00CD32FC" w:rsidP="00CD32FC">
      <w:pPr>
        <w:tabs>
          <w:tab w:val="right" w:pos="-720"/>
        </w:tabs>
        <w:autoSpaceDE w:val="0"/>
        <w:adjustRightInd w:val="0"/>
        <w:spacing w:after="0" w:line="240" w:lineRule="auto"/>
        <w:ind w:left="-720" w:right="-720"/>
        <w:jc w:val="both"/>
        <w:rPr>
          <w:rFonts w:ascii="Times New Roman" w:hAnsi="Times New Roman"/>
          <w:b/>
          <w:bCs/>
          <w:sz w:val="20"/>
          <w:szCs w:val="20"/>
        </w:rPr>
      </w:pPr>
    </w:p>
    <w:p w14:paraId="340FB9D2" w14:textId="1A86F719" w:rsidR="00CD32FC" w:rsidRDefault="00CD32FC" w:rsidP="00CD32FC">
      <w:pPr>
        <w:tabs>
          <w:tab w:val="right" w:pos="-720"/>
        </w:tabs>
        <w:autoSpaceDE w:val="0"/>
        <w:adjustRightInd w:val="0"/>
        <w:spacing w:after="0" w:line="240" w:lineRule="auto"/>
        <w:ind w:left="-720" w:right="-720"/>
        <w:jc w:val="both"/>
        <w:rPr>
          <w:rFonts w:ascii="Times New Roman" w:hAnsi="Times New Roman"/>
          <w:sz w:val="20"/>
          <w:szCs w:val="20"/>
        </w:rPr>
      </w:pPr>
      <w:r>
        <w:rPr>
          <w:rFonts w:ascii="Times New Roman" w:hAnsi="Times New Roman"/>
          <w:b/>
          <w:bCs/>
          <w:sz w:val="20"/>
          <w:szCs w:val="20"/>
        </w:rPr>
        <w:t>7.</w:t>
      </w:r>
      <w:r>
        <w:rPr>
          <w:rFonts w:ascii="Times New Roman" w:hAnsi="Times New Roman"/>
          <w:b/>
          <w:bCs/>
          <w:sz w:val="20"/>
          <w:szCs w:val="20"/>
        </w:rPr>
        <w:tab/>
        <w:t xml:space="preserve">Chargebacks. </w:t>
      </w:r>
      <w:r>
        <w:rPr>
          <w:rFonts w:ascii="Times New Roman" w:hAnsi="Times New Roman"/>
          <w:sz w:val="20"/>
          <w:szCs w:val="20"/>
        </w:rPr>
        <w:t>Notwithstanding anything to the contrary in this Agreement, Ezee Fiber reserves the right to deduct from future Commission amounts or require repayment of amounts paid to Advocate (collectively, a “</w:t>
      </w:r>
      <w:r>
        <w:rPr>
          <w:rFonts w:ascii="Times New Roman" w:hAnsi="Times New Roman"/>
          <w:b/>
          <w:bCs/>
          <w:sz w:val="20"/>
          <w:szCs w:val="20"/>
        </w:rPr>
        <w:t>Commission Chargeback</w:t>
      </w:r>
      <w:r>
        <w:rPr>
          <w:rFonts w:ascii="Times New Roman" w:hAnsi="Times New Roman"/>
          <w:sz w:val="20"/>
          <w:szCs w:val="20"/>
        </w:rPr>
        <w:t xml:space="preserve">”) under the following circumstances: (i) the customer fails to pay any amounts due within the first </w:t>
      </w:r>
      <w:r w:rsidR="00642B1F">
        <w:rPr>
          <w:rFonts w:ascii="Times New Roman" w:hAnsi="Times New Roman"/>
          <w:sz w:val="20"/>
          <w:szCs w:val="20"/>
        </w:rPr>
        <w:t>thirty (30)</w:t>
      </w:r>
      <w:r>
        <w:rPr>
          <w:rFonts w:ascii="Times New Roman" w:hAnsi="Times New Roman"/>
          <w:sz w:val="20"/>
          <w:szCs w:val="20"/>
        </w:rPr>
        <w:t xml:space="preserve"> days of the Install Date, (ii) the customer disconnects or terminates the Service within thirty (30) days of the Install Date, (iii) any fraudulent orders submitted to Ezee </w:t>
      </w:r>
      <w:r>
        <w:rPr>
          <w:rFonts w:ascii="Times New Roman" w:hAnsi="Times New Roman"/>
          <w:sz w:val="20"/>
          <w:szCs w:val="20"/>
        </w:rPr>
        <w:lastRenderedPageBreak/>
        <w:t>Fiber by Advocate, or (iv) any knowingly misrepresentation by Advocate of the prices, terms or conditions of Services, promotions or other services offered by Ezee Fiber.</w:t>
      </w:r>
    </w:p>
    <w:p w14:paraId="50E64F08" w14:textId="77777777" w:rsidR="00CD32FC" w:rsidRPr="00472687" w:rsidRDefault="00CD32FC" w:rsidP="00CD32FC">
      <w:pPr>
        <w:tabs>
          <w:tab w:val="right" w:pos="-720"/>
        </w:tabs>
        <w:autoSpaceDE w:val="0"/>
        <w:adjustRightInd w:val="0"/>
        <w:spacing w:after="0" w:line="240" w:lineRule="auto"/>
        <w:ind w:left="-720" w:right="-720"/>
        <w:jc w:val="both"/>
        <w:rPr>
          <w:rFonts w:ascii="Times New Roman" w:hAnsi="Times New Roman"/>
          <w:b/>
          <w:bCs/>
          <w:sz w:val="20"/>
          <w:szCs w:val="20"/>
        </w:rPr>
      </w:pPr>
    </w:p>
    <w:p w14:paraId="55FA15EF" w14:textId="3367F6DD" w:rsidR="009243CD" w:rsidRPr="00A10774" w:rsidRDefault="00CD32FC" w:rsidP="00A10774">
      <w:pPr>
        <w:tabs>
          <w:tab w:val="right" w:pos="-720"/>
        </w:tabs>
        <w:autoSpaceDE w:val="0"/>
        <w:adjustRightInd w:val="0"/>
        <w:spacing w:after="0" w:line="240" w:lineRule="auto"/>
        <w:ind w:left="-720" w:right="-720"/>
        <w:jc w:val="both"/>
        <w:rPr>
          <w:rFonts w:ascii="Times New Roman" w:hAnsi="Times New Roman"/>
          <w:sz w:val="20"/>
          <w:szCs w:val="20"/>
        </w:rPr>
      </w:pPr>
      <w:r>
        <w:rPr>
          <w:rFonts w:ascii="Times New Roman" w:hAnsi="Times New Roman"/>
          <w:b/>
          <w:bCs/>
          <w:sz w:val="20"/>
          <w:szCs w:val="20"/>
        </w:rPr>
        <w:t>8.</w:t>
      </w:r>
      <w:r>
        <w:rPr>
          <w:rFonts w:ascii="Times New Roman" w:hAnsi="Times New Roman"/>
          <w:b/>
          <w:bCs/>
          <w:sz w:val="20"/>
          <w:szCs w:val="20"/>
        </w:rPr>
        <w:tab/>
        <w:t>Withholding</w:t>
      </w:r>
      <w:r w:rsidR="00642B1F">
        <w:rPr>
          <w:rFonts w:ascii="Times New Roman" w:hAnsi="Times New Roman"/>
          <w:b/>
          <w:bCs/>
          <w:sz w:val="20"/>
          <w:szCs w:val="20"/>
        </w:rPr>
        <w:t xml:space="preserve"> and Expenses</w:t>
      </w:r>
      <w:r>
        <w:rPr>
          <w:rFonts w:ascii="Times New Roman" w:hAnsi="Times New Roman"/>
          <w:b/>
          <w:bCs/>
          <w:sz w:val="20"/>
          <w:szCs w:val="20"/>
        </w:rPr>
        <w:t xml:space="preserve">. </w:t>
      </w:r>
      <w:r>
        <w:rPr>
          <w:rFonts w:ascii="Times New Roman" w:hAnsi="Times New Roman"/>
          <w:sz w:val="20"/>
          <w:szCs w:val="20"/>
        </w:rPr>
        <w:t xml:space="preserve">All Commissions payable to Advocate under this Agreement will be made in full, and without any withholding, deduction, or offset of any state or federal withholding taxes, FICA, state disability insurance, income taxes or any other taxes or surcharges. Advocate will be solely responsible for all taxes, withholding, FICA, SDI, and other similar items (both employee and employer portions) with respect to all Commissions </w:t>
      </w:r>
      <w:r w:rsidRPr="00A10774">
        <w:rPr>
          <w:rFonts w:ascii="Times New Roman" w:hAnsi="Times New Roman"/>
          <w:sz w:val="20"/>
          <w:szCs w:val="20"/>
        </w:rPr>
        <w:t xml:space="preserve">paid by Ezee Fiber under this Agreement. </w:t>
      </w:r>
      <w:r w:rsidR="00A10774" w:rsidRPr="00A10774">
        <w:rPr>
          <w:rFonts w:ascii="Times New Roman" w:hAnsi="Times New Roman"/>
          <w:sz w:val="20"/>
          <w:szCs w:val="20"/>
        </w:rPr>
        <w:t xml:space="preserve">Advocate is responsible for all costs and expenses incurred while performing under this Agreement, including </w:t>
      </w:r>
      <w:r w:rsidR="00A10774" w:rsidRPr="00A10774">
        <w:rPr>
          <w:rFonts w:ascii="Times New Roman" w:hAnsi="Times New Roman"/>
          <w:sz w:val="20"/>
          <w:szCs w:val="20"/>
          <w:lang w:val="en-GB"/>
        </w:rPr>
        <w:t>supplying its own equipment, devices, tools, materials, software, hardware, internet, and all other supplies in its performance herein.</w:t>
      </w:r>
    </w:p>
    <w:p w14:paraId="240AB0A2" w14:textId="77777777" w:rsidR="009243CD" w:rsidRDefault="009243CD" w:rsidP="006D61FF">
      <w:pPr>
        <w:tabs>
          <w:tab w:val="right" w:pos="-720"/>
        </w:tabs>
        <w:autoSpaceDE w:val="0"/>
        <w:adjustRightInd w:val="0"/>
        <w:spacing w:after="0" w:line="240" w:lineRule="auto"/>
        <w:ind w:left="-720" w:right="-720"/>
        <w:jc w:val="both"/>
        <w:rPr>
          <w:rFonts w:ascii="Times New Roman" w:hAnsi="Times New Roman"/>
          <w:b/>
          <w:bCs/>
          <w:sz w:val="20"/>
          <w:szCs w:val="20"/>
        </w:rPr>
      </w:pPr>
    </w:p>
    <w:p w14:paraId="5AFEE30F" w14:textId="184DD8DD" w:rsidR="00842B2E" w:rsidRPr="00DA39A8" w:rsidRDefault="00A10774" w:rsidP="006D61FF">
      <w:pPr>
        <w:pStyle w:val="ListParagraph"/>
        <w:tabs>
          <w:tab w:val="right" w:pos="-720"/>
        </w:tabs>
        <w:autoSpaceDE w:val="0"/>
        <w:adjustRightInd w:val="0"/>
        <w:spacing w:after="0" w:line="240" w:lineRule="auto"/>
        <w:ind w:left="-720" w:right="-720"/>
        <w:jc w:val="both"/>
        <w:rPr>
          <w:rFonts w:ascii="Times New Roman" w:hAnsi="Times New Roman"/>
          <w:sz w:val="20"/>
          <w:szCs w:val="20"/>
        </w:rPr>
      </w:pPr>
      <w:r>
        <w:rPr>
          <w:rFonts w:ascii="Times New Roman" w:hAnsi="Times New Roman"/>
          <w:b/>
          <w:bCs/>
          <w:sz w:val="20"/>
          <w:szCs w:val="20"/>
        </w:rPr>
        <w:t>9</w:t>
      </w:r>
      <w:r w:rsidR="00CC527D">
        <w:rPr>
          <w:rFonts w:ascii="Times New Roman" w:hAnsi="Times New Roman"/>
          <w:b/>
          <w:bCs/>
          <w:sz w:val="20"/>
          <w:szCs w:val="20"/>
        </w:rPr>
        <w:t>.</w:t>
      </w:r>
      <w:r w:rsidR="00CC527D">
        <w:rPr>
          <w:rFonts w:ascii="Times New Roman" w:hAnsi="Times New Roman"/>
          <w:b/>
          <w:bCs/>
          <w:sz w:val="20"/>
          <w:szCs w:val="20"/>
        </w:rPr>
        <w:tab/>
        <w:t xml:space="preserve">Marketing and Content. </w:t>
      </w:r>
      <w:r w:rsidR="00CC527D">
        <w:rPr>
          <w:rFonts w:ascii="Times New Roman" w:hAnsi="Times New Roman"/>
          <w:sz w:val="20"/>
          <w:szCs w:val="20"/>
        </w:rPr>
        <w:t>Ezee Fiber may make available to Advocate marketing materials relating to the Services at its discretion. Advocate may create and publish original content promoting Ezee Fiber without prior written approval, provided that such content: (i) is truthful and not misleading; (ii) is consistent with Ezee Fiber’s then-current approved claims and brand guidelines as made available to Advocate; (iii) includes all disclosures required by applicable law and the FTC Guides Concerning the Use of Endorsements and Testimonials in Advertising, including clear and conspicuous disclosure of Advocate’s material connection to Ezee Fiber; and (iv) does not alter, recreate, or otherwise misuse Ezee Fiber’s trademarks, logos, or brand assets. Ezee Fiber may request in writing that Advocate modify or remove any content that does not comply with this Section, and Advocate will do so within three (3) business days of such request. Advocate may use marketing materials provided by Ezee Fiber only during the term of this Agreement and only for the purpose of advertising and promoting Ezee Fiber's Services. Ezee Fiber may revoke the right of Advocate to use any or all of the forgoing upon notice to Advocate. Ezee Fiber is the exclusive owner of all trademarks, tradenames, and intellectual property of Ezee Fiber and of the marketing materials provided by Ezee Fiber, and no license is granted to Advocate other than the limited rights described in this Section. As between the Parties, Advocate retains ownership of original content created by Advocate, and grants Ezee Fiber a non-exclusive, royalty-free license to reproduce, display, and distribute such content in Ezee Fiber’s own marketing channels, with attribution where reasonably practicable. Further, Advocate agrees that it will not at any time during the term of this Agreement, directly or indirectly, make or otherwise communicate through any medium any deleterious or disparaging remarks concerning Ezee Fiber.</w:t>
      </w:r>
    </w:p>
    <w:p w14:paraId="7F59A0EB" w14:textId="77777777" w:rsidR="00842B2E" w:rsidRPr="00DA39A8" w:rsidRDefault="00842B2E" w:rsidP="006D61FF">
      <w:pPr>
        <w:tabs>
          <w:tab w:val="right" w:pos="0"/>
        </w:tabs>
        <w:spacing w:after="0" w:line="240" w:lineRule="auto"/>
        <w:ind w:left="-720" w:right="-720"/>
        <w:jc w:val="both"/>
        <w:rPr>
          <w:rFonts w:ascii="Times New Roman" w:hAnsi="Times New Roman"/>
          <w:b/>
          <w:caps/>
          <w:sz w:val="20"/>
          <w:szCs w:val="20"/>
        </w:rPr>
      </w:pPr>
    </w:p>
    <w:p w14:paraId="3FC5C011" w14:textId="7D85603C" w:rsidR="00105ADE" w:rsidRPr="00105ADE" w:rsidRDefault="00CC527D" w:rsidP="00105ADE">
      <w:pPr>
        <w:tabs>
          <w:tab w:val="right" w:pos="-720"/>
        </w:tabs>
        <w:spacing w:after="0" w:line="240" w:lineRule="auto"/>
        <w:ind w:left="-720" w:right="-720"/>
        <w:jc w:val="both"/>
        <w:rPr>
          <w:rFonts w:ascii="Times New Roman" w:hAnsi="Times New Roman"/>
          <w:b/>
          <w:bCs/>
          <w:sz w:val="20"/>
          <w:szCs w:val="20"/>
        </w:rPr>
      </w:pPr>
      <w:r>
        <w:rPr>
          <w:rFonts w:ascii="Times New Roman" w:hAnsi="Times New Roman"/>
          <w:b/>
          <w:caps/>
          <w:sz w:val="20"/>
          <w:szCs w:val="20"/>
        </w:rPr>
        <w:t>1</w:t>
      </w:r>
      <w:r w:rsidR="00A10774">
        <w:rPr>
          <w:rFonts w:ascii="Times New Roman" w:hAnsi="Times New Roman"/>
          <w:b/>
          <w:caps/>
          <w:sz w:val="20"/>
          <w:szCs w:val="20"/>
        </w:rPr>
        <w:t>0</w:t>
      </w:r>
      <w:r>
        <w:rPr>
          <w:rFonts w:ascii="Times New Roman" w:hAnsi="Times New Roman"/>
          <w:b/>
          <w:caps/>
          <w:sz w:val="20"/>
          <w:szCs w:val="20"/>
        </w:rPr>
        <w:t>.</w:t>
      </w:r>
      <w:r>
        <w:rPr>
          <w:rFonts w:ascii="Times New Roman" w:hAnsi="Times New Roman"/>
          <w:b/>
          <w:caps/>
          <w:sz w:val="20"/>
          <w:szCs w:val="20"/>
        </w:rPr>
        <w:tab/>
      </w:r>
      <w:r>
        <w:rPr>
          <w:rFonts w:ascii="Times New Roman" w:hAnsi="Times New Roman"/>
          <w:b/>
          <w:sz w:val="20"/>
          <w:szCs w:val="20"/>
        </w:rPr>
        <w:t>Confidential Information</w:t>
      </w:r>
      <w:r>
        <w:rPr>
          <w:rFonts w:ascii="Times New Roman" w:hAnsi="Times New Roman"/>
          <w:b/>
          <w:caps/>
          <w:sz w:val="20"/>
          <w:szCs w:val="20"/>
        </w:rPr>
        <w:t xml:space="preserve">. </w:t>
      </w:r>
      <w:r>
        <w:rPr>
          <w:rFonts w:ascii="Times New Roman" w:hAnsi="Times New Roman"/>
          <w:sz w:val="20"/>
          <w:szCs w:val="20"/>
        </w:rPr>
        <w:t>All information concerning or in any way relating to this Agreement will be treated as Confidential Information. The term “</w:t>
      </w:r>
      <w:r>
        <w:rPr>
          <w:rFonts w:ascii="Times New Roman" w:hAnsi="Times New Roman"/>
          <w:b/>
          <w:sz w:val="20"/>
          <w:szCs w:val="20"/>
        </w:rPr>
        <w:t>Confidential Information</w:t>
      </w:r>
      <w:r>
        <w:rPr>
          <w:rFonts w:ascii="Times New Roman" w:hAnsi="Times New Roman"/>
          <w:sz w:val="20"/>
          <w:szCs w:val="20"/>
        </w:rPr>
        <w:t>” means all business and technical information of Ezee Fiber which is non-public, confidential, trade secret, or otherwise proprietary, including customer proprietary network information as defined in 47 U.S.C. 222. Confidential Information also includes, without limitation, work product, summaries, processes, reports or analyses of Confidential Information, including all modifications, derivatives or residual knowledge that are based upon or contain Confidential Information. Confidential Information may be written, verbal, expressed in electronic media or otherwise disclosed, and may be tangible or intangible, whether or not protectable under patent, trademark, or copyright law. Advocate will hold in strict confidence and not disclose to any third parties any Confidential Information of Ezee Fiber without the prior written consent of Ezee Fiber. Confidential Information disclosed under this Agreement will be used only by Advocate as necessary to perform its obligations hereunder.</w:t>
      </w:r>
      <w:r>
        <w:rPr>
          <w:rFonts w:ascii="Times New Roman" w:hAnsi="Times New Roman"/>
          <w:b/>
          <w:sz w:val="20"/>
          <w:szCs w:val="20"/>
        </w:rPr>
        <w:t xml:space="preserve"> </w:t>
      </w:r>
      <w:r>
        <w:rPr>
          <w:rFonts w:ascii="Times New Roman" w:hAnsi="Times New Roman"/>
          <w:sz w:val="20"/>
          <w:szCs w:val="20"/>
        </w:rPr>
        <w:t>In the event Advocate is required to disclose Ezee Fiber’s Confidential Information under operation of law or governmental process, Advocate will provide Ezee Fiber with reasonable advance notice prior to such disclosure.</w:t>
      </w:r>
      <w:bookmarkStart w:id="1" w:name="_Hlk148700648"/>
    </w:p>
    <w:p w14:paraId="0667CE69" w14:textId="6953675A" w:rsidR="00842B2E" w:rsidRPr="00DA39A8" w:rsidRDefault="00842B2E" w:rsidP="006D61FF">
      <w:pPr>
        <w:pStyle w:val="NormalWeb"/>
        <w:tabs>
          <w:tab w:val="right" w:pos="-720"/>
        </w:tabs>
        <w:spacing w:before="0" w:beforeAutospacing="0" w:after="0" w:afterAutospacing="0"/>
        <w:ind w:left="-720" w:right="-720"/>
        <w:jc w:val="both"/>
        <w:rPr>
          <w:sz w:val="20"/>
          <w:szCs w:val="20"/>
        </w:rPr>
      </w:pPr>
    </w:p>
    <w:p w14:paraId="0F02B312" w14:textId="00C9E8B8" w:rsidR="00E908BB" w:rsidRPr="002623CA" w:rsidRDefault="00CC527D" w:rsidP="00E908BB">
      <w:pPr>
        <w:pStyle w:val="NormalWeb"/>
        <w:spacing w:before="0" w:beforeAutospacing="0" w:after="0" w:afterAutospacing="0"/>
        <w:ind w:left="-720" w:right="-720"/>
        <w:jc w:val="both"/>
        <w:rPr>
          <w:sz w:val="20"/>
          <w:szCs w:val="20"/>
        </w:rPr>
      </w:pPr>
      <w:r>
        <w:rPr>
          <w:b/>
          <w:bCs/>
          <w:sz w:val="20"/>
          <w:szCs w:val="20"/>
          <w:lang w:val="en"/>
        </w:rPr>
        <w:t>1</w:t>
      </w:r>
      <w:r w:rsidR="00A10774">
        <w:rPr>
          <w:b/>
          <w:bCs/>
          <w:sz w:val="20"/>
          <w:szCs w:val="20"/>
          <w:lang w:val="en"/>
        </w:rPr>
        <w:t>1</w:t>
      </w:r>
      <w:r>
        <w:rPr>
          <w:b/>
          <w:bCs/>
          <w:sz w:val="20"/>
          <w:szCs w:val="20"/>
          <w:lang w:val="en"/>
        </w:rPr>
        <w:t>.</w:t>
      </w:r>
      <w:r>
        <w:rPr>
          <w:b/>
          <w:bCs/>
          <w:sz w:val="20"/>
          <w:szCs w:val="20"/>
          <w:lang w:val="en"/>
        </w:rPr>
        <w:tab/>
        <w:t>Indemnification.</w:t>
      </w:r>
      <w:r>
        <w:rPr>
          <w:sz w:val="20"/>
          <w:szCs w:val="20"/>
          <w:lang w:val="en"/>
        </w:rPr>
        <w:t xml:space="preserve"> </w:t>
      </w:r>
      <w:r>
        <w:rPr>
          <w:sz w:val="20"/>
          <w:szCs w:val="20"/>
        </w:rPr>
        <w:t xml:space="preserve">To the fullest extent permitted by law, Agent will indemnify, defend and hold harmless Ezee Fiber and its parents, Affiliates, partners, directors, officers, employees, representatives, agents, successors, and assigns from and against all liabilities, obligations, proceedings, actions, suits, claims, damages, costs, fines, penalties, expenses and fees (including reasonable legal fees and costs) arising out of or related to this Agreement. </w:t>
      </w:r>
    </w:p>
    <w:p w14:paraId="57663A15" w14:textId="77777777" w:rsidR="00842B2E" w:rsidRPr="00DA39A8" w:rsidRDefault="00842B2E" w:rsidP="006D61FF">
      <w:pPr>
        <w:pStyle w:val="NormalWeb"/>
        <w:tabs>
          <w:tab w:val="right" w:pos="0"/>
        </w:tabs>
        <w:spacing w:before="0" w:beforeAutospacing="0" w:after="0" w:afterAutospacing="0"/>
        <w:ind w:left="-720" w:right="-720"/>
        <w:jc w:val="both"/>
        <w:rPr>
          <w:sz w:val="20"/>
          <w:szCs w:val="20"/>
        </w:rPr>
      </w:pPr>
    </w:p>
    <w:p w14:paraId="07CF0A5A" w14:textId="5CF18554" w:rsidR="00842B2E" w:rsidRPr="00DA39A8" w:rsidRDefault="00842B2E" w:rsidP="006D61FF">
      <w:pPr>
        <w:tabs>
          <w:tab w:val="right" w:pos="-720"/>
        </w:tabs>
        <w:spacing w:after="0" w:line="240" w:lineRule="auto"/>
        <w:ind w:left="-720" w:right="-720"/>
        <w:jc w:val="both"/>
        <w:rPr>
          <w:rFonts w:ascii="Times New Roman" w:hAnsi="Times New Roman"/>
          <w:caps/>
          <w:sz w:val="20"/>
          <w:szCs w:val="20"/>
        </w:rPr>
      </w:pPr>
      <w:r>
        <w:rPr>
          <w:rFonts w:ascii="Times New Roman" w:hAnsi="Times New Roman"/>
          <w:b/>
          <w:bCs/>
          <w:caps/>
          <w:sz w:val="20"/>
          <w:szCs w:val="20"/>
        </w:rPr>
        <w:t>1</w:t>
      </w:r>
      <w:r w:rsidR="00A10774">
        <w:rPr>
          <w:rFonts w:ascii="Times New Roman" w:hAnsi="Times New Roman"/>
          <w:b/>
          <w:bCs/>
          <w:caps/>
          <w:sz w:val="20"/>
          <w:szCs w:val="20"/>
        </w:rPr>
        <w:t>2</w:t>
      </w:r>
      <w:r>
        <w:rPr>
          <w:rFonts w:ascii="Times New Roman" w:hAnsi="Times New Roman"/>
          <w:b/>
          <w:bCs/>
          <w:caps/>
          <w:sz w:val="20"/>
          <w:szCs w:val="20"/>
        </w:rPr>
        <w:t>.</w:t>
      </w:r>
      <w:r>
        <w:rPr>
          <w:rFonts w:ascii="Times New Roman" w:hAnsi="Times New Roman"/>
          <w:b/>
          <w:bCs/>
          <w:caps/>
          <w:sz w:val="20"/>
          <w:szCs w:val="20"/>
        </w:rPr>
        <w:tab/>
        <w:t>Limitation of Liability.</w:t>
      </w:r>
      <w:r>
        <w:rPr>
          <w:rFonts w:ascii="Times New Roman" w:hAnsi="Times New Roman"/>
          <w:caps/>
          <w:sz w:val="20"/>
          <w:szCs w:val="20"/>
        </w:rPr>
        <w:t xml:space="preserve"> IN NO EVENT wiLL Ezee fiber BE LIABLE TO advocate FOR ANY EXEMPLARY, PUNITIVE, INDIRECT, INCIDENTAL, CONSEQUENTIAL, OR OTHER SPECIAL DAMAGES, INCLUDING, WITHOUT LIMITATION, LOSS OF PROFITS, REVENUES OR GOODWILL, HOWEVER CAUSED, WHETHER FOR BREACH OF CONTRACT, NEGLIGENCE OR OTHERWISE, WHETHER OR NOT ezee fiber HAS BEEN ADVISED OF THE POSSIBILITY THEREOF. the maximum liability of ezee fiber is limited to the amount of Commissions paid or payable over the FORTY-EIGHT (48) months preceding the event giving rise to any such liability.</w:t>
      </w:r>
    </w:p>
    <w:p w14:paraId="2CCCE68E" w14:textId="77777777" w:rsidR="00842B2E" w:rsidRPr="00DA39A8" w:rsidRDefault="00842B2E" w:rsidP="006D61FF">
      <w:pPr>
        <w:tabs>
          <w:tab w:val="right" w:pos="0"/>
        </w:tabs>
        <w:spacing w:after="0" w:line="240" w:lineRule="auto"/>
        <w:ind w:left="-720" w:right="-720"/>
        <w:jc w:val="both"/>
        <w:rPr>
          <w:rFonts w:ascii="Times New Roman" w:hAnsi="Times New Roman"/>
          <w:caps/>
          <w:sz w:val="20"/>
          <w:szCs w:val="20"/>
        </w:rPr>
      </w:pPr>
    </w:p>
    <w:p w14:paraId="4BB5907B" w14:textId="3894C0FB" w:rsidR="00842B2E" w:rsidRPr="00DA39A8" w:rsidRDefault="00842B2E" w:rsidP="006D61FF">
      <w:pPr>
        <w:tabs>
          <w:tab w:val="right" w:pos="-720"/>
        </w:tabs>
        <w:spacing w:after="0" w:line="240" w:lineRule="auto"/>
        <w:ind w:left="-720" w:right="-720"/>
        <w:jc w:val="both"/>
        <w:rPr>
          <w:rFonts w:ascii="Times New Roman" w:hAnsi="Times New Roman"/>
          <w:caps/>
          <w:sz w:val="20"/>
          <w:szCs w:val="20"/>
        </w:rPr>
      </w:pPr>
      <w:r>
        <w:rPr>
          <w:rFonts w:ascii="Times New Roman" w:hAnsi="Times New Roman"/>
          <w:b/>
          <w:bCs/>
          <w:caps/>
          <w:sz w:val="20"/>
          <w:szCs w:val="20"/>
        </w:rPr>
        <w:t>1</w:t>
      </w:r>
      <w:r w:rsidR="00A10774">
        <w:rPr>
          <w:rFonts w:ascii="Times New Roman" w:hAnsi="Times New Roman"/>
          <w:b/>
          <w:bCs/>
          <w:caps/>
          <w:sz w:val="20"/>
          <w:szCs w:val="20"/>
        </w:rPr>
        <w:t>3</w:t>
      </w:r>
      <w:r>
        <w:rPr>
          <w:rFonts w:ascii="Times New Roman" w:hAnsi="Times New Roman"/>
          <w:b/>
          <w:bCs/>
          <w:caps/>
          <w:sz w:val="20"/>
          <w:szCs w:val="20"/>
        </w:rPr>
        <w:t>.</w:t>
      </w:r>
      <w:r>
        <w:rPr>
          <w:rFonts w:ascii="Times New Roman" w:hAnsi="Times New Roman"/>
          <w:b/>
          <w:bCs/>
          <w:caps/>
          <w:sz w:val="20"/>
          <w:szCs w:val="20"/>
        </w:rPr>
        <w:tab/>
        <w:t>WARRANTIES.</w:t>
      </w:r>
      <w:r>
        <w:rPr>
          <w:rFonts w:ascii="Times New Roman" w:hAnsi="Times New Roman"/>
          <w:caps/>
          <w:sz w:val="20"/>
          <w:szCs w:val="20"/>
        </w:rPr>
        <w:t xml:space="preserve">  </w:t>
      </w:r>
      <w:r>
        <w:rPr>
          <w:rFonts w:ascii="Times New Roman" w:hAnsi="Times New Roman"/>
          <w:sz w:val="20"/>
          <w:szCs w:val="20"/>
        </w:rPr>
        <w:t>EZEE FIBER MAKES NO WARRANTIES, EXPRESS OR IMPLIED, AS TO THE SERVICES HEREIN. EZEE FIBER SPECIFICALLY DISCLAIMS ANY AND ALL IMPLIED WARRANTIES, INCLUDING, WITHOUT LIMITATION, ANY IMPLIED WARRANTIES OF MERCHANTABILITY, FITNESS FOR A PARTICULAR PURPOSE, OR TITLE OR NON-INFRINGEMENT OR ANY WARRANTY ARISING BY USAGE OF TRADE, COURSE OF DEALING OR PERFORMANCE, AS WELL AS ANY WARRANTIES REGARDING THE PERFORMANCE OR INTEROPERABILITY OF THE SERVICE IN CONNECTION WITH ANY CUSTOMER EQUIPMENT</w:t>
      </w:r>
      <w:r>
        <w:rPr>
          <w:rFonts w:ascii="Times New Roman" w:hAnsi="Times New Roman"/>
          <w:caps/>
          <w:sz w:val="20"/>
          <w:szCs w:val="20"/>
        </w:rPr>
        <w:t>.</w:t>
      </w:r>
    </w:p>
    <w:p w14:paraId="0F748FAF" w14:textId="77777777" w:rsidR="00842B2E" w:rsidRPr="00DA39A8" w:rsidRDefault="00842B2E" w:rsidP="006D61FF">
      <w:pPr>
        <w:tabs>
          <w:tab w:val="right" w:pos="0"/>
        </w:tabs>
        <w:spacing w:after="0" w:line="240" w:lineRule="auto"/>
        <w:ind w:left="-720" w:right="-720"/>
        <w:jc w:val="both"/>
        <w:rPr>
          <w:rFonts w:ascii="Times New Roman" w:hAnsi="Times New Roman"/>
          <w:caps/>
          <w:sz w:val="20"/>
          <w:szCs w:val="20"/>
        </w:rPr>
      </w:pPr>
    </w:p>
    <w:bookmarkEnd w:id="1"/>
    <w:p w14:paraId="2B97C8E6" w14:textId="3DBC3DD7" w:rsidR="00E908BB" w:rsidRPr="002623CA" w:rsidRDefault="00E908BB" w:rsidP="00E908BB">
      <w:pPr>
        <w:pStyle w:val="NormalWeb"/>
        <w:spacing w:before="0" w:beforeAutospacing="0" w:after="0" w:afterAutospacing="0"/>
        <w:ind w:left="-720" w:right="-720"/>
        <w:jc w:val="both"/>
        <w:rPr>
          <w:sz w:val="20"/>
          <w:szCs w:val="20"/>
        </w:rPr>
      </w:pPr>
      <w:r>
        <w:rPr>
          <w:b/>
          <w:sz w:val="20"/>
          <w:szCs w:val="20"/>
        </w:rPr>
        <w:t>1</w:t>
      </w:r>
      <w:r w:rsidR="00A10774">
        <w:rPr>
          <w:b/>
          <w:sz w:val="20"/>
          <w:szCs w:val="20"/>
        </w:rPr>
        <w:t>4</w:t>
      </w:r>
      <w:r>
        <w:rPr>
          <w:b/>
          <w:sz w:val="20"/>
          <w:szCs w:val="20"/>
        </w:rPr>
        <w:t>.</w:t>
      </w:r>
      <w:r>
        <w:rPr>
          <w:b/>
          <w:sz w:val="20"/>
          <w:szCs w:val="20"/>
        </w:rPr>
        <w:tab/>
        <w:t xml:space="preserve">Independent Contractor. </w:t>
      </w:r>
      <w:r>
        <w:rPr>
          <w:bCs/>
          <w:sz w:val="20"/>
          <w:szCs w:val="20"/>
        </w:rPr>
        <w:t xml:space="preserve">The relationship created by this Agreement shall be that of an independent contractor and not an employer. </w:t>
      </w:r>
      <w:r>
        <w:rPr>
          <w:sz w:val="20"/>
          <w:szCs w:val="20"/>
        </w:rPr>
        <w:t xml:space="preserve">This Agreement is not intended to constitute, create, give effect to or otherwise recognize a joint venture, partnership or formal business organization of any kind, and the rights and obligations of the Parties will be only those expressly set forth herein. At </w:t>
      </w:r>
      <w:r>
        <w:rPr>
          <w:sz w:val="20"/>
          <w:szCs w:val="20"/>
        </w:rPr>
        <w:lastRenderedPageBreak/>
        <w:t>all times Ezee Fiber and Advocate will remain independent contractors, each responsible for its own employees. Advocate is not entitled to workers compensation, retirement, insurance or other benefits afforded to the employees of Ezee Fiber. Advocate i</w:t>
      </w:r>
      <w:r>
        <w:rPr>
          <w:rStyle w:val="DeltaViewInsertion"/>
          <w:color w:val="auto"/>
          <w:sz w:val="20"/>
          <w:szCs w:val="20"/>
          <w:u w:val="none"/>
        </w:rPr>
        <w:t xml:space="preserve">s solely liable for complying with all applicable local, state and federal laws for payment of taxes, social security, disability and other contributions based on the Commissions paid to Advocate. </w:t>
      </w:r>
    </w:p>
    <w:p w14:paraId="22806CFD" w14:textId="77777777" w:rsidR="00842B2E" w:rsidRPr="00DA39A8" w:rsidRDefault="00842B2E" w:rsidP="006D61FF">
      <w:pPr>
        <w:tabs>
          <w:tab w:val="right" w:pos="0"/>
        </w:tabs>
        <w:spacing w:after="0" w:line="240" w:lineRule="auto"/>
        <w:ind w:left="-720" w:right="-720"/>
        <w:jc w:val="both"/>
        <w:rPr>
          <w:rFonts w:ascii="Times New Roman" w:hAnsi="Times New Roman"/>
          <w:sz w:val="20"/>
          <w:szCs w:val="20"/>
        </w:rPr>
      </w:pPr>
    </w:p>
    <w:p w14:paraId="4096031C" w14:textId="2C788F67" w:rsidR="00842B2E" w:rsidRPr="00DA39A8" w:rsidRDefault="00842B2E" w:rsidP="00E14388">
      <w:pPr>
        <w:tabs>
          <w:tab w:val="right" w:pos="-720"/>
        </w:tabs>
        <w:spacing w:after="0" w:line="240" w:lineRule="auto"/>
        <w:ind w:left="-720" w:right="-720"/>
        <w:jc w:val="both"/>
        <w:rPr>
          <w:rFonts w:ascii="Times New Roman" w:hAnsi="Times New Roman"/>
          <w:sz w:val="20"/>
          <w:szCs w:val="20"/>
        </w:rPr>
      </w:pPr>
      <w:r>
        <w:rPr>
          <w:rFonts w:ascii="Times New Roman" w:hAnsi="Times New Roman"/>
          <w:b/>
          <w:bCs/>
          <w:sz w:val="20"/>
          <w:szCs w:val="20"/>
        </w:rPr>
        <w:t>1</w:t>
      </w:r>
      <w:r w:rsidR="00A10774">
        <w:rPr>
          <w:rFonts w:ascii="Times New Roman" w:hAnsi="Times New Roman"/>
          <w:b/>
          <w:bCs/>
          <w:sz w:val="20"/>
          <w:szCs w:val="20"/>
        </w:rPr>
        <w:t>5</w:t>
      </w:r>
      <w:r>
        <w:rPr>
          <w:rFonts w:ascii="Times New Roman" w:hAnsi="Times New Roman"/>
          <w:b/>
          <w:bCs/>
          <w:sz w:val="20"/>
          <w:szCs w:val="20"/>
        </w:rPr>
        <w:t>.</w:t>
      </w:r>
      <w:r>
        <w:rPr>
          <w:rFonts w:ascii="Times New Roman" w:hAnsi="Times New Roman"/>
          <w:b/>
          <w:bCs/>
          <w:sz w:val="20"/>
          <w:szCs w:val="20"/>
        </w:rPr>
        <w:tab/>
      </w:r>
      <w:r>
        <w:rPr>
          <w:rFonts w:ascii="Times New Roman" w:hAnsi="Times New Roman"/>
          <w:b/>
          <w:bCs/>
          <w:caps/>
          <w:sz w:val="20"/>
          <w:szCs w:val="20"/>
        </w:rPr>
        <w:t>Term and Termination</w:t>
      </w:r>
      <w:r>
        <w:rPr>
          <w:rFonts w:ascii="Times New Roman" w:hAnsi="Times New Roman"/>
          <w:b/>
          <w:bCs/>
          <w:sz w:val="20"/>
          <w:szCs w:val="20"/>
        </w:rPr>
        <w:t>.</w:t>
      </w:r>
      <w:r w:rsidR="00027D50">
        <w:rPr>
          <w:rFonts w:ascii="Times New Roman" w:hAnsi="Times New Roman"/>
          <w:b/>
          <w:bCs/>
          <w:sz w:val="20"/>
          <w:szCs w:val="20"/>
        </w:rPr>
        <w:t xml:space="preserve"> </w:t>
      </w:r>
      <w:r w:rsidR="00027D50" w:rsidRPr="00027D50">
        <w:rPr>
          <w:rFonts w:ascii="Times New Roman" w:hAnsi="Times New Roman"/>
          <w:sz w:val="20"/>
          <w:szCs w:val="20"/>
        </w:rPr>
        <w:t>This Agreement will commence on the Effective Date and continue for successive month-to-month periods, unless either Party provides notice of its termination as provided herein. Either Party may terminate this Agreement</w:t>
      </w:r>
      <w:r w:rsidR="00934A8E">
        <w:rPr>
          <w:rFonts w:ascii="Times New Roman" w:hAnsi="Times New Roman"/>
          <w:sz w:val="20"/>
          <w:szCs w:val="20"/>
        </w:rPr>
        <w:t>, with or without cause,</w:t>
      </w:r>
      <w:r w:rsidR="00027D50" w:rsidRPr="00027D50">
        <w:rPr>
          <w:rFonts w:ascii="Times New Roman" w:hAnsi="Times New Roman"/>
          <w:sz w:val="20"/>
          <w:szCs w:val="20"/>
        </w:rPr>
        <w:t xml:space="preserve"> upon seven (7) calendar days notice to the other Party. Upon termination of this Agreement, Advocate will immediately cease referring prospective customers and will return to Ezee Fiber all marketing materials provided to Advocate and all Ezee Fiber Confidential Information. Advocate will discontinue publishing new content promoting the Services and will remove previously published content upon Ezee Fiber’s written request. Except for Commissions earned prior to the effective date of termination with respect to customer orders installed on or before such date, Advocate will be due no further Commission payments upon termination of this Agreement.</w:t>
      </w:r>
    </w:p>
    <w:p w14:paraId="560227BB" w14:textId="56771CB8" w:rsidR="00842B2E" w:rsidRPr="00DA39A8" w:rsidRDefault="00842B2E" w:rsidP="006D61FF">
      <w:pPr>
        <w:tabs>
          <w:tab w:val="right" w:pos="-720"/>
        </w:tabs>
        <w:spacing w:after="0" w:line="240" w:lineRule="auto"/>
        <w:ind w:left="-720" w:right="-720"/>
        <w:jc w:val="both"/>
        <w:rPr>
          <w:rFonts w:ascii="Times New Roman" w:hAnsi="Times New Roman"/>
          <w:sz w:val="20"/>
          <w:szCs w:val="20"/>
        </w:rPr>
      </w:pPr>
      <w:r>
        <w:rPr>
          <w:rFonts w:ascii="Times New Roman" w:hAnsi="Times New Roman"/>
          <w:b/>
          <w:bCs/>
          <w:sz w:val="20"/>
          <w:szCs w:val="20"/>
        </w:rPr>
        <w:t>1</w:t>
      </w:r>
      <w:r w:rsidR="00A10774">
        <w:rPr>
          <w:rFonts w:ascii="Times New Roman" w:hAnsi="Times New Roman"/>
          <w:b/>
          <w:bCs/>
          <w:sz w:val="20"/>
          <w:szCs w:val="20"/>
        </w:rPr>
        <w:t>6</w:t>
      </w:r>
      <w:r>
        <w:rPr>
          <w:rFonts w:ascii="Times New Roman" w:hAnsi="Times New Roman"/>
          <w:b/>
          <w:bCs/>
          <w:sz w:val="20"/>
          <w:szCs w:val="20"/>
        </w:rPr>
        <w:t>.</w:t>
      </w:r>
      <w:r>
        <w:rPr>
          <w:rFonts w:ascii="Times New Roman" w:hAnsi="Times New Roman"/>
          <w:b/>
          <w:bCs/>
          <w:sz w:val="20"/>
          <w:szCs w:val="20"/>
        </w:rPr>
        <w:tab/>
        <w:t>Assignment. Advocate</w:t>
      </w:r>
      <w:r>
        <w:rPr>
          <w:rFonts w:ascii="Times New Roman" w:hAnsi="Times New Roman"/>
          <w:sz w:val="20"/>
          <w:szCs w:val="20"/>
        </w:rPr>
        <w:t xml:space="preserve"> may not assign or otherwise transfer this Agreement without the prior written approval of Ezee Fiber, which consent will not be unreasonably withheld.  Notwithstanding the foregoing, Ezee Fiber may assign this Agreement: (i) to any of its Affiliates, (ii) to any entity that purchases all or substantially all of its assets or equity, (iii) or resulting from any merger, consolidation or other reorganization with or without notice to or consent of Advocate.</w:t>
      </w:r>
    </w:p>
    <w:p w14:paraId="2BBB139E" w14:textId="77777777" w:rsidR="00842B2E" w:rsidRPr="00DA39A8" w:rsidRDefault="00842B2E" w:rsidP="006D61FF">
      <w:pPr>
        <w:tabs>
          <w:tab w:val="right" w:pos="-720"/>
        </w:tabs>
        <w:spacing w:after="0" w:line="240" w:lineRule="auto"/>
        <w:ind w:left="-720" w:right="-720"/>
        <w:jc w:val="both"/>
        <w:rPr>
          <w:rFonts w:ascii="Times New Roman" w:hAnsi="Times New Roman"/>
          <w:sz w:val="20"/>
          <w:szCs w:val="20"/>
        </w:rPr>
      </w:pPr>
    </w:p>
    <w:p w14:paraId="4A78E38A" w14:textId="23B71F82" w:rsidR="00B070AE" w:rsidRPr="00B070AE" w:rsidRDefault="00B070AE" w:rsidP="00B070AE">
      <w:pPr>
        <w:pBdr>
          <w:top w:val="nil"/>
          <w:left w:val="nil"/>
          <w:bottom w:val="nil"/>
          <w:right w:val="nil"/>
          <w:between w:val="nil"/>
        </w:pBdr>
        <w:tabs>
          <w:tab w:val="right" w:pos="-720"/>
          <w:tab w:val="right" w:pos="-540"/>
        </w:tabs>
        <w:spacing w:after="0" w:line="240" w:lineRule="auto"/>
        <w:ind w:left="-720" w:right="-720"/>
        <w:jc w:val="both"/>
        <w:rPr>
          <w:rFonts w:ascii="Times New Roman" w:hAnsi="Times New Roman"/>
          <w:sz w:val="20"/>
          <w:szCs w:val="20"/>
        </w:rPr>
      </w:pPr>
      <w:r>
        <w:rPr>
          <w:rFonts w:ascii="Times New Roman" w:hAnsi="Times New Roman"/>
          <w:b/>
          <w:bCs/>
          <w:sz w:val="20"/>
          <w:szCs w:val="20"/>
        </w:rPr>
        <w:t>1</w:t>
      </w:r>
      <w:r w:rsidR="00A10774">
        <w:rPr>
          <w:rFonts w:ascii="Times New Roman" w:hAnsi="Times New Roman"/>
          <w:b/>
          <w:bCs/>
          <w:sz w:val="20"/>
          <w:szCs w:val="20"/>
        </w:rPr>
        <w:t>7</w:t>
      </w:r>
      <w:r>
        <w:rPr>
          <w:rFonts w:ascii="Times New Roman" w:hAnsi="Times New Roman"/>
          <w:b/>
          <w:bCs/>
          <w:sz w:val="20"/>
          <w:szCs w:val="20"/>
        </w:rPr>
        <w:t>.</w:t>
      </w:r>
      <w:r>
        <w:rPr>
          <w:rFonts w:ascii="Times New Roman" w:hAnsi="Times New Roman"/>
          <w:b/>
          <w:bCs/>
          <w:sz w:val="20"/>
          <w:szCs w:val="20"/>
        </w:rPr>
        <w:tab/>
        <w:t>Non-Disparagement.</w:t>
      </w:r>
      <w:r>
        <w:rPr>
          <w:rFonts w:ascii="Times New Roman" w:hAnsi="Times New Roman"/>
          <w:sz w:val="20"/>
          <w:szCs w:val="20"/>
        </w:rPr>
        <w:t xml:space="preserve"> Advocate will not publicly criticize, disparage, call into disrepute or otherwise defame or slander Ezee Fiber, its successors, assigns, officers, directors, managers, employees, shareholders, agents, attorneys, or representatives, or any of its businesses, products, services, in any manner that would reasonably be expected to damage the business or reputation of such person or its businesses, products or services. The obligations arising under this Section will survive the termination of this Agreement in perpetuity.</w:t>
      </w:r>
    </w:p>
    <w:p w14:paraId="7ED2FF6E" w14:textId="77777777" w:rsidR="00842B2E" w:rsidRPr="00DA39A8" w:rsidRDefault="00842B2E" w:rsidP="006D61FF">
      <w:pPr>
        <w:pBdr>
          <w:top w:val="nil"/>
          <w:left w:val="nil"/>
          <w:bottom w:val="nil"/>
          <w:right w:val="nil"/>
          <w:between w:val="nil"/>
        </w:pBdr>
        <w:tabs>
          <w:tab w:val="right" w:pos="-720"/>
          <w:tab w:val="right" w:pos="-540"/>
        </w:tabs>
        <w:spacing w:after="0" w:line="240" w:lineRule="auto"/>
        <w:ind w:left="-720" w:right="-720"/>
        <w:jc w:val="both"/>
        <w:rPr>
          <w:rFonts w:ascii="Times New Roman" w:hAnsi="Times New Roman"/>
          <w:sz w:val="20"/>
          <w:szCs w:val="20"/>
        </w:rPr>
      </w:pPr>
    </w:p>
    <w:p w14:paraId="2D2AED16" w14:textId="434086AF" w:rsidR="00842B2E" w:rsidRPr="002174AE" w:rsidRDefault="007707A6" w:rsidP="002174AE">
      <w:pPr>
        <w:tabs>
          <w:tab w:val="right" w:pos="-720"/>
        </w:tabs>
        <w:spacing w:after="0" w:line="240" w:lineRule="auto"/>
        <w:ind w:left="-720" w:right="-720"/>
        <w:jc w:val="both"/>
        <w:rPr>
          <w:rFonts w:ascii="Times New Roman" w:hAnsi="Times New Roman"/>
          <w:sz w:val="20"/>
          <w:szCs w:val="20"/>
        </w:rPr>
      </w:pPr>
      <w:r>
        <w:rPr>
          <w:rFonts w:ascii="Times New Roman" w:hAnsi="Times New Roman"/>
          <w:b/>
          <w:bCs/>
          <w:color w:val="000000"/>
          <w:sz w:val="20"/>
          <w:szCs w:val="20"/>
        </w:rPr>
        <w:t>1</w:t>
      </w:r>
      <w:r w:rsidR="00A10774">
        <w:rPr>
          <w:rFonts w:ascii="Times New Roman" w:hAnsi="Times New Roman"/>
          <w:b/>
          <w:bCs/>
          <w:color w:val="000000"/>
          <w:sz w:val="20"/>
          <w:szCs w:val="20"/>
        </w:rPr>
        <w:t>8</w:t>
      </w:r>
      <w:r>
        <w:rPr>
          <w:rFonts w:ascii="Times New Roman" w:hAnsi="Times New Roman"/>
          <w:b/>
          <w:bCs/>
          <w:color w:val="000000"/>
          <w:sz w:val="20"/>
          <w:szCs w:val="20"/>
        </w:rPr>
        <w:t>.</w:t>
      </w:r>
      <w:r>
        <w:rPr>
          <w:rFonts w:ascii="Times New Roman" w:hAnsi="Times New Roman"/>
          <w:b/>
          <w:bCs/>
          <w:color w:val="000000"/>
          <w:sz w:val="20"/>
          <w:szCs w:val="20"/>
        </w:rPr>
        <w:tab/>
      </w:r>
      <w:r>
        <w:rPr>
          <w:rFonts w:ascii="Times New Roman" w:hAnsi="Times New Roman"/>
          <w:b/>
          <w:color w:val="000000"/>
          <w:sz w:val="20"/>
          <w:szCs w:val="20"/>
        </w:rPr>
        <w:t>Miscellaneous</w:t>
      </w:r>
      <w:r>
        <w:rPr>
          <w:rFonts w:ascii="Times New Roman" w:hAnsi="Times New Roman"/>
          <w:b/>
          <w:bCs/>
          <w:color w:val="000000"/>
          <w:sz w:val="20"/>
          <w:szCs w:val="20"/>
        </w:rPr>
        <w:t>.</w:t>
      </w:r>
      <w:r>
        <w:rPr>
          <w:rFonts w:ascii="Times New Roman" w:hAnsi="Times New Roman"/>
          <w:color w:val="000000"/>
          <w:sz w:val="20"/>
          <w:szCs w:val="20"/>
        </w:rPr>
        <w:t xml:space="preserve"> This Agreement is made under and will be construed according to the laws of the State of Delaware without regard to that State’s conflict or choice of law provisions. The Parties agree that the federal and state courts located in the State of Delaware will be the proper place of jurisdiction for the determination of any disputes arising herein, and the Parties consent to the personal jurisdiction of such courts. This Agreement will be binding upon and for the benefit of the Parties, their successors and permitted assigns. Failure to enforce any provision of this Agreement will not constitute a waiver of that or any other provision. </w:t>
      </w:r>
      <w:r>
        <w:rPr>
          <w:rFonts w:ascii="Times New Roman" w:hAnsi="Times New Roman"/>
          <w:sz w:val="20"/>
          <w:szCs w:val="20"/>
        </w:rPr>
        <w:t xml:space="preserve">All provisions of this Agreement are severable, and the unenforceability or invalidity of any of the provisions will not affect the validity or enforceability of the remaining provisions. </w:t>
      </w:r>
      <w:r>
        <w:rPr>
          <w:rFonts w:ascii="Times New Roman" w:hAnsi="Times New Roman"/>
          <w:color w:val="000000"/>
          <w:sz w:val="20"/>
          <w:szCs w:val="20"/>
        </w:rPr>
        <w:t xml:space="preserve">This Agreement contains the entire agreement between the Parties with respect to its subject matter and supersedes any previous understanding, commitments, or agreements, verbal or written. All additions or modifications to this Agreement must be in a writing signed by both Parties and referring expressly to this Agreement. </w:t>
      </w:r>
      <w:bookmarkStart w:id="2" w:name="_Hlk201220308"/>
      <w:r>
        <w:rPr>
          <w:rFonts w:ascii="Times New Roman" w:hAnsi="Times New Roman"/>
          <w:sz w:val="20"/>
          <w:szCs w:val="20"/>
        </w:rPr>
        <w:t>Signatures executed and transmitted by electronic signature, photocopy, or email PDF will be considered authentic and legally binding to the same extent as an original.</w:t>
      </w:r>
      <w:r>
        <w:rPr>
          <w:rFonts w:ascii="Times New Roman" w:hAnsi="Times New Roman"/>
          <w:color w:val="000000"/>
          <w:sz w:val="20"/>
          <w:szCs w:val="20"/>
        </w:rPr>
        <w:t xml:space="preserve"> The headings in this Agreement are for reference only and will not affect interpretation of this Agreement.</w:t>
      </w:r>
      <w:bookmarkEnd w:id="2"/>
      <w:r>
        <w:rPr>
          <w:rFonts w:ascii="Times New Roman" w:hAnsi="Times New Roman"/>
          <w:color w:val="000000"/>
          <w:sz w:val="20"/>
          <w:szCs w:val="20"/>
        </w:rPr>
        <w:t xml:space="preserve"> </w:t>
      </w:r>
      <w:r>
        <w:rPr>
          <w:rFonts w:ascii="Times New Roman" w:hAnsi="Times New Roman"/>
          <w:sz w:val="20"/>
          <w:szCs w:val="20"/>
        </w:rPr>
        <w:t>Any action for breach of this Agreement must be served upon Ezee Fiber by Supplier within one (1) year after the cause of action has accrued.</w:t>
      </w:r>
    </w:p>
    <w:p w14:paraId="32383426" w14:textId="317C6E00" w:rsidR="002174AE" w:rsidRDefault="002174AE" w:rsidP="00DA39A8">
      <w:pPr>
        <w:tabs>
          <w:tab w:val="right" w:pos="9810"/>
        </w:tabs>
        <w:spacing w:after="0" w:line="240" w:lineRule="auto"/>
        <w:ind w:left="-720" w:right="-720"/>
        <w:jc w:val="both"/>
        <w:rPr>
          <w:rFonts w:ascii="Times New Roman" w:hAnsi="Times New Roman"/>
          <w:b/>
          <w:caps/>
          <w:sz w:val="20"/>
          <w:szCs w:val="20"/>
        </w:rPr>
      </w:pPr>
    </w:p>
    <w:p w14:paraId="4217CCE4" w14:textId="77777777" w:rsidR="00E14388" w:rsidRPr="00DA39A8" w:rsidRDefault="00E14388" w:rsidP="00DA39A8">
      <w:pPr>
        <w:tabs>
          <w:tab w:val="right" w:pos="9810"/>
        </w:tabs>
        <w:spacing w:after="0" w:line="240" w:lineRule="auto"/>
        <w:ind w:left="-720" w:right="-720"/>
        <w:jc w:val="both"/>
        <w:rPr>
          <w:rFonts w:ascii="Times New Roman" w:hAnsi="Times New Roman"/>
          <w:b/>
          <w:caps/>
          <w:sz w:val="20"/>
          <w:szCs w:val="20"/>
        </w:rPr>
      </w:pPr>
    </w:p>
    <w:p w14:paraId="62D63B88" w14:textId="372CF307" w:rsidR="00842B2E" w:rsidRPr="00DA39A8" w:rsidRDefault="00842B2E" w:rsidP="00DA39A8">
      <w:pPr>
        <w:tabs>
          <w:tab w:val="num" w:pos="-720"/>
          <w:tab w:val="right" w:pos="9810"/>
        </w:tabs>
        <w:spacing w:after="0" w:line="240" w:lineRule="auto"/>
        <w:ind w:left="-720" w:right="-720"/>
        <w:jc w:val="both"/>
        <w:rPr>
          <w:rFonts w:ascii="Times New Roman" w:hAnsi="Times New Roman"/>
          <w:sz w:val="20"/>
          <w:szCs w:val="20"/>
        </w:rPr>
      </w:pPr>
      <w:r>
        <w:rPr>
          <w:rFonts w:ascii="Times New Roman" w:hAnsi="Times New Roman"/>
          <w:b/>
          <w:sz w:val="20"/>
          <w:szCs w:val="20"/>
        </w:rPr>
        <w:t>IN WITNESS WHEREOF</w:t>
      </w:r>
      <w:r>
        <w:rPr>
          <w:rFonts w:ascii="Times New Roman" w:hAnsi="Times New Roman"/>
          <w:sz w:val="20"/>
          <w:szCs w:val="20"/>
        </w:rPr>
        <w:t>, the Parties have caused this Agreement to be executed by their duly authorized representatives as of the last date of signature below.</w:t>
      </w:r>
    </w:p>
    <w:p w14:paraId="4FB6C8BE" w14:textId="52742404" w:rsidR="00842B2E" w:rsidRPr="00DA39A8" w:rsidRDefault="00842B2E" w:rsidP="00DA39A8">
      <w:pPr>
        <w:tabs>
          <w:tab w:val="right" w:pos="9810"/>
        </w:tabs>
        <w:spacing w:after="0" w:line="240" w:lineRule="auto"/>
        <w:ind w:left="-720" w:right="-720"/>
        <w:jc w:val="both"/>
        <w:rPr>
          <w:rFonts w:ascii="Times New Roman" w:hAnsi="Times New Roman"/>
          <w:b/>
          <w:caps/>
          <w:sz w:val="20"/>
          <w:szCs w:val="20"/>
        </w:rPr>
      </w:pPr>
    </w:p>
    <w:p w14:paraId="323FEFED" w14:textId="4C968A70" w:rsidR="00842B2E" w:rsidRPr="00DA39A8" w:rsidRDefault="00842B2E" w:rsidP="00DA39A8">
      <w:pPr>
        <w:tabs>
          <w:tab w:val="num" w:pos="-720"/>
          <w:tab w:val="right" w:pos="9810"/>
        </w:tabs>
        <w:spacing w:after="0" w:line="240" w:lineRule="auto"/>
        <w:ind w:left="-720" w:right="-720"/>
        <w:jc w:val="both"/>
        <w:rPr>
          <w:rFonts w:ascii="Times New Roman" w:hAnsi="Times New Roman"/>
          <w:sz w:val="20"/>
          <w:szCs w:val="20"/>
        </w:rPr>
      </w:pPr>
    </w:p>
    <w:p w14:paraId="20672BFB" w14:textId="1D7BB3DB" w:rsidR="006D61FF" w:rsidRPr="007D1041" w:rsidRDefault="006D61FF" w:rsidP="006D61FF">
      <w:pPr>
        <w:tabs>
          <w:tab w:val="num" w:pos="-720"/>
        </w:tabs>
        <w:spacing w:after="0" w:line="240" w:lineRule="auto"/>
        <w:ind w:left="-720" w:right="-720"/>
        <w:jc w:val="both"/>
        <w:rPr>
          <w:rFonts w:ascii="Times New Roman" w:hAnsi="Times New Roman"/>
          <w:b/>
          <w:caps/>
          <w:sz w:val="20"/>
          <w:szCs w:val="20"/>
        </w:rPr>
      </w:pPr>
      <w:r>
        <w:rPr>
          <w:rFonts w:ascii="Times New Roman" w:hAnsi="Times New Roman"/>
          <w:b/>
          <w:caps/>
          <w:sz w:val="20"/>
          <w:szCs w:val="20"/>
        </w:rPr>
        <w:t>Ezee fiber texas, llc</w:t>
      </w:r>
      <w:r>
        <w:rPr>
          <w:rFonts w:ascii="Times New Roman" w:hAnsi="Times New Roman"/>
          <w:b/>
          <w:caps/>
          <w:sz w:val="20"/>
          <w:szCs w:val="20"/>
        </w:rPr>
        <w:tab/>
      </w:r>
      <w:r>
        <w:rPr>
          <w:rFonts w:ascii="Times New Roman" w:hAnsi="Times New Roman"/>
          <w:b/>
          <w:caps/>
          <w:sz w:val="20"/>
          <w:szCs w:val="20"/>
        </w:rPr>
        <w:tab/>
      </w:r>
      <w:r>
        <w:rPr>
          <w:rFonts w:ascii="Times New Roman" w:hAnsi="Times New Roman"/>
          <w:b/>
          <w:caps/>
          <w:sz w:val="20"/>
          <w:szCs w:val="20"/>
        </w:rPr>
        <w:tab/>
      </w:r>
      <w:r>
        <w:rPr>
          <w:rFonts w:ascii="Times New Roman" w:hAnsi="Times New Roman"/>
          <w:b/>
          <w:caps/>
          <w:sz w:val="20"/>
          <w:szCs w:val="20"/>
        </w:rPr>
        <w:tab/>
      </w:r>
      <w:r>
        <w:rPr>
          <w:rFonts w:ascii="Times New Roman" w:hAnsi="Times New Roman"/>
          <w:b/>
          <w:caps/>
          <w:sz w:val="20"/>
          <w:szCs w:val="20"/>
        </w:rPr>
        <w:tab/>
        <w:t>AGENT</w:t>
      </w:r>
    </w:p>
    <w:p w14:paraId="310EFECC" w14:textId="30D34383" w:rsidR="006D61FF" w:rsidRPr="007D1041" w:rsidRDefault="006D61FF" w:rsidP="006D61FF">
      <w:pPr>
        <w:tabs>
          <w:tab w:val="num" w:pos="-720"/>
        </w:tabs>
        <w:spacing w:after="0" w:line="240" w:lineRule="auto"/>
        <w:ind w:left="-720" w:right="-720"/>
        <w:jc w:val="both"/>
        <w:rPr>
          <w:rFonts w:ascii="Times New Roman" w:hAnsi="Times New Roman"/>
          <w:sz w:val="20"/>
          <w:szCs w:val="20"/>
        </w:rPr>
      </w:pPr>
    </w:p>
    <w:p w14:paraId="27519DF2" w14:textId="33D1C372" w:rsidR="006D61FF" w:rsidRPr="007D1041" w:rsidRDefault="006D61FF" w:rsidP="006D61FF">
      <w:pPr>
        <w:tabs>
          <w:tab w:val="num" w:pos="-720"/>
        </w:tabs>
        <w:spacing w:after="0" w:line="240" w:lineRule="auto"/>
        <w:ind w:left="-720" w:right="-720"/>
        <w:jc w:val="both"/>
        <w:rPr>
          <w:rFonts w:ascii="Times New Roman" w:hAnsi="Times New Roman"/>
          <w:sz w:val="20"/>
          <w:szCs w:val="20"/>
        </w:rPr>
      </w:pPr>
    </w:p>
    <w:p w14:paraId="01250B7C" w14:textId="5204478D" w:rsidR="006D61FF" w:rsidRPr="007D1041" w:rsidRDefault="006D61FF" w:rsidP="006D61FF">
      <w:pPr>
        <w:tabs>
          <w:tab w:val="num" w:pos="-720"/>
        </w:tabs>
        <w:spacing w:after="0" w:line="240" w:lineRule="auto"/>
        <w:ind w:left="-720" w:right="-720"/>
        <w:jc w:val="both"/>
        <w:rPr>
          <w:rFonts w:ascii="Times New Roman" w:hAnsi="Times New Roman"/>
          <w:sz w:val="20"/>
          <w:szCs w:val="20"/>
          <w:u w:val="single"/>
        </w:rPr>
      </w:pPr>
      <w:r>
        <w:rPr>
          <w:rFonts w:ascii="Times New Roman" w:hAnsi="Times New Roman"/>
          <w:sz w:val="20"/>
          <w:szCs w:val="20"/>
        </w:rPr>
        <w:t xml:space="preserve">By: </w:t>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rPr>
        <w:tab/>
      </w:r>
      <w:r>
        <w:rPr>
          <w:rFonts w:ascii="Times New Roman" w:hAnsi="Times New Roman"/>
          <w:sz w:val="20"/>
          <w:szCs w:val="20"/>
        </w:rPr>
        <w:tab/>
        <w:t xml:space="preserve">By: </w:t>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p>
    <w:p w14:paraId="05363ADD" w14:textId="0939D61A" w:rsidR="006D61FF" w:rsidRPr="007D1041" w:rsidRDefault="006D61FF" w:rsidP="006D61FF">
      <w:pPr>
        <w:tabs>
          <w:tab w:val="num" w:pos="-720"/>
        </w:tabs>
        <w:spacing w:after="0" w:line="240" w:lineRule="auto"/>
        <w:ind w:left="-720" w:right="-720"/>
        <w:jc w:val="both"/>
        <w:rPr>
          <w:rFonts w:ascii="Times New Roman" w:hAnsi="Times New Roman"/>
          <w:sz w:val="20"/>
          <w:szCs w:val="20"/>
        </w:rPr>
      </w:pPr>
    </w:p>
    <w:p w14:paraId="0C7CE736" w14:textId="7FC8CE40" w:rsidR="006D61FF" w:rsidRPr="007D1041" w:rsidRDefault="006D61FF" w:rsidP="006D61FF">
      <w:pPr>
        <w:tabs>
          <w:tab w:val="num" w:pos="-720"/>
        </w:tabs>
        <w:spacing w:after="0" w:line="240" w:lineRule="auto"/>
        <w:ind w:left="-720" w:right="-720"/>
        <w:jc w:val="both"/>
        <w:rPr>
          <w:rFonts w:ascii="Times New Roman" w:hAnsi="Times New Roman"/>
          <w:sz w:val="20"/>
          <w:szCs w:val="20"/>
        </w:rPr>
      </w:pPr>
      <w:r>
        <w:rPr>
          <w:rFonts w:ascii="Times New Roman" w:hAnsi="Times New Roman"/>
          <w:sz w:val="20"/>
          <w:szCs w:val="20"/>
        </w:rPr>
        <w:t xml:space="preserve">Name: </w:t>
      </w:r>
      <w:r>
        <w:rPr>
          <w:rFonts w:ascii="Times New Roman" w:hAnsi="Times New Roman"/>
          <w:sz w:val="20"/>
          <w:szCs w:val="20"/>
          <w:u w:val="single"/>
        </w:rPr>
        <w:tab/>
        <w:t xml:space="preserve"> </w:t>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t xml:space="preserve"> </w:t>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rPr>
        <w:tab/>
      </w:r>
      <w:r>
        <w:rPr>
          <w:rFonts w:ascii="Times New Roman" w:hAnsi="Times New Roman"/>
          <w:sz w:val="20"/>
          <w:szCs w:val="20"/>
        </w:rPr>
        <w:tab/>
        <w:t xml:space="preserve">Name: </w:t>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p>
    <w:p w14:paraId="2EBEC710" w14:textId="14BEBE68" w:rsidR="006D61FF" w:rsidRPr="007D1041" w:rsidRDefault="006D61FF" w:rsidP="006D61FF">
      <w:pPr>
        <w:tabs>
          <w:tab w:val="num" w:pos="-720"/>
        </w:tabs>
        <w:spacing w:after="0" w:line="240" w:lineRule="auto"/>
        <w:ind w:left="-720" w:right="-720"/>
        <w:jc w:val="both"/>
        <w:rPr>
          <w:rFonts w:ascii="Times New Roman" w:hAnsi="Times New Roman"/>
          <w:sz w:val="20"/>
          <w:szCs w:val="20"/>
        </w:rPr>
      </w:pPr>
      <w:r>
        <w:rPr>
          <w:rFonts w:ascii="Times New Roman" w:hAnsi="Times New Roman"/>
          <w:sz w:val="20"/>
          <w:szCs w:val="20"/>
        </w:rPr>
        <w:tab/>
      </w:r>
    </w:p>
    <w:p w14:paraId="67E76D1C" w14:textId="4E25B6AB" w:rsidR="006D61FF" w:rsidRPr="007D1041" w:rsidRDefault="006D61FF" w:rsidP="006D61FF">
      <w:pPr>
        <w:tabs>
          <w:tab w:val="num" w:pos="-720"/>
        </w:tabs>
        <w:spacing w:after="0" w:line="240" w:lineRule="auto"/>
        <w:ind w:left="-720" w:right="-720"/>
        <w:jc w:val="both"/>
        <w:rPr>
          <w:rFonts w:ascii="Times New Roman" w:hAnsi="Times New Roman"/>
          <w:sz w:val="20"/>
          <w:szCs w:val="20"/>
          <w:u w:val="single"/>
        </w:rPr>
      </w:pPr>
      <w:r>
        <w:rPr>
          <w:rFonts w:ascii="Times New Roman" w:hAnsi="Times New Roman"/>
          <w:sz w:val="20"/>
          <w:szCs w:val="20"/>
        </w:rPr>
        <w:t xml:space="preserve">Title: </w:t>
      </w:r>
      <w:r>
        <w:rPr>
          <w:rFonts w:ascii="Times New Roman" w:hAnsi="Times New Roman"/>
          <w:sz w:val="20"/>
          <w:szCs w:val="20"/>
          <w:u w:val="single"/>
        </w:rPr>
        <w:tab/>
        <w:t xml:space="preserve"> </w:t>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rPr>
        <w:tab/>
      </w:r>
      <w:r>
        <w:rPr>
          <w:rFonts w:ascii="Times New Roman" w:hAnsi="Times New Roman"/>
          <w:sz w:val="20"/>
          <w:szCs w:val="20"/>
        </w:rPr>
        <w:tab/>
        <w:t xml:space="preserve">Address: </w:t>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p>
    <w:p w14:paraId="3451B559" w14:textId="17DDABAB" w:rsidR="006D61FF" w:rsidRPr="007D1041" w:rsidRDefault="006D61FF" w:rsidP="006D61FF">
      <w:pPr>
        <w:tabs>
          <w:tab w:val="num" w:pos="-720"/>
        </w:tabs>
        <w:spacing w:after="0" w:line="240" w:lineRule="auto"/>
        <w:ind w:left="-720" w:right="-720"/>
        <w:jc w:val="both"/>
        <w:rPr>
          <w:rFonts w:ascii="Times New Roman" w:hAnsi="Times New Roman"/>
          <w:sz w:val="20"/>
          <w:szCs w:val="20"/>
        </w:rPr>
      </w:pPr>
    </w:p>
    <w:p w14:paraId="3DA6D992" w14:textId="515D0824" w:rsidR="006D61FF" w:rsidRDefault="006D61FF" w:rsidP="006D61FF">
      <w:pPr>
        <w:spacing w:after="0" w:line="240" w:lineRule="auto"/>
        <w:ind w:left="-720" w:right="-720"/>
        <w:jc w:val="both"/>
        <w:rPr>
          <w:rFonts w:ascii="Times New Roman" w:hAnsi="Times New Roman"/>
          <w:sz w:val="20"/>
          <w:szCs w:val="20"/>
          <w:u w:val="single"/>
        </w:rPr>
      </w:pPr>
      <w:r>
        <w:rPr>
          <w:rFonts w:ascii="Times New Roman" w:hAnsi="Times New Roman"/>
          <w:sz w:val="20"/>
          <w:szCs w:val="20"/>
        </w:rPr>
        <w:t>Date:</w:t>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rPr>
        <w:tab/>
      </w:r>
      <w:r>
        <w:rPr>
          <w:rFonts w:ascii="Times New Roman" w:hAnsi="Times New Roman"/>
          <w:sz w:val="20"/>
          <w:szCs w:val="20"/>
        </w:rPr>
        <w:tab/>
        <w:t xml:space="preserve"> </w:t>
      </w:r>
      <w:r>
        <w:rPr>
          <w:rFonts w:ascii="Times New Roman" w:hAnsi="Times New Roman"/>
          <w:sz w:val="20"/>
          <w:szCs w:val="20"/>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p>
    <w:p w14:paraId="5F1D4490" w14:textId="790E27E3" w:rsidR="00440FDE" w:rsidRDefault="00440FDE" w:rsidP="006D61FF">
      <w:pPr>
        <w:spacing w:after="0" w:line="240" w:lineRule="auto"/>
        <w:ind w:left="-720" w:right="-720"/>
        <w:jc w:val="both"/>
        <w:rPr>
          <w:rFonts w:ascii="Times New Roman" w:hAnsi="Times New Roman"/>
          <w:sz w:val="20"/>
          <w:szCs w:val="20"/>
          <w:u w:val="single"/>
        </w:rPr>
      </w:pPr>
    </w:p>
    <w:p w14:paraId="2B6AF4F4" w14:textId="046F88B3" w:rsidR="00440FDE" w:rsidRPr="00440FDE" w:rsidRDefault="00440FDE" w:rsidP="00440FDE">
      <w:pPr>
        <w:spacing w:after="0" w:line="240" w:lineRule="auto"/>
        <w:ind w:left="5040" w:right="-720"/>
        <w:jc w:val="both"/>
        <w:rPr>
          <w:rFonts w:ascii="Times New Roman" w:hAnsi="Times New Roman"/>
          <w:sz w:val="20"/>
          <w:szCs w:val="20"/>
          <w:u w:val="single"/>
        </w:rPr>
      </w:pPr>
      <w:r>
        <w:rPr>
          <w:rFonts w:ascii="Times New Roman" w:hAnsi="Times New Roman"/>
          <w:sz w:val="20"/>
          <w:szCs w:val="20"/>
        </w:rPr>
        <w:t xml:space="preserve">Date: </w:t>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p>
    <w:p w14:paraId="427C2D5A" w14:textId="3B52865C" w:rsidR="00F26CB7" w:rsidRPr="00DA39A8" w:rsidRDefault="00F26CB7" w:rsidP="00440FDE">
      <w:pPr>
        <w:tabs>
          <w:tab w:val="right" w:pos="9810"/>
        </w:tabs>
        <w:spacing w:after="0" w:line="240" w:lineRule="auto"/>
        <w:ind w:left="-720" w:right="-720"/>
        <w:rPr>
          <w:rFonts w:ascii="Times New Roman" w:hAnsi="Times New Roman"/>
          <w:sz w:val="20"/>
          <w:szCs w:val="20"/>
        </w:rPr>
      </w:pPr>
    </w:p>
    <w:sectPr w:rsidR="00F26CB7" w:rsidRPr="00DA39A8">
      <w:headerReference w:type="default" r:id="rId7"/>
      <w:footerReference w:type="default" r:id="rId8"/>
      <w:pgSz w:w="12240" w:h="15840"/>
      <w:pgMar w:top="990" w:right="1440" w:bottom="540"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B7F348" w14:textId="77777777" w:rsidR="00ED3430" w:rsidRDefault="00ED3430">
      <w:pPr>
        <w:spacing w:after="0" w:line="240" w:lineRule="auto"/>
      </w:pPr>
      <w:r>
        <w:separator/>
      </w:r>
    </w:p>
  </w:endnote>
  <w:endnote w:type="continuationSeparator" w:id="0">
    <w:p w14:paraId="0691242D" w14:textId="77777777" w:rsidR="00ED3430" w:rsidRDefault="00ED3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7114F8" w14:textId="653A119F" w:rsidR="00357173" w:rsidRDefault="00E908BB">
    <w:pPr>
      <w:pStyle w:val="Footer"/>
      <w:tabs>
        <w:tab w:val="clear" w:pos="9360"/>
        <w:tab w:val="right" w:pos="10080"/>
      </w:tabs>
      <w:ind w:left="-720" w:right="-720"/>
    </w:pPr>
    <w:r>
      <w:rPr>
        <w:rFonts w:ascii="Times New Roman" w:hAnsi="Times New Roman"/>
        <w:sz w:val="16"/>
        <w:szCs w:val="16"/>
      </w:rPr>
      <w:t>–Advocate Agreement</w:t>
    </w:r>
    <w:r w:rsidR="00E71D93">
      <w:rPr>
        <w:rFonts w:ascii="Times New Roman" w:hAnsi="Times New Roman"/>
        <w:sz w:val="16"/>
        <w:szCs w:val="16"/>
      </w:rPr>
      <w:t xml:space="preserve"> </w:t>
    </w:r>
    <w:r w:rsidR="00357173">
      <w:rPr>
        <w:rFonts w:ascii="Times New Roman" w:hAnsi="Times New Roman"/>
        <w:sz w:val="16"/>
        <w:szCs w:val="16"/>
      </w:rPr>
      <w:t>Rev. 0 (0</w:t>
    </w:r>
    <w:r>
      <w:rPr>
        <w:rFonts w:ascii="Times New Roman" w:hAnsi="Times New Roman"/>
        <w:sz w:val="16"/>
        <w:szCs w:val="16"/>
      </w:rPr>
      <w:t>8</w:t>
    </w:r>
    <w:r w:rsidR="00357173">
      <w:rPr>
        <w:rFonts w:ascii="Times New Roman" w:hAnsi="Times New Roman"/>
        <w:sz w:val="16"/>
        <w:szCs w:val="16"/>
      </w:rPr>
      <w:t>/202</w:t>
    </w:r>
    <w:r>
      <w:rPr>
        <w:rFonts w:ascii="Times New Roman" w:hAnsi="Times New Roman"/>
        <w:sz w:val="16"/>
        <w:szCs w:val="16"/>
      </w:rPr>
      <w:t>6</w:t>
    </w:r>
    <w:r w:rsidR="00357173">
      <w:rPr>
        <w:rFonts w:ascii="Times New Roman" w:hAnsi="Times New Roman"/>
        <w:sz w:val="16"/>
        <w:szCs w:val="16"/>
      </w:rPr>
      <w:t>)</w:t>
    </w:r>
    <w:r w:rsidR="00357173">
      <w:rPr>
        <w:rFonts w:ascii="Times New Roman" w:hAnsi="Times New Roman"/>
        <w:sz w:val="16"/>
        <w:szCs w:val="16"/>
      </w:rPr>
      <w:tab/>
    </w:r>
    <w:r w:rsidR="00357173">
      <w:rPr>
        <w:rFonts w:ascii="Times New Roman" w:hAnsi="Times New Roman"/>
        <w:sz w:val="16"/>
        <w:szCs w:val="16"/>
      </w:rPr>
      <w:tab/>
      <w:t xml:space="preserve">Page </w:t>
    </w:r>
    <w:r w:rsidR="00357173">
      <w:rPr>
        <w:rFonts w:ascii="Times New Roman" w:hAnsi="Times New Roman"/>
        <w:bCs/>
        <w:sz w:val="16"/>
        <w:szCs w:val="16"/>
      </w:rPr>
      <w:fldChar w:fldCharType="begin"/>
    </w:r>
    <w:r w:rsidR="00357173">
      <w:rPr>
        <w:rFonts w:ascii="Times New Roman" w:hAnsi="Times New Roman"/>
        <w:bCs/>
        <w:sz w:val="16"/>
        <w:szCs w:val="16"/>
      </w:rPr>
      <w:instrText xml:space="preserve"> PAGE </w:instrText>
    </w:r>
    <w:r w:rsidR="00357173">
      <w:rPr>
        <w:rFonts w:ascii="Times New Roman" w:hAnsi="Times New Roman"/>
        <w:bCs/>
        <w:sz w:val="16"/>
        <w:szCs w:val="16"/>
      </w:rPr>
      <w:fldChar w:fldCharType="separate"/>
    </w:r>
    <w:r w:rsidR="00357173">
      <w:rPr>
        <w:rFonts w:ascii="Times New Roman" w:hAnsi="Times New Roman"/>
        <w:bCs/>
        <w:sz w:val="16"/>
        <w:szCs w:val="16"/>
      </w:rPr>
      <w:t>1</w:t>
    </w:r>
    <w:r w:rsidR="00357173">
      <w:rPr>
        <w:rFonts w:ascii="Times New Roman" w:hAnsi="Times New Roman"/>
        <w:bCs/>
        <w:sz w:val="16"/>
        <w:szCs w:val="16"/>
      </w:rPr>
      <w:fldChar w:fldCharType="end"/>
    </w:r>
    <w:r w:rsidR="00357173">
      <w:rPr>
        <w:rFonts w:ascii="Times New Roman" w:hAnsi="Times New Roman"/>
        <w:sz w:val="16"/>
        <w:szCs w:val="16"/>
      </w:rPr>
      <w:t xml:space="preserve"> of </w:t>
    </w:r>
    <w:r w:rsidR="00357173">
      <w:rPr>
        <w:rFonts w:ascii="Times New Roman" w:hAnsi="Times New Roman"/>
        <w:bCs/>
        <w:sz w:val="16"/>
        <w:szCs w:val="16"/>
      </w:rPr>
      <w:fldChar w:fldCharType="begin"/>
    </w:r>
    <w:r w:rsidR="00357173">
      <w:rPr>
        <w:rFonts w:ascii="Times New Roman" w:hAnsi="Times New Roman"/>
        <w:bCs/>
        <w:sz w:val="16"/>
        <w:szCs w:val="16"/>
      </w:rPr>
      <w:instrText xml:space="preserve"> NUMPAGES </w:instrText>
    </w:r>
    <w:r w:rsidR="00357173">
      <w:rPr>
        <w:rFonts w:ascii="Times New Roman" w:hAnsi="Times New Roman"/>
        <w:bCs/>
        <w:sz w:val="16"/>
        <w:szCs w:val="16"/>
      </w:rPr>
      <w:fldChar w:fldCharType="separate"/>
    </w:r>
    <w:r w:rsidR="00357173">
      <w:rPr>
        <w:rFonts w:ascii="Times New Roman" w:hAnsi="Times New Roman"/>
        <w:bCs/>
        <w:sz w:val="16"/>
        <w:szCs w:val="16"/>
      </w:rPr>
      <w:t>8</w:t>
    </w:r>
    <w:r w:rsidR="00357173">
      <w:rPr>
        <w:rFonts w:ascii="Times New Roman" w:hAnsi="Times New Roman"/>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95D0CA4" w14:textId="77777777" w:rsidR="00ED3430" w:rsidRDefault="00ED3430">
      <w:pPr>
        <w:spacing w:after="0" w:line="240" w:lineRule="auto"/>
      </w:pPr>
      <w:r>
        <w:rPr>
          <w:color w:val="000000"/>
        </w:rPr>
        <w:separator/>
      </w:r>
    </w:p>
  </w:footnote>
  <w:footnote w:type="continuationSeparator" w:id="0">
    <w:p w14:paraId="44F3695F" w14:textId="77777777" w:rsidR="00ED3430" w:rsidRDefault="00ED34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7114F5" w14:textId="77777777" w:rsidR="00357173" w:rsidRDefault="00357173" w:rsidP="00F329A6">
    <w:pPr>
      <w:pStyle w:val="Header"/>
      <w:tabs>
        <w:tab w:val="clear" w:pos="9360"/>
        <w:tab w:val="right" w:pos="10080"/>
      </w:tabs>
      <w:ind w:left="-720" w:right="-720"/>
      <w:jc w:val="right"/>
    </w:pPr>
    <w:r>
      <w:rPr>
        <w:noProof/>
      </w:rPr>
      <w:drawing>
        <wp:anchor distT="0" distB="0" distL="114300" distR="114300" simplePos="0" relativeHeight="251659264" behindDoc="0" locked="0" layoutInCell="1" allowOverlap="1" wp14:anchorId="227114ED" wp14:editId="227114EE">
          <wp:simplePos x="0" y="0"/>
          <wp:positionH relativeFrom="column">
            <wp:posOffset>-441956</wp:posOffset>
          </wp:positionH>
          <wp:positionV relativeFrom="paragraph">
            <wp:posOffset>-58421</wp:posOffset>
          </wp:positionV>
          <wp:extent cx="1161288" cy="365760"/>
          <wp:effectExtent l="0" t="0" r="762" b="0"/>
          <wp:wrapNone/>
          <wp:docPr id="2085641544" name="Picture 2" descr="A black and orange logo&#10;&#10;AI-generated content may be incorrec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161288" cy="365760"/>
                  </a:xfrm>
                  <a:prstGeom prst="rect">
                    <a:avLst/>
                  </a:prstGeom>
                  <a:noFill/>
                  <a:ln>
                    <a:noFill/>
                    <a:prstDash/>
                  </a:ln>
                </pic:spPr>
              </pic:pic>
            </a:graphicData>
          </a:graphic>
        </wp:anchor>
      </w:drawing>
    </w:r>
    <w:r>
      <w:rPr>
        <w:rFonts w:ascii="Times New Roman" w:hAnsi="Times New Roman"/>
        <w:sz w:val="16"/>
        <w:szCs w:val="16"/>
      </w:rPr>
      <w:t>Confidential</w:t>
    </w:r>
  </w:p>
  <w:p w14:paraId="227114F6" w14:textId="77777777" w:rsidR="00357173" w:rsidRDefault="00357173">
    <w:pPr>
      <w:pStyle w:val="Header"/>
      <w:tabs>
        <w:tab w:val="clear" w:pos="9360"/>
        <w:tab w:val="right" w:pos="10080"/>
      </w:tabs>
      <w:ind w:left="-720" w:right="-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4D927EB"/>
    <w:multiLevelType w:val="hybridMultilevel"/>
    <w:tmpl w:val="95F0BCA6"/>
    <w:lvl w:ilvl="0" w:tplc="5462A4A4">
      <w:start w:val="1"/>
      <w:numFmt w:val="decimal"/>
      <w:lvlText w:val="%1."/>
      <w:lvlJc w:val="left"/>
      <w:pPr>
        <w:ind w:left="-360" w:hanging="360"/>
      </w:pPr>
    </w:lvl>
    <w:lvl w:ilvl="1" w:tplc="04090019">
      <w:start w:val="1"/>
      <w:numFmt w:val="lowerLetter"/>
      <w:lvlText w:val="%2."/>
      <w:lvlJc w:val="left"/>
      <w:pPr>
        <w:ind w:left="360" w:hanging="360"/>
      </w:pPr>
    </w:lvl>
    <w:lvl w:ilvl="2" w:tplc="0409001B">
      <w:start w:val="1"/>
      <w:numFmt w:val="lowerRoman"/>
      <w:lvlText w:val="%3."/>
      <w:lvlJc w:val="right"/>
      <w:pPr>
        <w:ind w:left="1080" w:hanging="180"/>
      </w:pPr>
    </w:lvl>
    <w:lvl w:ilvl="3" w:tplc="0409000F">
      <w:start w:val="1"/>
      <w:numFmt w:val="decimal"/>
      <w:lvlText w:val="%4."/>
      <w:lvlJc w:val="left"/>
      <w:pPr>
        <w:ind w:left="1800" w:hanging="360"/>
      </w:pPr>
    </w:lvl>
    <w:lvl w:ilvl="4" w:tplc="04090019">
      <w:start w:val="1"/>
      <w:numFmt w:val="lowerLetter"/>
      <w:lvlText w:val="%5."/>
      <w:lvlJc w:val="left"/>
      <w:pPr>
        <w:ind w:left="2520" w:hanging="360"/>
      </w:pPr>
    </w:lvl>
    <w:lvl w:ilvl="5" w:tplc="0409001B">
      <w:start w:val="1"/>
      <w:numFmt w:val="lowerRoman"/>
      <w:lvlText w:val="%6."/>
      <w:lvlJc w:val="right"/>
      <w:pPr>
        <w:ind w:left="3240" w:hanging="180"/>
      </w:pPr>
    </w:lvl>
    <w:lvl w:ilvl="6" w:tplc="0409000F">
      <w:start w:val="1"/>
      <w:numFmt w:val="decimal"/>
      <w:lvlText w:val="%7."/>
      <w:lvlJc w:val="left"/>
      <w:pPr>
        <w:ind w:left="3960" w:hanging="360"/>
      </w:pPr>
    </w:lvl>
    <w:lvl w:ilvl="7" w:tplc="04090019">
      <w:start w:val="1"/>
      <w:numFmt w:val="lowerLetter"/>
      <w:lvlText w:val="%8."/>
      <w:lvlJc w:val="left"/>
      <w:pPr>
        <w:ind w:left="4680" w:hanging="360"/>
      </w:pPr>
    </w:lvl>
    <w:lvl w:ilvl="8" w:tplc="0409001B">
      <w:start w:val="1"/>
      <w:numFmt w:val="lowerRoman"/>
      <w:lvlText w:val="%9."/>
      <w:lvlJc w:val="right"/>
      <w:pPr>
        <w:ind w:left="5400" w:hanging="180"/>
      </w:pPr>
    </w:lvl>
  </w:abstractNum>
  <w:abstractNum w:abstractNumId="1" w15:restartNumberingAfterBreak="0">
    <w:nsid w:val="69040B8E"/>
    <w:multiLevelType w:val="hybridMultilevel"/>
    <w:tmpl w:val="F01E5BFC"/>
    <w:lvl w:ilvl="0" w:tplc="04090001">
      <w:start w:val="1"/>
      <w:numFmt w:val="bullet"/>
      <w:lvlText w:val=""/>
      <w:lvlJc w:val="left"/>
      <w:pPr>
        <w:ind w:left="180" w:hanging="360"/>
      </w:pPr>
      <w:rPr>
        <w:rFonts w:ascii="Symbol" w:hAnsi="Symbol" w:hint="default"/>
      </w:rPr>
    </w:lvl>
    <w:lvl w:ilvl="1" w:tplc="04090003">
      <w:start w:val="1"/>
      <w:numFmt w:val="bullet"/>
      <w:lvlText w:val="o"/>
      <w:lvlJc w:val="left"/>
      <w:pPr>
        <w:ind w:left="900" w:hanging="360"/>
      </w:pPr>
      <w:rPr>
        <w:rFonts w:ascii="Courier New" w:hAnsi="Courier New" w:cs="Courier New" w:hint="default"/>
      </w:rPr>
    </w:lvl>
    <w:lvl w:ilvl="2" w:tplc="04090005">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2" w15:restartNumberingAfterBreak="0">
    <w:nsid w:val="77ED0FF8"/>
    <w:multiLevelType w:val="hybridMultilevel"/>
    <w:tmpl w:val="A12C97CC"/>
    <w:lvl w:ilvl="0" w:tplc="04090001">
      <w:start w:val="1"/>
      <w:numFmt w:val="bullet"/>
      <w:lvlText w:val=""/>
      <w:lvlJc w:val="left"/>
      <w:pPr>
        <w:ind w:left="180" w:hanging="360"/>
      </w:pPr>
      <w:rPr>
        <w:rFonts w:ascii="Symbol" w:hAnsi="Symbol" w:hint="default"/>
      </w:rPr>
    </w:lvl>
    <w:lvl w:ilvl="1" w:tplc="04090003">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num w:numId="1" w16cid:durableId="8497572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70095432">
    <w:abstractNumId w:val="2"/>
  </w:num>
  <w:num w:numId="3" w16cid:durableId="104163804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hideSpellingErrors/>
  <w:hideGrammaticalErrors/>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208"/>
    <w:rsid w:val="000009AC"/>
    <w:rsid w:val="000043FA"/>
    <w:rsid w:val="00020B81"/>
    <w:rsid w:val="00027D50"/>
    <w:rsid w:val="00046F64"/>
    <w:rsid w:val="00047D48"/>
    <w:rsid w:val="000650B9"/>
    <w:rsid w:val="00074474"/>
    <w:rsid w:val="000B6407"/>
    <w:rsid w:val="00105ADE"/>
    <w:rsid w:val="00111A3D"/>
    <w:rsid w:val="0014601B"/>
    <w:rsid w:val="00156598"/>
    <w:rsid w:val="001A447D"/>
    <w:rsid w:val="001C5123"/>
    <w:rsid w:val="001C7E30"/>
    <w:rsid w:val="001E61A0"/>
    <w:rsid w:val="00202914"/>
    <w:rsid w:val="00211B52"/>
    <w:rsid w:val="002174AE"/>
    <w:rsid w:val="00223565"/>
    <w:rsid w:val="00272F48"/>
    <w:rsid w:val="002764AB"/>
    <w:rsid w:val="002B34DB"/>
    <w:rsid w:val="00306BC0"/>
    <w:rsid w:val="00311856"/>
    <w:rsid w:val="00315CE8"/>
    <w:rsid w:val="00336AA0"/>
    <w:rsid w:val="00340265"/>
    <w:rsid w:val="00357173"/>
    <w:rsid w:val="0037183F"/>
    <w:rsid w:val="00372CC1"/>
    <w:rsid w:val="003B371A"/>
    <w:rsid w:val="003C248D"/>
    <w:rsid w:val="003D0E8C"/>
    <w:rsid w:val="003E4F90"/>
    <w:rsid w:val="003E7081"/>
    <w:rsid w:val="003F63D1"/>
    <w:rsid w:val="003F7E33"/>
    <w:rsid w:val="00407A40"/>
    <w:rsid w:val="0042703E"/>
    <w:rsid w:val="0043486D"/>
    <w:rsid w:val="0043701C"/>
    <w:rsid w:val="00440FDE"/>
    <w:rsid w:val="004410F3"/>
    <w:rsid w:val="00447F9E"/>
    <w:rsid w:val="00472687"/>
    <w:rsid w:val="004861AE"/>
    <w:rsid w:val="004A4E22"/>
    <w:rsid w:val="004C0C48"/>
    <w:rsid w:val="004D5E9C"/>
    <w:rsid w:val="00514931"/>
    <w:rsid w:val="00523F60"/>
    <w:rsid w:val="005C1295"/>
    <w:rsid w:val="005F7396"/>
    <w:rsid w:val="0061429C"/>
    <w:rsid w:val="00642B1F"/>
    <w:rsid w:val="00696CF5"/>
    <w:rsid w:val="006A3390"/>
    <w:rsid w:val="006D61FF"/>
    <w:rsid w:val="006E3566"/>
    <w:rsid w:val="006E694C"/>
    <w:rsid w:val="007408F4"/>
    <w:rsid w:val="007441B9"/>
    <w:rsid w:val="007664F1"/>
    <w:rsid w:val="007707A6"/>
    <w:rsid w:val="007D34B8"/>
    <w:rsid w:val="007E436A"/>
    <w:rsid w:val="00842B2E"/>
    <w:rsid w:val="00855208"/>
    <w:rsid w:val="008B4BFD"/>
    <w:rsid w:val="008E2F03"/>
    <w:rsid w:val="008E4B72"/>
    <w:rsid w:val="008E7A17"/>
    <w:rsid w:val="00907338"/>
    <w:rsid w:val="0091647D"/>
    <w:rsid w:val="009225DE"/>
    <w:rsid w:val="009243CD"/>
    <w:rsid w:val="00932591"/>
    <w:rsid w:val="00934A8E"/>
    <w:rsid w:val="009447CD"/>
    <w:rsid w:val="009749A3"/>
    <w:rsid w:val="00984CBB"/>
    <w:rsid w:val="00997799"/>
    <w:rsid w:val="009A3EBE"/>
    <w:rsid w:val="009F0A90"/>
    <w:rsid w:val="00A10774"/>
    <w:rsid w:val="00A34008"/>
    <w:rsid w:val="00A64756"/>
    <w:rsid w:val="00A95EB3"/>
    <w:rsid w:val="00AB3DB8"/>
    <w:rsid w:val="00AC5FFB"/>
    <w:rsid w:val="00AF4D2B"/>
    <w:rsid w:val="00B04823"/>
    <w:rsid w:val="00B070AE"/>
    <w:rsid w:val="00B156B7"/>
    <w:rsid w:val="00B2182F"/>
    <w:rsid w:val="00B227C0"/>
    <w:rsid w:val="00B65511"/>
    <w:rsid w:val="00BA0E05"/>
    <w:rsid w:val="00C442C9"/>
    <w:rsid w:val="00C63706"/>
    <w:rsid w:val="00C830B5"/>
    <w:rsid w:val="00C8347D"/>
    <w:rsid w:val="00CA0CC6"/>
    <w:rsid w:val="00CC527D"/>
    <w:rsid w:val="00CD32FC"/>
    <w:rsid w:val="00D25C90"/>
    <w:rsid w:val="00D35AEC"/>
    <w:rsid w:val="00D50590"/>
    <w:rsid w:val="00DA39A8"/>
    <w:rsid w:val="00DC6005"/>
    <w:rsid w:val="00DF6F74"/>
    <w:rsid w:val="00E12A69"/>
    <w:rsid w:val="00E14388"/>
    <w:rsid w:val="00E30874"/>
    <w:rsid w:val="00E36482"/>
    <w:rsid w:val="00E53E4F"/>
    <w:rsid w:val="00E71D93"/>
    <w:rsid w:val="00E745D9"/>
    <w:rsid w:val="00E908BB"/>
    <w:rsid w:val="00E942D4"/>
    <w:rsid w:val="00EA5D25"/>
    <w:rsid w:val="00EC208F"/>
    <w:rsid w:val="00ED3430"/>
    <w:rsid w:val="00EE0E35"/>
    <w:rsid w:val="00F034F5"/>
    <w:rsid w:val="00F03EB5"/>
    <w:rsid w:val="00F1616A"/>
    <w:rsid w:val="00F26CB7"/>
    <w:rsid w:val="00F329A6"/>
    <w:rsid w:val="00F4127B"/>
    <w:rsid w:val="00F4319C"/>
    <w:rsid w:val="00F45430"/>
    <w:rsid w:val="00F63FEF"/>
    <w:rsid w:val="00F67755"/>
    <w:rsid w:val="00F9373B"/>
    <w:rsid w:val="00FD669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7114ED"/>
  <w15:docId w15:val="{2E33093F-AE7C-4CA3-AEDE-642D36493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Times New Roman"/>
        <w:kern w:val="3"/>
        <w:sz w:val="24"/>
        <w:szCs w:val="24"/>
        <w:lang w:val="en-US"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link w:val="ListParagraphChar"/>
    <w:uiPriority w:val="34"/>
    <w:qFormat/>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paragraph" w:styleId="Header">
    <w:name w:val="header"/>
    <w:basedOn w:val="Normal"/>
    <w:uiPriority w:val="99"/>
    <w:pPr>
      <w:tabs>
        <w:tab w:val="center" w:pos="4680"/>
        <w:tab w:val="right" w:pos="9360"/>
      </w:tabs>
      <w:spacing w:after="0" w:line="240" w:lineRule="auto"/>
    </w:pPr>
  </w:style>
  <w:style w:type="character" w:customStyle="1" w:styleId="HeaderChar">
    <w:name w:val="Header Char"/>
    <w:basedOn w:val="DefaultParagraphFont"/>
    <w:uiPriority w:val="99"/>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 w:type="paragraph" w:styleId="Revision">
    <w:name w:val="Revision"/>
    <w:pPr>
      <w:spacing w:after="0" w:line="240" w:lineRule="auto"/>
    </w:pPr>
  </w:style>
  <w:style w:type="table" w:styleId="TableGrid">
    <w:name w:val="Table Grid"/>
    <w:basedOn w:val="TableNormal"/>
    <w:uiPriority w:val="39"/>
    <w:rsid w:val="004A4E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unhideWhenUsed/>
    <w:rsid w:val="00842B2E"/>
    <w:pPr>
      <w:suppressAutoHyphens w:val="0"/>
      <w:autoSpaceDN/>
      <w:spacing w:after="120" w:line="240" w:lineRule="auto"/>
      <w:ind w:left="360"/>
    </w:pPr>
    <w:rPr>
      <w:rFonts w:ascii="Times New Roman" w:eastAsia="Times New Roman" w:hAnsi="Times New Roman"/>
      <w:kern w:val="0"/>
      <w:sz w:val="20"/>
      <w:szCs w:val="20"/>
    </w:rPr>
  </w:style>
  <w:style w:type="character" w:customStyle="1" w:styleId="BodyTextIndentChar">
    <w:name w:val="Body Text Indent Char"/>
    <w:basedOn w:val="DefaultParagraphFont"/>
    <w:link w:val="BodyTextIndent"/>
    <w:uiPriority w:val="99"/>
    <w:rsid w:val="00842B2E"/>
    <w:rPr>
      <w:rFonts w:ascii="Times New Roman" w:eastAsia="Times New Roman" w:hAnsi="Times New Roman"/>
      <w:kern w:val="0"/>
      <w:sz w:val="20"/>
      <w:szCs w:val="20"/>
    </w:rPr>
  </w:style>
  <w:style w:type="character" w:customStyle="1" w:styleId="cf01">
    <w:name w:val="cf01"/>
    <w:basedOn w:val="DefaultParagraphFont"/>
    <w:rsid w:val="00842B2E"/>
    <w:rPr>
      <w:rFonts w:ascii="Segoe UI" w:hAnsi="Segoe UI" w:cs="Segoe UI" w:hint="default"/>
      <w:sz w:val="18"/>
      <w:szCs w:val="18"/>
    </w:rPr>
  </w:style>
  <w:style w:type="paragraph" w:styleId="NormalWeb">
    <w:name w:val="Normal (Web)"/>
    <w:basedOn w:val="Normal"/>
    <w:uiPriority w:val="99"/>
    <w:unhideWhenUsed/>
    <w:rsid w:val="00842B2E"/>
    <w:pPr>
      <w:suppressAutoHyphens w:val="0"/>
      <w:autoSpaceDN/>
      <w:spacing w:before="100" w:beforeAutospacing="1" w:after="100" w:afterAutospacing="1" w:line="240" w:lineRule="auto"/>
    </w:pPr>
    <w:rPr>
      <w:rFonts w:ascii="Times New Roman" w:eastAsia="Times New Roman" w:hAnsi="Times New Roman"/>
      <w:kern w:val="0"/>
    </w:rPr>
  </w:style>
  <w:style w:type="character" w:customStyle="1" w:styleId="DeltaViewInsertion">
    <w:name w:val="DeltaView Insertion"/>
    <w:rsid w:val="00E908BB"/>
    <w:rPr>
      <w:color w:val="0000FF"/>
      <w:spacing w:val="0"/>
      <w:u w:val="double"/>
    </w:rPr>
  </w:style>
  <w:style w:type="character" w:customStyle="1" w:styleId="ListParagraphChar">
    <w:name w:val="List Paragraph Char"/>
    <w:basedOn w:val="DefaultParagraphFont"/>
    <w:link w:val="ListParagraph"/>
    <w:uiPriority w:val="34"/>
    <w:rsid w:val="00E908BB"/>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4127B"/>
    <w:rPr>
      <w:b/>
      <w:bCs/>
    </w:rPr>
  </w:style>
  <w:style w:type="character" w:customStyle="1" w:styleId="CommentSubjectChar">
    <w:name w:val="Comment Subject Char"/>
    <w:basedOn w:val="CommentTextChar"/>
    <w:link w:val="CommentSubject"/>
    <w:uiPriority w:val="99"/>
    <w:semiHidden/>
    <w:rsid w:val="00F4127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7139721">
      <w:bodyDiv w:val="1"/>
      <w:marLeft w:val="0"/>
      <w:marRight w:val="0"/>
      <w:marTop w:val="0"/>
      <w:marBottom w:val="0"/>
      <w:divBdr>
        <w:top w:val="none" w:sz="0" w:space="0" w:color="auto"/>
        <w:left w:val="none" w:sz="0" w:space="0" w:color="auto"/>
        <w:bottom w:val="none" w:sz="0" w:space="0" w:color="auto"/>
        <w:right w:val="none" w:sz="0" w:space="0" w:color="auto"/>
      </w:divBdr>
    </w:div>
    <w:div w:id="114639284">
      <w:bodyDiv w:val="1"/>
      <w:marLeft w:val="0"/>
      <w:marRight w:val="0"/>
      <w:marTop w:val="0"/>
      <w:marBottom w:val="0"/>
      <w:divBdr>
        <w:top w:val="none" w:sz="0" w:space="0" w:color="auto"/>
        <w:left w:val="none" w:sz="0" w:space="0" w:color="auto"/>
        <w:bottom w:val="none" w:sz="0" w:space="0" w:color="auto"/>
        <w:right w:val="none" w:sz="0" w:space="0" w:color="auto"/>
      </w:divBdr>
    </w:div>
    <w:div w:id="320040977">
      <w:bodyDiv w:val="1"/>
      <w:marLeft w:val="0"/>
      <w:marRight w:val="0"/>
      <w:marTop w:val="0"/>
      <w:marBottom w:val="0"/>
      <w:divBdr>
        <w:top w:val="none" w:sz="0" w:space="0" w:color="auto"/>
        <w:left w:val="none" w:sz="0" w:space="0" w:color="auto"/>
        <w:bottom w:val="none" w:sz="0" w:space="0" w:color="auto"/>
        <w:right w:val="none" w:sz="0" w:space="0" w:color="auto"/>
      </w:divBdr>
    </w:div>
    <w:div w:id="534466662">
      <w:bodyDiv w:val="1"/>
      <w:marLeft w:val="0"/>
      <w:marRight w:val="0"/>
      <w:marTop w:val="0"/>
      <w:marBottom w:val="0"/>
      <w:divBdr>
        <w:top w:val="none" w:sz="0" w:space="0" w:color="auto"/>
        <w:left w:val="none" w:sz="0" w:space="0" w:color="auto"/>
        <w:bottom w:val="none" w:sz="0" w:space="0" w:color="auto"/>
        <w:right w:val="none" w:sz="0" w:space="0" w:color="auto"/>
      </w:divBdr>
    </w:div>
    <w:div w:id="883372167">
      <w:bodyDiv w:val="1"/>
      <w:marLeft w:val="0"/>
      <w:marRight w:val="0"/>
      <w:marTop w:val="0"/>
      <w:marBottom w:val="0"/>
      <w:divBdr>
        <w:top w:val="none" w:sz="0" w:space="0" w:color="auto"/>
        <w:left w:val="none" w:sz="0" w:space="0" w:color="auto"/>
        <w:bottom w:val="none" w:sz="0" w:space="0" w:color="auto"/>
        <w:right w:val="none" w:sz="0" w:space="0" w:color="auto"/>
      </w:divBdr>
    </w:div>
    <w:div w:id="1026953655">
      <w:bodyDiv w:val="1"/>
      <w:marLeft w:val="0"/>
      <w:marRight w:val="0"/>
      <w:marTop w:val="0"/>
      <w:marBottom w:val="0"/>
      <w:divBdr>
        <w:top w:val="none" w:sz="0" w:space="0" w:color="auto"/>
        <w:left w:val="none" w:sz="0" w:space="0" w:color="auto"/>
        <w:bottom w:val="none" w:sz="0" w:space="0" w:color="auto"/>
        <w:right w:val="none" w:sz="0" w:space="0" w:color="auto"/>
      </w:divBdr>
    </w:div>
    <w:div w:id="1118531169">
      <w:bodyDiv w:val="1"/>
      <w:marLeft w:val="0"/>
      <w:marRight w:val="0"/>
      <w:marTop w:val="0"/>
      <w:marBottom w:val="0"/>
      <w:divBdr>
        <w:top w:val="none" w:sz="0" w:space="0" w:color="auto"/>
        <w:left w:val="none" w:sz="0" w:space="0" w:color="auto"/>
        <w:bottom w:val="none" w:sz="0" w:space="0" w:color="auto"/>
        <w:right w:val="none" w:sz="0" w:space="0" w:color="auto"/>
      </w:divBdr>
    </w:div>
    <w:div w:id="1130905564">
      <w:bodyDiv w:val="1"/>
      <w:marLeft w:val="0"/>
      <w:marRight w:val="0"/>
      <w:marTop w:val="0"/>
      <w:marBottom w:val="0"/>
      <w:divBdr>
        <w:top w:val="none" w:sz="0" w:space="0" w:color="auto"/>
        <w:left w:val="none" w:sz="0" w:space="0" w:color="auto"/>
        <w:bottom w:val="none" w:sz="0" w:space="0" w:color="auto"/>
        <w:right w:val="none" w:sz="0" w:space="0" w:color="auto"/>
      </w:divBdr>
    </w:div>
    <w:div w:id="1475488579">
      <w:bodyDiv w:val="1"/>
      <w:marLeft w:val="0"/>
      <w:marRight w:val="0"/>
      <w:marTop w:val="0"/>
      <w:marBottom w:val="0"/>
      <w:divBdr>
        <w:top w:val="none" w:sz="0" w:space="0" w:color="auto"/>
        <w:left w:val="none" w:sz="0" w:space="0" w:color="auto"/>
        <w:bottom w:val="none" w:sz="0" w:space="0" w:color="auto"/>
        <w:right w:val="none" w:sz="0" w:space="0" w:color="auto"/>
      </w:divBdr>
    </w:div>
    <w:div w:id="1643734507">
      <w:bodyDiv w:val="1"/>
      <w:marLeft w:val="0"/>
      <w:marRight w:val="0"/>
      <w:marTop w:val="0"/>
      <w:marBottom w:val="0"/>
      <w:divBdr>
        <w:top w:val="none" w:sz="0" w:space="0" w:color="auto"/>
        <w:left w:val="none" w:sz="0" w:space="0" w:color="auto"/>
        <w:bottom w:val="none" w:sz="0" w:space="0" w:color="auto"/>
        <w:right w:val="none" w:sz="0" w:space="0" w:color="auto"/>
      </w:divBdr>
    </w:div>
    <w:div w:id="1656950183">
      <w:bodyDiv w:val="1"/>
      <w:marLeft w:val="0"/>
      <w:marRight w:val="0"/>
      <w:marTop w:val="0"/>
      <w:marBottom w:val="0"/>
      <w:divBdr>
        <w:top w:val="none" w:sz="0" w:space="0" w:color="auto"/>
        <w:left w:val="none" w:sz="0" w:space="0" w:color="auto"/>
        <w:bottom w:val="none" w:sz="0" w:space="0" w:color="auto"/>
        <w:right w:val="none" w:sz="0" w:space="0" w:color="auto"/>
      </w:divBdr>
    </w:div>
    <w:div w:id="1734621439">
      <w:bodyDiv w:val="1"/>
      <w:marLeft w:val="0"/>
      <w:marRight w:val="0"/>
      <w:marTop w:val="0"/>
      <w:marBottom w:val="0"/>
      <w:divBdr>
        <w:top w:val="none" w:sz="0" w:space="0" w:color="auto"/>
        <w:left w:val="none" w:sz="0" w:space="0" w:color="auto"/>
        <w:bottom w:val="none" w:sz="0" w:space="0" w:color="auto"/>
        <w:right w:val="none" w:sz="0" w:space="0" w:color="auto"/>
      </w:divBdr>
    </w:div>
    <w:div w:id="1780374682">
      <w:bodyDiv w:val="1"/>
      <w:marLeft w:val="0"/>
      <w:marRight w:val="0"/>
      <w:marTop w:val="0"/>
      <w:marBottom w:val="0"/>
      <w:divBdr>
        <w:top w:val="none" w:sz="0" w:space="0" w:color="auto"/>
        <w:left w:val="none" w:sz="0" w:space="0" w:color="auto"/>
        <w:bottom w:val="none" w:sz="0" w:space="0" w:color="auto"/>
        <w:right w:val="none" w:sz="0" w:space="0" w:color="auto"/>
      </w:divBdr>
    </w:div>
    <w:div w:id="20526129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7a3d1214-3426-4019-9e77-3c4f7f6d2e3c}" enabled="0" method="" siteId="{7a3d1214-3426-4019-9e77-3c4f7f6d2e3c}"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2589</Words>
  <Characters>14530</Characters>
  <Application>Microsoft Office Word</Application>
  <DocSecurity>0</DocSecurity>
  <Lines>234</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description/>
  <cp:lastModifiedBy>Ryan Street</cp:lastModifiedBy>
  <cp:revision>2</cp:revision>
  <dcterms:created xsi:type="dcterms:W3CDTF">2026-09-30T14:31:00Z</dcterms:created>
  <dcterms:modified xsi:type="dcterms:W3CDTF">2026-09-30T14:31:00Z</dcterms:modified>
</cp:coreProperties>
</file>