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B5" w:rsidRDefault="003C3089">
      <w:pPr>
        <w:pStyle w:val="Standard"/>
        <w:jc w:val="center"/>
        <w:rPr>
          <w:rFonts w:ascii="Arial" w:eastAsia="Arial" w:hAnsi="Arial" w:cs="Arial"/>
          <w:b/>
          <w:bCs/>
        </w:rPr>
      </w:pPr>
      <w:r>
        <w:rPr>
          <w:rFonts w:ascii="Arial" w:eastAsia="Arial" w:hAnsi="Arial" w:cs="Arial"/>
          <w:b/>
        </w:rPr>
        <w:t>Formulaire d'inspection sanitaire : Puits creusé avec une pompe à main</w:t>
      </w:r>
    </w:p>
    <w:p w:rsidR="00C657B5" w:rsidRDefault="003C3089">
      <w:pPr>
        <w:pStyle w:val="Standard"/>
        <w:rPr>
          <w:rFonts w:ascii="Arial" w:eastAsia="Arial" w:hAnsi="Arial" w:cs="Arial"/>
          <w:sz w:val="22"/>
          <w:szCs w:val="22"/>
        </w:rPr>
      </w:pPr>
      <w:r>
        <w:rPr>
          <w:rFonts w:ascii="Arial" w:eastAsia="Arial" w:hAnsi="Arial" w:cs="Arial"/>
          <w:sz w:val="22"/>
        </w:rPr>
        <w:t xml:space="preserve"> </w:t>
      </w:r>
    </w:p>
    <w:p w:rsidR="00C657B5" w:rsidRDefault="003C3089" w:rsidP="00F06120">
      <w:pPr>
        <w:pStyle w:val="Standard"/>
        <w:spacing w:after="120"/>
        <w:rPr>
          <w:rFonts w:ascii="Arial" w:eastAsia="Arial" w:hAnsi="Arial" w:cs="Arial"/>
          <w:b/>
          <w:bCs/>
          <w:sz w:val="22"/>
          <w:szCs w:val="22"/>
        </w:rPr>
      </w:pPr>
      <w:r>
        <w:rPr>
          <w:rFonts w:ascii="Arial" w:eastAsia="Arial" w:hAnsi="Arial" w:cs="Arial"/>
          <w:b/>
          <w:sz w:val="22"/>
        </w:rPr>
        <w:t>Partie 1. Informations générales</w:t>
      </w:r>
    </w:p>
    <w:p w:rsidR="00C657B5" w:rsidRDefault="003C3089">
      <w:pPr>
        <w:pStyle w:val="Standard"/>
        <w:rPr>
          <w:rFonts w:ascii="Arial" w:eastAsia="Arial" w:hAnsi="Arial" w:cs="Arial"/>
          <w:sz w:val="22"/>
          <w:szCs w:val="22"/>
        </w:rPr>
      </w:pPr>
      <w:r>
        <w:rPr>
          <w:rFonts w:ascii="Arial" w:eastAsia="Arial" w:hAnsi="Arial" w:cs="Arial"/>
          <w:sz w:val="22"/>
        </w:rPr>
        <w:t>a. Lieu : .............................................................................................................</w:t>
      </w:r>
    </w:p>
    <w:p w:rsidR="00C657B5" w:rsidRDefault="003C3089">
      <w:pPr>
        <w:pStyle w:val="Standard"/>
        <w:rPr>
          <w:rFonts w:ascii="Arial" w:eastAsia="Arial" w:hAnsi="Arial" w:cs="Arial"/>
          <w:sz w:val="22"/>
          <w:szCs w:val="22"/>
        </w:rPr>
      </w:pPr>
      <w:r>
        <w:rPr>
          <w:rFonts w:ascii="Arial" w:eastAsia="Arial" w:hAnsi="Arial" w:cs="Arial"/>
          <w:sz w:val="22"/>
        </w:rPr>
        <w:t xml:space="preserve"> </w:t>
      </w:r>
    </w:p>
    <w:p w:rsidR="00C657B5" w:rsidRDefault="003C3089">
      <w:pPr>
        <w:pStyle w:val="Standard"/>
        <w:rPr>
          <w:rFonts w:ascii="Arial" w:eastAsia="Arial" w:hAnsi="Arial" w:cs="Arial"/>
          <w:sz w:val="22"/>
          <w:szCs w:val="22"/>
        </w:rPr>
      </w:pPr>
      <w:r>
        <w:rPr>
          <w:rFonts w:ascii="Arial" w:eastAsia="Arial" w:hAnsi="Arial" w:cs="Arial"/>
          <w:sz w:val="22"/>
        </w:rPr>
        <w:t>b. Village/Municipalité : ......................................................................................................</w:t>
      </w:r>
    </w:p>
    <w:p w:rsidR="00C657B5" w:rsidRDefault="00C657B5">
      <w:pPr>
        <w:pStyle w:val="Standard"/>
        <w:rPr>
          <w:rFonts w:ascii="Arial" w:eastAsia="Arial" w:hAnsi="Arial" w:cs="Arial"/>
          <w:sz w:val="22"/>
          <w:szCs w:val="22"/>
        </w:rPr>
      </w:pPr>
    </w:p>
    <w:p w:rsidR="00C657B5" w:rsidRDefault="003C3089">
      <w:pPr>
        <w:pStyle w:val="Standard"/>
        <w:rPr>
          <w:rFonts w:ascii="Arial" w:eastAsia="Arial" w:hAnsi="Arial" w:cs="Arial"/>
          <w:sz w:val="22"/>
          <w:szCs w:val="22"/>
        </w:rPr>
      </w:pPr>
      <w:r>
        <w:rPr>
          <w:rFonts w:ascii="Arial" w:eastAsia="Arial" w:hAnsi="Arial" w:cs="Arial"/>
          <w:sz w:val="22"/>
        </w:rPr>
        <w:t>c. Personnes desservies : ....................................................................................................</w:t>
      </w:r>
    </w:p>
    <w:p w:rsidR="00C657B5" w:rsidRDefault="00C657B5">
      <w:pPr>
        <w:pStyle w:val="Standard"/>
        <w:rPr>
          <w:rFonts w:ascii="Arial" w:eastAsia="Arial" w:hAnsi="Arial" w:cs="Arial"/>
          <w:sz w:val="22"/>
          <w:szCs w:val="22"/>
        </w:rPr>
      </w:pPr>
    </w:p>
    <w:p w:rsidR="008167AE" w:rsidRPr="008167AE" w:rsidRDefault="008167AE" w:rsidP="008167AE">
      <w:pPr>
        <w:pStyle w:val="Standard"/>
        <w:rPr>
          <w:rFonts w:ascii="Arial" w:eastAsia="Arial" w:hAnsi="Arial" w:cs="Arial"/>
          <w:sz w:val="22"/>
          <w:szCs w:val="22"/>
        </w:rPr>
      </w:pPr>
      <w:r>
        <w:rPr>
          <w:rFonts w:ascii="Arial" w:eastAsia="Arial" w:hAnsi="Arial" w:cs="Arial"/>
          <w:sz w:val="22"/>
        </w:rPr>
        <w:t>d. Échantillon d'eau prélevé ? …………………….</w:t>
      </w:r>
      <w:r w:rsidRPr="008167AE">
        <w:rPr>
          <w:rFonts w:ascii="Arial" w:eastAsia="Arial" w:hAnsi="Arial" w:cs="Arial"/>
          <w:sz w:val="22"/>
          <w:szCs w:val="22"/>
        </w:rPr>
        <w:tab/>
      </w:r>
      <w:r>
        <w:rPr>
          <w:rFonts w:ascii="Arial" w:eastAsia="Arial" w:hAnsi="Arial" w:cs="Arial"/>
          <w:sz w:val="22"/>
        </w:rPr>
        <w:t>Numéro d'échantillon …………………………….</w:t>
      </w:r>
    </w:p>
    <w:p w:rsidR="008167AE" w:rsidRPr="008167AE" w:rsidRDefault="008167AE" w:rsidP="008167AE">
      <w:pPr>
        <w:pStyle w:val="Standard"/>
        <w:rPr>
          <w:rFonts w:ascii="Arial" w:eastAsia="Arial" w:hAnsi="Arial" w:cs="Arial"/>
          <w:sz w:val="22"/>
          <w:szCs w:val="22"/>
        </w:rPr>
      </w:pPr>
    </w:p>
    <w:p w:rsidR="00C657B5" w:rsidRDefault="008167AE" w:rsidP="008167AE">
      <w:pPr>
        <w:pStyle w:val="Standard"/>
        <w:rPr>
          <w:rFonts w:ascii="Arial" w:eastAsia="Arial" w:hAnsi="Arial" w:cs="Arial"/>
          <w:sz w:val="22"/>
          <w:szCs w:val="22"/>
        </w:rPr>
      </w:pPr>
      <w:r>
        <w:rPr>
          <w:rFonts w:ascii="Arial" w:eastAsia="Arial" w:hAnsi="Arial" w:cs="Arial"/>
          <w:sz w:val="22"/>
        </w:rPr>
        <w:t>e. Date de visite : ........................................................................................................</w:t>
      </w:r>
    </w:p>
    <w:p w:rsidR="00C657B5" w:rsidRDefault="00C657B5">
      <w:pPr>
        <w:pStyle w:val="Standard"/>
        <w:rPr>
          <w:rFonts w:ascii="Arial" w:eastAsia="Arial" w:hAnsi="Arial" w:cs="Arial"/>
          <w:sz w:val="22"/>
          <w:szCs w:val="22"/>
        </w:rPr>
      </w:pPr>
    </w:p>
    <w:p w:rsidR="00242CC0" w:rsidRDefault="003C3089" w:rsidP="00F06120">
      <w:pPr>
        <w:pStyle w:val="Standard"/>
        <w:spacing w:after="120"/>
        <w:rPr>
          <w:rFonts w:ascii="Arial" w:eastAsia="Arial" w:hAnsi="Arial" w:cs="Arial"/>
          <w:sz w:val="22"/>
          <w:szCs w:val="22"/>
        </w:rPr>
      </w:pPr>
      <w:r>
        <w:rPr>
          <w:rFonts w:ascii="Arial" w:eastAsia="Arial" w:hAnsi="Arial" w:cs="Arial"/>
          <w:b/>
          <w:bCs/>
          <w:sz w:val="22"/>
          <w:szCs w:val="22"/>
        </w:rPr>
        <w:t xml:space="preserve">Partie 2. Évaluation des risques : </w:t>
      </w:r>
      <w:r>
        <w:rPr>
          <w:rFonts w:ascii="Arial" w:eastAsia="Arial" w:hAnsi="Arial" w:cs="Arial"/>
          <w:sz w:val="22"/>
        </w:rPr>
        <w:t xml:space="preserve"> Entourer la réponse la plus appropriée. La réponse « oui » signifie qu'il y a un risque potentiel et un « non » signifie qu'il n'y a pas ou très peu de risques. Voir les explications au verso.</w:t>
      </w:r>
    </w:p>
    <w:p w:rsidR="00C657B5" w:rsidRPr="00264DDD" w:rsidRDefault="003C3089">
      <w:pPr>
        <w:pStyle w:val="Standard"/>
        <w:rPr>
          <w:rFonts w:ascii="Arial" w:eastAsia="Arial" w:hAnsi="Arial" w:cs="Arial"/>
          <w:sz w:val="20"/>
          <w:szCs w:val="20"/>
        </w:rPr>
      </w:pP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t xml:space="preserve">    </w:t>
      </w:r>
      <w:r w:rsidRPr="00264DDD">
        <w:rPr>
          <w:rFonts w:ascii="Arial" w:eastAsia="Arial" w:hAnsi="Arial" w:cs="Arial"/>
          <w:b/>
          <w:bCs/>
          <w:sz w:val="20"/>
          <w:szCs w:val="20"/>
        </w:rPr>
        <w:t>Observations</w:t>
      </w:r>
    </w:p>
    <w:p w:rsidR="00C657B5" w:rsidRPr="00264DDD" w:rsidRDefault="00C657B5">
      <w:pPr>
        <w:pStyle w:val="Standard"/>
        <w:rPr>
          <w:rFonts w:ascii="Arial" w:eastAsia="Arial" w:hAnsi="Arial" w:cs="Arial"/>
          <w:sz w:val="20"/>
          <w:szCs w:val="20"/>
        </w:rPr>
      </w:pPr>
    </w:p>
    <w:p w:rsidR="005733E9" w:rsidRPr="00264DDD" w:rsidRDefault="005733E9" w:rsidP="005733E9">
      <w:pPr>
        <w:pStyle w:val="Standard"/>
        <w:rPr>
          <w:rFonts w:ascii="Arial" w:eastAsia="Arial" w:hAnsi="Arial" w:cs="Arial"/>
          <w:sz w:val="20"/>
          <w:szCs w:val="20"/>
        </w:rPr>
      </w:pPr>
      <w:r w:rsidRPr="00264DDD">
        <w:rPr>
          <w:rFonts w:ascii="Arial" w:eastAsia="Arial" w:hAnsi="Arial" w:cs="Arial"/>
          <w:sz w:val="20"/>
          <w:szCs w:val="20"/>
        </w:rPr>
        <w:t xml:space="preserve">1. Y a-t-il une latrine à moins de 10 m du </w:t>
      </w:r>
      <w:proofErr w:type="gramStart"/>
      <w:r w:rsidRPr="00264DDD">
        <w:rPr>
          <w:rFonts w:ascii="Arial" w:eastAsia="Arial" w:hAnsi="Arial" w:cs="Arial"/>
          <w:sz w:val="20"/>
          <w:szCs w:val="20"/>
        </w:rPr>
        <w:t>puits ?</w:t>
      </w:r>
      <w:proofErr w:type="gramEnd"/>
      <w:r w:rsidRPr="00264DDD">
        <w:rPr>
          <w:rFonts w:ascii="Arial" w:eastAsia="Arial" w:hAnsi="Arial" w:cs="Arial"/>
          <w:sz w:val="20"/>
          <w:szCs w:val="20"/>
        </w:rPr>
        <w:t xml:space="preserve"> </w:t>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t>O/N</w:t>
      </w:r>
    </w:p>
    <w:p w:rsidR="005733E9" w:rsidRPr="00264DDD" w:rsidRDefault="005733E9" w:rsidP="005733E9">
      <w:pPr>
        <w:pStyle w:val="Standard"/>
        <w:rPr>
          <w:rFonts w:ascii="Arial" w:eastAsia="Arial" w:hAnsi="Arial" w:cs="Arial"/>
          <w:sz w:val="20"/>
          <w:szCs w:val="20"/>
        </w:rPr>
      </w:pPr>
    </w:p>
    <w:p w:rsidR="005733E9" w:rsidRPr="00264DDD" w:rsidRDefault="005733E9" w:rsidP="005733E9">
      <w:pPr>
        <w:pStyle w:val="Standard"/>
        <w:rPr>
          <w:rFonts w:ascii="Arial" w:eastAsia="Arial" w:hAnsi="Arial" w:cs="Arial"/>
          <w:sz w:val="20"/>
          <w:szCs w:val="20"/>
        </w:rPr>
      </w:pPr>
      <w:r w:rsidRPr="00264DDD">
        <w:rPr>
          <w:rFonts w:ascii="Arial" w:eastAsia="Arial" w:hAnsi="Arial" w:cs="Arial"/>
          <w:sz w:val="20"/>
          <w:szCs w:val="20"/>
        </w:rPr>
        <w:t xml:space="preserve">2. Y a-t-il une latrine ou une autre source de contamination fécale en amont du </w:t>
      </w:r>
      <w:proofErr w:type="gramStart"/>
      <w:r w:rsidRPr="00264DDD">
        <w:rPr>
          <w:rFonts w:ascii="Arial" w:eastAsia="Arial" w:hAnsi="Arial" w:cs="Arial"/>
          <w:sz w:val="20"/>
          <w:szCs w:val="20"/>
        </w:rPr>
        <w:t>puits ?</w:t>
      </w:r>
      <w:proofErr w:type="gramEnd"/>
      <w:r w:rsidRPr="00264DDD">
        <w:rPr>
          <w:rFonts w:ascii="Arial" w:eastAsia="Arial" w:hAnsi="Arial" w:cs="Arial"/>
          <w:sz w:val="20"/>
          <w:szCs w:val="20"/>
        </w:rPr>
        <w:t xml:space="preserve"> </w:t>
      </w:r>
      <w:r w:rsidRPr="00264DDD">
        <w:rPr>
          <w:rFonts w:ascii="Arial" w:eastAsia="Arial" w:hAnsi="Arial" w:cs="Arial"/>
          <w:sz w:val="20"/>
          <w:szCs w:val="20"/>
        </w:rPr>
        <w:tab/>
      </w:r>
      <w:r w:rsidRPr="00264DDD">
        <w:rPr>
          <w:rFonts w:ascii="Arial" w:eastAsia="Arial" w:hAnsi="Arial" w:cs="Arial"/>
          <w:sz w:val="20"/>
          <w:szCs w:val="20"/>
        </w:rPr>
        <w:tab/>
      </w:r>
      <w:r w:rsidR="00264DDD">
        <w:rPr>
          <w:rFonts w:ascii="Arial" w:eastAsia="Arial" w:hAnsi="Arial" w:cs="Arial"/>
          <w:sz w:val="20"/>
          <w:szCs w:val="20"/>
        </w:rPr>
        <w:tab/>
      </w:r>
      <w:r w:rsidRPr="00264DDD">
        <w:rPr>
          <w:rFonts w:ascii="Arial" w:eastAsia="Arial" w:hAnsi="Arial" w:cs="Arial"/>
          <w:sz w:val="20"/>
          <w:szCs w:val="20"/>
        </w:rPr>
        <w:t>O/N</w:t>
      </w:r>
    </w:p>
    <w:p w:rsidR="005733E9" w:rsidRPr="00264DDD" w:rsidRDefault="005733E9" w:rsidP="005733E9">
      <w:pPr>
        <w:pStyle w:val="Standard"/>
        <w:rPr>
          <w:rFonts w:ascii="Arial" w:eastAsia="Arial" w:hAnsi="Arial" w:cs="Arial"/>
          <w:sz w:val="20"/>
          <w:szCs w:val="20"/>
        </w:rPr>
      </w:pPr>
    </w:p>
    <w:p w:rsidR="001E720A" w:rsidRPr="00264DDD" w:rsidRDefault="005733E9" w:rsidP="005733E9">
      <w:pPr>
        <w:pStyle w:val="Standard"/>
        <w:rPr>
          <w:rFonts w:ascii="Arial" w:eastAsia="Arial" w:hAnsi="Arial" w:cs="Arial"/>
          <w:sz w:val="20"/>
          <w:szCs w:val="20"/>
        </w:rPr>
      </w:pPr>
      <w:r w:rsidRPr="00264DDD">
        <w:rPr>
          <w:rFonts w:ascii="Arial" w:eastAsia="Arial" w:hAnsi="Arial" w:cs="Arial"/>
          <w:sz w:val="20"/>
          <w:szCs w:val="20"/>
        </w:rPr>
        <w:t xml:space="preserve">3. Y a-t-il une autre source de contamination à moins de 10 m du puits </w:t>
      </w:r>
    </w:p>
    <w:p w:rsidR="005733E9" w:rsidRPr="00264DDD" w:rsidRDefault="005733E9" w:rsidP="005733E9">
      <w:pPr>
        <w:pStyle w:val="Standard"/>
        <w:rPr>
          <w:rFonts w:ascii="Arial" w:eastAsia="Arial" w:hAnsi="Arial" w:cs="Arial"/>
          <w:sz w:val="20"/>
          <w:szCs w:val="20"/>
        </w:rPr>
      </w:pPr>
      <w:r w:rsidRPr="00264DDD">
        <w:rPr>
          <w:rFonts w:ascii="Arial" w:eastAsia="Arial" w:hAnsi="Arial" w:cs="Arial"/>
          <w:sz w:val="20"/>
          <w:szCs w:val="20"/>
        </w:rPr>
        <w:t>(</w:t>
      </w:r>
      <w:proofErr w:type="gramStart"/>
      <w:r w:rsidRPr="00264DDD">
        <w:rPr>
          <w:rFonts w:ascii="Arial" w:eastAsia="Arial" w:hAnsi="Arial" w:cs="Arial"/>
          <w:sz w:val="20"/>
          <w:szCs w:val="20"/>
        </w:rPr>
        <w:t>par</w:t>
      </w:r>
      <w:proofErr w:type="gramEnd"/>
      <w:r w:rsidRPr="00264DDD">
        <w:rPr>
          <w:rFonts w:ascii="Arial" w:eastAsia="Arial" w:hAnsi="Arial" w:cs="Arial"/>
          <w:sz w:val="20"/>
          <w:szCs w:val="20"/>
        </w:rPr>
        <w:t xml:space="preserve"> exemple : animaux, agriculture, plantations, routes, industries) ? </w:t>
      </w:r>
      <w:r w:rsidR="001E720A" w:rsidRPr="00264DDD">
        <w:rPr>
          <w:rFonts w:ascii="Arial" w:eastAsia="Arial" w:hAnsi="Arial" w:cs="Arial"/>
          <w:sz w:val="20"/>
          <w:szCs w:val="20"/>
        </w:rPr>
        <w:tab/>
      </w:r>
      <w:r w:rsidR="001E720A" w:rsidRPr="00264DDD">
        <w:rPr>
          <w:rFonts w:ascii="Arial" w:eastAsia="Arial" w:hAnsi="Arial" w:cs="Arial"/>
          <w:sz w:val="20"/>
          <w:szCs w:val="20"/>
        </w:rPr>
        <w:tab/>
      </w:r>
      <w:r w:rsidR="001E720A" w:rsidRPr="00264DDD">
        <w:rPr>
          <w:rFonts w:ascii="Arial" w:eastAsia="Arial" w:hAnsi="Arial" w:cs="Arial"/>
          <w:sz w:val="20"/>
          <w:szCs w:val="20"/>
        </w:rPr>
        <w:tab/>
      </w:r>
      <w:r w:rsidR="00F06120" w:rsidRPr="00264DDD">
        <w:rPr>
          <w:rFonts w:ascii="Arial" w:eastAsia="Arial" w:hAnsi="Arial" w:cs="Arial"/>
          <w:sz w:val="20"/>
          <w:szCs w:val="20"/>
        </w:rPr>
        <w:tab/>
      </w:r>
      <w:r w:rsidR="00264DDD">
        <w:rPr>
          <w:rFonts w:ascii="Arial" w:eastAsia="Arial" w:hAnsi="Arial" w:cs="Arial"/>
          <w:sz w:val="20"/>
          <w:szCs w:val="20"/>
        </w:rPr>
        <w:tab/>
      </w:r>
      <w:r w:rsidRPr="00264DDD">
        <w:rPr>
          <w:rFonts w:ascii="Arial" w:eastAsia="Arial" w:hAnsi="Arial" w:cs="Arial"/>
          <w:sz w:val="20"/>
          <w:szCs w:val="20"/>
        </w:rPr>
        <w:t>O/N</w:t>
      </w:r>
    </w:p>
    <w:p w:rsidR="001E720A" w:rsidRPr="00264DDD" w:rsidRDefault="001E720A" w:rsidP="005733E9">
      <w:pPr>
        <w:pStyle w:val="Standard"/>
        <w:rPr>
          <w:rFonts w:ascii="Arial" w:eastAsia="Arial" w:hAnsi="Arial" w:cs="Arial"/>
          <w:sz w:val="20"/>
          <w:szCs w:val="20"/>
        </w:rPr>
      </w:pPr>
    </w:p>
    <w:p w:rsidR="00264DDD" w:rsidRDefault="005733E9" w:rsidP="005733E9">
      <w:pPr>
        <w:pStyle w:val="Standard"/>
        <w:rPr>
          <w:rFonts w:ascii="Arial" w:eastAsia="Arial" w:hAnsi="Arial" w:cs="Arial"/>
          <w:sz w:val="20"/>
          <w:szCs w:val="20"/>
        </w:rPr>
      </w:pPr>
      <w:r w:rsidRPr="00264DDD">
        <w:rPr>
          <w:rFonts w:ascii="Arial" w:eastAsia="Arial" w:hAnsi="Arial" w:cs="Arial"/>
          <w:sz w:val="20"/>
          <w:szCs w:val="20"/>
        </w:rPr>
        <w:t xml:space="preserve">4. Est-ce que le drainage </w:t>
      </w:r>
      <w:proofErr w:type="gramStart"/>
      <w:r w:rsidRPr="00264DDD">
        <w:rPr>
          <w:rFonts w:ascii="Arial" w:eastAsia="Arial" w:hAnsi="Arial" w:cs="Arial"/>
          <w:sz w:val="20"/>
          <w:szCs w:val="20"/>
        </w:rPr>
        <w:t>est</w:t>
      </w:r>
      <w:proofErr w:type="gramEnd"/>
      <w:r w:rsidRPr="00264DDD">
        <w:rPr>
          <w:rFonts w:ascii="Arial" w:eastAsia="Arial" w:hAnsi="Arial" w:cs="Arial"/>
          <w:sz w:val="20"/>
          <w:szCs w:val="20"/>
        </w:rPr>
        <w:t xml:space="preserve"> absent ou défectueux permettant à l'eau de s'accumuler à </w:t>
      </w:r>
    </w:p>
    <w:p w:rsidR="005733E9" w:rsidRPr="00264DDD" w:rsidRDefault="005733E9" w:rsidP="005733E9">
      <w:pPr>
        <w:pStyle w:val="Standard"/>
        <w:rPr>
          <w:rFonts w:ascii="Arial" w:eastAsia="Arial" w:hAnsi="Arial" w:cs="Arial"/>
          <w:sz w:val="20"/>
          <w:szCs w:val="20"/>
        </w:rPr>
      </w:pPr>
      <w:proofErr w:type="spellStart"/>
      <w:proofErr w:type="gramStart"/>
      <w:r w:rsidRPr="00264DDD">
        <w:rPr>
          <w:rFonts w:ascii="Arial" w:eastAsia="Arial" w:hAnsi="Arial" w:cs="Arial"/>
          <w:sz w:val="20"/>
          <w:szCs w:val="20"/>
        </w:rPr>
        <w:t>moins</w:t>
      </w:r>
      <w:proofErr w:type="spellEnd"/>
      <w:proofErr w:type="gramEnd"/>
      <w:r w:rsidRPr="00264DDD">
        <w:rPr>
          <w:rFonts w:ascii="Arial" w:eastAsia="Arial" w:hAnsi="Arial" w:cs="Arial"/>
          <w:sz w:val="20"/>
          <w:szCs w:val="20"/>
        </w:rPr>
        <w:t xml:space="preserve"> de 3 m du puits ? </w:t>
      </w:r>
      <w:r w:rsidR="001E720A" w:rsidRPr="00264DDD">
        <w:rPr>
          <w:rFonts w:ascii="Arial" w:eastAsia="Arial" w:hAnsi="Arial" w:cs="Arial"/>
          <w:sz w:val="20"/>
          <w:szCs w:val="20"/>
        </w:rPr>
        <w:tab/>
      </w:r>
      <w:r w:rsidR="001E720A" w:rsidRPr="00264DDD">
        <w:rPr>
          <w:rFonts w:ascii="Arial" w:eastAsia="Arial" w:hAnsi="Arial" w:cs="Arial"/>
          <w:sz w:val="20"/>
          <w:szCs w:val="20"/>
        </w:rPr>
        <w:tab/>
      </w:r>
      <w:r w:rsidR="00264DDD">
        <w:rPr>
          <w:rFonts w:ascii="Arial" w:eastAsia="Arial" w:hAnsi="Arial" w:cs="Arial"/>
          <w:sz w:val="20"/>
          <w:szCs w:val="20"/>
        </w:rPr>
        <w:tab/>
      </w:r>
      <w:r w:rsidR="00264DDD">
        <w:rPr>
          <w:rFonts w:ascii="Arial" w:eastAsia="Arial" w:hAnsi="Arial" w:cs="Arial"/>
          <w:sz w:val="20"/>
          <w:szCs w:val="20"/>
        </w:rPr>
        <w:tab/>
      </w:r>
      <w:r w:rsidR="00264DDD">
        <w:rPr>
          <w:rFonts w:ascii="Arial" w:eastAsia="Arial" w:hAnsi="Arial" w:cs="Arial"/>
          <w:sz w:val="20"/>
          <w:szCs w:val="20"/>
        </w:rPr>
        <w:tab/>
      </w:r>
      <w:r w:rsidR="00264DDD">
        <w:rPr>
          <w:rFonts w:ascii="Arial" w:eastAsia="Arial" w:hAnsi="Arial" w:cs="Arial"/>
          <w:sz w:val="20"/>
          <w:szCs w:val="20"/>
        </w:rPr>
        <w:tab/>
      </w:r>
      <w:r w:rsidR="00264DDD">
        <w:rPr>
          <w:rFonts w:ascii="Arial" w:eastAsia="Arial" w:hAnsi="Arial" w:cs="Arial"/>
          <w:sz w:val="20"/>
          <w:szCs w:val="20"/>
        </w:rPr>
        <w:tab/>
      </w:r>
      <w:r w:rsidR="00264DDD">
        <w:rPr>
          <w:rFonts w:ascii="Arial" w:eastAsia="Arial" w:hAnsi="Arial" w:cs="Arial"/>
          <w:sz w:val="20"/>
          <w:szCs w:val="20"/>
        </w:rPr>
        <w:tab/>
      </w:r>
      <w:r w:rsidR="00264DDD">
        <w:rPr>
          <w:rFonts w:ascii="Arial" w:eastAsia="Arial" w:hAnsi="Arial" w:cs="Arial"/>
          <w:sz w:val="20"/>
          <w:szCs w:val="20"/>
        </w:rPr>
        <w:tab/>
      </w:r>
      <w:r w:rsidR="00264DDD">
        <w:rPr>
          <w:rFonts w:ascii="Arial" w:eastAsia="Arial" w:hAnsi="Arial" w:cs="Arial"/>
          <w:sz w:val="20"/>
          <w:szCs w:val="20"/>
        </w:rPr>
        <w:tab/>
      </w:r>
      <w:r w:rsidRPr="00264DDD">
        <w:rPr>
          <w:rFonts w:ascii="Arial" w:eastAsia="Arial" w:hAnsi="Arial" w:cs="Arial"/>
          <w:sz w:val="20"/>
          <w:szCs w:val="20"/>
        </w:rPr>
        <w:t>O/N</w:t>
      </w:r>
    </w:p>
    <w:p w:rsidR="001E720A" w:rsidRPr="00264DDD" w:rsidRDefault="001E720A" w:rsidP="005733E9">
      <w:pPr>
        <w:pStyle w:val="Standard"/>
        <w:rPr>
          <w:rFonts w:ascii="Arial" w:eastAsia="Arial" w:hAnsi="Arial" w:cs="Arial"/>
          <w:sz w:val="20"/>
          <w:szCs w:val="20"/>
        </w:rPr>
      </w:pPr>
    </w:p>
    <w:p w:rsidR="005733E9" w:rsidRPr="00264DDD" w:rsidRDefault="005733E9" w:rsidP="005733E9">
      <w:pPr>
        <w:pStyle w:val="Standard"/>
        <w:rPr>
          <w:rFonts w:ascii="Arial" w:eastAsia="Arial" w:hAnsi="Arial" w:cs="Arial"/>
          <w:sz w:val="20"/>
          <w:szCs w:val="20"/>
        </w:rPr>
      </w:pPr>
      <w:r w:rsidRPr="00264DDD">
        <w:rPr>
          <w:rFonts w:ascii="Arial" w:eastAsia="Arial" w:hAnsi="Arial" w:cs="Arial"/>
          <w:sz w:val="20"/>
          <w:szCs w:val="20"/>
        </w:rPr>
        <w:t xml:space="preserve">5. Est-ce que le canal de drainage est absent ou fissuré, cassé ou nécessite d'être </w:t>
      </w:r>
      <w:proofErr w:type="gramStart"/>
      <w:r w:rsidRPr="00264DDD">
        <w:rPr>
          <w:rFonts w:ascii="Arial" w:eastAsia="Arial" w:hAnsi="Arial" w:cs="Arial"/>
          <w:sz w:val="20"/>
          <w:szCs w:val="20"/>
        </w:rPr>
        <w:t>nettoyé ?</w:t>
      </w:r>
      <w:proofErr w:type="gramEnd"/>
      <w:r w:rsidRPr="00264DDD">
        <w:rPr>
          <w:rFonts w:ascii="Arial" w:eastAsia="Arial" w:hAnsi="Arial" w:cs="Arial"/>
          <w:sz w:val="20"/>
          <w:szCs w:val="20"/>
        </w:rPr>
        <w:t xml:space="preserve"> </w:t>
      </w:r>
      <w:r w:rsidR="001E720A" w:rsidRPr="00264DDD">
        <w:rPr>
          <w:rFonts w:ascii="Arial" w:eastAsia="Arial" w:hAnsi="Arial" w:cs="Arial"/>
          <w:sz w:val="20"/>
          <w:szCs w:val="20"/>
        </w:rPr>
        <w:tab/>
      </w:r>
      <w:r w:rsidR="001E720A" w:rsidRPr="00264DDD">
        <w:rPr>
          <w:rFonts w:ascii="Arial" w:eastAsia="Arial" w:hAnsi="Arial" w:cs="Arial"/>
          <w:sz w:val="20"/>
          <w:szCs w:val="20"/>
        </w:rPr>
        <w:tab/>
      </w:r>
      <w:r w:rsidRPr="00264DDD">
        <w:rPr>
          <w:rFonts w:ascii="Arial" w:eastAsia="Arial" w:hAnsi="Arial" w:cs="Arial"/>
          <w:sz w:val="20"/>
          <w:szCs w:val="20"/>
        </w:rPr>
        <w:t>O/N</w:t>
      </w:r>
    </w:p>
    <w:p w:rsidR="001E720A" w:rsidRPr="00264DDD" w:rsidRDefault="001E720A" w:rsidP="005733E9">
      <w:pPr>
        <w:pStyle w:val="Standard"/>
        <w:rPr>
          <w:rFonts w:ascii="Arial" w:eastAsia="Arial" w:hAnsi="Arial" w:cs="Arial"/>
          <w:sz w:val="20"/>
          <w:szCs w:val="20"/>
        </w:rPr>
      </w:pPr>
    </w:p>
    <w:p w:rsidR="005733E9" w:rsidRPr="00264DDD" w:rsidRDefault="005733E9" w:rsidP="005733E9">
      <w:pPr>
        <w:pStyle w:val="Standard"/>
        <w:rPr>
          <w:rFonts w:ascii="Arial" w:eastAsia="Arial" w:hAnsi="Arial" w:cs="Arial"/>
          <w:sz w:val="20"/>
          <w:szCs w:val="20"/>
        </w:rPr>
      </w:pPr>
      <w:r w:rsidRPr="00264DDD">
        <w:rPr>
          <w:rFonts w:ascii="Arial" w:eastAsia="Arial" w:hAnsi="Arial" w:cs="Arial"/>
          <w:sz w:val="20"/>
          <w:szCs w:val="20"/>
        </w:rPr>
        <w:t xml:space="preserve">6. Est-ce que le trottoir est moins de 2 m de diamètre autour de la partie supérieure du </w:t>
      </w:r>
      <w:proofErr w:type="gramStart"/>
      <w:r w:rsidRPr="00264DDD">
        <w:rPr>
          <w:rFonts w:ascii="Arial" w:eastAsia="Arial" w:hAnsi="Arial" w:cs="Arial"/>
          <w:sz w:val="20"/>
          <w:szCs w:val="20"/>
        </w:rPr>
        <w:t>puits ?</w:t>
      </w:r>
      <w:proofErr w:type="gramEnd"/>
      <w:r w:rsidRPr="00264DDD">
        <w:rPr>
          <w:rFonts w:ascii="Arial" w:eastAsia="Arial" w:hAnsi="Arial" w:cs="Arial"/>
          <w:sz w:val="20"/>
          <w:szCs w:val="20"/>
        </w:rPr>
        <w:t xml:space="preserve"> </w:t>
      </w:r>
      <w:r w:rsidR="001E720A" w:rsidRPr="00264DDD">
        <w:rPr>
          <w:rFonts w:ascii="Arial" w:eastAsia="Arial" w:hAnsi="Arial" w:cs="Arial"/>
          <w:sz w:val="20"/>
          <w:szCs w:val="20"/>
        </w:rPr>
        <w:tab/>
      </w:r>
      <w:r w:rsidR="00F06120" w:rsidRPr="00264DDD">
        <w:rPr>
          <w:rFonts w:ascii="Arial" w:eastAsia="Arial" w:hAnsi="Arial" w:cs="Arial"/>
          <w:sz w:val="20"/>
          <w:szCs w:val="20"/>
        </w:rPr>
        <w:tab/>
      </w:r>
      <w:r w:rsidRPr="00264DDD">
        <w:rPr>
          <w:rFonts w:ascii="Arial" w:eastAsia="Arial" w:hAnsi="Arial" w:cs="Arial"/>
          <w:sz w:val="20"/>
          <w:szCs w:val="20"/>
        </w:rPr>
        <w:t>O/N</w:t>
      </w:r>
    </w:p>
    <w:p w:rsidR="001E720A" w:rsidRPr="00264DDD" w:rsidRDefault="001E720A" w:rsidP="00CE4AC7">
      <w:pPr>
        <w:rPr>
          <w:rFonts w:ascii="Arial" w:eastAsia="Arial" w:hAnsi="Arial" w:cs="Arial"/>
          <w:sz w:val="20"/>
          <w:szCs w:val="20"/>
        </w:rPr>
      </w:pPr>
    </w:p>
    <w:p w:rsidR="005733E9" w:rsidRPr="00264DDD" w:rsidRDefault="005733E9" w:rsidP="00CE4AC7">
      <w:pPr>
        <w:rPr>
          <w:rFonts w:ascii="Arial" w:eastAsia="Arial" w:hAnsi="Arial" w:cs="Arial"/>
          <w:sz w:val="20"/>
          <w:szCs w:val="20"/>
        </w:rPr>
      </w:pPr>
      <w:r w:rsidRPr="00264DDD">
        <w:rPr>
          <w:rFonts w:ascii="Arial" w:eastAsia="Arial" w:hAnsi="Arial" w:cs="Arial"/>
          <w:sz w:val="20"/>
          <w:szCs w:val="20"/>
        </w:rPr>
        <w:t xml:space="preserve">7. Est-ce que l'eau déversée s'accumule dans la région du </w:t>
      </w:r>
      <w:proofErr w:type="gramStart"/>
      <w:r w:rsidRPr="00264DDD">
        <w:rPr>
          <w:rFonts w:ascii="Arial" w:eastAsia="Arial" w:hAnsi="Arial" w:cs="Arial"/>
          <w:sz w:val="20"/>
          <w:szCs w:val="20"/>
        </w:rPr>
        <w:t>trottoir ?</w:t>
      </w:r>
      <w:proofErr w:type="gramEnd"/>
      <w:r w:rsidRPr="00264DDD">
        <w:rPr>
          <w:rFonts w:ascii="Arial" w:eastAsia="Arial" w:hAnsi="Arial" w:cs="Arial"/>
          <w:sz w:val="20"/>
          <w:szCs w:val="20"/>
        </w:rPr>
        <w:t xml:space="preserve"> </w:t>
      </w:r>
      <w:r w:rsidR="001E720A" w:rsidRPr="00264DDD">
        <w:rPr>
          <w:rFonts w:ascii="Arial" w:eastAsia="Arial" w:hAnsi="Arial" w:cs="Arial"/>
          <w:sz w:val="20"/>
          <w:szCs w:val="20"/>
        </w:rPr>
        <w:tab/>
      </w:r>
      <w:r w:rsidR="001E720A" w:rsidRPr="00264DDD">
        <w:rPr>
          <w:rFonts w:ascii="Arial" w:eastAsia="Arial" w:hAnsi="Arial" w:cs="Arial"/>
          <w:sz w:val="20"/>
          <w:szCs w:val="20"/>
        </w:rPr>
        <w:tab/>
      </w:r>
      <w:r w:rsidR="001E720A" w:rsidRPr="00264DDD">
        <w:rPr>
          <w:rFonts w:ascii="Arial" w:eastAsia="Arial" w:hAnsi="Arial" w:cs="Arial"/>
          <w:sz w:val="20"/>
          <w:szCs w:val="20"/>
        </w:rPr>
        <w:tab/>
      </w:r>
      <w:r w:rsidR="001E720A" w:rsidRPr="00264DDD">
        <w:rPr>
          <w:rFonts w:ascii="Arial" w:eastAsia="Arial" w:hAnsi="Arial" w:cs="Arial"/>
          <w:sz w:val="20"/>
          <w:szCs w:val="20"/>
        </w:rPr>
        <w:tab/>
      </w:r>
      <w:r w:rsidR="001E720A" w:rsidRPr="00264DDD">
        <w:rPr>
          <w:rFonts w:ascii="Arial" w:eastAsia="Arial" w:hAnsi="Arial" w:cs="Arial"/>
          <w:sz w:val="20"/>
          <w:szCs w:val="20"/>
        </w:rPr>
        <w:tab/>
      </w:r>
      <w:r w:rsidRPr="00264DDD">
        <w:rPr>
          <w:rFonts w:ascii="Arial" w:eastAsia="Arial" w:hAnsi="Arial" w:cs="Arial"/>
          <w:sz w:val="20"/>
          <w:szCs w:val="20"/>
        </w:rPr>
        <w:t>O/N</w:t>
      </w:r>
    </w:p>
    <w:p w:rsidR="001E720A" w:rsidRPr="00264DDD" w:rsidRDefault="001E720A" w:rsidP="005733E9">
      <w:pPr>
        <w:pStyle w:val="Standard"/>
        <w:rPr>
          <w:rFonts w:ascii="Arial" w:eastAsia="Arial" w:hAnsi="Arial" w:cs="Arial"/>
          <w:sz w:val="20"/>
          <w:szCs w:val="20"/>
        </w:rPr>
      </w:pPr>
    </w:p>
    <w:p w:rsidR="005733E9" w:rsidRPr="00264DDD" w:rsidRDefault="005733E9" w:rsidP="005733E9">
      <w:pPr>
        <w:pStyle w:val="Standard"/>
        <w:rPr>
          <w:rFonts w:ascii="Arial" w:eastAsia="Arial" w:hAnsi="Arial" w:cs="Arial"/>
          <w:sz w:val="20"/>
          <w:szCs w:val="20"/>
        </w:rPr>
      </w:pPr>
      <w:r w:rsidRPr="00264DDD">
        <w:rPr>
          <w:rFonts w:ascii="Arial" w:eastAsia="Arial" w:hAnsi="Arial" w:cs="Arial"/>
          <w:sz w:val="20"/>
          <w:szCs w:val="20"/>
        </w:rPr>
        <w:t xml:space="preserve">8. Est-ce que le trottoir du puits est fissuré ou </w:t>
      </w:r>
      <w:proofErr w:type="gramStart"/>
      <w:r w:rsidRPr="00264DDD">
        <w:rPr>
          <w:rFonts w:ascii="Arial" w:eastAsia="Arial" w:hAnsi="Arial" w:cs="Arial"/>
          <w:sz w:val="20"/>
          <w:szCs w:val="20"/>
        </w:rPr>
        <w:t>endommagé ?</w:t>
      </w:r>
      <w:proofErr w:type="gramEnd"/>
      <w:r w:rsidRPr="00264DDD">
        <w:rPr>
          <w:rFonts w:ascii="Arial" w:eastAsia="Arial" w:hAnsi="Arial" w:cs="Arial"/>
          <w:sz w:val="20"/>
          <w:szCs w:val="20"/>
        </w:rPr>
        <w:t xml:space="preserve"> </w:t>
      </w:r>
      <w:r w:rsidR="001E720A" w:rsidRPr="00264DDD">
        <w:rPr>
          <w:rFonts w:ascii="Arial" w:eastAsia="Arial" w:hAnsi="Arial" w:cs="Arial"/>
          <w:sz w:val="20"/>
          <w:szCs w:val="20"/>
        </w:rPr>
        <w:tab/>
      </w:r>
      <w:r w:rsidR="001E720A" w:rsidRPr="00264DDD">
        <w:rPr>
          <w:rFonts w:ascii="Arial" w:eastAsia="Arial" w:hAnsi="Arial" w:cs="Arial"/>
          <w:sz w:val="20"/>
          <w:szCs w:val="20"/>
        </w:rPr>
        <w:tab/>
      </w:r>
      <w:r w:rsidR="001E720A" w:rsidRPr="00264DDD">
        <w:rPr>
          <w:rFonts w:ascii="Arial" w:eastAsia="Arial" w:hAnsi="Arial" w:cs="Arial"/>
          <w:sz w:val="20"/>
          <w:szCs w:val="20"/>
        </w:rPr>
        <w:tab/>
      </w:r>
      <w:r w:rsidR="001E720A" w:rsidRPr="00264DDD">
        <w:rPr>
          <w:rFonts w:ascii="Arial" w:eastAsia="Arial" w:hAnsi="Arial" w:cs="Arial"/>
          <w:sz w:val="20"/>
          <w:szCs w:val="20"/>
        </w:rPr>
        <w:tab/>
      </w:r>
      <w:r w:rsidR="001E720A" w:rsidRPr="00264DDD">
        <w:rPr>
          <w:rFonts w:ascii="Arial" w:eastAsia="Arial" w:hAnsi="Arial" w:cs="Arial"/>
          <w:sz w:val="20"/>
          <w:szCs w:val="20"/>
        </w:rPr>
        <w:tab/>
      </w:r>
      <w:r w:rsidR="00CE4AC7" w:rsidRPr="00264DDD">
        <w:rPr>
          <w:rFonts w:ascii="Arial" w:eastAsia="Arial" w:hAnsi="Arial" w:cs="Arial"/>
          <w:sz w:val="20"/>
          <w:szCs w:val="20"/>
        </w:rPr>
        <w:tab/>
      </w:r>
      <w:r w:rsidRPr="00264DDD">
        <w:rPr>
          <w:rFonts w:ascii="Arial" w:eastAsia="Arial" w:hAnsi="Arial" w:cs="Arial"/>
          <w:sz w:val="20"/>
          <w:szCs w:val="20"/>
        </w:rPr>
        <w:t>O/N</w:t>
      </w:r>
    </w:p>
    <w:p w:rsidR="001E720A" w:rsidRPr="00264DDD" w:rsidRDefault="001E720A" w:rsidP="005733E9">
      <w:pPr>
        <w:pStyle w:val="Standard"/>
        <w:rPr>
          <w:rFonts w:ascii="Arial" w:eastAsia="Arial" w:hAnsi="Arial" w:cs="Arial"/>
          <w:sz w:val="20"/>
          <w:szCs w:val="20"/>
        </w:rPr>
      </w:pPr>
    </w:p>
    <w:p w:rsidR="005733E9" w:rsidRPr="00264DDD" w:rsidRDefault="005733E9" w:rsidP="005733E9">
      <w:pPr>
        <w:pStyle w:val="Standard"/>
        <w:rPr>
          <w:rFonts w:ascii="Arial" w:eastAsia="Arial" w:hAnsi="Arial" w:cs="Arial"/>
          <w:sz w:val="20"/>
          <w:szCs w:val="20"/>
        </w:rPr>
      </w:pPr>
      <w:r w:rsidRPr="00264DDD">
        <w:rPr>
          <w:rFonts w:ascii="Arial" w:eastAsia="Arial" w:hAnsi="Arial" w:cs="Arial"/>
          <w:sz w:val="20"/>
          <w:szCs w:val="20"/>
        </w:rPr>
        <w:t xml:space="preserve">9. Est-ce que la pompe à main est relâchée au point de </w:t>
      </w:r>
      <w:proofErr w:type="gramStart"/>
      <w:r w:rsidRPr="00264DDD">
        <w:rPr>
          <w:rFonts w:ascii="Arial" w:eastAsia="Arial" w:hAnsi="Arial" w:cs="Arial"/>
          <w:sz w:val="20"/>
          <w:szCs w:val="20"/>
        </w:rPr>
        <w:t>fixation ?</w:t>
      </w:r>
      <w:proofErr w:type="gramEnd"/>
      <w:r w:rsidRPr="00264DDD">
        <w:rPr>
          <w:rFonts w:ascii="Arial" w:eastAsia="Arial" w:hAnsi="Arial" w:cs="Arial"/>
          <w:sz w:val="20"/>
          <w:szCs w:val="20"/>
        </w:rPr>
        <w:t xml:space="preserve"> Dans le </w:t>
      </w:r>
      <w:proofErr w:type="gramStart"/>
      <w:r w:rsidRPr="00264DDD">
        <w:rPr>
          <w:rFonts w:ascii="Arial" w:eastAsia="Arial" w:hAnsi="Arial" w:cs="Arial"/>
          <w:sz w:val="20"/>
          <w:szCs w:val="20"/>
        </w:rPr>
        <w:t>cas</w:t>
      </w:r>
      <w:proofErr w:type="gramEnd"/>
      <w:r w:rsidRPr="00264DDD">
        <w:rPr>
          <w:rFonts w:ascii="Arial" w:eastAsia="Arial" w:hAnsi="Arial" w:cs="Arial"/>
          <w:sz w:val="20"/>
          <w:szCs w:val="20"/>
        </w:rPr>
        <w:t xml:space="preserve"> des pompes à chaîne,</w:t>
      </w:r>
    </w:p>
    <w:p w:rsidR="005733E9" w:rsidRPr="00264DDD" w:rsidRDefault="005733E9" w:rsidP="005733E9">
      <w:pPr>
        <w:pStyle w:val="Standard"/>
        <w:rPr>
          <w:rFonts w:ascii="Arial" w:eastAsia="Arial" w:hAnsi="Arial" w:cs="Arial"/>
          <w:sz w:val="20"/>
          <w:szCs w:val="20"/>
        </w:rPr>
      </w:pPr>
      <w:proofErr w:type="gramStart"/>
      <w:r w:rsidRPr="00264DDD">
        <w:rPr>
          <w:rFonts w:ascii="Arial" w:eastAsia="Arial" w:hAnsi="Arial" w:cs="Arial"/>
          <w:sz w:val="20"/>
          <w:szCs w:val="20"/>
        </w:rPr>
        <w:t>est-ce</w:t>
      </w:r>
      <w:proofErr w:type="gramEnd"/>
      <w:r w:rsidRPr="00264DDD">
        <w:rPr>
          <w:rFonts w:ascii="Arial" w:eastAsia="Arial" w:hAnsi="Arial" w:cs="Arial"/>
          <w:sz w:val="20"/>
          <w:szCs w:val="20"/>
        </w:rPr>
        <w:t xml:space="preserve"> que le couvercle de la pompe est manquant ?  </w:t>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t>O/N</w:t>
      </w:r>
    </w:p>
    <w:p w:rsidR="005733E9" w:rsidRPr="00264DDD" w:rsidRDefault="005733E9" w:rsidP="005733E9">
      <w:pPr>
        <w:pStyle w:val="Standard"/>
        <w:rPr>
          <w:rFonts w:ascii="Arial" w:eastAsia="Arial" w:hAnsi="Arial" w:cs="Arial"/>
          <w:sz w:val="20"/>
          <w:szCs w:val="20"/>
        </w:rPr>
      </w:pPr>
    </w:p>
    <w:p w:rsidR="00F06120" w:rsidRPr="00264DDD" w:rsidRDefault="005733E9" w:rsidP="00F06120">
      <w:pPr>
        <w:pStyle w:val="Standard"/>
        <w:rPr>
          <w:rFonts w:ascii="Arial" w:eastAsia="Arial" w:hAnsi="Arial" w:cs="Arial"/>
          <w:sz w:val="20"/>
          <w:szCs w:val="20"/>
        </w:rPr>
      </w:pPr>
      <w:r w:rsidRPr="00264DDD">
        <w:rPr>
          <w:rFonts w:ascii="Arial" w:eastAsia="Arial" w:hAnsi="Arial" w:cs="Arial"/>
          <w:sz w:val="20"/>
          <w:szCs w:val="20"/>
        </w:rPr>
        <w:t xml:space="preserve">10. Est-ce que le couvercle du puits est absent ou </w:t>
      </w:r>
      <w:proofErr w:type="gramStart"/>
      <w:r w:rsidRPr="00264DDD">
        <w:rPr>
          <w:rFonts w:ascii="Arial" w:eastAsia="Arial" w:hAnsi="Arial" w:cs="Arial"/>
          <w:sz w:val="20"/>
          <w:szCs w:val="20"/>
        </w:rPr>
        <w:t>sale ?</w:t>
      </w:r>
      <w:proofErr w:type="gramEnd"/>
      <w:r w:rsidRPr="00264DDD">
        <w:rPr>
          <w:rFonts w:ascii="Arial" w:eastAsia="Arial" w:hAnsi="Arial" w:cs="Arial"/>
          <w:sz w:val="20"/>
          <w:szCs w:val="20"/>
        </w:rPr>
        <w:t xml:space="preserve"> </w:t>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r>
      <w:r w:rsidRPr="00264DDD">
        <w:rPr>
          <w:rFonts w:ascii="Arial" w:eastAsia="Arial" w:hAnsi="Arial" w:cs="Arial"/>
          <w:sz w:val="20"/>
          <w:szCs w:val="20"/>
        </w:rPr>
        <w:tab/>
        <w:t>O/N</w:t>
      </w:r>
      <w:r w:rsidR="00F06120" w:rsidRPr="00264DDD">
        <w:rPr>
          <w:rFonts w:ascii="Arial" w:eastAsia="Arial" w:hAnsi="Arial" w:cs="Arial"/>
          <w:sz w:val="20"/>
          <w:szCs w:val="20"/>
        </w:rPr>
        <w:tab/>
      </w:r>
      <w:r w:rsidR="00F06120" w:rsidRPr="00264DDD">
        <w:rPr>
          <w:rFonts w:ascii="Arial" w:eastAsia="Arial" w:hAnsi="Arial" w:cs="Arial"/>
          <w:sz w:val="20"/>
          <w:szCs w:val="20"/>
        </w:rPr>
        <w:tab/>
      </w:r>
      <w:r w:rsidR="00F06120" w:rsidRPr="00264DDD">
        <w:rPr>
          <w:rFonts w:ascii="Arial" w:eastAsia="Arial" w:hAnsi="Arial" w:cs="Arial"/>
          <w:sz w:val="20"/>
          <w:szCs w:val="20"/>
        </w:rPr>
        <w:tab/>
      </w:r>
    </w:p>
    <w:p w:rsidR="00C657B5" w:rsidRDefault="00F06120" w:rsidP="00F06120">
      <w:pPr>
        <w:pStyle w:val="Standard"/>
        <w:ind w:left="709" w:firstLine="709"/>
        <w:rPr>
          <w:rFonts w:ascii="Arial" w:eastAsia="Arial" w:hAnsi="Arial" w:cs="Arial"/>
          <w:sz w:val="22"/>
          <w:szCs w:val="22"/>
        </w:rPr>
      </w:pPr>
      <w:r>
        <w:rPr>
          <w:rFonts w:ascii="Arial" w:eastAsia="Arial" w:hAnsi="Arial" w:cs="Arial"/>
          <w:sz w:val="22"/>
        </w:rPr>
        <w:t xml:space="preserve">                 Risque de contamination (ajouter le nombre de réponses « oui »</w:t>
      </w:r>
      <w:proofErr w:type="gramStart"/>
      <w:r>
        <w:rPr>
          <w:rFonts w:ascii="Arial" w:eastAsia="Arial" w:hAnsi="Arial" w:cs="Arial"/>
          <w:sz w:val="22"/>
        </w:rPr>
        <w:t>) :</w:t>
      </w:r>
      <w:proofErr w:type="gramEnd"/>
      <w:r>
        <w:rPr>
          <w:rFonts w:ascii="Arial" w:eastAsia="Arial" w:hAnsi="Arial" w:cs="Arial"/>
          <w:sz w:val="22"/>
        </w:rPr>
        <w:t xml:space="preserve"> ...... / 10</w:t>
      </w:r>
    </w:p>
    <w:p w:rsidR="00C657B5" w:rsidRDefault="00C657B5">
      <w:pPr>
        <w:pStyle w:val="Standard"/>
        <w:rPr>
          <w:rFonts w:ascii="Arial" w:eastAsia="Arial" w:hAnsi="Arial" w:cs="Arial"/>
          <w:sz w:val="22"/>
          <w:szCs w:val="22"/>
        </w:rPr>
      </w:pPr>
    </w:p>
    <w:p w:rsidR="00C657B5" w:rsidRDefault="003C3089" w:rsidP="00F06120">
      <w:pPr>
        <w:pStyle w:val="Standard"/>
        <w:spacing w:after="120"/>
        <w:rPr>
          <w:rFonts w:ascii="Arial" w:eastAsia="Arial" w:hAnsi="Arial" w:cs="Arial"/>
          <w:b/>
          <w:bCs/>
          <w:sz w:val="22"/>
          <w:szCs w:val="22"/>
        </w:rPr>
      </w:pPr>
      <w:r>
        <w:rPr>
          <w:rFonts w:ascii="Arial" w:eastAsia="Arial" w:hAnsi="Arial" w:cs="Arial"/>
          <w:b/>
          <w:sz w:val="22"/>
        </w:rPr>
        <w:t>Partie 3. Résultats et commentaires :</w:t>
      </w:r>
    </w:p>
    <w:p w:rsidR="00004750" w:rsidRDefault="003C3089" w:rsidP="00BD049C">
      <w:pPr>
        <w:pStyle w:val="Standard"/>
        <w:spacing w:after="120"/>
        <w:rPr>
          <w:rFonts w:ascii="Arial" w:eastAsia="Arial" w:hAnsi="Arial" w:cs="Arial"/>
          <w:sz w:val="22"/>
          <w:szCs w:val="22"/>
        </w:rPr>
      </w:pPr>
      <w:r>
        <w:rPr>
          <w:rFonts w:ascii="Arial" w:eastAsia="Arial" w:hAnsi="Arial" w:cs="Arial"/>
          <w:sz w:val="22"/>
        </w:rPr>
        <w:t>a.  Risque de contamination (cocher la case appropriée) :</w:t>
      </w:r>
    </w:p>
    <w:tbl>
      <w:tblPr>
        <w:tblStyle w:val="TableGrid"/>
        <w:tblW w:w="0" w:type="auto"/>
        <w:tblLook w:val="04A0" w:firstRow="1" w:lastRow="0" w:firstColumn="1" w:lastColumn="0" w:noHBand="0" w:noVBand="1"/>
      </w:tblPr>
      <w:tblGrid>
        <w:gridCol w:w="2496"/>
        <w:gridCol w:w="2501"/>
        <w:gridCol w:w="2603"/>
        <w:gridCol w:w="2362"/>
      </w:tblGrid>
      <w:tr w:rsidR="00004750" w:rsidTr="00004750">
        <w:tc>
          <w:tcPr>
            <w:tcW w:w="2496" w:type="dxa"/>
          </w:tcPr>
          <w:p w:rsidR="00004750" w:rsidRDefault="00004750" w:rsidP="00004750">
            <w:pPr>
              <w:pStyle w:val="Standard"/>
              <w:jc w:val="center"/>
              <w:rPr>
                <w:rFonts w:ascii="Arial" w:eastAsia="Arial" w:hAnsi="Arial" w:cs="Arial"/>
                <w:sz w:val="22"/>
                <w:szCs w:val="22"/>
              </w:rPr>
            </w:pPr>
            <w:r>
              <w:rPr>
                <w:rFonts w:ascii="Arial" w:eastAsia="Arial" w:hAnsi="Arial" w:cs="Arial"/>
                <w:sz w:val="22"/>
              </w:rPr>
              <w:t>9-10 = Très élevé</w:t>
            </w:r>
          </w:p>
        </w:tc>
        <w:tc>
          <w:tcPr>
            <w:tcW w:w="2501" w:type="dxa"/>
          </w:tcPr>
          <w:p w:rsidR="00004750" w:rsidRDefault="00004750" w:rsidP="00004750">
            <w:pPr>
              <w:pStyle w:val="Standard"/>
              <w:jc w:val="center"/>
              <w:rPr>
                <w:rFonts w:ascii="Arial" w:eastAsia="Arial" w:hAnsi="Arial" w:cs="Arial"/>
                <w:sz w:val="22"/>
                <w:szCs w:val="22"/>
              </w:rPr>
            </w:pPr>
            <w:r>
              <w:rPr>
                <w:rFonts w:ascii="Arial" w:eastAsia="Arial" w:hAnsi="Arial" w:cs="Arial"/>
                <w:sz w:val="22"/>
              </w:rPr>
              <w:t>6-8 = Élevé</w:t>
            </w:r>
          </w:p>
        </w:tc>
        <w:tc>
          <w:tcPr>
            <w:tcW w:w="2603" w:type="dxa"/>
          </w:tcPr>
          <w:p w:rsidR="00004750" w:rsidRDefault="00004750" w:rsidP="00004750">
            <w:pPr>
              <w:pStyle w:val="Standard"/>
              <w:jc w:val="center"/>
              <w:rPr>
                <w:rFonts w:ascii="Arial" w:eastAsia="Arial" w:hAnsi="Arial" w:cs="Arial"/>
                <w:sz w:val="22"/>
                <w:szCs w:val="22"/>
              </w:rPr>
            </w:pPr>
            <w:r>
              <w:rPr>
                <w:rFonts w:ascii="Arial" w:eastAsia="Arial" w:hAnsi="Arial" w:cs="Arial"/>
                <w:sz w:val="22"/>
              </w:rPr>
              <w:t>3-5 = Moyen</w:t>
            </w:r>
          </w:p>
        </w:tc>
        <w:tc>
          <w:tcPr>
            <w:tcW w:w="2362" w:type="dxa"/>
          </w:tcPr>
          <w:p w:rsidR="00004750" w:rsidRDefault="00004750" w:rsidP="00004750">
            <w:pPr>
              <w:pStyle w:val="Standard"/>
              <w:jc w:val="center"/>
              <w:rPr>
                <w:rFonts w:ascii="Arial" w:eastAsia="Arial" w:hAnsi="Arial" w:cs="Arial"/>
                <w:sz w:val="22"/>
                <w:szCs w:val="22"/>
              </w:rPr>
            </w:pPr>
            <w:r>
              <w:rPr>
                <w:rFonts w:ascii="Arial" w:eastAsia="Arial" w:hAnsi="Arial" w:cs="Arial"/>
                <w:sz w:val="22"/>
              </w:rPr>
              <w:t>0-2 = Faible</w:t>
            </w:r>
          </w:p>
        </w:tc>
      </w:tr>
      <w:tr w:rsidR="00004750" w:rsidTr="00CE4AC7">
        <w:trPr>
          <w:trHeight w:val="395"/>
        </w:trPr>
        <w:tc>
          <w:tcPr>
            <w:tcW w:w="2496" w:type="dxa"/>
          </w:tcPr>
          <w:p w:rsidR="00004750" w:rsidRDefault="00004750">
            <w:pPr>
              <w:pStyle w:val="Standard"/>
              <w:rPr>
                <w:rFonts w:ascii="Arial" w:eastAsia="Arial" w:hAnsi="Arial" w:cs="Arial"/>
                <w:sz w:val="22"/>
                <w:szCs w:val="22"/>
              </w:rPr>
            </w:pPr>
          </w:p>
        </w:tc>
        <w:tc>
          <w:tcPr>
            <w:tcW w:w="2501" w:type="dxa"/>
          </w:tcPr>
          <w:p w:rsidR="00004750" w:rsidRDefault="00004750">
            <w:pPr>
              <w:pStyle w:val="Standard"/>
              <w:rPr>
                <w:rFonts w:ascii="Arial" w:eastAsia="Arial" w:hAnsi="Arial" w:cs="Arial"/>
                <w:sz w:val="22"/>
                <w:szCs w:val="22"/>
              </w:rPr>
            </w:pPr>
          </w:p>
        </w:tc>
        <w:tc>
          <w:tcPr>
            <w:tcW w:w="2603" w:type="dxa"/>
          </w:tcPr>
          <w:p w:rsidR="00004750" w:rsidRDefault="00004750">
            <w:pPr>
              <w:pStyle w:val="Standard"/>
              <w:rPr>
                <w:rFonts w:ascii="Arial" w:eastAsia="Arial" w:hAnsi="Arial" w:cs="Arial"/>
                <w:sz w:val="22"/>
                <w:szCs w:val="22"/>
              </w:rPr>
            </w:pPr>
          </w:p>
        </w:tc>
        <w:tc>
          <w:tcPr>
            <w:tcW w:w="2362" w:type="dxa"/>
          </w:tcPr>
          <w:p w:rsidR="00004750" w:rsidRDefault="00004750">
            <w:pPr>
              <w:pStyle w:val="Standard"/>
              <w:rPr>
                <w:rFonts w:ascii="Arial" w:eastAsia="Arial" w:hAnsi="Arial" w:cs="Arial"/>
                <w:sz w:val="22"/>
                <w:szCs w:val="22"/>
              </w:rPr>
            </w:pPr>
          </w:p>
        </w:tc>
      </w:tr>
    </w:tbl>
    <w:p w:rsidR="00004750" w:rsidRDefault="00004750">
      <w:pPr>
        <w:pStyle w:val="Standard"/>
        <w:rPr>
          <w:rFonts w:ascii="Arial" w:eastAsia="Arial" w:hAnsi="Arial" w:cs="Arial"/>
          <w:sz w:val="22"/>
          <w:szCs w:val="22"/>
        </w:rPr>
      </w:pPr>
    </w:p>
    <w:p w:rsidR="00C657B5" w:rsidRDefault="003C3089">
      <w:pPr>
        <w:pStyle w:val="Standard"/>
        <w:rPr>
          <w:rFonts w:ascii="Arial" w:eastAsia="Arial" w:hAnsi="Arial" w:cs="Arial"/>
          <w:sz w:val="22"/>
          <w:szCs w:val="22"/>
        </w:rPr>
      </w:pPr>
      <w:r>
        <w:rPr>
          <w:rFonts w:ascii="Arial" w:eastAsia="Arial" w:hAnsi="Arial" w:cs="Arial"/>
          <w:sz w:val="22"/>
        </w:rPr>
        <w:t>b. Les risques suivants ont été observés :</w:t>
      </w:r>
    </w:p>
    <w:p w:rsidR="00F06120" w:rsidRDefault="00F06120">
      <w:pPr>
        <w:pStyle w:val="Standard"/>
        <w:rPr>
          <w:rFonts w:ascii="Arial" w:eastAsia="Arial" w:hAnsi="Arial" w:cs="Arial"/>
          <w:b/>
          <w:bCs/>
          <w:sz w:val="22"/>
          <w:szCs w:val="22"/>
        </w:rPr>
      </w:pPr>
    </w:p>
    <w:p w:rsidR="00CE4AC7" w:rsidRDefault="00CE4AC7">
      <w:pPr>
        <w:pStyle w:val="Standard"/>
        <w:rPr>
          <w:rFonts w:ascii="Arial" w:eastAsia="Arial" w:hAnsi="Arial" w:cs="Arial"/>
          <w:b/>
          <w:bCs/>
          <w:sz w:val="22"/>
          <w:szCs w:val="22"/>
        </w:rPr>
      </w:pPr>
    </w:p>
    <w:p w:rsidR="00C657B5" w:rsidRDefault="003C3089">
      <w:pPr>
        <w:pStyle w:val="Standard"/>
        <w:rPr>
          <w:rFonts w:ascii="Arial" w:eastAsia="Arial" w:hAnsi="Arial" w:cs="Arial"/>
          <w:sz w:val="22"/>
          <w:szCs w:val="22"/>
        </w:rPr>
      </w:pPr>
      <w:r>
        <w:rPr>
          <w:rFonts w:ascii="Arial" w:eastAsia="Arial" w:hAnsi="Arial" w:cs="Arial"/>
          <w:b/>
          <w:sz w:val="22"/>
        </w:rPr>
        <w:t>Partie 4. Nom et signature des inspecteurs :</w:t>
      </w:r>
    </w:p>
    <w:p w:rsidR="00C657B5" w:rsidRPr="00264DDD" w:rsidRDefault="008167AE" w:rsidP="008167AE">
      <w:pPr>
        <w:jc w:val="center"/>
        <w:rPr>
          <w:rFonts w:ascii="Arial" w:eastAsia="Arial" w:hAnsi="Arial" w:cs="Arial"/>
          <w:b/>
          <w:bCs/>
          <w:sz w:val="20"/>
          <w:szCs w:val="20"/>
        </w:rPr>
      </w:pPr>
      <w:r>
        <w:rPr>
          <w:rFonts w:ascii="Arial" w:eastAsia="Arial" w:hAnsi="Arial" w:cs="Arial"/>
          <w:b/>
          <w:bCs/>
        </w:rPr>
        <w:br w:type="page"/>
      </w:r>
      <w:r w:rsidRPr="00264DDD">
        <w:rPr>
          <w:rFonts w:ascii="Arial" w:eastAsia="Arial" w:hAnsi="Arial" w:cs="Arial"/>
          <w:b/>
          <w:sz w:val="20"/>
          <w:szCs w:val="20"/>
        </w:rPr>
        <w:lastRenderedPageBreak/>
        <w:t xml:space="preserve">Notes </w:t>
      </w:r>
      <w:proofErr w:type="gramStart"/>
      <w:r w:rsidRPr="00264DDD">
        <w:rPr>
          <w:rFonts w:ascii="Arial" w:eastAsia="Arial" w:hAnsi="Arial" w:cs="Arial"/>
          <w:b/>
          <w:sz w:val="20"/>
          <w:szCs w:val="20"/>
        </w:rPr>
        <w:t>explicatives :</w:t>
      </w:r>
      <w:proofErr w:type="gramEnd"/>
      <w:r w:rsidRPr="00264DDD">
        <w:rPr>
          <w:rFonts w:ascii="Arial" w:eastAsia="Arial" w:hAnsi="Arial" w:cs="Arial"/>
          <w:b/>
          <w:sz w:val="20"/>
          <w:szCs w:val="20"/>
        </w:rPr>
        <w:t xml:space="preserve"> Puits creusé avec une pompe à main</w:t>
      </w:r>
    </w:p>
    <w:p w:rsidR="00C657B5" w:rsidRPr="00264DDD" w:rsidRDefault="00C657B5">
      <w:pPr>
        <w:pStyle w:val="Standard"/>
        <w:tabs>
          <w:tab w:val="left" w:pos="9480"/>
        </w:tabs>
        <w:rPr>
          <w:rFonts w:ascii="Arial" w:eastAsia="Arial" w:hAnsi="Arial" w:cs="Arial"/>
          <w:sz w:val="20"/>
          <w:szCs w:val="20"/>
        </w:rPr>
      </w:pPr>
    </w:p>
    <w:p w:rsidR="001E720A" w:rsidRPr="00264DDD" w:rsidRDefault="001E720A" w:rsidP="001E720A">
      <w:pPr>
        <w:pStyle w:val="Standard"/>
        <w:tabs>
          <w:tab w:val="left" w:pos="9480"/>
        </w:tabs>
        <w:rPr>
          <w:rFonts w:ascii="Arial" w:eastAsia="Arial" w:hAnsi="Arial" w:cs="Arial"/>
          <w:iCs/>
          <w:sz w:val="20"/>
          <w:szCs w:val="20"/>
        </w:rPr>
      </w:pPr>
      <w:r w:rsidRPr="00264DDD">
        <w:rPr>
          <w:rFonts w:ascii="Arial" w:eastAsia="Arial" w:hAnsi="Arial" w:cs="Arial"/>
          <w:i/>
          <w:iCs/>
          <w:sz w:val="20"/>
          <w:szCs w:val="20"/>
        </w:rPr>
        <w:t xml:space="preserve">1. Y a-t-il une latrine à moins de 10 m du </w:t>
      </w:r>
      <w:proofErr w:type="gramStart"/>
      <w:r w:rsidRPr="00264DDD">
        <w:rPr>
          <w:rFonts w:ascii="Arial" w:eastAsia="Arial" w:hAnsi="Arial" w:cs="Arial"/>
          <w:i/>
          <w:iCs/>
          <w:sz w:val="20"/>
          <w:szCs w:val="20"/>
        </w:rPr>
        <w:t>puits ?</w:t>
      </w:r>
      <w:proofErr w:type="gramEnd"/>
      <w:r w:rsidRPr="00264DDD">
        <w:rPr>
          <w:rFonts w:ascii="Arial" w:eastAsia="Arial" w:hAnsi="Arial" w:cs="Arial"/>
          <w:sz w:val="20"/>
          <w:szCs w:val="20"/>
        </w:rPr>
        <w:t xml:space="preserve"> Des latrines situés à proximité de sources d'eau souterraine peuvent affecter la qualité de l'eau (par </w:t>
      </w:r>
      <w:proofErr w:type="gramStart"/>
      <w:r w:rsidRPr="00264DDD">
        <w:rPr>
          <w:rFonts w:ascii="Arial" w:eastAsia="Arial" w:hAnsi="Arial" w:cs="Arial"/>
          <w:sz w:val="20"/>
          <w:szCs w:val="20"/>
        </w:rPr>
        <w:t>exemple :</w:t>
      </w:r>
      <w:proofErr w:type="gramEnd"/>
      <w:r w:rsidRPr="00264DDD">
        <w:rPr>
          <w:rFonts w:ascii="Arial" w:eastAsia="Arial" w:hAnsi="Arial" w:cs="Arial"/>
          <w:sz w:val="20"/>
          <w:szCs w:val="20"/>
        </w:rPr>
        <w:t xml:space="preserve"> par infiltration). En plus de s'informer auprès des résidents, </w:t>
      </w:r>
      <w:proofErr w:type="gramStart"/>
      <w:r w:rsidRPr="00264DDD">
        <w:rPr>
          <w:rFonts w:ascii="Arial" w:eastAsia="Arial" w:hAnsi="Arial" w:cs="Arial"/>
          <w:sz w:val="20"/>
          <w:szCs w:val="20"/>
        </w:rPr>
        <w:t>il</w:t>
      </w:r>
      <w:proofErr w:type="gramEnd"/>
      <w:r w:rsidRPr="00264DDD">
        <w:rPr>
          <w:rFonts w:ascii="Arial" w:eastAsia="Arial" w:hAnsi="Arial" w:cs="Arial"/>
          <w:sz w:val="20"/>
          <w:szCs w:val="20"/>
        </w:rPr>
        <w:t xml:space="preserve"> vous faudra peut-être vérifier visuellement les structures pour s'assurer de la présence de latrines. </w:t>
      </w:r>
    </w:p>
    <w:p w:rsidR="001E720A" w:rsidRPr="00264DDD" w:rsidRDefault="001E720A" w:rsidP="001E720A">
      <w:pPr>
        <w:pStyle w:val="Standard"/>
        <w:tabs>
          <w:tab w:val="left" w:pos="9480"/>
        </w:tabs>
        <w:rPr>
          <w:rFonts w:ascii="Arial" w:eastAsia="Arial" w:hAnsi="Arial" w:cs="Arial"/>
          <w:iCs/>
          <w:sz w:val="20"/>
          <w:szCs w:val="20"/>
        </w:rPr>
      </w:pPr>
    </w:p>
    <w:p w:rsidR="00D9099D" w:rsidRPr="00264DDD" w:rsidRDefault="00D9099D" w:rsidP="00D9099D">
      <w:pPr>
        <w:pStyle w:val="Standard"/>
        <w:tabs>
          <w:tab w:val="left" w:pos="9480"/>
        </w:tabs>
        <w:rPr>
          <w:rFonts w:ascii="Arial" w:eastAsia="Arial" w:hAnsi="Arial" w:cs="Arial"/>
          <w:iCs/>
          <w:sz w:val="20"/>
          <w:szCs w:val="20"/>
        </w:rPr>
      </w:pPr>
      <w:r w:rsidRPr="00264DDD">
        <w:rPr>
          <w:rFonts w:ascii="Arial" w:eastAsia="Arial" w:hAnsi="Arial" w:cs="Arial"/>
          <w:i/>
          <w:iCs/>
          <w:sz w:val="20"/>
          <w:szCs w:val="20"/>
        </w:rPr>
        <w:t xml:space="preserve">2. Y a-t-il une latrine ou une autre source de contamination fécale en amont du </w:t>
      </w:r>
      <w:proofErr w:type="gramStart"/>
      <w:r w:rsidRPr="00264DDD">
        <w:rPr>
          <w:rFonts w:ascii="Arial" w:eastAsia="Arial" w:hAnsi="Arial" w:cs="Arial"/>
          <w:i/>
          <w:iCs/>
          <w:sz w:val="20"/>
          <w:szCs w:val="20"/>
        </w:rPr>
        <w:t>puits ?</w:t>
      </w:r>
      <w:proofErr w:type="gramEnd"/>
      <w:r w:rsidRPr="00264DDD">
        <w:rPr>
          <w:rFonts w:ascii="Arial" w:eastAsia="Arial" w:hAnsi="Arial" w:cs="Arial"/>
          <w:sz w:val="20"/>
          <w:szCs w:val="20"/>
        </w:rPr>
        <w:t xml:space="preserve"> La contamination sur </w:t>
      </w:r>
      <w:proofErr w:type="gramStart"/>
      <w:r w:rsidRPr="00264DDD">
        <w:rPr>
          <w:rFonts w:ascii="Arial" w:eastAsia="Arial" w:hAnsi="Arial" w:cs="Arial"/>
          <w:sz w:val="20"/>
          <w:szCs w:val="20"/>
        </w:rPr>
        <w:t>un</w:t>
      </w:r>
      <w:proofErr w:type="gramEnd"/>
      <w:r w:rsidRPr="00264DDD">
        <w:rPr>
          <w:rFonts w:ascii="Arial" w:eastAsia="Arial" w:hAnsi="Arial" w:cs="Arial"/>
          <w:sz w:val="20"/>
          <w:szCs w:val="20"/>
        </w:rPr>
        <w:t xml:space="preserve"> terrain plus élevé présente un risque, en particulier durant la saison des pluies lorsque les matières fécales (et autres contaminants) peuvent s'écouler dans la source d'eau. Le risque </w:t>
      </w:r>
      <w:proofErr w:type="gramStart"/>
      <w:r w:rsidRPr="00264DDD">
        <w:rPr>
          <w:rFonts w:ascii="Arial" w:eastAsia="Arial" w:hAnsi="Arial" w:cs="Arial"/>
          <w:sz w:val="20"/>
          <w:szCs w:val="20"/>
        </w:rPr>
        <w:t>est</w:t>
      </w:r>
      <w:proofErr w:type="gramEnd"/>
      <w:r w:rsidRPr="00264DDD">
        <w:rPr>
          <w:rFonts w:ascii="Arial" w:eastAsia="Arial" w:hAnsi="Arial" w:cs="Arial"/>
          <w:sz w:val="20"/>
          <w:szCs w:val="20"/>
        </w:rPr>
        <w:t xml:space="preserve"> accru si aucun détournement de l'eau de surface est présent. </w:t>
      </w:r>
      <w:proofErr w:type="gramStart"/>
      <w:r w:rsidRPr="00264DDD">
        <w:rPr>
          <w:rFonts w:ascii="Arial" w:eastAsia="Arial" w:hAnsi="Arial" w:cs="Arial"/>
          <w:sz w:val="20"/>
          <w:szCs w:val="20"/>
        </w:rPr>
        <w:t>Les eaux souterraines peuvent également s'écouler vers le forage en provenance de la latrine.</w:t>
      </w:r>
      <w:proofErr w:type="gramEnd"/>
      <w:r w:rsidRPr="00264DDD">
        <w:rPr>
          <w:rFonts w:ascii="Arial" w:eastAsia="Arial" w:hAnsi="Arial" w:cs="Arial"/>
          <w:sz w:val="20"/>
          <w:szCs w:val="20"/>
        </w:rPr>
        <w:t xml:space="preserve"> </w:t>
      </w:r>
    </w:p>
    <w:p w:rsidR="001E720A" w:rsidRPr="00264DDD" w:rsidRDefault="001E720A" w:rsidP="001E720A">
      <w:pPr>
        <w:pStyle w:val="Standard"/>
        <w:tabs>
          <w:tab w:val="left" w:pos="9480"/>
        </w:tabs>
        <w:rPr>
          <w:rFonts w:ascii="Arial" w:eastAsia="Arial" w:hAnsi="Arial" w:cs="Arial"/>
          <w:iCs/>
          <w:sz w:val="20"/>
          <w:szCs w:val="20"/>
        </w:rPr>
      </w:pPr>
    </w:p>
    <w:p w:rsidR="00D9099D" w:rsidRPr="00264DDD" w:rsidRDefault="001E720A" w:rsidP="00D9099D">
      <w:pPr>
        <w:pStyle w:val="Standard"/>
        <w:tabs>
          <w:tab w:val="left" w:pos="9480"/>
        </w:tabs>
        <w:rPr>
          <w:rFonts w:ascii="Arial" w:eastAsia="Arial" w:hAnsi="Arial" w:cs="Arial"/>
          <w:iCs/>
          <w:sz w:val="20"/>
          <w:szCs w:val="20"/>
        </w:rPr>
      </w:pPr>
      <w:r w:rsidRPr="00264DDD">
        <w:rPr>
          <w:rFonts w:ascii="Arial" w:eastAsia="Arial" w:hAnsi="Arial" w:cs="Arial"/>
          <w:i/>
          <w:iCs/>
          <w:sz w:val="20"/>
          <w:szCs w:val="20"/>
        </w:rPr>
        <w:t xml:space="preserve">3. Y a-t-il une différente source de contamination à moins de 10 m du puits (par </w:t>
      </w:r>
      <w:proofErr w:type="gramStart"/>
      <w:r w:rsidRPr="00264DDD">
        <w:rPr>
          <w:rFonts w:ascii="Arial" w:eastAsia="Arial" w:hAnsi="Arial" w:cs="Arial"/>
          <w:i/>
          <w:iCs/>
          <w:sz w:val="20"/>
          <w:szCs w:val="20"/>
        </w:rPr>
        <w:t>exemple :</w:t>
      </w:r>
      <w:proofErr w:type="gramEnd"/>
      <w:r w:rsidRPr="00264DDD">
        <w:rPr>
          <w:rFonts w:ascii="Arial" w:eastAsia="Arial" w:hAnsi="Arial" w:cs="Arial"/>
          <w:i/>
          <w:iCs/>
          <w:sz w:val="20"/>
          <w:szCs w:val="20"/>
        </w:rPr>
        <w:t xml:space="preserve"> animaux, agriculture, routes, industrie) ?</w:t>
      </w:r>
      <w:r w:rsidRPr="00264DDD">
        <w:rPr>
          <w:rFonts w:ascii="Arial" w:eastAsia="Arial" w:hAnsi="Arial" w:cs="Arial"/>
          <w:sz w:val="20"/>
          <w:szCs w:val="20"/>
        </w:rPr>
        <w:t xml:space="preserve"> Les matières fécales animales ou humaines proches du forage présentent </w:t>
      </w:r>
      <w:proofErr w:type="gramStart"/>
      <w:r w:rsidRPr="00264DDD">
        <w:rPr>
          <w:rFonts w:ascii="Arial" w:eastAsia="Arial" w:hAnsi="Arial" w:cs="Arial"/>
          <w:sz w:val="20"/>
          <w:szCs w:val="20"/>
        </w:rPr>
        <w:t>un</w:t>
      </w:r>
      <w:proofErr w:type="gramEnd"/>
      <w:r w:rsidRPr="00264DDD">
        <w:rPr>
          <w:rFonts w:ascii="Arial" w:eastAsia="Arial" w:hAnsi="Arial" w:cs="Arial"/>
          <w:sz w:val="20"/>
          <w:szCs w:val="20"/>
        </w:rPr>
        <w:t xml:space="preserve"> sérieux risque pour la qualité de l'eau, en particulier lorsque des fossés de dérivation de l'eau ne sont pas présents. La disposition en plein air des autres déchets en provenance par exemple des ménages ou de l'agriculture </w:t>
      </w:r>
      <w:proofErr w:type="gramStart"/>
      <w:r w:rsidRPr="00264DDD">
        <w:rPr>
          <w:rFonts w:ascii="Arial" w:eastAsia="Arial" w:hAnsi="Arial" w:cs="Arial"/>
          <w:sz w:val="20"/>
          <w:szCs w:val="20"/>
        </w:rPr>
        <w:t>est</w:t>
      </w:r>
      <w:proofErr w:type="gramEnd"/>
      <w:r w:rsidRPr="00264DDD">
        <w:rPr>
          <w:rFonts w:ascii="Arial" w:eastAsia="Arial" w:hAnsi="Arial" w:cs="Arial"/>
          <w:sz w:val="20"/>
          <w:szCs w:val="20"/>
        </w:rPr>
        <w:t xml:space="preserve"> aussi un risque pour la qualité de l'eau. </w:t>
      </w:r>
    </w:p>
    <w:p w:rsidR="00D9099D" w:rsidRPr="00264DDD" w:rsidRDefault="00D9099D" w:rsidP="001E720A">
      <w:pPr>
        <w:pStyle w:val="Standard"/>
        <w:tabs>
          <w:tab w:val="left" w:pos="9480"/>
        </w:tabs>
        <w:rPr>
          <w:rFonts w:ascii="Arial" w:eastAsia="Arial" w:hAnsi="Arial" w:cs="Arial"/>
          <w:iCs/>
          <w:sz w:val="20"/>
          <w:szCs w:val="20"/>
        </w:rPr>
      </w:pPr>
    </w:p>
    <w:p w:rsidR="001E720A" w:rsidRPr="00264DDD" w:rsidRDefault="001E720A" w:rsidP="001E720A">
      <w:pPr>
        <w:pStyle w:val="Standard"/>
        <w:tabs>
          <w:tab w:val="left" w:pos="9480"/>
        </w:tabs>
        <w:rPr>
          <w:rFonts w:ascii="Arial" w:eastAsia="Arial" w:hAnsi="Arial" w:cs="Arial"/>
          <w:iCs/>
          <w:sz w:val="20"/>
          <w:szCs w:val="20"/>
        </w:rPr>
      </w:pPr>
      <w:r w:rsidRPr="00264DDD">
        <w:rPr>
          <w:rFonts w:ascii="Arial" w:eastAsia="Arial" w:hAnsi="Arial" w:cs="Arial"/>
          <w:i/>
          <w:iCs/>
          <w:sz w:val="20"/>
          <w:szCs w:val="20"/>
        </w:rPr>
        <w:t xml:space="preserve">4. Est-ce que le drainage est absent ou défectueux permettant ainsi à l'eau de s'accumuler à moins de 3 m du </w:t>
      </w:r>
      <w:proofErr w:type="gramStart"/>
      <w:r w:rsidRPr="00264DDD">
        <w:rPr>
          <w:rFonts w:ascii="Arial" w:eastAsia="Arial" w:hAnsi="Arial" w:cs="Arial"/>
          <w:i/>
          <w:iCs/>
          <w:sz w:val="20"/>
          <w:szCs w:val="20"/>
        </w:rPr>
        <w:t>puits ?</w:t>
      </w:r>
      <w:proofErr w:type="gramEnd"/>
      <w:r w:rsidRPr="00264DDD">
        <w:rPr>
          <w:rFonts w:ascii="Arial" w:eastAsia="Arial" w:hAnsi="Arial" w:cs="Arial"/>
          <w:sz w:val="20"/>
          <w:szCs w:val="20"/>
        </w:rPr>
        <w:t xml:space="preserve"> Si des flaques d'eau se forment autour du forage, elles peuvent servir de voie de passage aux contaminants pour atteindre la source d'eau. </w:t>
      </w:r>
    </w:p>
    <w:p w:rsidR="001E720A" w:rsidRPr="00264DDD" w:rsidRDefault="001E720A" w:rsidP="001E720A">
      <w:pPr>
        <w:pStyle w:val="Standard"/>
        <w:tabs>
          <w:tab w:val="left" w:pos="9480"/>
        </w:tabs>
        <w:rPr>
          <w:rFonts w:ascii="Arial" w:eastAsia="Arial" w:hAnsi="Arial" w:cs="Arial"/>
          <w:iCs/>
          <w:sz w:val="20"/>
          <w:szCs w:val="20"/>
        </w:rPr>
      </w:pPr>
    </w:p>
    <w:p w:rsidR="001E720A" w:rsidRPr="00264DDD" w:rsidRDefault="001E720A" w:rsidP="001E720A">
      <w:pPr>
        <w:pStyle w:val="Standard"/>
        <w:tabs>
          <w:tab w:val="left" w:pos="9480"/>
        </w:tabs>
        <w:rPr>
          <w:rFonts w:ascii="Arial" w:eastAsia="Arial" w:hAnsi="Arial" w:cs="Arial"/>
          <w:iCs/>
          <w:sz w:val="20"/>
          <w:szCs w:val="20"/>
        </w:rPr>
      </w:pPr>
      <w:r w:rsidRPr="00264DDD">
        <w:rPr>
          <w:rFonts w:ascii="Arial" w:eastAsia="Arial" w:hAnsi="Arial" w:cs="Arial"/>
          <w:i/>
          <w:iCs/>
          <w:sz w:val="20"/>
          <w:szCs w:val="20"/>
        </w:rPr>
        <w:t xml:space="preserve">5.  5. Est-ce que le canal de drainage est absent ou fissuré, cassé ou nécessite d'être </w:t>
      </w:r>
      <w:proofErr w:type="gramStart"/>
      <w:r w:rsidRPr="00264DDD">
        <w:rPr>
          <w:rFonts w:ascii="Arial" w:eastAsia="Arial" w:hAnsi="Arial" w:cs="Arial"/>
          <w:i/>
          <w:iCs/>
          <w:sz w:val="20"/>
          <w:szCs w:val="20"/>
        </w:rPr>
        <w:t>nettoyé ?</w:t>
      </w:r>
      <w:proofErr w:type="gramEnd"/>
      <w:r w:rsidRPr="00264DDD">
        <w:rPr>
          <w:rFonts w:ascii="Arial" w:eastAsia="Arial" w:hAnsi="Arial" w:cs="Arial"/>
          <w:sz w:val="20"/>
          <w:szCs w:val="20"/>
        </w:rPr>
        <w:t xml:space="preserve"> Une construction inadéquate ou un entretien négligé du canal de drainage conduisant à des fissures et des ruptures, en particulier lorsque combiné au déversement d'eau et à des mauvaises conditions sanitaires, pose un risque élevé pour la qualité de l'eau. </w:t>
      </w:r>
    </w:p>
    <w:p w:rsidR="001E720A" w:rsidRPr="00264DDD" w:rsidRDefault="001E720A" w:rsidP="001E720A">
      <w:pPr>
        <w:pStyle w:val="Standard"/>
        <w:tabs>
          <w:tab w:val="left" w:pos="9480"/>
        </w:tabs>
        <w:rPr>
          <w:rFonts w:ascii="Arial" w:eastAsia="Arial" w:hAnsi="Arial" w:cs="Arial"/>
          <w:iCs/>
          <w:sz w:val="20"/>
          <w:szCs w:val="20"/>
        </w:rPr>
      </w:pPr>
    </w:p>
    <w:p w:rsidR="00FC76EB" w:rsidRPr="00264DDD" w:rsidRDefault="001E720A" w:rsidP="00FC76EB">
      <w:pPr>
        <w:pStyle w:val="Standard"/>
        <w:tabs>
          <w:tab w:val="left" w:pos="9480"/>
        </w:tabs>
        <w:rPr>
          <w:rFonts w:ascii="Arial" w:eastAsia="Arial" w:hAnsi="Arial" w:cs="Arial"/>
          <w:iCs/>
          <w:sz w:val="20"/>
          <w:szCs w:val="20"/>
        </w:rPr>
      </w:pPr>
      <w:r w:rsidRPr="00264DDD">
        <w:rPr>
          <w:rFonts w:ascii="Arial" w:eastAsia="Arial" w:hAnsi="Arial" w:cs="Arial"/>
          <w:i/>
          <w:iCs/>
          <w:sz w:val="20"/>
          <w:szCs w:val="20"/>
        </w:rPr>
        <w:t xml:space="preserve">6. 6. Est-ce que le trottoir est moins de 2 m de diamètre autour de la partie supérieure du </w:t>
      </w:r>
      <w:proofErr w:type="gramStart"/>
      <w:r w:rsidRPr="00264DDD">
        <w:rPr>
          <w:rFonts w:ascii="Arial" w:eastAsia="Arial" w:hAnsi="Arial" w:cs="Arial"/>
          <w:i/>
          <w:iCs/>
          <w:sz w:val="20"/>
          <w:szCs w:val="20"/>
        </w:rPr>
        <w:t>puits ?</w:t>
      </w:r>
      <w:proofErr w:type="gramEnd"/>
      <w:r w:rsidRPr="00264DDD">
        <w:rPr>
          <w:rFonts w:ascii="Arial" w:eastAsia="Arial" w:hAnsi="Arial" w:cs="Arial"/>
          <w:sz w:val="20"/>
          <w:szCs w:val="20"/>
        </w:rPr>
        <w:t xml:space="preserve"> Le trottoir (également connu sous le nom de plate-forme ou dalle) </w:t>
      </w:r>
      <w:proofErr w:type="gramStart"/>
      <w:r w:rsidRPr="00264DDD">
        <w:rPr>
          <w:rFonts w:ascii="Arial" w:eastAsia="Arial" w:hAnsi="Arial" w:cs="Arial"/>
          <w:sz w:val="20"/>
          <w:szCs w:val="20"/>
        </w:rPr>
        <w:t>est</w:t>
      </w:r>
      <w:proofErr w:type="gramEnd"/>
      <w:r w:rsidRPr="00264DDD">
        <w:rPr>
          <w:rFonts w:ascii="Arial" w:eastAsia="Arial" w:hAnsi="Arial" w:cs="Arial"/>
          <w:sz w:val="20"/>
          <w:szCs w:val="20"/>
        </w:rPr>
        <w:t xml:space="preserve"> construit pour empêcher le reflux d'eau dans le forage. Pour le faire de façon adéquate, le trottoir doit être d'au moins 2 m de diamètre. </w:t>
      </w:r>
    </w:p>
    <w:p w:rsidR="001E720A" w:rsidRPr="00264DDD" w:rsidRDefault="001E720A" w:rsidP="001E720A">
      <w:pPr>
        <w:pStyle w:val="Standard"/>
        <w:tabs>
          <w:tab w:val="left" w:pos="9480"/>
        </w:tabs>
        <w:rPr>
          <w:rFonts w:ascii="Arial" w:eastAsia="Arial" w:hAnsi="Arial" w:cs="Arial"/>
          <w:iCs/>
          <w:sz w:val="20"/>
          <w:szCs w:val="20"/>
        </w:rPr>
      </w:pPr>
    </w:p>
    <w:p w:rsidR="001E720A" w:rsidRPr="00264DDD" w:rsidRDefault="001E720A" w:rsidP="001E720A">
      <w:pPr>
        <w:pStyle w:val="Standard"/>
        <w:tabs>
          <w:tab w:val="left" w:pos="9480"/>
        </w:tabs>
        <w:rPr>
          <w:rFonts w:ascii="Arial" w:eastAsia="Arial" w:hAnsi="Arial" w:cs="Arial"/>
          <w:iCs/>
          <w:sz w:val="20"/>
          <w:szCs w:val="20"/>
        </w:rPr>
      </w:pPr>
      <w:r w:rsidRPr="00264DDD">
        <w:rPr>
          <w:rFonts w:ascii="Arial" w:eastAsia="Arial" w:hAnsi="Arial" w:cs="Arial"/>
          <w:i/>
          <w:iCs/>
          <w:sz w:val="20"/>
          <w:szCs w:val="20"/>
        </w:rPr>
        <w:t xml:space="preserve">7. Est-ce que l'eau déversée s'accumule dans la région du </w:t>
      </w:r>
      <w:proofErr w:type="gramStart"/>
      <w:r w:rsidRPr="00264DDD">
        <w:rPr>
          <w:rFonts w:ascii="Arial" w:eastAsia="Arial" w:hAnsi="Arial" w:cs="Arial"/>
          <w:i/>
          <w:iCs/>
          <w:sz w:val="20"/>
          <w:szCs w:val="20"/>
        </w:rPr>
        <w:t>trottoir ?</w:t>
      </w:r>
      <w:proofErr w:type="gramEnd"/>
      <w:r w:rsidRPr="00264DDD">
        <w:rPr>
          <w:rFonts w:ascii="Arial" w:eastAsia="Arial" w:hAnsi="Arial" w:cs="Arial"/>
          <w:sz w:val="20"/>
          <w:szCs w:val="20"/>
        </w:rPr>
        <w:t xml:space="preserve"> Si l'eau ne s'écoule pas suffisamment loin de la région du trottoir, l'eau (potentiellement contaminée) pourrait retourner à </w:t>
      </w:r>
      <w:proofErr w:type="gramStart"/>
      <w:r w:rsidRPr="00264DDD">
        <w:rPr>
          <w:rFonts w:ascii="Arial" w:eastAsia="Arial" w:hAnsi="Arial" w:cs="Arial"/>
          <w:sz w:val="20"/>
          <w:szCs w:val="20"/>
        </w:rPr>
        <w:t>sa</w:t>
      </w:r>
      <w:proofErr w:type="gramEnd"/>
      <w:r w:rsidRPr="00264DDD">
        <w:rPr>
          <w:rFonts w:ascii="Arial" w:eastAsia="Arial" w:hAnsi="Arial" w:cs="Arial"/>
          <w:sz w:val="20"/>
          <w:szCs w:val="20"/>
        </w:rPr>
        <w:t xml:space="preserve"> source.</w:t>
      </w:r>
    </w:p>
    <w:p w:rsidR="001E720A" w:rsidRPr="00264DDD" w:rsidRDefault="001E720A" w:rsidP="001E720A">
      <w:pPr>
        <w:pStyle w:val="Standard"/>
        <w:tabs>
          <w:tab w:val="left" w:pos="9480"/>
        </w:tabs>
        <w:rPr>
          <w:rFonts w:ascii="Arial" w:eastAsia="Arial" w:hAnsi="Arial" w:cs="Arial"/>
          <w:iCs/>
          <w:sz w:val="20"/>
          <w:szCs w:val="20"/>
        </w:rPr>
      </w:pPr>
    </w:p>
    <w:p w:rsidR="00FC76EB" w:rsidRPr="00264DDD" w:rsidRDefault="001E720A" w:rsidP="001E720A">
      <w:pPr>
        <w:pStyle w:val="Standard"/>
        <w:tabs>
          <w:tab w:val="left" w:pos="9480"/>
        </w:tabs>
        <w:rPr>
          <w:rFonts w:ascii="Arial" w:eastAsia="Arial" w:hAnsi="Arial" w:cs="Arial"/>
          <w:iCs/>
          <w:sz w:val="20"/>
          <w:szCs w:val="20"/>
        </w:rPr>
      </w:pPr>
      <w:r w:rsidRPr="00264DDD">
        <w:rPr>
          <w:rFonts w:ascii="Arial" w:eastAsia="Arial" w:hAnsi="Arial" w:cs="Arial"/>
          <w:i/>
          <w:iCs/>
          <w:sz w:val="20"/>
          <w:szCs w:val="20"/>
        </w:rPr>
        <w:t xml:space="preserve">8. Est-ce que le trottoir du puits est fissuré ou </w:t>
      </w:r>
      <w:proofErr w:type="gramStart"/>
      <w:r w:rsidRPr="00264DDD">
        <w:rPr>
          <w:rFonts w:ascii="Arial" w:eastAsia="Arial" w:hAnsi="Arial" w:cs="Arial"/>
          <w:i/>
          <w:iCs/>
          <w:sz w:val="20"/>
          <w:szCs w:val="20"/>
        </w:rPr>
        <w:t>endommagé ?</w:t>
      </w:r>
      <w:proofErr w:type="gramEnd"/>
      <w:r w:rsidRPr="00264DDD">
        <w:rPr>
          <w:rFonts w:ascii="Arial" w:eastAsia="Arial" w:hAnsi="Arial" w:cs="Arial"/>
          <w:sz w:val="20"/>
          <w:szCs w:val="20"/>
        </w:rPr>
        <w:t xml:space="preserve"> Les fissures dans le béton, en particulier celles en profondeur, peuvent permettre le refoulement dans la source d'eau. </w:t>
      </w:r>
    </w:p>
    <w:p w:rsidR="00FC76EB" w:rsidRPr="00264DDD" w:rsidRDefault="00FC76EB" w:rsidP="001E720A">
      <w:pPr>
        <w:pStyle w:val="Standard"/>
        <w:tabs>
          <w:tab w:val="left" w:pos="9480"/>
        </w:tabs>
        <w:rPr>
          <w:rFonts w:ascii="Arial" w:eastAsia="Arial" w:hAnsi="Arial" w:cs="Arial"/>
          <w:iCs/>
          <w:sz w:val="20"/>
          <w:szCs w:val="20"/>
        </w:rPr>
      </w:pPr>
    </w:p>
    <w:p w:rsidR="001E720A" w:rsidRPr="00264DDD" w:rsidRDefault="001E720A" w:rsidP="001E720A">
      <w:pPr>
        <w:pStyle w:val="Standard"/>
        <w:tabs>
          <w:tab w:val="left" w:pos="9480"/>
        </w:tabs>
        <w:rPr>
          <w:rFonts w:ascii="Arial" w:eastAsia="Arial" w:hAnsi="Arial" w:cs="Arial"/>
          <w:iCs/>
          <w:sz w:val="20"/>
          <w:szCs w:val="20"/>
        </w:rPr>
      </w:pPr>
      <w:r w:rsidRPr="00264DDD">
        <w:rPr>
          <w:rFonts w:ascii="Arial" w:eastAsia="Arial" w:hAnsi="Arial" w:cs="Arial"/>
          <w:i/>
          <w:iCs/>
          <w:sz w:val="20"/>
          <w:szCs w:val="20"/>
        </w:rPr>
        <w:t xml:space="preserve">9. Est-ce que la pompe à main est relâchée au point de </w:t>
      </w:r>
      <w:proofErr w:type="gramStart"/>
      <w:r w:rsidRPr="00264DDD">
        <w:rPr>
          <w:rFonts w:ascii="Arial" w:eastAsia="Arial" w:hAnsi="Arial" w:cs="Arial"/>
          <w:i/>
          <w:iCs/>
          <w:sz w:val="20"/>
          <w:szCs w:val="20"/>
        </w:rPr>
        <w:t>fixation ?</w:t>
      </w:r>
      <w:proofErr w:type="gramEnd"/>
      <w:r w:rsidRPr="00264DDD">
        <w:rPr>
          <w:rFonts w:ascii="Arial" w:eastAsia="Arial" w:hAnsi="Arial" w:cs="Arial"/>
          <w:i/>
          <w:iCs/>
          <w:sz w:val="20"/>
          <w:szCs w:val="20"/>
        </w:rPr>
        <w:t xml:space="preserve"> Dans le cas des pompes à chaîne, le couvercle est-il </w:t>
      </w:r>
      <w:proofErr w:type="gramStart"/>
      <w:r w:rsidRPr="00264DDD">
        <w:rPr>
          <w:rFonts w:ascii="Arial" w:eastAsia="Arial" w:hAnsi="Arial" w:cs="Arial"/>
          <w:i/>
          <w:iCs/>
          <w:sz w:val="20"/>
          <w:szCs w:val="20"/>
        </w:rPr>
        <w:t>manquant ?</w:t>
      </w:r>
      <w:proofErr w:type="gramEnd"/>
      <w:r w:rsidRPr="00264DDD">
        <w:rPr>
          <w:rFonts w:ascii="Arial" w:eastAsia="Arial" w:hAnsi="Arial" w:cs="Arial"/>
          <w:sz w:val="20"/>
          <w:szCs w:val="20"/>
        </w:rPr>
        <w:t xml:space="preserve"> Une pompe à main lâche ou </w:t>
      </w:r>
      <w:proofErr w:type="gramStart"/>
      <w:r w:rsidRPr="00264DDD">
        <w:rPr>
          <w:rFonts w:ascii="Arial" w:eastAsia="Arial" w:hAnsi="Arial" w:cs="Arial"/>
          <w:sz w:val="20"/>
          <w:szCs w:val="20"/>
        </w:rPr>
        <w:t>un</w:t>
      </w:r>
      <w:proofErr w:type="gramEnd"/>
      <w:r w:rsidRPr="00264DDD">
        <w:rPr>
          <w:rFonts w:ascii="Arial" w:eastAsia="Arial" w:hAnsi="Arial" w:cs="Arial"/>
          <w:sz w:val="20"/>
          <w:szCs w:val="20"/>
        </w:rPr>
        <w:t xml:space="preserve"> couvercle à pompe absent peuvent permettre le reflux de l'eau contaminée dans la source d'eau.</w:t>
      </w:r>
    </w:p>
    <w:p w:rsidR="001E720A" w:rsidRPr="00264DDD" w:rsidRDefault="001E720A" w:rsidP="001E720A">
      <w:pPr>
        <w:pStyle w:val="Standard"/>
        <w:tabs>
          <w:tab w:val="left" w:pos="9480"/>
        </w:tabs>
        <w:rPr>
          <w:rFonts w:ascii="Arial" w:eastAsia="Arial" w:hAnsi="Arial" w:cs="Arial"/>
          <w:iCs/>
          <w:sz w:val="20"/>
          <w:szCs w:val="20"/>
        </w:rPr>
      </w:pPr>
    </w:p>
    <w:p w:rsidR="00C657B5" w:rsidRPr="00264DDD" w:rsidRDefault="001E720A" w:rsidP="001E720A">
      <w:pPr>
        <w:pStyle w:val="Standard"/>
        <w:tabs>
          <w:tab w:val="left" w:pos="9480"/>
        </w:tabs>
        <w:rPr>
          <w:rFonts w:ascii="Arial" w:eastAsia="Arial" w:hAnsi="Arial" w:cs="Arial"/>
          <w:iCs/>
          <w:sz w:val="20"/>
          <w:szCs w:val="20"/>
        </w:rPr>
      </w:pPr>
      <w:r w:rsidRPr="00264DDD">
        <w:rPr>
          <w:rFonts w:ascii="Arial" w:eastAsia="Arial" w:hAnsi="Arial" w:cs="Arial"/>
          <w:i/>
          <w:iCs/>
          <w:sz w:val="20"/>
          <w:szCs w:val="20"/>
        </w:rPr>
        <w:t xml:space="preserve">10. Est-ce que le couvercle du puits est absent ou </w:t>
      </w:r>
      <w:proofErr w:type="gramStart"/>
      <w:r w:rsidRPr="00264DDD">
        <w:rPr>
          <w:rFonts w:ascii="Arial" w:eastAsia="Arial" w:hAnsi="Arial" w:cs="Arial"/>
          <w:i/>
          <w:iCs/>
          <w:sz w:val="20"/>
          <w:szCs w:val="20"/>
        </w:rPr>
        <w:t>sale ?</w:t>
      </w:r>
      <w:proofErr w:type="gramEnd"/>
      <w:r w:rsidRPr="00264DDD">
        <w:rPr>
          <w:rFonts w:ascii="Arial" w:eastAsia="Arial" w:hAnsi="Arial" w:cs="Arial"/>
          <w:sz w:val="20"/>
          <w:szCs w:val="20"/>
        </w:rPr>
        <w:t xml:space="preserve"> </w:t>
      </w:r>
      <w:proofErr w:type="gramStart"/>
      <w:r w:rsidRPr="00264DDD">
        <w:rPr>
          <w:rFonts w:ascii="Arial" w:eastAsia="Arial" w:hAnsi="Arial" w:cs="Arial"/>
          <w:sz w:val="20"/>
          <w:szCs w:val="20"/>
        </w:rPr>
        <w:t>L'absence d'une couvercle ou une couvercle sale augmentent la probabilité de l'entrée de la contamination à l'intérieur du puits.</w:t>
      </w:r>
      <w:proofErr w:type="gramEnd"/>
      <w:r w:rsidRPr="00264DDD">
        <w:rPr>
          <w:rFonts w:ascii="Arial" w:eastAsia="Arial" w:hAnsi="Arial" w:cs="Arial"/>
          <w:sz w:val="20"/>
          <w:szCs w:val="20"/>
        </w:rPr>
        <w:t xml:space="preserve"> </w:t>
      </w:r>
    </w:p>
    <w:p w:rsidR="008167AE" w:rsidRDefault="008167AE" w:rsidP="001E720A">
      <w:pPr>
        <w:pStyle w:val="Standard"/>
        <w:tabs>
          <w:tab w:val="left" w:pos="9480"/>
        </w:tabs>
        <w:rPr>
          <w:rFonts w:ascii="Arial" w:eastAsia="Arial" w:hAnsi="Arial" w:cs="Arial"/>
          <w:iCs/>
          <w:sz w:val="22"/>
          <w:szCs w:val="22"/>
        </w:rPr>
      </w:pPr>
    </w:p>
    <w:p w:rsidR="00FC76EB" w:rsidRDefault="00FC76EB" w:rsidP="00C5084D">
      <w:pPr>
        <w:pStyle w:val="Standard"/>
        <w:tabs>
          <w:tab w:val="left" w:pos="9480"/>
        </w:tabs>
        <w:rPr>
          <w:rFonts w:ascii="Arial" w:eastAsia="Arial" w:hAnsi="Arial" w:cs="Arial"/>
          <w:iCs/>
          <w:sz w:val="18"/>
          <w:szCs w:val="18"/>
        </w:rPr>
      </w:pPr>
    </w:p>
    <w:p w:rsidR="000041D1" w:rsidRDefault="000041D1" w:rsidP="00C5084D">
      <w:pPr>
        <w:pStyle w:val="Standard"/>
        <w:tabs>
          <w:tab w:val="left" w:pos="9480"/>
        </w:tabs>
        <w:rPr>
          <w:rFonts w:ascii="Arial" w:eastAsia="Arial" w:hAnsi="Arial" w:cs="Arial"/>
          <w:iCs/>
          <w:sz w:val="18"/>
          <w:szCs w:val="18"/>
        </w:rPr>
      </w:pPr>
    </w:p>
    <w:p w:rsidR="00C5084D" w:rsidRPr="00D77E19" w:rsidRDefault="00C5084D" w:rsidP="00C5084D">
      <w:pPr>
        <w:pStyle w:val="Standard"/>
        <w:tabs>
          <w:tab w:val="left" w:pos="9480"/>
        </w:tabs>
        <w:rPr>
          <w:rFonts w:ascii="Arial" w:eastAsia="Arial" w:hAnsi="Arial" w:cs="Arial"/>
          <w:iCs/>
          <w:sz w:val="18"/>
          <w:szCs w:val="18"/>
        </w:rPr>
      </w:pPr>
      <w:bookmarkStart w:id="0" w:name="_GoBack"/>
      <w:bookmarkEnd w:id="0"/>
      <w:r>
        <w:rPr>
          <w:rFonts w:ascii="Arial" w:eastAsia="Arial" w:hAnsi="Arial" w:cs="Arial"/>
          <w:sz w:val="18"/>
        </w:rPr>
        <w:t>Formulaire d'inspection sanitaire adapté de :</w:t>
      </w:r>
    </w:p>
    <w:p w:rsidR="00C5084D" w:rsidRPr="00D77E19" w:rsidRDefault="00C5084D" w:rsidP="00C5084D">
      <w:pPr>
        <w:pStyle w:val="Standard"/>
        <w:tabs>
          <w:tab w:val="left" w:pos="9480"/>
        </w:tabs>
        <w:rPr>
          <w:rFonts w:ascii="Arial" w:eastAsia="Arial" w:hAnsi="Arial" w:cs="Arial"/>
          <w:iCs/>
          <w:sz w:val="18"/>
          <w:szCs w:val="18"/>
        </w:rPr>
      </w:pPr>
    </w:p>
    <w:p w:rsidR="009D555C" w:rsidRPr="008167AE" w:rsidRDefault="009D555C" w:rsidP="009D555C">
      <w:pPr>
        <w:pStyle w:val="Standard"/>
        <w:tabs>
          <w:tab w:val="left" w:pos="9480"/>
        </w:tabs>
        <w:rPr>
          <w:rFonts w:ascii="Arial" w:eastAsia="Arial" w:hAnsi="Arial" w:cs="Arial"/>
          <w:iCs/>
          <w:sz w:val="18"/>
          <w:szCs w:val="18"/>
        </w:rPr>
      </w:pPr>
      <w:r>
        <w:rPr>
          <w:rFonts w:ascii="Arial" w:eastAsia="Arial" w:hAnsi="Arial" w:cs="Arial"/>
          <w:sz w:val="18"/>
        </w:rPr>
        <w:t xml:space="preserve">Organisation mondiale de la Santé (2012). Évaluation rapide de la qualité de l'eau de boisson : Manuel de mise en œuvre. OMS, Genève, Suisse. Disponible à : </w:t>
      </w:r>
      <w:hyperlink r:id="rId7" w:history="1">
        <w:r>
          <w:rPr>
            <w:rStyle w:val="Hyperlink"/>
            <w:rFonts w:ascii="Arial" w:eastAsia="Arial" w:hAnsi="Arial" w:cs="Arial"/>
            <w:color w:val="auto"/>
            <w:sz w:val="18"/>
          </w:rPr>
          <w:t>www.who.int/water_sanitation_health/publications/2012/rapid_assessment/en/index.html</w:t>
        </w:r>
      </w:hyperlink>
    </w:p>
    <w:p w:rsidR="009D555C" w:rsidRDefault="009D555C" w:rsidP="00C5084D">
      <w:pPr>
        <w:pStyle w:val="Standard"/>
        <w:tabs>
          <w:tab w:val="left" w:pos="9480"/>
        </w:tabs>
        <w:rPr>
          <w:rFonts w:ascii="Arial" w:eastAsia="Arial" w:hAnsi="Arial" w:cs="Arial"/>
          <w:iCs/>
          <w:sz w:val="18"/>
          <w:szCs w:val="18"/>
        </w:rPr>
      </w:pPr>
    </w:p>
    <w:p w:rsidR="00C5084D" w:rsidRPr="00D77E19" w:rsidRDefault="00C5084D" w:rsidP="00C5084D">
      <w:pPr>
        <w:pStyle w:val="Standard"/>
        <w:tabs>
          <w:tab w:val="left" w:pos="9480"/>
        </w:tabs>
        <w:rPr>
          <w:rFonts w:ascii="Arial" w:eastAsia="Arial" w:hAnsi="Arial" w:cs="Arial"/>
          <w:iCs/>
          <w:sz w:val="18"/>
          <w:szCs w:val="18"/>
        </w:rPr>
      </w:pPr>
      <w:r>
        <w:rPr>
          <w:rFonts w:ascii="Arial" w:eastAsia="Arial" w:hAnsi="Arial" w:cs="Arial"/>
          <w:sz w:val="18"/>
        </w:rPr>
        <w:t xml:space="preserve">Organisation mondiale de la Santé (2005). Plans de gestion de la sécurité sanitaire de l'eau : Gestion de la qualité de l'eau de boisson, du captage au consommateur. OMS, Genève, Suisse. </w:t>
      </w:r>
      <w:proofErr w:type="spellStart"/>
      <w:r>
        <w:rPr>
          <w:rFonts w:ascii="Arial" w:eastAsia="Arial" w:hAnsi="Arial" w:cs="Arial"/>
          <w:sz w:val="18"/>
        </w:rPr>
        <w:t>Disponible</w:t>
      </w:r>
      <w:proofErr w:type="spellEnd"/>
      <w:r>
        <w:rPr>
          <w:rFonts w:ascii="Arial" w:eastAsia="Arial" w:hAnsi="Arial" w:cs="Arial"/>
          <w:sz w:val="18"/>
        </w:rPr>
        <w:t xml:space="preserve"> </w:t>
      </w:r>
      <w:proofErr w:type="gramStart"/>
      <w:r>
        <w:rPr>
          <w:rFonts w:ascii="Arial" w:eastAsia="Arial" w:hAnsi="Arial" w:cs="Arial"/>
          <w:sz w:val="18"/>
        </w:rPr>
        <w:t>à :</w:t>
      </w:r>
      <w:proofErr w:type="gramEnd"/>
      <w:r>
        <w:rPr>
          <w:rFonts w:ascii="Arial" w:eastAsia="Arial" w:hAnsi="Arial" w:cs="Arial"/>
          <w:sz w:val="18"/>
        </w:rPr>
        <w:t xml:space="preserve"> </w:t>
      </w:r>
      <w:hyperlink r:id="rId8" w:history="1">
        <w:r>
          <w:rPr>
            <w:rStyle w:val="Hyperlink"/>
            <w:rFonts w:ascii="Arial" w:eastAsia="Arial" w:hAnsi="Arial" w:cs="Arial"/>
            <w:color w:val="auto"/>
            <w:sz w:val="18"/>
          </w:rPr>
          <w:t>www.who.int/water_sanitation_health/dwq/wsp0506/en/index.html</w:t>
        </w:r>
      </w:hyperlink>
    </w:p>
    <w:p w:rsidR="00C5084D" w:rsidRPr="00D77E19" w:rsidRDefault="00C5084D" w:rsidP="00C5084D">
      <w:pPr>
        <w:pStyle w:val="Standard"/>
        <w:tabs>
          <w:tab w:val="left" w:pos="9480"/>
        </w:tabs>
        <w:rPr>
          <w:rFonts w:ascii="Arial" w:eastAsia="Arial" w:hAnsi="Arial" w:cs="Arial"/>
          <w:iCs/>
          <w:sz w:val="18"/>
          <w:szCs w:val="18"/>
        </w:rPr>
      </w:pPr>
    </w:p>
    <w:p w:rsidR="008167AE" w:rsidRPr="008167AE" w:rsidRDefault="00C5084D" w:rsidP="00C5084D">
      <w:pPr>
        <w:pStyle w:val="Standard"/>
        <w:tabs>
          <w:tab w:val="left" w:pos="9480"/>
        </w:tabs>
        <w:rPr>
          <w:rFonts w:ascii="Arial" w:eastAsia="Arial" w:hAnsi="Arial" w:cs="Arial"/>
          <w:iCs/>
          <w:sz w:val="18"/>
          <w:szCs w:val="18"/>
        </w:rPr>
      </w:pPr>
      <w:r>
        <w:rPr>
          <w:rFonts w:ascii="Arial" w:eastAsia="Arial" w:hAnsi="Arial" w:cs="Arial"/>
          <w:sz w:val="18"/>
        </w:rPr>
        <w:t xml:space="preserve">Organisation mondiale de la Santé (1997). Directives pour la qualité de l'eau de boisson, deuxième édition, Volume 3, Surveillance et contrôle des approvisionnement communautaires. OMS, Genève, Suisse. Disponible à : </w:t>
      </w:r>
      <w:hyperlink r:id="rId9" w:history="1">
        <w:r>
          <w:rPr>
            <w:rStyle w:val="Hyperlink"/>
            <w:rFonts w:ascii="Arial" w:eastAsia="Arial" w:hAnsi="Arial" w:cs="Arial"/>
            <w:color w:val="auto"/>
            <w:sz w:val="18"/>
          </w:rPr>
          <w:t>www.who.int/water_sanitation_health/dwq/gdwq2v1/en/index2.html</w:t>
        </w:r>
      </w:hyperlink>
    </w:p>
    <w:sectPr w:rsidR="008167AE" w:rsidRPr="008167AE">
      <w:footerReference w:type="default" r:id="rId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57" w:rsidRDefault="00D13957">
      <w:r>
        <w:separator/>
      </w:r>
    </w:p>
  </w:endnote>
  <w:endnote w:type="continuationSeparator" w:id="0">
    <w:p w:rsidR="00D13957" w:rsidRDefault="00D1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9C" w:rsidRDefault="00BD049C">
    <w:pPr>
      <w:pStyle w:val="Footer"/>
    </w:pPr>
    <w:r w:rsidRPr="00A266C2">
      <w:rPr>
        <w:rFonts w:ascii="Arial" w:eastAsia="Arial" w:hAnsi="Arial" w:cs="Arial"/>
        <w:noProof/>
        <w:kern w:val="0"/>
        <w:sz w:val="22"/>
        <w:szCs w:val="20"/>
        <w:lang w:val="en-GB" w:eastAsia="en-GB" w:bidi="ar-SA"/>
      </w:rPr>
      <w:drawing>
        <wp:anchor distT="0" distB="0" distL="114300" distR="114300" simplePos="0" relativeHeight="251657216" behindDoc="0" locked="0" layoutInCell="1" allowOverlap="1" wp14:anchorId="0470F571" wp14:editId="7C84A22D">
          <wp:simplePos x="0" y="0"/>
          <wp:positionH relativeFrom="column">
            <wp:posOffset>0</wp:posOffset>
          </wp:positionH>
          <wp:positionV relativeFrom="paragraph">
            <wp:posOffset>0</wp:posOffset>
          </wp:positionV>
          <wp:extent cx="867833" cy="52070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49C" w:rsidRDefault="00BD0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57" w:rsidRDefault="00D13957">
      <w:r>
        <w:rPr>
          <w:color w:val="000000"/>
        </w:rPr>
        <w:separator/>
      </w:r>
    </w:p>
  </w:footnote>
  <w:footnote w:type="continuationSeparator" w:id="0">
    <w:p w:rsidR="00D13957" w:rsidRDefault="00D13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B5"/>
    <w:rsid w:val="000041D1"/>
    <w:rsid w:val="00004750"/>
    <w:rsid w:val="00007D2F"/>
    <w:rsid w:val="00056B4F"/>
    <w:rsid w:val="000E6A04"/>
    <w:rsid w:val="001A04FE"/>
    <w:rsid w:val="001E720A"/>
    <w:rsid w:val="00242CC0"/>
    <w:rsid w:val="00250280"/>
    <w:rsid w:val="00264DDD"/>
    <w:rsid w:val="00283E95"/>
    <w:rsid w:val="00296D2B"/>
    <w:rsid w:val="003A4A4F"/>
    <w:rsid w:val="003C3089"/>
    <w:rsid w:val="005334B9"/>
    <w:rsid w:val="00536256"/>
    <w:rsid w:val="00551251"/>
    <w:rsid w:val="005733E9"/>
    <w:rsid w:val="005932AB"/>
    <w:rsid w:val="006E7950"/>
    <w:rsid w:val="00716EFA"/>
    <w:rsid w:val="0077499E"/>
    <w:rsid w:val="007B678F"/>
    <w:rsid w:val="008167AE"/>
    <w:rsid w:val="00916875"/>
    <w:rsid w:val="00923914"/>
    <w:rsid w:val="0094301D"/>
    <w:rsid w:val="00956B10"/>
    <w:rsid w:val="00985645"/>
    <w:rsid w:val="009D555C"/>
    <w:rsid w:val="00A41767"/>
    <w:rsid w:val="00A56FC8"/>
    <w:rsid w:val="00AF07CC"/>
    <w:rsid w:val="00B96661"/>
    <w:rsid w:val="00BD049C"/>
    <w:rsid w:val="00BE7DAE"/>
    <w:rsid w:val="00C5084D"/>
    <w:rsid w:val="00C657B5"/>
    <w:rsid w:val="00CE4AC7"/>
    <w:rsid w:val="00D07548"/>
    <w:rsid w:val="00D13957"/>
    <w:rsid w:val="00D24D29"/>
    <w:rsid w:val="00D71E83"/>
    <w:rsid w:val="00D9099D"/>
    <w:rsid w:val="00EF61D1"/>
    <w:rsid w:val="00F06120"/>
    <w:rsid w:val="00FC76EB"/>
    <w:rsid w:val="00FE6F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table" w:styleId="TableGrid">
    <w:name w:val="Table Grid"/>
    <w:basedOn w:val="TableNormal"/>
    <w:uiPriority w:val="39"/>
    <w:rsid w:val="00004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84D"/>
    <w:rPr>
      <w:color w:val="0563C1" w:themeColor="hyperlink"/>
      <w:u w:val="single"/>
    </w:rPr>
  </w:style>
  <w:style w:type="paragraph" w:styleId="Header">
    <w:name w:val="header"/>
    <w:basedOn w:val="Normal"/>
    <w:link w:val="HeaderChar"/>
    <w:uiPriority w:val="99"/>
    <w:unhideWhenUsed/>
    <w:rsid w:val="00BD049C"/>
    <w:pPr>
      <w:tabs>
        <w:tab w:val="center" w:pos="4680"/>
        <w:tab w:val="right" w:pos="9360"/>
      </w:tabs>
    </w:pPr>
    <w:rPr>
      <w:szCs w:val="21"/>
    </w:rPr>
  </w:style>
  <w:style w:type="character" w:customStyle="1" w:styleId="HeaderChar">
    <w:name w:val="Header Char"/>
    <w:basedOn w:val="DefaultParagraphFont"/>
    <w:link w:val="Header"/>
    <w:uiPriority w:val="99"/>
    <w:rsid w:val="00BD049C"/>
    <w:rPr>
      <w:szCs w:val="21"/>
    </w:rPr>
  </w:style>
  <w:style w:type="paragraph" w:styleId="Footer">
    <w:name w:val="footer"/>
    <w:basedOn w:val="Normal"/>
    <w:link w:val="FooterChar"/>
    <w:uiPriority w:val="99"/>
    <w:unhideWhenUsed/>
    <w:rsid w:val="00BD049C"/>
    <w:pPr>
      <w:tabs>
        <w:tab w:val="center" w:pos="4680"/>
        <w:tab w:val="right" w:pos="9360"/>
      </w:tabs>
    </w:pPr>
    <w:rPr>
      <w:szCs w:val="21"/>
    </w:rPr>
  </w:style>
  <w:style w:type="character" w:customStyle="1" w:styleId="FooterChar">
    <w:name w:val="Footer Char"/>
    <w:basedOn w:val="DefaultParagraphFont"/>
    <w:link w:val="Footer"/>
    <w:uiPriority w:val="99"/>
    <w:rsid w:val="00BD049C"/>
    <w:rPr>
      <w:szCs w:val="21"/>
    </w:rPr>
  </w:style>
  <w:style w:type="paragraph" w:styleId="Subtitle">
    <w:name w:val="Subtitle"/>
    <w:basedOn w:val="Normal"/>
    <w:next w:val="Normal"/>
    <w:link w:val="SubtitleChar"/>
    <w:uiPriority w:val="11"/>
    <w:qFormat/>
    <w:rsid w:val="006E7950"/>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6E7950"/>
    <w:rPr>
      <w:rFonts w:asciiTheme="minorHAnsi" w:eastAsiaTheme="minorEastAsia" w:hAnsiTheme="minorHAnsi"/>
      <w:color w:val="5A5A5A" w:themeColor="text1" w:themeTint="A5"/>
      <w:spacing w:val="15"/>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table" w:styleId="TableGrid">
    <w:name w:val="Table Grid"/>
    <w:basedOn w:val="TableNormal"/>
    <w:uiPriority w:val="39"/>
    <w:rsid w:val="00004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84D"/>
    <w:rPr>
      <w:color w:val="0563C1" w:themeColor="hyperlink"/>
      <w:u w:val="single"/>
    </w:rPr>
  </w:style>
  <w:style w:type="paragraph" w:styleId="Header">
    <w:name w:val="header"/>
    <w:basedOn w:val="Normal"/>
    <w:link w:val="HeaderChar"/>
    <w:uiPriority w:val="99"/>
    <w:unhideWhenUsed/>
    <w:rsid w:val="00BD049C"/>
    <w:pPr>
      <w:tabs>
        <w:tab w:val="center" w:pos="4680"/>
        <w:tab w:val="right" w:pos="9360"/>
      </w:tabs>
    </w:pPr>
    <w:rPr>
      <w:szCs w:val="21"/>
    </w:rPr>
  </w:style>
  <w:style w:type="character" w:customStyle="1" w:styleId="HeaderChar">
    <w:name w:val="Header Char"/>
    <w:basedOn w:val="DefaultParagraphFont"/>
    <w:link w:val="Header"/>
    <w:uiPriority w:val="99"/>
    <w:rsid w:val="00BD049C"/>
    <w:rPr>
      <w:szCs w:val="21"/>
    </w:rPr>
  </w:style>
  <w:style w:type="paragraph" w:styleId="Footer">
    <w:name w:val="footer"/>
    <w:basedOn w:val="Normal"/>
    <w:link w:val="FooterChar"/>
    <w:uiPriority w:val="99"/>
    <w:unhideWhenUsed/>
    <w:rsid w:val="00BD049C"/>
    <w:pPr>
      <w:tabs>
        <w:tab w:val="center" w:pos="4680"/>
        <w:tab w:val="right" w:pos="9360"/>
      </w:tabs>
    </w:pPr>
    <w:rPr>
      <w:szCs w:val="21"/>
    </w:rPr>
  </w:style>
  <w:style w:type="character" w:customStyle="1" w:styleId="FooterChar">
    <w:name w:val="Footer Char"/>
    <w:basedOn w:val="DefaultParagraphFont"/>
    <w:link w:val="Footer"/>
    <w:uiPriority w:val="99"/>
    <w:rsid w:val="00BD049C"/>
    <w:rPr>
      <w:szCs w:val="21"/>
    </w:rPr>
  </w:style>
  <w:style w:type="paragraph" w:styleId="Subtitle">
    <w:name w:val="Subtitle"/>
    <w:basedOn w:val="Normal"/>
    <w:next w:val="Normal"/>
    <w:link w:val="SubtitleChar"/>
    <w:uiPriority w:val="11"/>
    <w:qFormat/>
    <w:rsid w:val="006E7950"/>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6E7950"/>
    <w:rPr>
      <w:rFonts w:asciiTheme="minorHAnsi" w:eastAsiaTheme="minorEastAsia" w:hAnsiTheme="minorHAnsi"/>
      <w:color w:val="5A5A5A" w:themeColor="text1" w:themeTint="A5"/>
      <w:spacing w:val="1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C:\Users\Roachita\AppData\Local\Temp\Rar$DIa0.525\www.who.int\water_sanitation_health\dwq\wsp0506\en\index.html" TargetMode="External"/><Relationship Id="rId3" Type="http://schemas.openxmlformats.org/officeDocument/2006/relationships/settings" Target="settings.xml"/><Relationship Id="rId7" Type="http://schemas.openxmlformats.org/officeDocument/2006/relationships/hyperlink" Target="http://www.who.int/water_sanitation_health/publications/2012/rapid_assessment/en/index.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Schuelert\AppData\Roaming\Microsoft\Word\www.who.int\water_sanitation_health\dwq\gdwq2v1\en\index2.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id="{62F939B6-93AF-4DB8-9C6B-D6C7DFDC589F}" name="Office Theme"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CAWST</dc:creator>
  <cp:lastModifiedBy>Roachita</cp:lastModifiedBy>
  <cp:revision>3</cp:revision>
  <cp:lastPrinted>2013-11-20T07:44:00Z</cp:lastPrinted>
  <dcterms:created xsi:type="dcterms:W3CDTF">2014-04-28T22:41:00Z</dcterms:created>
  <dcterms:modified xsi:type="dcterms:W3CDTF">2014-04-28T22:44:00Z</dcterms:modified>
</cp:coreProperties>
</file>