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42A8E" w14:textId="77777777" w:rsidR="004651DA" w:rsidRPr="00543406" w:rsidRDefault="002747EB" w:rsidP="004651DA">
      <w:pPr>
        <w:pStyle w:val="Header"/>
        <w:tabs>
          <w:tab w:val="clear" w:pos="8640"/>
          <w:tab w:val="right" w:pos="8646"/>
        </w:tabs>
        <w:rPr>
          <w:rFonts w:ascii="Arial" w:hAnsi="Arial" w:cs="Arial"/>
          <w:b/>
          <w:sz w:val="36"/>
          <w:szCs w:val="36"/>
          <w:lang w:val="es-EC"/>
        </w:rPr>
      </w:pPr>
      <w:r w:rsidRPr="00543406">
        <w:rPr>
          <w:rFonts w:ascii="Arial" w:hAnsi="Arial" w:cs="Arial"/>
          <w:b/>
          <w:sz w:val="36"/>
          <w:szCs w:val="36"/>
          <w:lang w:val="es-EC"/>
        </w:rPr>
        <w:t>Oxidación Pasiva</w:t>
      </w:r>
    </w:p>
    <w:p w14:paraId="7ED152A3" w14:textId="5078E2B8" w:rsidR="007B63B3" w:rsidRPr="00543406" w:rsidRDefault="00CC22F8" w:rsidP="007B63B3">
      <w:pPr>
        <w:pStyle w:val="StyleFactsheetHeading11pt"/>
        <w:rPr>
          <w:lang w:val="es-EC"/>
        </w:rPr>
      </w:pPr>
      <w:r>
        <w:rPr>
          <w:lang w:val="es-EC"/>
        </w:rPr>
        <w:t>Efectividad</w:t>
      </w:r>
      <w:r w:rsidRPr="00543406">
        <w:rPr>
          <w:lang w:val="es-EC"/>
        </w:rPr>
        <w:t xml:space="preserve"> </w:t>
      </w:r>
      <w:r w:rsidR="002747EB" w:rsidRPr="00543406">
        <w:rPr>
          <w:lang w:val="es-EC"/>
        </w:rPr>
        <w:t>de</w:t>
      </w:r>
      <w:r>
        <w:rPr>
          <w:lang w:val="es-EC"/>
        </w:rPr>
        <w:t>l</w:t>
      </w:r>
      <w:r w:rsidR="002747EB" w:rsidRPr="00543406">
        <w:rPr>
          <w:lang w:val="es-EC"/>
        </w:rPr>
        <w:t xml:space="preserve"> tratamiento </w:t>
      </w:r>
    </w:p>
    <w:tbl>
      <w:tblPr>
        <w:tblW w:w="0" w:type="auto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86"/>
        <w:gridCol w:w="2867"/>
        <w:gridCol w:w="2868"/>
      </w:tblGrid>
      <w:tr w:rsidR="007B63B3" w:rsidRPr="00543406" w14:paraId="5437B6D0" w14:textId="77777777" w:rsidTr="009D0608">
        <w:trPr>
          <w:jc w:val="center"/>
        </w:trPr>
        <w:tc>
          <w:tcPr>
            <w:tcW w:w="18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5C3B3D" w14:textId="6CFEBE5D" w:rsidR="007B63B3" w:rsidRPr="00543406" w:rsidRDefault="002747EB" w:rsidP="00CC22F8">
            <w:pPr>
              <w:pStyle w:val="Factsheettableheader"/>
              <w:jc w:val="left"/>
              <w:rPr>
                <w:lang w:val="es-EC"/>
              </w:rPr>
            </w:pPr>
            <w:r w:rsidRPr="00543406">
              <w:rPr>
                <w:lang w:val="es-EC"/>
              </w:rPr>
              <w:t>Muy efectivo</w:t>
            </w:r>
            <w:r w:rsidR="00CC22F8">
              <w:rPr>
                <w:lang w:val="es-EC"/>
              </w:rPr>
              <w:t xml:space="preserve"> con</w:t>
            </w:r>
            <w:r w:rsidR="007B63B3" w:rsidRPr="00543406">
              <w:rPr>
                <w:lang w:val="es-EC"/>
              </w:rPr>
              <w:t>:</w:t>
            </w:r>
          </w:p>
        </w:tc>
        <w:tc>
          <w:tcPr>
            <w:tcW w:w="2867" w:type="dxa"/>
          </w:tcPr>
          <w:p w14:paraId="50596F19" w14:textId="03D9D5B3" w:rsidR="007B63B3" w:rsidRPr="00543406" w:rsidRDefault="00543406" w:rsidP="007D7120">
            <w:pPr>
              <w:pStyle w:val="Factsheettableheader"/>
              <w:jc w:val="left"/>
              <w:rPr>
                <w:lang w:val="es-EC"/>
              </w:rPr>
            </w:pPr>
            <w:r w:rsidRPr="00543406">
              <w:rPr>
                <w:lang w:val="es-EC"/>
              </w:rPr>
              <w:t xml:space="preserve">Algo efectivo </w:t>
            </w:r>
            <w:r w:rsidR="00CC22F8">
              <w:rPr>
                <w:lang w:val="es-EC"/>
              </w:rPr>
              <w:t>con</w:t>
            </w:r>
            <w:r w:rsidR="007B63B3" w:rsidRPr="00543406">
              <w:rPr>
                <w:lang w:val="es-EC"/>
              </w:rPr>
              <w:t>:</w:t>
            </w:r>
          </w:p>
        </w:tc>
        <w:tc>
          <w:tcPr>
            <w:tcW w:w="2868" w:type="dxa"/>
          </w:tcPr>
          <w:p w14:paraId="1207E70E" w14:textId="56E7D452" w:rsidR="007B63B3" w:rsidRPr="00543406" w:rsidRDefault="007B63B3" w:rsidP="007D7120">
            <w:pPr>
              <w:pStyle w:val="Factsheettableheader"/>
              <w:jc w:val="left"/>
              <w:rPr>
                <w:lang w:val="es-EC"/>
              </w:rPr>
            </w:pPr>
            <w:r w:rsidRPr="00543406">
              <w:rPr>
                <w:lang w:val="es-EC"/>
              </w:rPr>
              <w:t>No</w:t>
            </w:r>
            <w:r w:rsidR="00543406" w:rsidRPr="00543406">
              <w:rPr>
                <w:lang w:val="es-EC"/>
              </w:rPr>
              <w:t xml:space="preserve"> efectivo </w:t>
            </w:r>
            <w:r w:rsidR="00CC22F8">
              <w:rPr>
                <w:lang w:val="es-EC"/>
              </w:rPr>
              <w:t>con</w:t>
            </w:r>
            <w:r w:rsidRPr="00543406">
              <w:rPr>
                <w:lang w:val="es-EC"/>
              </w:rPr>
              <w:t>:</w:t>
            </w:r>
          </w:p>
        </w:tc>
      </w:tr>
      <w:tr w:rsidR="007B63B3" w:rsidRPr="00543406" w14:paraId="40B89623" w14:textId="77777777" w:rsidTr="009D0608">
        <w:trPr>
          <w:jc w:val="center"/>
        </w:trPr>
        <w:tc>
          <w:tcPr>
            <w:tcW w:w="18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6D2246" w14:textId="77777777" w:rsidR="007B63B3" w:rsidRPr="00543406" w:rsidRDefault="007B63B3" w:rsidP="00533707">
            <w:pPr>
              <w:pStyle w:val="Factsheettablebullet"/>
              <w:numPr>
                <w:ilvl w:val="0"/>
                <w:numId w:val="0"/>
              </w:numPr>
              <w:rPr>
                <w:lang w:val="es-EC"/>
              </w:rPr>
            </w:pPr>
          </w:p>
        </w:tc>
        <w:tc>
          <w:tcPr>
            <w:tcW w:w="2867" w:type="dxa"/>
          </w:tcPr>
          <w:p w14:paraId="0DC8DA08" w14:textId="77777777" w:rsidR="00533707" w:rsidRPr="00543406" w:rsidRDefault="00543406" w:rsidP="00533707">
            <w:pPr>
              <w:pStyle w:val="Factsheettablebullet"/>
              <w:rPr>
                <w:lang w:val="es-EC"/>
              </w:rPr>
            </w:pPr>
            <w:r w:rsidRPr="00543406">
              <w:rPr>
                <w:lang w:val="es-EC"/>
              </w:rPr>
              <w:t>Arsénico</w:t>
            </w:r>
          </w:p>
          <w:p w14:paraId="6D612F75" w14:textId="77777777" w:rsidR="00B56682" w:rsidRPr="00543406" w:rsidRDefault="00543406" w:rsidP="00533707">
            <w:pPr>
              <w:pStyle w:val="Factsheettablebullet"/>
              <w:rPr>
                <w:lang w:val="es-EC"/>
              </w:rPr>
            </w:pPr>
            <w:r w:rsidRPr="00543406">
              <w:rPr>
                <w:lang w:val="es-EC"/>
              </w:rPr>
              <w:t>Turbidez</w:t>
            </w:r>
          </w:p>
          <w:p w14:paraId="44669171" w14:textId="77777777" w:rsidR="00533707" w:rsidRPr="00543406" w:rsidRDefault="00543406" w:rsidP="00533707">
            <w:pPr>
              <w:pStyle w:val="Factsheettablebullet"/>
              <w:rPr>
                <w:lang w:val="es-EC"/>
              </w:rPr>
            </w:pPr>
            <w:r w:rsidRPr="00543406">
              <w:rPr>
                <w:lang w:val="es-EC"/>
              </w:rPr>
              <w:t>Patógenos</w:t>
            </w:r>
          </w:p>
          <w:p w14:paraId="2DE6724B" w14:textId="77777777" w:rsidR="007B63B3" w:rsidRPr="00543406" w:rsidRDefault="00543406" w:rsidP="00543406">
            <w:pPr>
              <w:pStyle w:val="Factsheettablebullet"/>
              <w:rPr>
                <w:lang w:val="es-EC"/>
              </w:rPr>
            </w:pPr>
            <w:r w:rsidRPr="00543406">
              <w:rPr>
                <w:lang w:val="es-EC"/>
              </w:rPr>
              <w:t>Sabor, olor, color</w:t>
            </w:r>
          </w:p>
        </w:tc>
        <w:tc>
          <w:tcPr>
            <w:tcW w:w="2868" w:type="dxa"/>
          </w:tcPr>
          <w:p w14:paraId="7CBB83B4" w14:textId="77777777" w:rsidR="00B56682" w:rsidRPr="00543406" w:rsidRDefault="00543406" w:rsidP="00533707">
            <w:pPr>
              <w:pStyle w:val="Factsheettablebullet"/>
              <w:rPr>
                <w:lang w:val="es-EC"/>
              </w:rPr>
            </w:pPr>
            <w:r w:rsidRPr="00543406">
              <w:rPr>
                <w:lang w:val="es-EC"/>
              </w:rPr>
              <w:t>Químicos</w:t>
            </w:r>
          </w:p>
        </w:tc>
      </w:tr>
    </w:tbl>
    <w:p w14:paraId="04649F66" w14:textId="77777777" w:rsidR="007B63B3" w:rsidRPr="00543406" w:rsidRDefault="007B63B3" w:rsidP="007B63B3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es-EC"/>
        </w:rPr>
      </w:pPr>
    </w:p>
    <w:p w14:paraId="2343C800" w14:textId="77777777" w:rsidR="007B63B3" w:rsidRPr="00543406" w:rsidRDefault="007B63B3" w:rsidP="007B63B3">
      <w:pPr>
        <w:rPr>
          <w:rFonts w:ascii="Arial" w:hAnsi="Arial" w:cs="Arial"/>
          <w:sz w:val="22"/>
          <w:szCs w:val="22"/>
          <w:lang w:val="es-EC"/>
        </w:rPr>
      </w:pPr>
    </w:p>
    <w:p w14:paraId="7A5C6776" w14:textId="77777777" w:rsidR="00937CBB" w:rsidRPr="00543406" w:rsidRDefault="00937CBB" w:rsidP="00B478D6">
      <w:pPr>
        <w:pStyle w:val="StyleFactsheetHeading11pt"/>
        <w:spacing w:before="0"/>
        <w:rPr>
          <w:lang w:val="es-EC"/>
        </w:rPr>
        <w:sectPr w:rsidR="00937CBB" w:rsidRPr="00543406" w:rsidSect="007B63B3"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152" w:right="1152" w:bottom="1152" w:left="1152" w:header="374" w:footer="720" w:gutter="0"/>
          <w:pgNumType w:start="1"/>
          <w:cols w:space="720"/>
          <w:docGrid w:linePitch="360"/>
        </w:sectPr>
      </w:pPr>
    </w:p>
    <w:p w14:paraId="45FA144D" w14:textId="77777777" w:rsidR="00337516" w:rsidRPr="004E18FC" w:rsidRDefault="00543406" w:rsidP="00B478D6">
      <w:pPr>
        <w:pStyle w:val="StyleFactsheetHeading11pt"/>
        <w:spacing w:before="0"/>
        <w:rPr>
          <w:lang w:val="es-ES"/>
        </w:rPr>
      </w:pPr>
      <w:r w:rsidRPr="004E18FC">
        <w:rPr>
          <w:lang w:val="es-ES"/>
        </w:rPr>
        <w:lastRenderedPageBreak/>
        <w:t xml:space="preserve">¿Qué es </w:t>
      </w:r>
      <w:r w:rsidR="00CC22F8">
        <w:rPr>
          <w:lang w:val="es-ES"/>
        </w:rPr>
        <w:t xml:space="preserve">la </w:t>
      </w:r>
      <w:r w:rsidRPr="004E18FC">
        <w:rPr>
          <w:lang w:val="es-ES"/>
        </w:rPr>
        <w:t>oxidación pasiva</w:t>
      </w:r>
      <w:r w:rsidR="004066F0" w:rsidRPr="004E18FC">
        <w:rPr>
          <w:lang w:val="es-ES"/>
        </w:rPr>
        <w:t>?</w:t>
      </w:r>
    </w:p>
    <w:p w14:paraId="25E9A052" w14:textId="798106F2" w:rsidR="00A82084" w:rsidRPr="00543406" w:rsidRDefault="004066F0" w:rsidP="00C96939">
      <w:pPr>
        <w:pStyle w:val="StyleFactsheetHeading11pt"/>
        <w:spacing w:before="0"/>
        <w:jc w:val="both"/>
        <w:rPr>
          <w:b w:val="0"/>
          <w:bCs w:val="0"/>
          <w:sz w:val="20"/>
          <w:szCs w:val="20"/>
          <w:lang w:val="es-EC"/>
        </w:rPr>
      </w:pPr>
      <w:r w:rsidRPr="004066F0">
        <w:rPr>
          <w:b w:val="0"/>
          <w:bCs w:val="0"/>
          <w:sz w:val="20"/>
          <w:szCs w:val="20"/>
          <w:lang w:val="es-ES"/>
        </w:rPr>
        <w:t>La oxidación pasiva utiliza compuestos de hierro que</w:t>
      </w:r>
      <w:r w:rsidR="007D7120">
        <w:rPr>
          <w:b w:val="0"/>
          <w:bCs w:val="0"/>
          <w:sz w:val="20"/>
          <w:szCs w:val="20"/>
          <w:lang w:val="es-ES"/>
        </w:rPr>
        <w:t>,</w:t>
      </w:r>
      <w:r w:rsidRPr="004066F0">
        <w:rPr>
          <w:b w:val="0"/>
          <w:bCs w:val="0"/>
          <w:sz w:val="20"/>
          <w:szCs w:val="20"/>
          <w:lang w:val="es-ES"/>
        </w:rPr>
        <w:t xml:space="preserve"> de manera </w:t>
      </w:r>
      <w:r w:rsidR="007D7120" w:rsidRPr="004066F0">
        <w:rPr>
          <w:b w:val="0"/>
          <w:bCs w:val="0"/>
          <w:sz w:val="20"/>
          <w:szCs w:val="20"/>
          <w:lang w:val="es-ES"/>
        </w:rPr>
        <w:t>natura</w:t>
      </w:r>
      <w:r w:rsidR="007D7120">
        <w:rPr>
          <w:b w:val="0"/>
          <w:bCs w:val="0"/>
          <w:sz w:val="20"/>
          <w:szCs w:val="20"/>
          <w:lang w:val="es-ES"/>
        </w:rPr>
        <w:t>l,</w:t>
      </w:r>
      <w:r w:rsidR="007D7120" w:rsidRPr="004066F0">
        <w:rPr>
          <w:b w:val="0"/>
          <w:bCs w:val="0"/>
          <w:sz w:val="20"/>
          <w:szCs w:val="20"/>
          <w:lang w:val="es-ES"/>
        </w:rPr>
        <w:t xml:space="preserve"> </w:t>
      </w:r>
      <w:r w:rsidRPr="004066F0">
        <w:rPr>
          <w:b w:val="0"/>
          <w:bCs w:val="0"/>
          <w:sz w:val="20"/>
          <w:szCs w:val="20"/>
          <w:lang w:val="es-ES"/>
        </w:rPr>
        <w:t xml:space="preserve">reducen el </w:t>
      </w:r>
      <w:r>
        <w:rPr>
          <w:b w:val="0"/>
          <w:bCs w:val="0"/>
          <w:sz w:val="20"/>
          <w:szCs w:val="20"/>
          <w:lang w:val="es-ES"/>
        </w:rPr>
        <w:t>contenido</w:t>
      </w:r>
      <w:r w:rsidR="007118DD">
        <w:rPr>
          <w:b w:val="0"/>
          <w:bCs w:val="0"/>
          <w:sz w:val="20"/>
          <w:szCs w:val="20"/>
          <w:lang w:val="es-ES"/>
        </w:rPr>
        <w:t xml:space="preserve"> de arsénico de</w:t>
      </w:r>
      <w:r w:rsidR="007D7120">
        <w:rPr>
          <w:b w:val="0"/>
          <w:bCs w:val="0"/>
          <w:sz w:val="20"/>
          <w:szCs w:val="20"/>
          <w:lang w:val="es-ES"/>
        </w:rPr>
        <w:t xml:space="preserve"> las</w:t>
      </w:r>
      <w:r w:rsidR="007118DD">
        <w:rPr>
          <w:b w:val="0"/>
          <w:bCs w:val="0"/>
          <w:sz w:val="20"/>
          <w:szCs w:val="20"/>
          <w:lang w:val="es-ES"/>
        </w:rPr>
        <w:t xml:space="preserve"> agua</w:t>
      </w:r>
      <w:r w:rsidR="007D7120">
        <w:rPr>
          <w:b w:val="0"/>
          <w:bCs w:val="0"/>
          <w:sz w:val="20"/>
          <w:szCs w:val="20"/>
          <w:lang w:val="es-ES"/>
        </w:rPr>
        <w:t>s</w:t>
      </w:r>
      <w:r w:rsidR="007118DD">
        <w:rPr>
          <w:b w:val="0"/>
          <w:bCs w:val="0"/>
          <w:sz w:val="20"/>
          <w:szCs w:val="20"/>
          <w:lang w:val="es-ES"/>
        </w:rPr>
        <w:t xml:space="preserve"> subterránea</w:t>
      </w:r>
      <w:r w:rsidR="007D7120">
        <w:rPr>
          <w:b w:val="0"/>
          <w:bCs w:val="0"/>
          <w:sz w:val="20"/>
          <w:szCs w:val="20"/>
          <w:lang w:val="es-ES"/>
        </w:rPr>
        <w:t>s</w:t>
      </w:r>
      <w:r w:rsidR="007118DD">
        <w:rPr>
          <w:b w:val="0"/>
          <w:bCs w:val="0"/>
          <w:sz w:val="20"/>
          <w:szCs w:val="20"/>
          <w:lang w:val="es-ES"/>
        </w:rPr>
        <w:t xml:space="preserve">.  </w:t>
      </w:r>
      <w:r w:rsidR="007118DD" w:rsidRPr="007118DD">
        <w:rPr>
          <w:b w:val="0"/>
          <w:bCs w:val="0"/>
          <w:sz w:val="20"/>
          <w:szCs w:val="20"/>
          <w:lang w:val="es-ES"/>
        </w:rPr>
        <w:t xml:space="preserve">Cuando </w:t>
      </w:r>
      <w:r w:rsidR="007D7120">
        <w:rPr>
          <w:b w:val="0"/>
          <w:bCs w:val="0"/>
          <w:sz w:val="20"/>
          <w:szCs w:val="20"/>
          <w:lang w:val="es-ES"/>
        </w:rPr>
        <w:t>las</w:t>
      </w:r>
      <w:r w:rsidR="007118DD" w:rsidRPr="007118DD">
        <w:rPr>
          <w:b w:val="0"/>
          <w:bCs w:val="0"/>
          <w:sz w:val="20"/>
          <w:szCs w:val="20"/>
          <w:lang w:val="es-ES"/>
        </w:rPr>
        <w:t xml:space="preserve"> agua</w:t>
      </w:r>
      <w:r w:rsidR="007D7120">
        <w:rPr>
          <w:b w:val="0"/>
          <w:bCs w:val="0"/>
          <w:sz w:val="20"/>
          <w:szCs w:val="20"/>
          <w:lang w:val="es-ES"/>
        </w:rPr>
        <w:t>s</w:t>
      </w:r>
      <w:r w:rsidR="007118DD" w:rsidRPr="007118DD">
        <w:rPr>
          <w:b w:val="0"/>
          <w:bCs w:val="0"/>
          <w:sz w:val="20"/>
          <w:szCs w:val="20"/>
          <w:lang w:val="es-ES"/>
        </w:rPr>
        <w:t xml:space="preserve"> subterránea</w:t>
      </w:r>
      <w:r w:rsidR="007D7120">
        <w:rPr>
          <w:b w:val="0"/>
          <w:bCs w:val="0"/>
          <w:sz w:val="20"/>
          <w:szCs w:val="20"/>
          <w:lang w:val="es-ES"/>
        </w:rPr>
        <w:t>s,</w:t>
      </w:r>
      <w:r w:rsidR="007118DD" w:rsidRPr="007118DD">
        <w:rPr>
          <w:b w:val="0"/>
          <w:bCs w:val="0"/>
          <w:sz w:val="20"/>
          <w:szCs w:val="20"/>
          <w:lang w:val="es-ES"/>
        </w:rPr>
        <w:t xml:space="preserve"> que naturalmente contiene</w:t>
      </w:r>
      <w:r w:rsidR="003E6E37">
        <w:rPr>
          <w:b w:val="0"/>
          <w:bCs w:val="0"/>
          <w:sz w:val="20"/>
          <w:szCs w:val="20"/>
          <w:lang w:val="es-ES"/>
        </w:rPr>
        <w:t>n</w:t>
      </w:r>
      <w:r w:rsidR="007118DD" w:rsidRPr="007118DD">
        <w:rPr>
          <w:b w:val="0"/>
          <w:bCs w:val="0"/>
          <w:sz w:val="20"/>
          <w:szCs w:val="20"/>
          <w:lang w:val="es-ES"/>
        </w:rPr>
        <w:t xml:space="preserve"> </w:t>
      </w:r>
      <w:r w:rsidR="00036243" w:rsidRPr="007118DD">
        <w:rPr>
          <w:b w:val="0"/>
          <w:bCs w:val="0"/>
          <w:sz w:val="20"/>
          <w:szCs w:val="20"/>
          <w:lang w:val="es-ES"/>
        </w:rPr>
        <w:t>Fe(OH)</w:t>
      </w:r>
      <w:r w:rsidR="00036243" w:rsidRPr="007118DD">
        <w:rPr>
          <w:b w:val="0"/>
          <w:bCs w:val="0"/>
          <w:sz w:val="20"/>
          <w:szCs w:val="20"/>
          <w:vertAlign w:val="subscript"/>
          <w:lang w:val="es-ES"/>
        </w:rPr>
        <w:t>2</w:t>
      </w:r>
      <w:r w:rsidR="00036243" w:rsidRPr="007118DD">
        <w:rPr>
          <w:b w:val="0"/>
          <w:bCs w:val="0"/>
          <w:sz w:val="20"/>
          <w:szCs w:val="20"/>
          <w:lang w:val="es-ES"/>
        </w:rPr>
        <w:t xml:space="preserve"> </w:t>
      </w:r>
      <w:r w:rsidR="007118DD" w:rsidRPr="007118DD">
        <w:rPr>
          <w:b w:val="0"/>
          <w:bCs w:val="0"/>
          <w:sz w:val="20"/>
          <w:szCs w:val="20"/>
          <w:lang w:val="es-ES"/>
        </w:rPr>
        <w:t>disuelto</w:t>
      </w:r>
      <w:r w:rsidR="007D7120">
        <w:rPr>
          <w:b w:val="0"/>
          <w:bCs w:val="0"/>
          <w:sz w:val="20"/>
          <w:szCs w:val="20"/>
          <w:lang w:val="es-ES"/>
        </w:rPr>
        <w:t>,</w:t>
      </w:r>
      <w:r w:rsidR="007118DD" w:rsidRPr="007118DD">
        <w:rPr>
          <w:b w:val="0"/>
          <w:bCs w:val="0"/>
          <w:sz w:val="20"/>
          <w:szCs w:val="20"/>
          <w:lang w:val="es-ES"/>
        </w:rPr>
        <w:t xml:space="preserve"> se </w:t>
      </w:r>
      <w:r w:rsidR="007D7120">
        <w:rPr>
          <w:b w:val="0"/>
          <w:bCs w:val="0"/>
          <w:sz w:val="20"/>
          <w:szCs w:val="20"/>
          <w:lang w:val="es-ES"/>
        </w:rPr>
        <w:t>deposita</w:t>
      </w:r>
      <w:r w:rsidR="003E6E37">
        <w:rPr>
          <w:b w:val="0"/>
          <w:bCs w:val="0"/>
          <w:sz w:val="20"/>
          <w:szCs w:val="20"/>
          <w:lang w:val="es-ES"/>
        </w:rPr>
        <w:t>n</w:t>
      </w:r>
      <w:r w:rsidR="007D7120" w:rsidRPr="007118DD">
        <w:rPr>
          <w:b w:val="0"/>
          <w:bCs w:val="0"/>
          <w:sz w:val="20"/>
          <w:szCs w:val="20"/>
          <w:lang w:val="es-ES"/>
        </w:rPr>
        <w:t xml:space="preserve"> </w:t>
      </w:r>
      <w:r w:rsidR="007118DD" w:rsidRPr="007118DD">
        <w:rPr>
          <w:b w:val="0"/>
          <w:bCs w:val="0"/>
          <w:sz w:val="20"/>
          <w:szCs w:val="20"/>
          <w:lang w:val="es-ES"/>
        </w:rPr>
        <w:t>en envases, el hierro experimenta</w:t>
      </w:r>
      <w:r w:rsidR="007D7120">
        <w:rPr>
          <w:b w:val="0"/>
          <w:bCs w:val="0"/>
          <w:sz w:val="20"/>
          <w:szCs w:val="20"/>
          <w:lang w:val="es-ES"/>
        </w:rPr>
        <w:t xml:space="preserve"> </w:t>
      </w:r>
      <w:r w:rsidR="007118DD" w:rsidRPr="007118DD">
        <w:rPr>
          <w:b w:val="0"/>
          <w:bCs w:val="0"/>
          <w:sz w:val="20"/>
          <w:szCs w:val="20"/>
          <w:lang w:val="es-ES"/>
        </w:rPr>
        <w:t>un proceso qu</w:t>
      </w:r>
      <w:r w:rsidR="007118DD">
        <w:rPr>
          <w:b w:val="0"/>
          <w:bCs w:val="0"/>
          <w:sz w:val="20"/>
          <w:szCs w:val="20"/>
          <w:lang w:val="es-ES"/>
        </w:rPr>
        <w:t>ímico natural denominado oxidación (cuando un elemento pierde electrones</w:t>
      </w:r>
      <w:r w:rsidR="00036243" w:rsidRPr="007118DD">
        <w:rPr>
          <w:b w:val="0"/>
          <w:bCs w:val="0"/>
          <w:sz w:val="20"/>
          <w:szCs w:val="20"/>
          <w:lang w:val="es-ES"/>
        </w:rPr>
        <w:t>)</w:t>
      </w:r>
      <w:r w:rsidR="00EC5D20" w:rsidRPr="007118DD">
        <w:rPr>
          <w:b w:val="0"/>
          <w:bCs w:val="0"/>
          <w:sz w:val="20"/>
          <w:szCs w:val="20"/>
          <w:lang w:val="es-ES"/>
        </w:rPr>
        <w:t xml:space="preserve">. </w:t>
      </w:r>
      <w:r w:rsidR="003E6E37">
        <w:rPr>
          <w:b w:val="0"/>
          <w:bCs w:val="0"/>
          <w:sz w:val="20"/>
          <w:szCs w:val="20"/>
          <w:lang w:val="es-SV"/>
        </w:rPr>
        <w:t>É</w:t>
      </w:r>
      <w:r w:rsidR="008A5438">
        <w:rPr>
          <w:b w:val="0"/>
          <w:bCs w:val="0"/>
          <w:sz w:val="20"/>
          <w:szCs w:val="20"/>
          <w:lang w:val="es-EC"/>
        </w:rPr>
        <w:t xml:space="preserve">ste cambia de forma a </w:t>
      </w:r>
      <w:r w:rsidR="00EC5D20" w:rsidRPr="00543406">
        <w:rPr>
          <w:b w:val="0"/>
          <w:bCs w:val="0"/>
          <w:sz w:val="20"/>
          <w:szCs w:val="20"/>
          <w:lang w:val="es-EC"/>
        </w:rPr>
        <w:t>Fe(OH)</w:t>
      </w:r>
      <w:r w:rsidR="00EC5D20" w:rsidRPr="00543406">
        <w:rPr>
          <w:b w:val="0"/>
          <w:bCs w:val="0"/>
          <w:sz w:val="20"/>
          <w:szCs w:val="20"/>
          <w:vertAlign w:val="subscript"/>
          <w:lang w:val="es-EC"/>
        </w:rPr>
        <w:t>3</w:t>
      </w:r>
      <w:r w:rsidR="00EC5D20" w:rsidRPr="00543406">
        <w:rPr>
          <w:b w:val="0"/>
          <w:bCs w:val="0"/>
          <w:sz w:val="20"/>
          <w:szCs w:val="20"/>
          <w:lang w:val="es-EC"/>
        </w:rPr>
        <w:t xml:space="preserve"> </w:t>
      </w:r>
      <w:r w:rsidR="008A5438">
        <w:rPr>
          <w:b w:val="0"/>
          <w:bCs w:val="0"/>
          <w:sz w:val="20"/>
          <w:szCs w:val="20"/>
          <w:lang w:val="es-EC"/>
        </w:rPr>
        <w:t xml:space="preserve">y se precipita (o </w:t>
      </w:r>
      <w:r w:rsidR="007D7120">
        <w:rPr>
          <w:b w:val="0"/>
          <w:bCs w:val="0"/>
          <w:sz w:val="20"/>
          <w:szCs w:val="20"/>
          <w:lang w:val="es-EC"/>
        </w:rPr>
        <w:t xml:space="preserve">se </w:t>
      </w:r>
      <w:r w:rsidR="007D7120" w:rsidRPr="009D0608">
        <w:rPr>
          <w:b w:val="0"/>
          <w:bCs w:val="0"/>
          <w:sz w:val="20"/>
          <w:szCs w:val="20"/>
          <w:lang w:val="es-ES_tradnl"/>
        </w:rPr>
        <w:t>solidifica</w:t>
      </w:r>
      <w:r w:rsidR="00EC5D20" w:rsidRPr="00543406">
        <w:rPr>
          <w:b w:val="0"/>
          <w:bCs w:val="0"/>
          <w:sz w:val="20"/>
          <w:szCs w:val="20"/>
          <w:lang w:val="es-EC"/>
        </w:rPr>
        <w:t>).</w:t>
      </w:r>
      <w:r w:rsidR="00036243" w:rsidRPr="00543406">
        <w:rPr>
          <w:b w:val="0"/>
          <w:bCs w:val="0"/>
          <w:sz w:val="20"/>
          <w:szCs w:val="20"/>
          <w:lang w:val="es-EC"/>
        </w:rPr>
        <w:t xml:space="preserve"> </w:t>
      </w:r>
      <w:r w:rsidR="008A5438">
        <w:rPr>
          <w:b w:val="0"/>
          <w:bCs w:val="0"/>
          <w:sz w:val="20"/>
          <w:szCs w:val="20"/>
          <w:lang w:val="es-EC"/>
        </w:rPr>
        <w:t xml:space="preserve">El arsénico adsorbe o se adhiere al precipitado de hierro. </w:t>
      </w:r>
      <w:r w:rsidR="00DA0FCF">
        <w:rPr>
          <w:b w:val="0"/>
          <w:bCs w:val="0"/>
          <w:sz w:val="20"/>
          <w:szCs w:val="20"/>
          <w:lang w:val="es-EC"/>
        </w:rPr>
        <w:t>Las partículas combinadas de hierro y arsénico se asientan en la parte inferior del envase, elimin</w:t>
      </w:r>
      <w:r w:rsidR="007D7120">
        <w:rPr>
          <w:b w:val="0"/>
          <w:bCs w:val="0"/>
          <w:sz w:val="20"/>
          <w:szCs w:val="20"/>
          <w:lang w:val="es-EC"/>
        </w:rPr>
        <w:t>ándose</w:t>
      </w:r>
      <w:r w:rsidR="00DA0FCF">
        <w:rPr>
          <w:b w:val="0"/>
          <w:bCs w:val="0"/>
          <w:sz w:val="20"/>
          <w:szCs w:val="20"/>
          <w:lang w:val="es-EC"/>
        </w:rPr>
        <w:t xml:space="preserve"> así el arsénico del agua.  Esta tecnología no requiere de químicos; se basa en la oxidación natural, </w:t>
      </w:r>
      <w:r w:rsidR="00A92D59">
        <w:rPr>
          <w:b w:val="0"/>
          <w:bCs w:val="0"/>
          <w:sz w:val="20"/>
          <w:szCs w:val="20"/>
          <w:lang w:val="es-EC"/>
        </w:rPr>
        <w:t xml:space="preserve">la </w:t>
      </w:r>
      <w:r w:rsidR="00DA0FCF">
        <w:rPr>
          <w:b w:val="0"/>
          <w:bCs w:val="0"/>
          <w:sz w:val="20"/>
          <w:szCs w:val="20"/>
          <w:lang w:val="es-EC"/>
        </w:rPr>
        <w:t xml:space="preserve">adsorción y </w:t>
      </w:r>
      <w:r w:rsidR="00A92D59">
        <w:rPr>
          <w:b w:val="0"/>
          <w:bCs w:val="0"/>
          <w:sz w:val="20"/>
          <w:szCs w:val="20"/>
          <w:lang w:val="es-EC"/>
        </w:rPr>
        <w:t xml:space="preserve">la </w:t>
      </w:r>
      <w:r w:rsidR="00DA0FCF">
        <w:rPr>
          <w:b w:val="0"/>
          <w:bCs w:val="0"/>
          <w:sz w:val="20"/>
          <w:szCs w:val="20"/>
          <w:lang w:val="es-EC"/>
        </w:rPr>
        <w:t xml:space="preserve">sedimentación que </w:t>
      </w:r>
      <w:r w:rsidR="00A92D59">
        <w:rPr>
          <w:b w:val="0"/>
          <w:bCs w:val="0"/>
          <w:sz w:val="20"/>
          <w:szCs w:val="20"/>
          <w:lang w:val="es-EC"/>
        </w:rPr>
        <w:t>tienen lugar</w:t>
      </w:r>
      <w:r w:rsidR="00E8619B">
        <w:rPr>
          <w:b w:val="0"/>
          <w:bCs w:val="0"/>
          <w:sz w:val="20"/>
          <w:szCs w:val="20"/>
          <w:lang w:val="es-EC"/>
        </w:rPr>
        <w:t xml:space="preserve"> cuando el hierro y el arsénico están presentes en el agua.  </w:t>
      </w:r>
      <w:r w:rsidR="00A92D59">
        <w:rPr>
          <w:b w:val="0"/>
          <w:bCs w:val="0"/>
          <w:sz w:val="20"/>
          <w:szCs w:val="20"/>
          <w:lang w:val="es-ES"/>
        </w:rPr>
        <w:t>Por lo general</w:t>
      </w:r>
      <w:r w:rsidR="00E8619B" w:rsidRPr="00E8619B">
        <w:rPr>
          <w:b w:val="0"/>
          <w:bCs w:val="0"/>
          <w:sz w:val="20"/>
          <w:szCs w:val="20"/>
          <w:lang w:val="es-ES"/>
        </w:rPr>
        <w:t xml:space="preserve">, </w:t>
      </w:r>
      <w:r w:rsidR="00A92D59">
        <w:rPr>
          <w:b w:val="0"/>
          <w:bCs w:val="0"/>
          <w:sz w:val="20"/>
          <w:szCs w:val="20"/>
          <w:lang w:val="es-ES"/>
        </w:rPr>
        <w:t>cuanto</w:t>
      </w:r>
      <w:r w:rsidR="00A92D59" w:rsidRPr="00E8619B">
        <w:rPr>
          <w:b w:val="0"/>
          <w:bCs w:val="0"/>
          <w:sz w:val="20"/>
          <w:szCs w:val="20"/>
          <w:lang w:val="es-ES"/>
        </w:rPr>
        <w:t xml:space="preserve"> </w:t>
      </w:r>
      <w:r w:rsidR="00E8619B" w:rsidRPr="00E8619B">
        <w:rPr>
          <w:b w:val="0"/>
          <w:bCs w:val="0"/>
          <w:sz w:val="20"/>
          <w:szCs w:val="20"/>
          <w:lang w:val="es-ES"/>
        </w:rPr>
        <w:t xml:space="preserve">más alto es el nivel de hierro en </w:t>
      </w:r>
      <w:r w:rsidR="00A92D59">
        <w:rPr>
          <w:b w:val="0"/>
          <w:bCs w:val="0"/>
          <w:sz w:val="20"/>
          <w:szCs w:val="20"/>
          <w:lang w:val="es-ES"/>
        </w:rPr>
        <w:t xml:space="preserve">las aguas subterráneas, </w:t>
      </w:r>
      <w:r w:rsidR="003C3D31">
        <w:rPr>
          <w:b w:val="0"/>
          <w:bCs w:val="0"/>
          <w:sz w:val="20"/>
          <w:szCs w:val="20"/>
          <w:lang w:val="es-ES"/>
        </w:rPr>
        <w:t>mejor es la eliminación de arsénico.</w:t>
      </w:r>
    </w:p>
    <w:p w14:paraId="0EB8352C" w14:textId="48D98B08" w:rsidR="0024300E" w:rsidRPr="00543406" w:rsidRDefault="00CE139A" w:rsidP="00C96939">
      <w:pPr>
        <w:pStyle w:val="StyleFactsheetHeading11pt"/>
        <w:spacing w:before="0"/>
        <w:jc w:val="both"/>
        <w:rPr>
          <w:b w:val="0"/>
          <w:bCs w:val="0"/>
          <w:sz w:val="20"/>
          <w:szCs w:val="20"/>
          <w:lang w:val="es-EC"/>
        </w:rPr>
      </w:pPr>
      <w:r w:rsidRPr="007A0F2E">
        <w:rPr>
          <w:b w:val="0"/>
          <w:bCs w:val="0"/>
          <w:sz w:val="20"/>
          <w:szCs w:val="20"/>
          <w:lang w:val="es-EC"/>
        </w:rPr>
        <w:t xml:space="preserve">La oxidación pasiva se considera una tecnología </w:t>
      </w:r>
      <w:r w:rsidR="003C3D31">
        <w:rPr>
          <w:b w:val="0"/>
          <w:bCs w:val="0"/>
          <w:sz w:val="20"/>
          <w:szCs w:val="20"/>
          <w:lang w:val="es-EC"/>
        </w:rPr>
        <w:t>que los usuarios de determinadas zonas pueden utilizar fácilmente ya que el almacenamiento del agua en envases antes de su uso es habitual en ciertas áreas rurales</w:t>
      </w:r>
      <w:r w:rsidR="007A0F2E">
        <w:rPr>
          <w:b w:val="0"/>
          <w:bCs w:val="0"/>
          <w:sz w:val="20"/>
          <w:szCs w:val="20"/>
          <w:lang w:val="es-EC"/>
        </w:rPr>
        <w:t xml:space="preserve">. </w:t>
      </w:r>
      <w:r w:rsidR="007A0F2E" w:rsidRPr="007A0F2E">
        <w:rPr>
          <w:b w:val="0"/>
          <w:bCs w:val="0"/>
          <w:sz w:val="20"/>
          <w:szCs w:val="20"/>
          <w:lang w:val="es-ES"/>
        </w:rPr>
        <w:t xml:space="preserve">Sin embargo, </w:t>
      </w:r>
      <w:r w:rsidR="003C3D31" w:rsidRPr="007A0F2E">
        <w:rPr>
          <w:b w:val="0"/>
          <w:bCs w:val="0"/>
          <w:sz w:val="20"/>
          <w:szCs w:val="20"/>
          <w:lang w:val="es-ES"/>
        </w:rPr>
        <w:t xml:space="preserve">su </w:t>
      </w:r>
      <w:r w:rsidR="003C3D31">
        <w:rPr>
          <w:b w:val="0"/>
          <w:bCs w:val="0"/>
          <w:sz w:val="20"/>
          <w:szCs w:val="20"/>
          <w:lang w:val="es-ES"/>
        </w:rPr>
        <w:t>efectividad en la eliminación del</w:t>
      </w:r>
      <w:r w:rsidR="007A0F2E" w:rsidRPr="007A0F2E">
        <w:rPr>
          <w:b w:val="0"/>
          <w:bCs w:val="0"/>
          <w:sz w:val="20"/>
          <w:szCs w:val="20"/>
          <w:lang w:val="es-ES"/>
        </w:rPr>
        <w:t xml:space="preserve"> arsénico </w:t>
      </w:r>
      <w:r w:rsidR="003C3D31">
        <w:rPr>
          <w:b w:val="0"/>
          <w:bCs w:val="0"/>
          <w:sz w:val="20"/>
          <w:szCs w:val="20"/>
          <w:lang w:val="es-ES"/>
        </w:rPr>
        <w:t>hasta</w:t>
      </w:r>
      <w:r w:rsidR="007A0F2E" w:rsidRPr="007A0F2E">
        <w:rPr>
          <w:b w:val="0"/>
          <w:bCs w:val="0"/>
          <w:sz w:val="20"/>
          <w:szCs w:val="20"/>
          <w:lang w:val="es-ES"/>
        </w:rPr>
        <w:t xml:space="preserve"> niveles seguros</w:t>
      </w:r>
      <w:r w:rsidR="003C3D31">
        <w:rPr>
          <w:b w:val="0"/>
          <w:bCs w:val="0"/>
          <w:sz w:val="20"/>
          <w:szCs w:val="20"/>
          <w:lang w:val="es-ES"/>
        </w:rPr>
        <w:t xml:space="preserve"> no se ha demostrado</w:t>
      </w:r>
      <w:r w:rsidR="007A0F2E" w:rsidRPr="007A0F2E">
        <w:rPr>
          <w:b w:val="0"/>
          <w:bCs w:val="0"/>
          <w:sz w:val="20"/>
          <w:szCs w:val="20"/>
          <w:lang w:val="es-ES"/>
        </w:rPr>
        <w:t xml:space="preserve">. </w:t>
      </w:r>
      <w:r w:rsidR="007A0F2E">
        <w:rPr>
          <w:b w:val="0"/>
          <w:bCs w:val="0"/>
          <w:sz w:val="20"/>
          <w:szCs w:val="20"/>
          <w:lang w:val="es-ES"/>
        </w:rPr>
        <w:t xml:space="preserve"> </w:t>
      </w:r>
    </w:p>
    <w:p w14:paraId="4BDC821F" w14:textId="77777777" w:rsidR="007B63B3" w:rsidRPr="00386654" w:rsidRDefault="007A0F2E" w:rsidP="007B63B3">
      <w:pPr>
        <w:pStyle w:val="StyleFactsheetHeading11pt"/>
        <w:spacing w:before="0"/>
        <w:rPr>
          <w:lang w:val="es-ES"/>
        </w:rPr>
      </w:pPr>
      <w:r w:rsidRPr="00386654">
        <w:rPr>
          <w:lang w:val="es-ES"/>
        </w:rPr>
        <w:t xml:space="preserve">¿Cómo </w:t>
      </w:r>
      <w:r w:rsidR="00386654" w:rsidRPr="00386654">
        <w:rPr>
          <w:lang w:val="es-ES"/>
        </w:rPr>
        <w:t xml:space="preserve">se </w:t>
      </w:r>
      <w:r w:rsidRPr="00386654">
        <w:rPr>
          <w:lang w:val="es-ES"/>
        </w:rPr>
        <w:t>elimina el arsénico</w:t>
      </w:r>
      <w:r w:rsidR="007B63B3" w:rsidRPr="00386654">
        <w:rPr>
          <w:lang w:val="es-ES"/>
        </w:rPr>
        <w:t>?</w:t>
      </w:r>
    </w:p>
    <w:p w14:paraId="6578AE62" w14:textId="6F4B9756" w:rsidR="007B63B3" w:rsidRPr="005D2E86" w:rsidRDefault="00386654" w:rsidP="007B63B3">
      <w:pPr>
        <w:pStyle w:val="StyleFactsheetHeading11pt"/>
        <w:spacing w:before="0"/>
        <w:jc w:val="both"/>
        <w:rPr>
          <w:b w:val="0"/>
          <w:bCs w:val="0"/>
          <w:sz w:val="20"/>
          <w:szCs w:val="20"/>
          <w:lang w:val="es-ES"/>
        </w:rPr>
      </w:pPr>
      <w:r w:rsidRPr="00386654">
        <w:rPr>
          <w:b w:val="0"/>
          <w:bCs w:val="0"/>
          <w:sz w:val="20"/>
          <w:szCs w:val="20"/>
          <w:lang w:val="es-ES"/>
        </w:rPr>
        <w:t xml:space="preserve">Los precipitados de hierro de </w:t>
      </w:r>
      <w:r w:rsidR="007B63B3" w:rsidRPr="00386654">
        <w:rPr>
          <w:b w:val="0"/>
          <w:bCs w:val="0"/>
          <w:sz w:val="20"/>
          <w:szCs w:val="20"/>
          <w:lang w:val="es-ES"/>
        </w:rPr>
        <w:t>Fe(OH)</w:t>
      </w:r>
      <w:r w:rsidR="003E6E37" w:rsidRPr="00E57F78">
        <w:rPr>
          <w:b w:val="0"/>
          <w:bCs w:val="0"/>
          <w:sz w:val="20"/>
          <w:szCs w:val="20"/>
          <w:vertAlign w:val="subscript"/>
        </w:rPr>
        <w:t>3</w:t>
      </w:r>
      <w:r w:rsidR="00BC4BE6">
        <w:rPr>
          <w:b w:val="0"/>
          <w:bCs w:val="0"/>
          <w:sz w:val="20"/>
          <w:szCs w:val="20"/>
          <w:lang w:val="es-ES"/>
        </w:rPr>
        <w:t xml:space="preserve"> que se </w:t>
      </w:r>
      <w:r w:rsidRPr="00386654">
        <w:rPr>
          <w:b w:val="0"/>
          <w:bCs w:val="0"/>
          <w:sz w:val="20"/>
          <w:szCs w:val="20"/>
          <w:lang w:val="es-ES"/>
        </w:rPr>
        <w:t>produc</w:t>
      </w:r>
      <w:r w:rsidR="00BC4BE6">
        <w:rPr>
          <w:b w:val="0"/>
          <w:bCs w:val="0"/>
          <w:sz w:val="20"/>
          <w:szCs w:val="20"/>
          <w:lang w:val="es-ES"/>
        </w:rPr>
        <w:t>en por</w:t>
      </w:r>
      <w:r w:rsidRPr="00386654">
        <w:rPr>
          <w:b w:val="0"/>
          <w:bCs w:val="0"/>
          <w:sz w:val="20"/>
          <w:szCs w:val="20"/>
          <w:lang w:val="es-ES"/>
        </w:rPr>
        <w:t xml:space="preserve"> la oxidaci</w:t>
      </w:r>
      <w:r>
        <w:rPr>
          <w:b w:val="0"/>
          <w:bCs w:val="0"/>
          <w:sz w:val="20"/>
          <w:szCs w:val="20"/>
          <w:lang w:val="es-ES"/>
        </w:rPr>
        <w:t xml:space="preserve">ón del hierro disuelto </w:t>
      </w:r>
      <w:r w:rsidR="007B63B3" w:rsidRPr="00386654">
        <w:rPr>
          <w:b w:val="0"/>
          <w:bCs w:val="0"/>
          <w:sz w:val="20"/>
          <w:szCs w:val="20"/>
          <w:lang w:val="es-ES"/>
        </w:rPr>
        <w:t>Fe(OH</w:t>
      </w:r>
      <w:r w:rsidR="00A82084" w:rsidRPr="00386654">
        <w:rPr>
          <w:b w:val="0"/>
          <w:bCs w:val="0"/>
          <w:sz w:val="20"/>
          <w:szCs w:val="20"/>
          <w:lang w:val="es-ES"/>
        </w:rPr>
        <w:t>)</w:t>
      </w:r>
      <w:r w:rsidR="00A82084" w:rsidRPr="00386654">
        <w:rPr>
          <w:b w:val="0"/>
          <w:bCs w:val="0"/>
          <w:sz w:val="20"/>
          <w:szCs w:val="20"/>
          <w:vertAlign w:val="subscript"/>
          <w:lang w:val="es-ES"/>
        </w:rPr>
        <w:t>2</w:t>
      </w:r>
      <w:r w:rsidR="00BC4BE6">
        <w:rPr>
          <w:b w:val="0"/>
          <w:bCs w:val="0"/>
          <w:sz w:val="20"/>
          <w:szCs w:val="20"/>
          <w:vertAlign w:val="subscript"/>
          <w:lang w:val="es-ES"/>
        </w:rPr>
        <w:t>,</w:t>
      </w:r>
      <w:r w:rsidR="007B63B3" w:rsidRPr="00386654">
        <w:rPr>
          <w:b w:val="0"/>
          <w:bCs w:val="0"/>
          <w:sz w:val="20"/>
          <w:szCs w:val="20"/>
          <w:lang w:val="es-ES"/>
        </w:rPr>
        <w:t xml:space="preserve"> present</w:t>
      </w:r>
      <w:r>
        <w:rPr>
          <w:b w:val="0"/>
          <w:bCs w:val="0"/>
          <w:sz w:val="20"/>
          <w:szCs w:val="20"/>
          <w:lang w:val="es-ES"/>
        </w:rPr>
        <w:t xml:space="preserve">e en </w:t>
      </w:r>
      <w:r w:rsidR="00BC4BE6">
        <w:rPr>
          <w:b w:val="0"/>
          <w:bCs w:val="0"/>
          <w:sz w:val="20"/>
          <w:szCs w:val="20"/>
          <w:lang w:val="es-ES"/>
        </w:rPr>
        <w:t xml:space="preserve">las </w:t>
      </w:r>
      <w:r w:rsidR="008910F5">
        <w:rPr>
          <w:b w:val="0"/>
          <w:bCs w:val="0"/>
          <w:sz w:val="20"/>
          <w:szCs w:val="20"/>
          <w:lang w:val="es-ES"/>
        </w:rPr>
        <w:t>agua</w:t>
      </w:r>
      <w:r w:rsidR="00BC4BE6">
        <w:rPr>
          <w:b w:val="0"/>
          <w:bCs w:val="0"/>
          <w:sz w:val="20"/>
          <w:szCs w:val="20"/>
          <w:lang w:val="es-ES"/>
        </w:rPr>
        <w:t>s</w:t>
      </w:r>
      <w:r w:rsidR="008910F5">
        <w:rPr>
          <w:b w:val="0"/>
          <w:bCs w:val="0"/>
          <w:sz w:val="20"/>
          <w:szCs w:val="20"/>
          <w:lang w:val="es-ES"/>
        </w:rPr>
        <w:t xml:space="preserve"> subterránea</w:t>
      </w:r>
      <w:r w:rsidR="00BC4BE6">
        <w:rPr>
          <w:b w:val="0"/>
          <w:bCs w:val="0"/>
          <w:sz w:val="20"/>
          <w:szCs w:val="20"/>
          <w:lang w:val="es-ES"/>
        </w:rPr>
        <w:t xml:space="preserve">s, son </w:t>
      </w:r>
      <w:r w:rsidR="008910F5">
        <w:rPr>
          <w:b w:val="0"/>
          <w:bCs w:val="0"/>
          <w:sz w:val="20"/>
          <w:szCs w:val="20"/>
          <w:lang w:val="es-ES"/>
        </w:rPr>
        <w:t xml:space="preserve"> un buen adsorbente </w:t>
      </w:r>
      <w:r w:rsidR="00BC4BE6">
        <w:rPr>
          <w:b w:val="0"/>
          <w:bCs w:val="0"/>
          <w:sz w:val="20"/>
          <w:szCs w:val="20"/>
          <w:lang w:val="es-ES"/>
        </w:rPr>
        <w:t>del</w:t>
      </w:r>
      <w:r w:rsidR="008910F5">
        <w:rPr>
          <w:b w:val="0"/>
          <w:bCs w:val="0"/>
          <w:sz w:val="20"/>
          <w:szCs w:val="20"/>
          <w:lang w:val="es-ES"/>
        </w:rPr>
        <w:t xml:space="preserve"> arsénico. El método se basa en la c</w:t>
      </w:r>
      <w:r w:rsidR="00BC4BE6">
        <w:rPr>
          <w:b w:val="0"/>
          <w:bCs w:val="0"/>
          <w:sz w:val="20"/>
          <w:szCs w:val="20"/>
          <w:lang w:val="es-ES"/>
        </w:rPr>
        <w:t>o</w:t>
      </w:r>
      <w:r w:rsidR="003E6E37">
        <w:rPr>
          <w:b w:val="0"/>
          <w:bCs w:val="0"/>
          <w:sz w:val="20"/>
          <w:szCs w:val="20"/>
        </w:rPr>
        <w:t>-</w:t>
      </w:r>
      <w:r w:rsidR="00BC4BE6">
        <w:rPr>
          <w:b w:val="0"/>
          <w:bCs w:val="0"/>
          <w:sz w:val="20"/>
          <w:szCs w:val="20"/>
          <w:lang w:val="es-ES"/>
        </w:rPr>
        <w:t>p</w:t>
      </w:r>
      <w:r w:rsidR="008910F5">
        <w:rPr>
          <w:b w:val="0"/>
          <w:bCs w:val="0"/>
          <w:sz w:val="20"/>
          <w:szCs w:val="20"/>
          <w:lang w:val="es-ES"/>
        </w:rPr>
        <w:t xml:space="preserve">recipitación </w:t>
      </w:r>
      <w:r w:rsidR="00BC4BE6">
        <w:rPr>
          <w:b w:val="0"/>
          <w:bCs w:val="0"/>
          <w:sz w:val="20"/>
          <w:szCs w:val="20"/>
          <w:lang w:val="es-ES"/>
        </w:rPr>
        <w:t>d</w:t>
      </w:r>
      <w:r w:rsidR="008910F5">
        <w:rPr>
          <w:b w:val="0"/>
          <w:bCs w:val="0"/>
          <w:sz w:val="20"/>
          <w:szCs w:val="20"/>
          <w:lang w:val="es-ES"/>
        </w:rPr>
        <w:t xml:space="preserve">el hierro y </w:t>
      </w:r>
      <w:r w:rsidR="00BC4BE6">
        <w:rPr>
          <w:b w:val="0"/>
          <w:bCs w:val="0"/>
          <w:sz w:val="20"/>
          <w:szCs w:val="20"/>
          <w:lang w:val="es-ES"/>
        </w:rPr>
        <w:t xml:space="preserve">en </w:t>
      </w:r>
      <w:r w:rsidR="008910F5">
        <w:rPr>
          <w:b w:val="0"/>
          <w:bCs w:val="0"/>
          <w:sz w:val="20"/>
          <w:szCs w:val="20"/>
          <w:lang w:val="es-ES"/>
        </w:rPr>
        <w:t xml:space="preserve">la sedimentación. </w:t>
      </w:r>
      <w:r w:rsidR="00295FCB">
        <w:rPr>
          <w:b w:val="0"/>
          <w:bCs w:val="0"/>
          <w:sz w:val="20"/>
          <w:szCs w:val="20"/>
          <w:lang w:val="es-ES"/>
        </w:rPr>
        <w:t xml:space="preserve">No requiere el uso de químicos </w:t>
      </w:r>
      <w:r w:rsidR="00295FCB">
        <w:rPr>
          <w:b w:val="0"/>
          <w:bCs w:val="0"/>
          <w:sz w:val="20"/>
          <w:szCs w:val="20"/>
          <w:lang w:val="es-ES"/>
        </w:rPr>
        <w:lastRenderedPageBreak/>
        <w:t>p</w:t>
      </w:r>
      <w:r w:rsidR="005D2E86">
        <w:rPr>
          <w:b w:val="0"/>
          <w:bCs w:val="0"/>
          <w:sz w:val="20"/>
          <w:szCs w:val="20"/>
          <w:lang w:val="es-ES"/>
        </w:rPr>
        <w:t>ero s</w:t>
      </w:r>
      <w:r w:rsidR="00BC4BE6">
        <w:rPr>
          <w:b w:val="0"/>
          <w:bCs w:val="0"/>
          <w:sz w:val="20"/>
          <w:szCs w:val="20"/>
          <w:lang w:val="es-ES"/>
        </w:rPr>
        <w:t>í</w:t>
      </w:r>
      <w:r w:rsidR="005D2E86">
        <w:rPr>
          <w:b w:val="0"/>
          <w:bCs w:val="0"/>
          <w:sz w:val="20"/>
          <w:szCs w:val="20"/>
          <w:lang w:val="es-ES"/>
        </w:rPr>
        <w:t xml:space="preserve"> requiere </w:t>
      </w:r>
      <w:r w:rsidR="00BC4BE6">
        <w:rPr>
          <w:b w:val="0"/>
          <w:bCs w:val="0"/>
          <w:sz w:val="20"/>
          <w:szCs w:val="20"/>
          <w:lang w:val="es-ES"/>
        </w:rPr>
        <w:t xml:space="preserve">una </w:t>
      </w:r>
      <w:r w:rsidR="005D2E86">
        <w:rPr>
          <w:b w:val="0"/>
          <w:bCs w:val="0"/>
          <w:sz w:val="20"/>
          <w:szCs w:val="20"/>
          <w:lang w:val="es-ES"/>
        </w:rPr>
        <w:t>aireación (oxígeno)</w:t>
      </w:r>
      <w:r w:rsidR="00BC4BE6">
        <w:rPr>
          <w:b w:val="0"/>
          <w:bCs w:val="0"/>
          <w:sz w:val="20"/>
          <w:szCs w:val="20"/>
          <w:lang w:val="es-ES"/>
        </w:rPr>
        <w:t xml:space="preserve"> y </w:t>
      </w:r>
      <w:r w:rsidR="005D2E86">
        <w:rPr>
          <w:b w:val="0"/>
          <w:bCs w:val="0"/>
          <w:sz w:val="20"/>
          <w:szCs w:val="20"/>
          <w:lang w:val="es-ES"/>
        </w:rPr>
        <w:t>agua rica en hierro</w:t>
      </w:r>
      <w:r w:rsidR="00BC4BE6">
        <w:rPr>
          <w:b w:val="0"/>
          <w:bCs w:val="0"/>
          <w:sz w:val="20"/>
          <w:szCs w:val="20"/>
          <w:lang w:val="es-ES"/>
        </w:rPr>
        <w:t>, que debe sedimentarse.</w:t>
      </w:r>
    </w:p>
    <w:p w14:paraId="61C6DE9C" w14:textId="22EF857A" w:rsidR="007B63B3" w:rsidRPr="005D2E86" w:rsidRDefault="005D2E86" w:rsidP="007B63B3">
      <w:pPr>
        <w:pStyle w:val="StyleFactsheetHeading11pt"/>
        <w:spacing w:before="0"/>
        <w:jc w:val="both"/>
        <w:rPr>
          <w:b w:val="0"/>
          <w:bCs w:val="0"/>
          <w:sz w:val="20"/>
          <w:szCs w:val="20"/>
          <w:lang w:val="es-ES"/>
        </w:rPr>
      </w:pPr>
      <w:r w:rsidRPr="005D2E86">
        <w:rPr>
          <w:b w:val="0"/>
          <w:bCs w:val="0"/>
          <w:sz w:val="20"/>
          <w:szCs w:val="20"/>
          <w:lang w:val="es-ES"/>
        </w:rPr>
        <w:t xml:space="preserve">La cantidad de </w:t>
      </w:r>
      <w:r w:rsidR="00BC4BE6">
        <w:rPr>
          <w:b w:val="0"/>
          <w:bCs w:val="0"/>
          <w:sz w:val="20"/>
          <w:szCs w:val="20"/>
          <w:lang w:val="es-ES"/>
        </w:rPr>
        <w:t>arsénico eliminado</w:t>
      </w:r>
      <w:r w:rsidRPr="005D2E86">
        <w:rPr>
          <w:b w:val="0"/>
          <w:bCs w:val="0"/>
          <w:sz w:val="20"/>
          <w:szCs w:val="20"/>
          <w:lang w:val="es-ES"/>
        </w:rPr>
        <w:t xml:space="preserve"> depende de la concentraci</w:t>
      </w:r>
      <w:r>
        <w:rPr>
          <w:b w:val="0"/>
          <w:bCs w:val="0"/>
          <w:sz w:val="20"/>
          <w:szCs w:val="20"/>
          <w:lang w:val="es-ES"/>
        </w:rPr>
        <w:t>ón de hierro en el agua</w:t>
      </w:r>
      <w:r w:rsidR="007B63B3" w:rsidRPr="005D2E86">
        <w:rPr>
          <w:b w:val="0"/>
          <w:bCs w:val="0"/>
          <w:sz w:val="20"/>
          <w:szCs w:val="20"/>
          <w:lang w:val="es-ES"/>
        </w:rPr>
        <w:t>.</w:t>
      </w:r>
    </w:p>
    <w:p w14:paraId="2556EDED" w14:textId="0F08879A" w:rsidR="007B63B3" w:rsidRPr="00543406" w:rsidRDefault="00BC4BE6" w:rsidP="007B63B3">
      <w:pPr>
        <w:pStyle w:val="StyleFactsheetHeading11pt"/>
        <w:spacing w:before="0"/>
        <w:rPr>
          <w:lang w:val="es-EC"/>
        </w:rPr>
      </w:pPr>
      <w:r>
        <w:rPr>
          <w:lang w:val="es-EC"/>
        </w:rPr>
        <w:t>Procedimiento</w:t>
      </w:r>
    </w:p>
    <w:p w14:paraId="12F25C1E" w14:textId="1870B181" w:rsidR="00E57F78" w:rsidRPr="00543406" w:rsidRDefault="00BC4BE6" w:rsidP="00E57F78">
      <w:pPr>
        <w:pStyle w:val="FactsheetColumn"/>
        <w:numPr>
          <w:ilvl w:val="0"/>
          <w:numId w:val="7"/>
        </w:numPr>
        <w:rPr>
          <w:color w:val="auto"/>
          <w:lang w:val="es-EC" w:eastAsia="en-GB"/>
        </w:rPr>
      </w:pPr>
      <w:r>
        <w:rPr>
          <w:lang w:val="es-EC" w:eastAsia="en-GB"/>
        </w:rPr>
        <w:t>Remueva e</w:t>
      </w:r>
      <w:r w:rsidR="005D2E86">
        <w:rPr>
          <w:lang w:val="es-EC" w:eastAsia="en-GB"/>
        </w:rPr>
        <w:t>l agua durante 2 minutos</w:t>
      </w:r>
      <w:r w:rsidR="00906E12" w:rsidRPr="00543406">
        <w:rPr>
          <w:lang w:val="es-EC" w:eastAsia="en-GB"/>
        </w:rPr>
        <w:t xml:space="preserve"> </w:t>
      </w:r>
    </w:p>
    <w:p w14:paraId="76C49528" w14:textId="3656673F" w:rsidR="00D5480E" w:rsidRPr="005D2E86" w:rsidRDefault="005D2E86" w:rsidP="00E57F78">
      <w:pPr>
        <w:pStyle w:val="FactsheetColumn"/>
        <w:numPr>
          <w:ilvl w:val="0"/>
          <w:numId w:val="7"/>
        </w:numPr>
        <w:rPr>
          <w:color w:val="auto"/>
          <w:lang w:val="es-ES" w:eastAsia="en-GB"/>
        </w:rPr>
      </w:pPr>
      <w:r>
        <w:rPr>
          <w:color w:val="auto"/>
          <w:lang w:val="es-ES" w:eastAsia="en-GB"/>
        </w:rPr>
        <w:t>Deje el agu</w:t>
      </w:r>
      <w:r w:rsidRPr="005D2E86">
        <w:rPr>
          <w:color w:val="auto"/>
          <w:lang w:val="es-ES" w:eastAsia="en-GB"/>
        </w:rPr>
        <w:t>a en un envase abierto</w:t>
      </w:r>
      <w:r w:rsidR="0050206B">
        <w:rPr>
          <w:color w:val="auto"/>
          <w:lang w:val="es-ES" w:eastAsia="en-GB"/>
        </w:rPr>
        <w:t xml:space="preserve"> durante toda la noche.</w:t>
      </w:r>
    </w:p>
    <w:p w14:paraId="6E9B0A74" w14:textId="77777777" w:rsidR="007B63B3" w:rsidRPr="005D2E86" w:rsidRDefault="007B63B3" w:rsidP="00D5480E">
      <w:pPr>
        <w:pStyle w:val="FactsheetColumn"/>
        <w:ind w:left="360"/>
        <w:rPr>
          <w:lang w:val="es-ES"/>
        </w:rPr>
      </w:pPr>
    </w:p>
    <w:p w14:paraId="4CECE5C6" w14:textId="77777777" w:rsidR="007B63B3" w:rsidRPr="00543406" w:rsidRDefault="008D3E9A" w:rsidP="007B63B3">
      <w:pPr>
        <w:pStyle w:val="FactsheetColumn"/>
        <w:jc w:val="center"/>
        <w:rPr>
          <w:lang w:val="es-EC"/>
        </w:rPr>
      </w:pPr>
      <w:r w:rsidRPr="00543406">
        <w:rPr>
          <w:bCs/>
          <w:noProof/>
          <w:lang w:eastAsia="en-GB"/>
        </w:rPr>
        <w:drawing>
          <wp:inline distT="0" distB="0" distL="0" distR="0" wp14:anchorId="3BFCA63D" wp14:editId="668250E8">
            <wp:extent cx="2940050" cy="2019300"/>
            <wp:effectExtent l="19050" t="19050" r="12700" b="190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019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737AA7B" w14:textId="77777777" w:rsidR="007B63B3" w:rsidRPr="00543406" w:rsidRDefault="004744EE" w:rsidP="007B63B3">
      <w:pPr>
        <w:pStyle w:val="FactsheetColumn"/>
        <w:jc w:val="center"/>
        <w:rPr>
          <w:lang w:val="es-EC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66B53D" wp14:editId="6F43C0A5">
                <wp:simplePos x="0" y="0"/>
                <wp:positionH relativeFrom="column">
                  <wp:posOffset>297815</wp:posOffset>
                </wp:positionH>
                <wp:positionV relativeFrom="paragraph">
                  <wp:posOffset>39370</wp:posOffset>
                </wp:positionV>
                <wp:extent cx="2493645" cy="344805"/>
                <wp:effectExtent l="2540" t="1270" r="0" b="0"/>
                <wp:wrapNone/>
                <wp:docPr id="14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D87BD" w14:textId="4B9D3F9D" w:rsidR="00D22081" w:rsidRPr="00590628" w:rsidRDefault="00D22081" w:rsidP="007B63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n-GB"/>
                              </w:rPr>
                            </w:pPr>
                            <w:r w:rsidRPr="0059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n-GB"/>
                              </w:rPr>
                              <w:t xml:space="preserve">Oxidación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n-GB"/>
                              </w:rPr>
                              <w:t>p</w:t>
                            </w:r>
                            <w:r w:rsidRPr="0059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n-GB"/>
                              </w:rPr>
                              <w:t xml:space="preserve">asiva en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n-GB"/>
                              </w:rPr>
                              <w:t>vasijas</w:t>
                            </w:r>
                            <w:r w:rsidRPr="005906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n-GB"/>
                              </w:rPr>
                              <w:t xml:space="preserve"> de agua </w:t>
                            </w:r>
                          </w:p>
                          <w:p w14:paraId="3DED3B79" w14:textId="3665A8A1" w:rsidR="00D22081" w:rsidRPr="001906C4" w:rsidRDefault="00D22081" w:rsidP="007B63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06C4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  <w:t>(</w:t>
                            </w:r>
                            <w:r w:rsidR="003E6E3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  <w:t>Fuente</w:t>
                            </w:r>
                            <w:r w:rsidRPr="001906C4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  <w:t>: T. Ngai)</w:t>
                            </w:r>
                          </w:p>
                          <w:p w14:paraId="510F5451" w14:textId="77777777" w:rsidR="00D22081" w:rsidRPr="001906C4" w:rsidRDefault="00D22081" w:rsidP="007B63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left:0;text-align:left;margin-left:23.45pt;margin-top:3.1pt;width:196.35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JZrgIAAKw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" filled="f" stroked="f">
                <v:textbox inset="0,0,0,0">
                  <w:txbxContent>
                    <w:p w14:paraId="2E1D87BD" w14:textId="4B9D3F9D" w:rsidR="00D22081" w:rsidRPr="00590628" w:rsidRDefault="00D22081" w:rsidP="007B63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 w:eastAsia="en-GB"/>
                        </w:rPr>
                      </w:pPr>
                      <w:r w:rsidRPr="00590628">
                        <w:rPr>
                          <w:rFonts w:ascii="Arial" w:hAnsi="Arial" w:cs="Arial"/>
                          <w:sz w:val="16"/>
                          <w:szCs w:val="16"/>
                          <w:lang w:val="es-ES" w:eastAsia="en-GB"/>
                        </w:rPr>
                        <w:t xml:space="preserve">Oxidación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 w:eastAsia="en-GB"/>
                        </w:rPr>
                        <w:t>p</w:t>
                      </w:r>
                      <w:r w:rsidRPr="00590628">
                        <w:rPr>
                          <w:rFonts w:ascii="Arial" w:hAnsi="Arial" w:cs="Arial"/>
                          <w:sz w:val="16"/>
                          <w:szCs w:val="16"/>
                          <w:lang w:val="es-ES" w:eastAsia="en-GB"/>
                        </w:rPr>
                        <w:t xml:space="preserve">asiva en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 w:eastAsia="en-GB"/>
                        </w:rPr>
                        <w:t>vasijas</w:t>
                      </w:r>
                      <w:r w:rsidRPr="00590628">
                        <w:rPr>
                          <w:rFonts w:ascii="Arial" w:hAnsi="Arial" w:cs="Arial"/>
                          <w:sz w:val="16"/>
                          <w:szCs w:val="16"/>
                          <w:lang w:val="es-ES" w:eastAsia="en-GB"/>
                        </w:rPr>
                        <w:t xml:space="preserve"> de agua </w:t>
                      </w:r>
                    </w:p>
                    <w:p w14:paraId="3DED3B79" w14:textId="3665A8A1" w:rsidR="00D22081" w:rsidRPr="001906C4" w:rsidRDefault="00D22081" w:rsidP="007B63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06C4"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  <w:t>(</w:t>
                      </w:r>
                      <w:r w:rsidR="003E6E37"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  <w:t>Fuente</w:t>
                      </w:r>
                      <w:r w:rsidRPr="001906C4"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  <w:t>: T. Ngai)</w:t>
                      </w:r>
                    </w:p>
                    <w:p w14:paraId="510F5451" w14:textId="77777777" w:rsidR="00D22081" w:rsidRPr="001906C4" w:rsidRDefault="00D22081" w:rsidP="007B63B3"/>
                  </w:txbxContent>
                </v:textbox>
              </v:shape>
            </w:pict>
          </mc:Fallback>
        </mc:AlternateContent>
      </w:r>
    </w:p>
    <w:p w14:paraId="6D940A72" w14:textId="77777777" w:rsidR="007B63B3" w:rsidRPr="00543406" w:rsidRDefault="007B63B3" w:rsidP="007B63B3">
      <w:pPr>
        <w:pStyle w:val="FactsheetColumn"/>
        <w:jc w:val="center"/>
        <w:rPr>
          <w:bCs/>
          <w:lang w:val="es-EC"/>
        </w:rPr>
      </w:pPr>
    </w:p>
    <w:p w14:paraId="6361A87B" w14:textId="77777777" w:rsidR="007B63B3" w:rsidRPr="00543406" w:rsidRDefault="007B63B3" w:rsidP="007B63B3">
      <w:pPr>
        <w:pStyle w:val="FactsheetColumn"/>
        <w:jc w:val="center"/>
        <w:rPr>
          <w:bCs/>
          <w:lang w:val="es-EC"/>
        </w:rPr>
      </w:pPr>
    </w:p>
    <w:p w14:paraId="34895445" w14:textId="0F44A50E" w:rsidR="007B63B3" w:rsidRPr="00543406" w:rsidRDefault="004E18FC" w:rsidP="007B63B3">
      <w:pPr>
        <w:pStyle w:val="StyleFactsheetHeading11pt"/>
        <w:spacing w:before="0"/>
        <w:rPr>
          <w:lang w:val="es-EC"/>
        </w:rPr>
      </w:pPr>
      <w:r>
        <w:rPr>
          <w:lang w:val="es-EC"/>
        </w:rPr>
        <w:t xml:space="preserve">Información </w:t>
      </w:r>
      <w:r w:rsidR="0050206B">
        <w:rPr>
          <w:lang w:val="es-EC"/>
        </w:rPr>
        <w:t>c</w:t>
      </w:r>
      <w:r>
        <w:rPr>
          <w:lang w:val="es-EC"/>
        </w:rPr>
        <w:t>lave</w:t>
      </w:r>
    </w:p>
    <w:tbl>
      <w:tblPr>
        <w:tblW w:w="4962" w:type="dxa"/>
        <w:jc w:val="center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654"/>
        <w:gridCol w:w="1654"/>
      </w:tblGrid>
      <w:tr w:rsidR="00FC79CD" w:rsidRPr="00543406" w14:paraId="72FF068B" w14:textId="77777777">
        <w:trPr>
          <w:trHeight w:val="376"/>
          <w:jc w:val="center"/>
        </w:trPr>
        <w:tc>
          <w:tcPr>
            <w:tcW w:w="1654" w:type="dxa"/>
            <w:vAlign w:val="center"/>
          </w:tcPr>
          <w:p w14:paraId="1372AFE3" w14:textId="77777777" w:rsidR="00FC79CD" w:rsidRPr="00543406" w:rsidRDefault="00590628" w:rsidP="00590628">
            <w:pPr>
              <w:pStyle w:val="FactsheetColumn"/>
              <w:jc w:val="center"/>
              <w:rPr>
                <w:b/>
                <w:sz w:val="18"/>
                <w:szCs w:val="18"/>
                <w:lang w:val="es-EC" w:eastAsia="en-GB"/>
              </w:rPr>
            </w:pPr>
            <w:r>
              <w:rPr>
                <w:b/>
                <w:sz w:val="18"/>
                <w:szCs w:val="18"/>
                <w:lang w:val="es-EC" w:eastAsia="en-GB"/>
              </w:rPr>
              <w:t>Eficiencia de</w:t>
            </w:r>
            <w:r w:rsidR="0050206B">
              <w:rPr>
                <w:b/>
                <w:sz w:val="18"/>
                <w:szCs w:val="18"/>
                <w:lang w:val="es-EC" w:eastAsia="en-GB"/>
              </w:rPr>
              <w:t>l</w:t>
            </w:r>
            <w:r>
              <w:rPr>
                <w:b/>
                <w:sz w:val="18"/>
                <w:szCs w:val="18"/>
                <w:lang w:val="es-EC" w:eastAsia="en-GB"/>
              </w:rPr>
              <w:t xml:space="preserve"> tratamiento</w:t>
            </w:r>
          </w:p>
        </w:tc>
        <w:tc>
          <w:tcPr>
            <w:tcW w:w="1654" w:type="dxa"/>
            <w:vAlign w:val="center"/>
          </w:tcPr>
          <w:p w14:paraId="31D2629E" w14:textId="577CBEC2" w:rsidR="00FC79CD" w:rsidRPr="00543406" w:rsidRDefault="0050206B" w:rsidP="000F6CD7">
            <w:pPr>
              <w:pStyle w:val="FactsheetColumn"/>
              <w:jc w:val="center"/>
              <w:rPr>
                <w:b/>
                <w:sz w:val="18"/>
                <w:szCs w:val="18"/>
                <w:lang w:val="es-EC" w:eastAsia="en-GB"/>
              </w:rPr>
            </w:pPr>
            <w:r>
              <w:rPr>
                <w:b/>
                <w:sz w:val="18"/>
                <w:szCs w:val="18"/>
                <w:lang w:val="es-EC" w:eastAsia="en-GB"/>
              </w:rPr>
              <w:t>Cantidad de agua que puede tratarse</w:t>
            </w:r>
          </w:p>
        </w:tc>
        <w:tc>
          <w:tcPr>
            <w:tcW w:w="1654" w:type="dxa"/>
            <w:vAlign w:val="center"/>
          </w:tcPr>
          <w:p w14:paraId="6F1E285A" w14:textId="77777777" w:rsidR="00FC79CD" w:rsidRPr="00543406" w:rsidRDefault="008F27AB" w:rsidP="000F6CD7">
            <w:pPr>
              <w:pStyle w:val="FactsheetColumn"/>
              <w:jc w:val="center"/>
              <w:rPr>
                <w:b/>
                <w:sz w:val="18"/>
                <w:szCs w:val="18"/>
                <w:lang w:val="es-EC" w:eastAsia="en-GB"/>
              </w:rPr>
            </w:pPr>
            <w:r>
              <w:rPr>
                <w:b/>
                <w:sz w:val="18"/>
                <w:szCs w:val="18"/>
                <w:lang w:val="es-EC" w:eastAsia="en-GB"/>
              </w:rPr>
              <w:t>Costo</w:t>
            </w:r>
            <w:r w:rsidR="002C0DF0">
              <w:rPr>
                <w:b/>
                <w:sz w:val="18"/>
                <w:szCs w:val="18"/>
                <w:lang w:val="es-EC" w:eastAsia="en-GB"/>
              </w:rPr>
              <w:t xml:space="preserve">  </w:t>
            </w:r>
            <w:r w:rsidR="008F3EB3">
              <w:rPr>
                <w:b/>
                <w:sz w:val="18"/>
                <w:szCs w:val="18"/>
                <w:lang w:val="es-EC" w:eastAsia="en-GB"/>
              </w:rPr>
              <w:t xml:space="preserve"> </w:t>
            </w:r>
          </w:p>
        </w:tc>
      </w:tr>
      <w:tr w:rsidR="00FC79CD" w:rsidRPr="00543406" w14:paraId="40A514AF" w14:textId="77777777">
        <w:trPr>
          <w:jc w:val="center"/>
        </w:trPr>
        <w:tc>
          <w:tcPr>
            <w:tcW w:w="1654" w:type="dxa"/>
            <w:vAlign w:val="center"/>
          </w:tcPr>
          <w:p w14:paraId="3CAAFA75" w14:textId="322A72A8" w:rsidR="00FC79CD" w:rsidRPr="00543406" w:rsidRDefault="0050206B" w:rsidP="0050206B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es-EC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s-EC" w:eastAsia="en-GB"/>
              </w:rPr>
              <w:t>Normalmente</w:t>
            </w:r>
            <w:r w:rsidRPr="00543406">
              <w:rPr>
                <w:rFonts w:ascii="Arial" w:hAnsi="Arial" w:cs="Arial"/>
                <w:sz w:val="18"/>
                <w:szCs w:val="18"/>
                <w:lang w:val="es-EC" w:eastAsia="en-GB"/>
              </w:rPr>
              <w:t xml:space="preserve"> </w:t>
            </w:r>
            <w:r w:rsidR="00FC79CD" w:rsidRPr="00543406">
              <w:rPr>
                <w:rFonts w:ascii="Arial" w:hAnsi="Arial" w:cs="Arial"/>
                <w:sz w:val="18"/>
                <w:szCs w:val="18"/>
                <w:lang w:val="es-EC" w:eastAsia="en-GB"/>
              </w:rPr>
              <w:t xml:space="preserve">30 </w:t>
            </w:r>
            <w:r w:rsidR="009D3B52" w:rsidRPr="00543406">
              <w:rPr>
                <w:rFonts w:ascii="Arial" w:hAnsi="Arial" w:cs="Arial"/>
                <w:sz w:val="18"/>
                <w:szCs w:val="18"/>
                <w:lang w:val="es-EC" w:eastAsia="en-GB"/>
              </w:rPr>
              <w:t>-</w:t>
            </w:r>
            <w:r w:rsidR="00FC79CD" w:rsidRPr="00543406">
              <w:rPr>
                <w:rFonts w:ascii="Arial" w:hAnsi="Arial" w:cs="Arial"/>
                <w:sz w:val="18"/>
                <w:szCs w:val="18"/>
                <w:lang w:val="es-EC" w:eastAsia="en-GB"/>
              </w:rPr>
              <w:t xml:space="preserve"> 50% </w:t>
            </w:r>
            <w:r w:rsidR="004E1BC7">
              <w:rPr>
                <w:rFonts w:ascii="Arial" w:hAnsi="Arial" w:cs="Arial"/>
                <w:sz w:val="18"/>
                <w:szCs w:val="18"/>
                <w:lang w:val="es-EC" w:eastAsia="en-GB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val="es-EC" w:eastAsia="en-GB"/>
              </w:rPr>
              <w:t xml:space="preserve">eliminación </w:t>
            </w:r>
            <w:r w:rsidR="004E1BC7">
              <w:rPr>
                <w:rFonts w:ascii="Arial" w:hAnsi="Arial" w:cs="Arial"/>
                <w:sz w:val="18"/>
                <w:szCs w:val="18"/>
                <w:lang w:val="es-EC" w:eastAsia="en-GB"/>
              </w:rPr>
              <w:t>de arsénico</w:t>
            </w:r>
          </w:p>
        </w:tc>
        <w:tc>
          <w:tcPr>
            <w:tcW w:w="1654" w:type="dxa"/>
            <w:vAlign w:val="center"/>
          </w:tcPr>
          <w:p w14:paraId="06572D01" w14:textId="77777777" w:rsidR="00FC79CD" w:rsidRPr="00543406" w:rsidRDefault="004E1BC7" w:rsidP="004E1BC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val="es-EC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s-EC" w:eastAsia="en-GB"/>
              </w:rPr>
              <w:t>Sin límite</w:t>
            </w:r>
          </w:p>
        </w:tc>
        <w:tc>
          <w:tcPr>
            <w:tcW w:w="1654" w:type="dxa"/>
            <w:vAlign w:val="center"/>
          </w:tcPr>
          <w:p w14:paraId="59663250" w14:textId="655161D1" w:rsidR="00FC79CD" w:rsidRPr="00543406" w:rsidRDefault="00167AEF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es-EC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s-EC" w:eastAsia="en-GB"/>
              </w:rPr>
              <w:t>M</w:t>
            </w:r>
            <w:r w:rsidR="004E1BC7">
              <w:rPr>
                <w:rFonts w:ascii="Arial" w:hAnsi="Arial" w:cs="Arial"/>
                <w:sz w:val="18"/>
                <w:szCs w:val="18"/>
                <w:lang w:val="es-EC" w:eastAsia="en-GB"/>
              </w:rPr>
              <w:t>ínimo</w:t>
            </w:r>
          </w:p>
        </w:tc>
      </w:tr>
    </w:tbl>
    <w:p w14:paraId="18174D73" w14:textId="77777777" w:rsidR="007B63B3" w:rsidRPr="00543406" w:rsidRDefault="007B63B3" w:rsidP="007B63B3">
      <w:pPr>
        <w:pStyle w:val="FactsheetColumn"/>
        <w:rPr>
          <w:sz w:val="22"/>
          <w:szCs w:val="22"/>
          <w:lang w:val="es-EC" w:eastAsia="en-GB"/>
        </w:rPr>
      </w:pPr>
    </w:p>
    <w:p w14:paraId="51030061" w14:textId="77777777" w:rsidR="002E4861" w:rsidRPr="00543406" w:rsidRDefault="002E4861" w:rsidP="007B63B3">
      <w:pPr>
        <w:pStyle w:val="FactsheetColumn"/>
        <w:rPr>
          <w:sz w:val="22"/>
          <w:szCs w:val="22"/>
          <w:lang w:val="es-EC" w:eastAsia="en-GB"/>
        </w:rPr>
      </w:pPr>
    </w:p>
    <w:p w14:paraId="7B326DA4" w14:textId="77777777" w:rsidR="002E4861" w:rsidRPr="00543406" w:rsidRDefault="002E4861" w:rsidP="007B63B3">
      <w:pPr>
        <w:pStyle w:val="FactsheetColumn"/>
        <w:rPr>
          <w:sz w:val="22"/>
          <w:szCs w:val="22"/>
          <w:lang w:val="es-EC" w:eastAsia="en-GB"/>
        </w:rPr>
      </w:pPr>
    </w:p>
    <w:p w14:paraId="58A515B4" w14:textId="77777777" w:rsidR="002E4861" w:rsidRPr="00543406" w:rsidRDefault="002E4861" w:rsidP="007B63B3">
      <w:pPr>
        <w:pStyle w:val="FactsheetColumn"/>
        <w:rPr>
          <w:sz w:val="22"/>
          <w:szCs w:val="22"/>
          <w:lang w:val="es-EC" w:eastAsia="en-GB"/>
        </w:rPr>
        <w:sectPr w:rsidR="002E4861" w:rsidRPr="00543406" w:rsidSect="00937CBB">
          <w:type w:val="continuous"/>
          <w:pgSz w:w="12240" w:h="15840" w:code="1"/>
          <w:pgMar w:top="1152" w:right="1152" w:bottom="1152" w:left="1152" w:header="374" w:footer="720" w:gutter="0"/>
          <w:pgNumType w:start="1"/>
          <w:cols w:num="2" w:space="720"/>
          <w:docGrid w:linePitch="360"/>
        </w:sectPr>
      </w:pPr>
    </w:p>
    <w:p w14:paraId="503E6E3C" w14:textId="77777777" w:rsidR="00937CBB" w:rsidRPr="00543406" w:rsidRDefault="00937CBB" w:rsidP="007B6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1"/>
          <w:lang w:val="es-EC" w:eastAsia="en-GB"/>
        </w:rPr>
        <w:sectPr w:rsidR="00937CBB" w:rsidRPr="00543406" w:rsidSect="00937CBB">
          <w:headerReference w:type="even" r:id="rId13"/>
          <w:headerReference w:type="default" r:id="rId14"/>
          <w:headerReference w:type="first" r:id="rId15"/>
          <w:type w:val="continuous"/>
          <w:pgSz w:w="12240" w:h="15840" w:code="1"/>
          <w:pgMar w:top="1152" w:right="1152" w:bottom="1152" w:left="1152" w:header="562" w:footer="720" w:gutter="0"/>
          <w:pgNumType w:start="1"/>
          <w:cols w:num="2" w:space="288"/>
          <w:titlePg/>
          <w:docGrid w:linePitch="360"/>
        </w:sectPr>
      </w:pPr>
    </w:p>
    <w:p w14:paraId="0617D775" w14:textId="7E228DC7" w:rsidR="00E07998" w:rsidRPr="00543406" w:rsidRDefault="00340664" w:rsidP="00E07998">
      <w:pPr>
        <w:pStyle w:val="Header"/>
        <w:tabs>
          <w:tab w:val="clear" w:pos="8640"/>
          <w:tab w:val="right" w:pos="8646"/>
        </w:tabs>
        <w:rPr>
          <w:rFonts w:ascii="Arial" w:hAnsi="Arial" w:cs="Arial"/>
          <w:b/>
          <w:sz w:val="36"/>
          <w:szCs w:val="36"/>
          <w:lang w:val="es-EC"/>
        </w:rPr>
      </w:pPr>
      <w:r>
        <w:rPr>
          <w:rFonts w:ascii="Arial" w:hAnsi="Arial" w:cs="Arial"/>
          <w:b/>
          <w:sz w:val="36"/>
          <w:szCs w:val="36"/>
          <w:lang w:val="es-EC"/>
        </w:rPr>
        <w:lastRenderedPageBreak/>
        <w:t>Oxidación Solar</w:t>
      </w:r>
      <w:r w:rsidR="00E07998" w:rsidRPr="00543406">
        <w:rPr>
          <w:rFonts w:ascii="Arial" w:hAnsi="Arial" w:cs="Arial"/>
          <w:b/>
          <w:sz w:val="36"/>
          <w:szCs w:val="36"/>
          <w:lang w:val="es-EC"/>
        </w:rPr>
        <w:t xml:space="preserve"> </w:t>
      </w:r>
    </w:p>
    <w:p w14:paraId="5BB146F2" w14:textId="104DD8C1" w:rsidR="00E07998" w:rsidRPr="00543406" w:rsidRDefault="0050206B" w:rsidP="00E07998">
      <w:pPr>
        <w:pStyle w:val="StyleFactsheetHeading11pt"/>
        <w:rPr>
          <w:lang w:val="es-EC"/>
        </w:rPr>
      </w:pPr>
      <w:r>
        <w:rPr>
          <w:lang w:val="es-EC"/>
        </w:rPr>
        <w:t xml:space="preserve">Efectividad </w:t>
      </w:r>
      <w:r w:rsidR="00FE372A">
        <w:rPr>
          <w:lang w:val="es-EC"/>
        </w:rPr>
        <w:t>de</w:t>
      </w:r>
      <w:r>
        <w:rPr>
          <w:lang w:val="es-EC"/>
        </w:rPr>
        <w:t>l</w:t>
      </w:r>
      <w:r w:rsidR="00FE372A">
        <w:rPr>
          <w:lang w:val="es-EC"/>
        </w:rPr>
        <w:t xml:space="preserve"> tratamiento </w:t>
      </w:r>
    </w:p>
    <w:tbl>
      <w:tblPr>
        <w:tblW w:w="0" w:type="auto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67"/>
        <w:gridCol w:w="2867"/>
        <w:gridCol w:w="2868"/>
      </w:tblGrid>
      <w:tr w:rsidR="00E07998" w:rsidRPr="00543406" w14:paraId="308745A7" w14:textId="77777777">
        <w:trPr>
          <w:jc w:val="center"/>
        </w:trPr>
        <w:tc>
          <w:tcPr>
            <w:tcW w:w="286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FB8888" w14:textId="15812B99" w:rsidR="00E07998" w:rsidRPr="00543406" w:rsidRDefault="00FE372A">
            <w:pPr>
              <w:pStyle w:val="Factsheettableheader"/>
              <w:jc w:val="left"/>
              <w:rPr>
                <w:lang w:val="es-EC"/>
              </w:rPr>
            </w:pPr>
            <w:r>
              <w:rPr>
                <w:lang w:val="es-EC"/>
              </w:rPr>
              <w:t xml:space="preserve">Muy efectivo </w:t>
            </w:r>
            <w:r w:rsidR="0050206B">
              <w:rPr>
                <w:lang w:val="es-EC"/>
              </w:rPr>
              <w:t>con</w:t>
            </w:r>
            <w:r w:rsidR="00E07998" w:rsidRPr="00543406">
              <w:rPr>
                <w:lang w:val="es-EC"/>
              </w:rPr>
              <w:t>:</w:t>
            </w:r>
          </w:p>
        </w:tc>
        <w:tc>
          <w:tcPr>
            <w:tcW w:w="2867" w:type="dxa"/>
          </w:tcPr>
          <w:p w14:paraId="5EB1A258" w14:textId="17724B00" w:rsidR="00E07998" w:rsidRPr="00543406" w:rsidRDefault="00FE372A">
            <w:pPr>
              <w:pStyle w:val="Factsheettableheader"/>
              <w:jc w:val="left"/>
              <w:rPr>
                <w:lang w:val="es-EC"/>
              </w:rPr>
            </w:pPr>
            <w:r>
              <w:rPr>
                <w:lang w:val="es-EC"/>
              </w:rPr>
              <w:t xml:space="preserve">Algo efectivo </w:t>
            </w:r>
            <w:r w:rsidR="0050206B">
              <w:rPr>
                <w:lang w:val="es-EC"/>
              </w:rPr>
              <w:t>con</w:t>
            </w:r>
            <w:r w:rsidR="00E07998" w:rsidRPr="00543406">
              <w:rPr>
                <w:lang w:val="es-EC"/>
              </w:rPr>
              <w:t>:</w:t>
            </w:r>
          </w:p>
        </w:tc>
        <w:tc>
          <w:tcPr>
            <w:tcW w:w="2868" w:type="dxa"/>
          </w:tcPr>
          <w:p w14:paraId="5FADFB1C" w14:textId="16B3FE3E" w:rsidR="00E07998" w:rsidRPr="00543406" w:rsidRDefault="00FE372A">
            <w:pPr>
              <w:pStyle w:val="Factsheettableheader"/>
              <w:jc w:val="left"/>
              <w:rPr>
                <w:lang w:val="es-EC"/>
              </w:rPr>
            </w:pPr>
            <w:r>
              <w:rPr>
                <w:lang w:val="es-EC"/>
              </w:rPr>
              <w:t xml:space="preserve">No efectivo </w:t>
            </w:r>
            <w:r w:rsidR="0050206B">
              <w:rPr>
                <w:lang w:val="es-EC"/>
              </w:rPr>
              <w:t>con</w:t>
            </w:r>
            <w:r w:rsidR="00E07998" w:rsidRPr="00543406">
              <w:rPr>
                <w:lang w:val="es-EC"/>
              </w:rPr>
              <w:t>:</w:t>
            </w:r>
          </w:p>
        </w:tc>
      </w:tr>
      <w:tr w:rsidR="00E07998" w:rsidRPr="00543406" w14:paraId="2F6FDCBC" w14:textId="77777777">
        <w:trPr>
          <w:jc w:val="center"/>
        </w:trPr>
        <w:tc>
          <w:tcPr>
            <w:tcW w:w="286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87E166" w14:textId="77777777" w:rsidR="00E07998" w:rsidRPr="00543406" w:rsidRDefault="00FE372A" w:rsidP="001132DA">
            <w:pPr>
              <w:pStyle w:val="Factsheettablebullet"/>
              <w:rPr>
                <w:lang w:val="es-EC"/>
              </w:rPr>
            </w:pPr>
            <w:r>
              <w:rPr>
                <w:lang w:val="es-EC"/>
              </w:rPr>
              <w:t>Arsénico</w:t>
            </w:r>
          </w:p>
          <w:p w14:paraId="07DED5B5" w14:textId="77777777" w:rsidR="00E07998" w:rsidRPr="00543406" w:rsidRDefault="00FE372A" w:rsidP="001132DA">
            <w:pPr>
              <w:pStyle w:val="Factsheettablebullet"/>
              <w:rPr>
                <w:lang w:val="es-EC"/>
              </w:rPr>
            </w:pPr>
            <w:r>
              <w:rPr>
                <w:lang w:val="es-EC"/>
              </w:rPr>
              <w:t>Patógenos</w:t>
            </w:r>
          </w:p>
        </w:tc>
        <w:tc>
          <w:tcPr>
            <w:tcW w:w="2867" w:type="dxa"/>
          </w:tcPr>
          <w:p w14:paraId="0AB93775" w14:textId="77777777" w:rsidR="00E07998" w:rsidRPr="00543406" w:rsidRDefault="00E07998" w:rsidP="001132DA">
            <w:pPr>
              <w:pStyle w:val="Factsheettablebullet"/>
              <w:numPr>
                <w:ilvl w:val="0"/>
                <w:numId w:val="0"/>
              </w:numPr>
              <w:ind w:left="144"/>
              <w:rPr>
                <w:lang w:val="es-EC"/>
              </w:rPr>
            </w:pPr>
          </w:p>
        </w:tc>
        <w:tc>
          <w:tcPr>
            <w:tcW w:w="2868" w:type="dxa"/>
          </w:tcPr>
          <w:p w14:paraId="7E91278A" w14:textId="77777777" w:rsidR="00533707" w:rsidRPr="00543406" w:rsidRDefault="00FE372A" w:rsidP="00533707">
            <w:pPr>
              <w:pStyle w:val="Factsheettablebullet"/>
              <w:numPr>
                <w:ilvl w:val="0"/>
                <w:numId w:val="5"/>
              </w:numPr>
              <w:rPr>
                <w:lang w:val="es-EC"/>
              </w:rPr>
            </w:pPr>
            <w:r>
              <w:rPr>
                <w:lang w:val="es-EC"/>
              </w:rPr>
              <w:t>Turbidez</w:t>
            </w:r>
          </w:p>
          <w:p w14:paraId="21A6E780" w14:textId="77777777" w:rsidR="00533707" w:rsidRPr="00543406" w:rsidRDefault="00FE372A" w:rsidP="00533707">
            <w:pPr>
              <w:pStyle w:val="Factsheettablebullet"/>
              <w:numPr>
                <w:ilvl w:val="0"/>
                <w:numId w:val="5"/>
              </w:numPr>
              <w:rPr>
                <w:lang w:val="es-EC"/>
              </w:rPr>
            </w:pPr>
            <w:r>
              <w:rPr>
                <w:lang w:val="es-EC"/>
              </w:rPr>
              <w:t>Químicos</w:t>
            </w:r>
          </w:p>
          <w:p w14:paraId="1B0BD179" w14:textId="77777777" w:rsidR="00E07998" w:rsidRPr="00543406" w:rsidRDefault="00FE372A" w:rsidP="00FE372A">
            <w:pPr>
              <w:pStyle w:val="Factsheettablebullet"/>
              <w:numPr>
                <w:ilvl w:val="0"/>
                <w:numId w:val="5"/>
              </w:numPr>
              <w:rPr>
                <w:lang w:val="es-EC"/>
              </w:rPr>
            </w:pPr>
            <w:r>
              <w:rPr>
                <w:lang w:val="es-EC"/>
              </w:rPr>
              <w:t>Sabor</w:t>
            </w:r>
            <w:r w:rsidR="00533707" w:rsidRPr="00543406">
              <w:rPr>
                <w:lang w:val="es-EC"/>
              </w:rPr>
              <w:t xml:space="preserve">, </w:t>
            </w:r>
            <w:r>
              <w:rPr>
                <w:lang w:val="es-EC"/>
              </w:rPr>
              <w:t>olor</w:t>
            </w:r>
            <w:r w:rsidR="00533707" w:rsidRPr="00543406">
              <w:rPr>
                <w:lang w:val="es-EC"/>
              </w:rPr>
              <w:t xml:space="preserve">, </w:t>
            </w:r>
            <w:r>
              <w:rPr>
                <w:lang w:val="es-EC"/>
              </w:rPr>
              <w:t>color</w:t>
            </w:r>
          </w:p>
        </w:tc>
      </w:tr>
    </w:tbl>
    <w:p w14:paraId="7173E09A" w14:textId="77777777" w:rsidR="00E07998" w:rsidRPr="00543406" w:rsidRDefault="00E07998" w:rsidP="00E07998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es-EC"/>
        </w:rPr>
      </w:pPr>
    </w:p>
    <w:p w14:paraId="057C58A7" w14:textId="77777777" w:rsidR="00E07998" w:rsidRPr="00543406" w:rsidRDefault="00E07998" w:rsidP="00E07998">
      <w:pPr>
        <w:rPr>
          <w:rFonts w:ascii="Arial" w:hAnsi="Arial" w:cs="Arial"/>
          <w:sz w:val="22"/>
          <w:szCs w:val="22"/>
          <w:lang w:val="es-EC"/>
        </w:rPr>
      </w:pPr>
    </w:p>
    <w:p w14:paraId="0E61B6F1" w14:textId="77777777" w:rsidR="00E07998" w:rsidRPr="00543406" w:rsidRDefault="00E07998" w:rsidP="00E07998">
      <w:pPr>
        <w:rPr>
          <w:rFonts w:ascii="Arial" w:hAnsi="Arial" w:cs="Arial"/>
          <w:b/>
          <w:sz w:val="22"/>
          <w:szCs w:val="22"/>
          <w:lang w:val="es-EC"/>
        </w:rPr>
        <w:sectPr w:rsidR="00E07998" w:rsidRPr="00543406" w:rsidSect="003A00A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 w:code="1"/>
          <w:pgMar w:top="1152" w:right="1152" w:bottom="1152" w:left="1152" w:header="374" w:footer="720" w:gutter="0"/>
          <w:pgNumType w:start="1"/>
          <w:cols w:space="720"/>
          <w:docGrid w:linePitch="360"/>
        </w:sectPr>
      </w:pPr>
    </w:p>
    <w:p w14:paraId="55B3FED6" w14:textId="77777777" w:rsidR="00E07998" w:rsidRPr="009D0608" w:rsidRDefault="0050206B" w:rsidP="00E07998">
      <w:pPr>
        <w:pStyle w:val="StyleFactsheetHeading11pt"/>
        <w:spacing w:before="0"/>
        <w:rPr>
          <w:sz w:val="20"/>
          <w:szCs w:val="20"/>
          <w:lang w:val="es-EC"/>
        </w:rPr>
      </w:pPr>
      <w:r w:rsidRPr="009D0608">
        <w:rPr>
          <w:sz w:val="20"/>
          <w:szCs w:val="20"/>
          <w:lang w:val="es-EC"/>
        </w:rPr>
        <w:lastRenderedPageBreak/>
        <w:t>¿</w:t>
      </w:r>
      <w:r w:rsidR="00FE372A" w:rsidRPr="009D0608">
        <w:rPr>
          <w:sz w:val="20"/>
          <w:szCs w:val="20"/>
          <w:lang w:val="es-EC"/>
        </w:rPr>
        <w:t>Qué es</w:t>
      </w:r>
      <w:r w:rsidR="00E07998" w:rsidRPr="009D0608">
        <w:rPr>
          <w:sz w:val="20"/>
          <w:szCs w:val="20"/>
          <w:lang w:val="es-EC"/>
        </w:rPr>
        <w:t xml:space="preserve"> </w:t>
      </w:r>
      <w:r w:rsidRPr="009D0608">
        <w:rPr>
          <w:sz w:val="20"/>
          <w:szCs w:val="20"/>
          <w:lang w:val="es-EC"/>
        </w:rPr>
        <w:t xml:space="preserve">la oxidación solar o </w:t>
      </w:r>
      <w:r w:rsidR="00E07998" w:rsidRPr="009D0608">
        <w:rPr>
          <w:sz w:val="20"/>
          <w:szCs w:val="20"/>
          <w:lang w:val="es-EC"/>
        </w:rPr>
        <w:t>SORAS?</w:t>
      </w:r>
    </w:p>
    <w:p w14:paraId="754435ED" w14:textId="2F0F6C36" w:rsidR="00E07998" w:rsidRPr="009D0608" w:rsidRDefault="0050206B" w:rsidP="00E07998">
      <w:pPr>
        <w:pStyle w:val="StyleFactsheetHeading11pt"/>
        <w:spacing w:before="0"/>
        <w:jc w:val="both"/>
        <w:rPr>
          <w:b w:val="0"/>
          <w:bCs w:val="0"/>
          <w:sz w:val="20"/>
          <w:szCs w:val="20"/>
          <w:lang w:val="es-ES"/>
        </w:rPr>
      </w:pPr>
      <w:r w:rsidRPr="009D0608">
        <w:rPr>
          <w:b w:val="0"/>
          <w:bCs w:val="0"/>
          <w:sz w:val="20"/>
          <w:szCs w:val="20"/>
          <w:lang w:val="es-EC"/>
        </w:rPr>
        <w:t xml:space="preserve">La </w:t>
      </w:r>
      <w:r w:rsidRPr="009D0608">
        <w:rPr>
          <w:b w:val="0"/>
          <w:bCs w:val="0"/>
          <w:i/>
          <w:sz w:val="20"/>
          <w:szCs w:val="20"/>
          <w:lang w:val="es-EC"/>
        </w:rPr>
        <w:t>oxidación solar y eliminación del arsénico</w:t>
      </w:r>
      <w:r w:rsidRPr="009D0608">
        <w:rPr>
          <w:b w:val="0"/>
          <w:bCs w:val="0"/>
          <w:sz w:val="20"/>
          <w:szCs w:val="20"/>
          <w:lang w:val="es-EC"/>
        </w:rPr>
        <w:t xml:space="preserve">, también conocida por sus siglas en inglés, </w:t>
      </w:r>
      <w:r w:rsidR="00E07998" w:rsidRPr="009D0608">
        <w:rPr>
          <w:b w:val="0"/>
          <w:bCs w:val="0"/>
          <w:sz w:val="20"/>
          <w:szCs w:val="20"/>
          <w:lang w:val="es-EC"/>
        </w:rPr>
        <w:t>SORAS</w:t>
      </w:r>
      <w:r w:rsidRPr="009D0608">
        <w:rPr>
          <w:b w:val="0"/>
          <w:bCs w:val="0"/>
          <w:sz w:val="20"/>
          <w:szCs w:val="20"/>
          <w:lang w:val="es-EC"/>
        </w:rPr>
        <w:t xml:space="preserve">, </w:t>
      </w:r>
      <w:r w:rsidR="00A34CA2" w:rsidRPr="009D0608">
        <w:rPr>
          <w:b w:val="0"/>
          <w:bCs w:val="0"/>
          <w:sz w:val="20"/>
          <w:szCs w:val="20"/>
          <w:lang w:val="es-EC"/>
        </w:rPr>
        <w:t>es similar al método SODIS de tratatamiento de agua pero también requiere que se añada jugo de l</w:t>
      </w:r>
      <w:r w:rsidRPr="009D0608">
        <w:rPr>
          <w:b w:val="0"/>
          <w:bCs w:val="0"/>
          <w:sz w:val="20"/>
          <w:szCs w:val="20"/>
          <w:lang w:val="es-EC"/>
        </w:rPr>
        <w:t>i</w:t>
      </w:r>
      <w:r w:rsidR="00A34CA2" w:rsidRPr="009D0608">
        <w:rPr>
          <w:b w:val="0"/>
          <w:bCs w:val="0"/>
          <w:sz w:val="20"/>
          <w:szCs w:val="20"/>
          <w:lang w:val="es-EC"/>
        </w:rPr>
        <w:t>m</w:t>
      </w:r>
      <w:r w:rsidRPr="009D0608">
        <w:rPr>
          <w:b w:val="0"/>
          <w:bCs w:val="0"/>
          <w:sz w:val="20"/>
          <w:szCs w:val="20"/>
          <w:lang w:val="es-EC"/>
        </w:rPr>
        <w:t>ó</w:t>
      </w:r>
      <w:r w:rsidR="00A34CA2" w:rsidRPr="009D0608">
        <w:rPr>
          <w:b w:val="0"/>
          <w:bCs w:val="0"/>
          <w:sz w:val="20"/>
          <w:szCs w:val="20"/>
          <w:lang w:val="es-EC"/>
        </w:rPr>
        <w:t>n.  Los rayos ultravioleta (UV) del so</w:t>
      </w:r>
      <w:r w:rsidR="008A2D38" w:rsidRPr="009D0608">
        <w:rPr>
          <w:b w:val="0"/>
          <w:bCs w:val="0"/>
          <w:sz w:val="20"/>
          <w:szCs w:val="20"/>
          <w:lang w:val="es-EC"/>
        </w:rPr>
        <w:t>l</w:t>
      </w:r>
      <w:r w:rsidR="00A34CA2" w:rsidRPr="009D0608">
        <w:rPr>
          <w:b w:val="0"/>
          <w:bCs w:val="0"/>
          <w:sz w:val="20"/>
          <w:szCs w:val="20"/>
          <w:lang w:val="es-EC"/>
        </w:rPr>
        <w:t xml:space="preserve"> causan </w:t>
      </w:r>
      <w:r w:rsidR="00E07998" w:rsidRPr="009D0608">
        <w:rPr>
          <w:b w:val="0"/>
          <w:bCs w:val="0"/>
          <w:sz w:val="20"/>
          <w:szCs w:val="20"/>
          <w:lang w:val="es-EC"/>
        </w:rPr>
        <w:t xml:space="preserve"> </w:t>
      </w:r>
      <w:r w:rsidR="008A2D38" w:rsidRPr="009D0608">
        <w:rPr>
          <w:b w:val="0"/>
          <w:bCs w:val="0"/>
          <w:sz w:val="20"/>
          <w:szCs w:val="20"/>
          <w:lang w:val="es-EC"/>
        </w:rPr>
        <w:t>la oxidación (pérdida de electrones) de</w:t>
      </w:r>
      <w:r w:rsidR="00E07998" w:rsidRPr="009D0608">
        <w:rPr>
          <w:b w:val="0"/>
          <w:bCs w:val="0"/>
          <w:sz w:val="20"/>
          <w:szCs w:val="20"/>
          <w:lang w:val="es-EC"/>
        </w:rPr>
        <w:t xml:space="preserve"> </w:t>
      </w:r>
      <w:r w:rsidR="00F83495" w:rsidRPr="009D0608">
        <w:rPr>
          <w:b w:val="0"/>
          <w:bCs w:val="0"/>
          <w:sz w:val="20"/>
          <w:szCs w:val="20"/>
          <w:lang w:val="es-EC"/>
        </w:rPr>
        <w:t>As(III)</w:t>
      </w:r>
      <w:r w:rsidR="00C242FB" w:rsidRPr="009D0608">
        <w:rPr>
          <w:b w:val="0"/>
          <w:bCs w:val="0"/>
          <w:sz w:val="20"/>
          <w:szCs w:val="20"/>
          <w:lang w:val="es-EC"/>
        </w:rPr>
        <w:t xml:space="preserve">, </w:t>
      </w:r>
      <w:r w:rsidR="008A2D38" w:rsidRPr="009D0608">
        <w:rPr>
          <w:b w:val="0"/>
          <w:bCs w:val="0"/>
          <w:sz w:val="20"/>
          <w:szCs w:val="20"/>
          <w:lang w:val="es-EC"/>
        </w:rPr>
        <w:t>y los</w:t>
      </w:r>
      <w:r w:rsidR="008A2D38" w:rsidRPr="009D0608">
        <w:rPr>
          <w:b w:val="0"/>
          <w:bCs w:val="0"/>
          <w:sz w:val="20"/>
          <w:szCs w:val="20"/>
          <w:lang w:val="es-ES"/>
        </w:rPr>
        <w:t xml:space="preserve"> convierten en </w:t>
      </w:r>
      <w:r w:rsidR="00F83495" w:rsidRPr="009D0608">
        <w:rPr>
          <w:b w:val="0"/>
          <w:bCs w:val="0"/>
          <w:sz w:val="20"/>
          <w:szCs w:val="20"/>
          <w:lang w:val="es-ES"/>
        </w:rPr>
        <w:t>As(V)</w:t>
      </w:r>
      <w:r w:rsidR="00F31F25" w:rsidRPr="009D0608">
        <w:rPr>
          <w:b w:val="0"/>
          <w:bCs w:val="0"/>
          <w:sz w:val="20"/>
          <w:szCs w:val="20"/>
          <w:lang w:val="es-ES"/>
        </w:rPr>
        <w:t xml:space="preserve">. </w:t>
      </w:r>
      <w:r w:rsidR="00167AEF" w:rsidRPr="009D0608">
        <w:rPr>
          <w:b w:val="0"/>
          <w:bCs w:val="0"/>
          <w:sz w:val="20"/>
          <w:szCs w:val="20"/>
          <w:lang w:val="es-ES"/>
        </w:rPr>
        <w:t>L</w:t>
      </w:r>
      <w:r w:rsidR="00AC1DF4" w:rsidRPr="009D0608">
        <w:rPr>
          <w:b w:val="0"/>
          <w:bCs w:val="0"/>
          <w:sz w:val="20"/>
          <w:szCs w:val="20"/>
          <w:lang w:val="es-ES"/>
        </w:rPr>
        <w:t>as partículas de hidróxido de hierro que están presentes de forma natural en el agua</w:t>
      </w:r>
      <w:r w:rsidR="00167AEF" w:rsidRPr="009D0608">
        <w:rPr>
          <w:b w:val="0"/>
          <w:bCs w:val="0"/>
          <w:sz w:val="20"/>
          <w:szCs w:val="20"/>
          <w:lang w:val="es-ES"/>
        </w:rPr>
        <w:t xml:space="preserve"> atraen el As(V)</w:t>
      </w:r>
      <w:r w:rsidR="00167AEF" w:rsidRPr="009D0608">
        <w:rPr>
          <w:b w:val="0"/>
          <w:bCs w:val="0"/>
          <w:sz w:val="20"/>
          <w:szCs w:val="20"/>
          <w:vertAlign w:val="superscript"/>
          <w:lang w:val="es-ES"/>
        </w:rPr>
        <w:t xml:space="preserve">, </w:t>
      </w:r>
      <w:r w:rsidR="00167AEF" w:rsidRPr="009D0608">
        <w:rPr>
          <w:b w:val="0"/>
          <w:bCs w:val="0"/>
          <w:sz w:val="20"/>
          <w:szCs w:val="20"/>
          <w:lang w:val="es-ES"/>
        </w:rPr>
        <w:t>el cual</w:t>
      </w:r>
      <w:r w:rsidR="00AC1DF4" w:rsidRPr="009D0608">
        <w:rPr>
          <w:b w:val="0"/>
          <w:bCs w:val="0"/>
          <w:sz w:val="20"/>
          <w:szCs w:val="20"/>
          <w:lang w:val="es-ES"/>
        </w:rPr>
        <w:t xml:space="preserve"> se adhiere</w:t>
      </w:r>
      <w:r w:rsidR="00167AEF" w:rsidRPr="009D0608">
        <w:rPr>
          <w:b w:val="0"/>
          <w:bCs w:val="0"/>
          <w:sz w:val="20"/>
          <w:szCs w:val="20"/>
          <w:lang w:val="es-ES"/>
        </w:rPr>
        <w:t xml:space="preserve"> a </w:t>
      </w:r>
      <w:r w:rsidR="00AC1DF4" w:rsidRPr="009D0608">
        <w:rPr>
          <w:b w:val="0"/>
          <w:bCs w:val="0"/>
          <w:sz w:val="20"/>
          <w:szCs w:val="20"/>
          <w:lang w:val="es-ES"/>
        </w:rPr>
        <w:t>estas partículas.  El</w:t>
      </w:r>
      <w:r w:rsidR="006A161E" w:rsidRPr="009D0608">
        <w:rPr>
          <w:b w:val="0"/>
          <w:bCs w:val="0"/>
          <w:sz w:val="20"/>
          <w:szCs w:val="20"/>
          <w:lang w:val="es-ES"/>
        </w:rPr>
        <w:t xml:space="preserve"> </w:t>
      </w:r>
      <w:r w:rsidR="00F83495" w:rsidRPr="009D0608">
        <w:rPr>
          <w:b w:val="0"/>
          <w:bCs w:val="0"/>
          <w:sz w:val="20"/>
          <w:szCs w:val="20"/>
          <w:lang w:val="es-ES"/>
        </w:rPr>
        <w:t>As(V)</w:t>
      </w:r>
      <w:r w:rsidR="006A161E" w:rsidRPr="009D0608">
        <w:rPr>
          <w:b w:val="0"/>
          <w:bCs w:val="0"/>
          <w:sz w:val="20"/>
          <w:szCs w:val="20"/>
          <w:lang w:val="es-ES"/>
        </w:rPr>
        <w:t>/Fe(OH)</w:t>
      </w:r>
      <w:r w:rsidR="006A161E" w:rsidRPr="009D0608">
        <w:rPr>
          <w:b w:val="0"/>
          <w:bCs w:val="0"/>
          <w:sz w:val="20"/>
          <w:szCs w:val="20"/>
          <w:vertAlign w:val="subscript"/>
          <w:lang w:val="es-ES"/>
        </w:rPr>
        <w:t>3</w:t>
      </w:r>
      <w:r w:rsidR="0062772B" w:rsidRPr="009D0608">
        <w:rPr>
          <w:b w:val="0"/>
          <w:bCs w:val="0"/>
          <w:sz w:val="20"/>
          <w:szCs w:val="20"/>
          <w:lang w:val="es-ES"/>
        </w:rPr>
        <w:t xml:space="preserve"> </w:t>
      </w:r>
      <w:r w:rsidR="003A76CE" w:rsidRPr="009D0608">
        <w:rPr>
          <w:b w:val="0"/>
          <w:bCs w:val="0"/>
          <w:sz w:val="20"/>
          <w:szCs w:val="20"/>
          <w:lang w:val="es-ES"/>
        </w:rPr>
        <w:t>se convierte en partículas sólidas que se asientan en la parte inferior del envase</w:t>
      </w:r>
      <w:r w:rsidR="006A161E" w:rsidRPr="009D0608">
        <w:rPr>
          <w:b w:val="0"/>
          <w:bCs w:val="0"/>
          <w:sz w:val="20"/>
          <w:szCs w:val="20"/>
          <w:lang w:val="es-ES"/>
        </w:rPr>
        <w:t xml:space="preserve">. </w:t>
      </w:r>
    </w:p>
    <w:p w14:paraId="54D5AB4D" w14:textId="7DB70D75" w:rsidR="00E07998" w:rsidRPr="009D0608" w:rsidRDefault="00446E55" w:rsidP="00E07998">
      <w:pPr>
        <w:pStyle w:val="StyleFactsheetHeading11pt"/>
        <w:spacing w:before="0"/>
        <w:rPr>
          <w:sz w:val="20"/>
          <w:szCs w:val="20"/>
          <w:lang w:val="es-ES"/>
        </w:rPr>
      </w:pPr>
      <w:r w:rsidRPr="009D0608">
        <w:rPr>
          <w:sz w:val="20"/>
          <w:szCs w:val="20"/>
          <w:lang w:val="es-ES"/>
        </w:rPr>
        <w:t xml:space="preserve">¿Cómo elimina el </w:t>
      </w:r>
      <w:r w:rsidR="00167AEF" w:rsidRPr="009D0608">
        <w:rPr>
          <w:sz w:val="20"/>
          <w:szCs w:val="20"/>
          <w:lang w:val="es-ES"/>
        </w:rPr>
        <w:t>a</w:t>
      </w:r>
      <w:r w:rsidRPr="009D0608">
        <w:rPr>
          <w:sz w:val="20"/>
          <w:szCs w:val="20"/>
          <w:lang w:val="es-ES"/>
        </w:rPr>
        <w:t>rsénico</w:t>
      </w:r>
      <w:r w:rsidR="00E07998" w:rsidRPr="009D0608">
        <w:rPr>
          <w:sz w:val="20"/>
          <w:szCs w:val="20"/>
          <w:lang w:val="es-ES"/>
        </w:rPr>
        <w:t>?</w:t>
      </w:r>
    </w:p>
    <w:p w14:paraId="24197986" w14:textId="728C4A65" w:rsidR="00E07998" w:rsidRPr="009D0608" w:rsidRDefault="0062772B" w:rsidP="00E07998">
      <w:pPr>
        <w:pStyle w:val="StyleFactsheetHeading11pt"/>
        <w:spacing w:before="0"/>
        <w:jc w:val="both"/>
        <w:rPr>
          <w:b w:val="0"/>
          <w:bCs w:val="0"/>
          <w:sz w:val="20"/>
          <w:szCs w:val="20"/>
          <w:lang w:val="es-ES"/>
        </w:rPr>
      </w:pPr>
      <w:r w:rsidRPr="009D0608">
        <w:rPr>
          <w:b w:val="0"/>
          <w:bCs w:val="0"/>
          <w:sz w:val="20"/>
          <w:szCs w:val="20"/>
          <w:lang w:val="es-ES"/>
        </w:rPr>
        <w:t xml:space="preserve">Este método </w:t>
      </w:r>
      <w:r w:rsidR="00446E55" w:rsidRPr="009D0608">
        <w:rPr>
          <w:b w:val="0"/>
          <w:bCs w:val="0"/>
          <w:sz w:val="20"/>
          <w:szCs w:val="20"/>
          <w:lang w:val="es-ES"/>
        </w:rPr>
        <w:t>elimina el arsénico utilizando un procedimiento de dos pasos</w:t>
      </w:r>
      <w:r w:rsidR="00E07998" w:rsidRPr="009D0608">
        <w:rPr>
          <w:b w:val="0"/>
          <w:bCs w:val="0"/>
          <w:sz w:val="20"/>
          <w:szCs w:val="20"/>
          <w:lang w:val="es-ES"/>
        </w:rPr>
        <w:t>:</w:t>
      </w:r>
    </w:p>
    <w:p w14:paraId="0057C746" w14:textId="596CA040" w:rsidR="00E07998" w:rsidRPr="009D0608" w:rsidRDefault="00446E55" w:rsidP="00E07998">
      <w:pPr>
        <w:pStyle w:val="StyleFactsheetHeading11pt"/>
        <w:numPr>
          <w:ilvl w:val="0"/>
          <w:numId w:val="4"/>
        </w:numPr>
        <w:spacing w:before="0"/>
        <w:jc w:val="both"/>
        <w:rPr>
          <w:b w:val="0"/>
          <w:bCs w:val="0"/>
          <w:sz w:val="20"/>
          <w:szCs w:val="20"/>
          <w:lang w:val="es-ES"/>
        </w:rPr>
      </w:pPr>
      <w:r w:rsidRPr="009D0608">
        <w:rPr>
          <w:b w:val="0"/>
          <w:bCs w:val="0"/>
          <w:sz w:val="20"/>
          <w:szCs w:val="20"/>
          <w:lang w:val="es-ES"/>
        </w:rPr>
        <w:t>Primer paso</w:t>
      </w:r>
      <w:r w:rsidR="00E07998" w:rsidRPr="009D0608">
        <w:rPr>
          <w:b w:val="0"/>
          <w:bCs w:val="0"/>
          <w:sz w:val="20"/>
          <w:szCs w:val="20"/>
          <w:lang w:val="es-ES"/>
        </w:rPr>
        <w:t xml:space="preserve">: </w:t>
      </w:r>
      <w:r w:rsidR="00963E95" w:rsidRPr="009D0608">
        <w:rPr>
          <w:b w:val="0"/>
          <w:bCs w:val="0"/>
          <w:sz w:val="20"/>
          <w:szCs w:val="20"/>
          <w:lang w:val="es-ES"/>
        </w:rPr>
        <w:t>e</w:t>
      </w:r>
      <w:r w:rsidR="0062772B" w:rsidRPr="009D0608">
        <w:rPr>
          <w:b w:val="0"/>
          <w:bCs w:val="0"/>
          <w:sz w:val="20"/>
          <w:szCs w:val="20"/>
          <w:lang w:val="es-ES"/>
        </w:rPr>
        <w:t xml:space="preserve">l </w:t>
      </w:r>
      <w:r w:rsidR="00E07998" w:rsidRPr="009D0608">
        <w:rPr>
          <w:b w:val="0"/>
          <w:bCs w:val="0"/>
          <w:sz w:val="20"/>
          <w:szCs w:val="20"/>
          <w:lang w:val="es-ES"/>
        </w:rPr>
        <w:t xml:space="preserve">As(III), </w:t>
      </w:r>
      <w:r w:rsidRPr="009D0608">
        <w:rPr>
          <w:b w:val="0"/>
          <w:bCs w:val="0"/>
          <w:sz w:val="20"/>
          <w:szCs w:val="20"/>
          <w:lang w:val="es-ES"/>
        </w:rPr>
        <w:t>que únicamente se adsorbe débil</w:t>
      </w:r>
      <w:r w:rsidR="00200278" w:rsidRPr="009D0608">
        <w:rPr>
          <w:b w:val="0"/>
          <w:bCs w:val="0"/>
          <w:sz w:val="20"/>
          <w:szCs w:val="20"/>
          <w:lang w:val="es-ES"/>
        </w:rPr>
        <w:t>mente</w:t>
      </w:r>
      <w:r w:rsidRPr="009D0608">
        <w:rPr>
          <w:b w:val="0"/>
          <w:bCs w:val="0"/>
          <w:sz w:val="20"/>
          <w:szCs w:val="20"/>
          <w:lang w:val="es-ES"/>
        </w:rPr>
        <w:t xml:space="preserve"> al hidróxido de hierro, se oxida por el sol</w:t>
      </w:r>
      <w:r w:rsidR="0062772B" w:rsidRPr="009D0608">
        <w:rPr>
          <w:b w:val="0"/>
          <w:bCs w:val="0"/>
          <w:sz w:val="20"/>
          <w:szCs w:val="20"/>
          <w:lang w:val="es-ES"/>
        </w:rPr>
        <w:t xml:space="preserve"> y </w:t>
      </w:r>
      <w:r w:rsidR="00963E95" w:rsidRPr="009D0608">
        <w:rPr>
          <w:b w:val="0"/>
          <w:bCs w:val="0"/>
          <w:sz w:val="20"/>
          <w:szCs w:val="20"/>
          <w:lang w:val="es-ES"/>
        </w:rPr>
        <w:t>se transforma en</w:t>
      </w:r>
      <w:r w:rsidR="00E07998" w:rsidRPr="009D0608">
        <w:rPr>
          <w:b w:val="0"/>
          <w:bCs w:val="0"/>
          <w:sz w:val="20"/>
          <w:szCs w:val="20"/>
          <w:lang w:val="es-ES"/>
        </w:rPr>
        <w:t xml:space="preserve"> As(V)</w:t>
      </w:r>
      <w:r w:rsidR="00C242FB" w:rsidRPr="009D0608">
        <w:rPr>
          <w:b w:val="0"/>
          <w:bCs w:val="0"/>
          <w:sz w:val="20"/>
          <w:szCs w:val="20"/>
          <w:lang w:val="es-ES"/>
        </w:rPr>
        <w:t xml:space="preserve">, </w:t>
      </w:r>
      <w:r w:rsidR="0062772B" w:rsidRPr="009D0608">
        <w:rPr>
          <w:b w:val="0"/>
          <w:bCs w:val="0"/>
          <w:sz w:val="20"/>
          <w:szCs w:val="20"/>
          <w:lang w:val="es-ES"/>
        </w:rPr>
        <w:t xml:space="preserve">el cual </w:t>
      </w:r>
      <w:r w:rsidRPr="009D0608">
        <w:rPr>
          <w:b w:val="0"/>
          <w:bCs w:val="0"/>
          <w:sz w:val="20"/>
          <w:szCs w:val="20"/>
          <w:lang w:val="es-ES"/>
        </w:rPr>
        <w:t>adsorbe de manera potente el hidróxido de hierro</w:t>
      </w:r>
    </w:p>
    <w:p w14:paraId="428487BF" w14:textId="374C8D6B" w:rsidR="00C242FB" w:rsidRPr="009D0608" w:rsidRDefault="00200278" w:rsidP="00E07998">
      <w:pPr>
        <w:pStyle w:val="StyleFactsheetHeading11pt"/>
        <w:numPr>
          <w:ilvl w:val="0"/>
          <w:numId w:val="4"/>
        </w:numPr>
        <w:spacing w:before="0"/>
        <w:jc w:val="both"/>
        <w:rPr>
          <w:b w:val="0"/>
          <w:bCs w:val="0"/>
          <w:sz w:val="20"/>
          <w:szCs w:val="20"/>
          <w:lang w:val="es-ES"/>
        </w:rPr>
      </w:pPr>
      <w:r w:rsidRPr="009D0608">
        <w:rPr>
          <w:b w:val="0"/>
          <w:bCs w:val="0"/>
          <w:sz w:val="20"/>
          <w:szCs w:val="20"/>
          <w:lang w:val="es-ES"/>
        </w:rPr>
        <w:t>Segundo paso:  los precipitados de hidróxido de hierro con el arsénico adsorbido se asientan en la parte inferior del envase</w:t>
      </w:r>
      <w:r w:rsidR="00C242FB" w:rsidRPr="009D0608">
        <w:rPr>
          <w:b w:val="0"/>
          <w:bCs w:val="0"/>
          <w:sz w:val="20"/>
          <w:szCs w:val="20"/>
          <w:lang w:val="es-ES"/>
        </w:rPr>
        <w:t xml:space="preserve"> </w:t>
      </w:r>
    </w:p>
    <w:p w14:paraId="71587085" w14:textId="3CDE02DC" w:rsidR="00E07998" w:rsidRPr="009D0608" w:rsidRDefault="00200278" w:rsidP="00E07998">
      <w:pPr>
        <w:pStyle w:val="StyleFactsheetHeading11pt"/>
        <w:spacing w:before="0"/>
        <w:jc w:val="both"/>
        <w:rPr>
          <w:b w:val="0"/>
          <w:bCs w:val="0"/>
          <w:sz w:val="20"/>
          <w:szCs w:val="20"/>
          <w:lang w:val="es-ES"/>
        </w:rPr>
      </w:pPr>
      <w:r w:rsidRPr="009D0608">
        <w:rPr>
          <w:b w:val="0"/>
          <w:bCs w:val="0"/>
          <w:sz w:val="20"/>
          <w:szCs w:val="20"/>
          <w:lang w:val="es-ES"/>
        </w:rPr>
        <w:t>En lugar de añadir oxidantes químicos tales como el cloro o el permanganato</w:t>
      </w:r>
      <w:r w:rsidR="00963E95" w:rsidRPr="009D0608">
        <w:rPr>
          <w:b w:val="0"/>
          <w:bCs w:val="0"/>
          <w:sz w:val="20"/>
          <w:szCs w:val="20"/>
          <w:lang w:val="es-ES"/>
        </w:rPr>
        <w:t>,</w:t>
      </w:r>
      <w:r w:rsidR="00735EEB" w:rsidRPr="009D0608">
        <w:rPr>
          <w:b w:val="0"/>
          <w:bCs w:val="0"/>
          <w:sz w:val="20"/>
          <w:szCs w:val="20"/>
          <w:lang w:val="es-ES"/>
        </w:rPr>
        <w:t xml:space="preserve"> la luz solar</w:t>
      </w:r>
      <w:r w:rsidRPr="009D0608">
        <w:rPr>
          <w:b w:val="0"/>
          <w:bCs w:val="0"/>
          <w:sz w:val="20"/>
          <w:szCs w:val="20"/>
          <w:lang w:val="es-ES"/>
        </w:rPr>
        <w:t xml:space="preserve"> produce</w:t>
      </w:r>
      <w:r w:rsidR="00735EEB" w:rsidRPr="009D0608">
        <w:rPr>
          <w:b w:val="0"/>
          <w:bCs w:val="0"/>
          <w:sz w:val="20"/>
          <w:szCs w:val="20"/>
          <w:lang w:val="es-ES"/>
        </w:rPr>
        <w:t xml:space="preserve"> de forma foto qu</w:t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t xml:space="preserve">de forma ﷽tla luz solardsorbidosrsen inglases antes de su </w:t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vanish/>
          <w:sz w:val="20"/>
          <w:szCs w:val="20"/>
          <w:lang w:val="es-ES"/>
        </w:rPr>
        <w:pgNum/>
      </w:r>
      <w:r w:rsidR="00735EEB" w:rsidRPr="009D0608">
        <w:rPr>
          <w:b w:val="0"/>
          <w:bCs w:val="0"/>
          <w:sz w:val="20"/>
          <w:szCs w:val="20"/>
          <w:lang w:val="es-ES"/>
        </w:rPr>
        <w:t>ímica</w:t>
      </w:r>
      <w:r w:rsidRPr="009D0608">
        <w:rPr>
          <w:b w:val="0"/>
          <w:bCs w:val="0"/>
          <w:sz w:val="20"/>
          <w:szCs w:val="20"/>
          <w:lang w:val="es-ES"/>
        </w:rPr>
        <w:t xml:space="preserve"> oxidantes reactivos</w:t>
      </w:r>
      <w:r w:rsidR="00735EEB" w:rsidRPr="009D0608">
        <w:rPr>
          <w:b w:val="0"/>
          <w:bCs w:val="0"/>
          <w:sz w:val="20"/>
          <w:szCs w:val="20"/>
          <w:lang w:val="es-ES"/>
        </w:rPr>
        <w:t>.</w:t>
      </w:r>
    </w:p>
    <w:p w14:paraId="68E18724" w14:textId="2C209068" w:rsidR="00E07998" w:rsidRPr="009D0608" w:rsidRDefault="00167AEF" w:rsidP="00E07998">
      <w:pPr>
        <w:pStyle w:val="StyleFactsheetHeading11pt"/>
        <w:spacing w:before="0"/>
        <w:rPr>
          <w:sz w:val="20"/>
          <w:szCs w:val="20"/>
          <w:lang w:val="es-EC"/>
        </w:rPr>
      </w:pPr>
      <w:r w:rsidRPr="009D0608">
        <w:rPr>
          <w:sz w:val="20"/>
          <w:szCs w:val="20"/>
          <w:lang w:val="es-EC"/>
        </w:rPr>
        <w:t>Procedi</w:t>
      </w:r>
      <w:r w:rsidR="00555222" w:rsidRPr="009D0608">
        <w:rPr>
          <w:sz w:val="20"/>
          <w:szCs w:val="20"/>
          <w:lang w:val="es-EC"/>
        </w:rPr>
        <w:t>m</w:t>
      </w:r>
      <w:r w:rsidRPr="009D0608">
        <w:rPr>
          <w:sz w:val="20"/>
          <w:szCs w:val="20"/>
          <w:lang w:val="es-EC"/>
        </w:rPr>
        <w:t>iento</w:t>
      </w:r>
    </w:p>
    <w:p w14:paraId="2F0A4E6A" w14:textId="7FDA69B9" w:rsidR="00E07998" w:rsidRPr="009D0608" w:rsidRDefault="00250D96" w:rsidP="002E4861">
      <w:pPr>
        <w:pStyle w:val="StyleFactsheetHeading11pt"/>
        <w:numPr>
          <w:ilvl w:val="0"/>
          <w:numId w:val="6"/>
        </w:numPr>
        <w:spacing w:before="0" w:after="0"/>
        <w:rPr>
          <w:b w:val="0"/>
          <w:bCs w:val="0"/>
          <w:sz w:val="20"/>
          <w:szCs w:val="20"/>
          <w:lang w:val="es-ES"/>
        </w:rPr>
      </w:pPr>
      <w:r w:rsidRPr="009D0608">
        <w:rPr>
          <w:b w:val="0"/>
          <w:bCs w:val="0"/>
          <w:sz w:val="20"/>
          <w:szCs w:val="20"/>
          <w:lang w:val="es-ES"/>
        </w:rPr>
        <w:t>Llene</w:t>
      </w:r>
      <w:r w:rsidR="00555222" w:rsidRPr="009D0608">
        <w:rPr>
          <w:b w:val="0"/>
          <w:bCs w:val="0"/>
          <w:sz w:val="20"/>
          <w:szCs w:val="20"/>
          <w:lang w:val="es-ES"/>
        </w:rPr>
        <w:t xml:space="preserve"> con agua</w:t>
      </w:r>
      <w:r w:rsidRPr="009D0608">
        <w:rPr>
          <w:b w:val="0"/>
          <w:bCs w:val="0"/>
          <w:sz w:val="20"/>
          <w:szCs w:val="20"/>
          <w:lang w:val="es-ES"/>
        </w:rPr>
        <w:t xml:space="preserve"> botella</w:t>
      </w:r>
      <w:r w:rsidR="00555222" w:rsidRPr="009D0608">
        <w:rPr>
          <w:b w:val="0"/>
          <w:bCs w:val="0"/>
          <w:sz w:val="20"/>
          <w:szCs w:val="20"/>
          <w:lang w:val="es-ES"/>
        </w:rPr>
        <w:t>s transparentes (</w:t>
      </w:r>
      <w:r w:rsidR="00E07998" w:rsidRPr="009D0608">
        <w:rPr>
          <w:b w:val="0"/>
          <w:bCs w:val="0"/>
          <w:sz w:val="20"/>
          <w:szCs w:val="20"/>
          <w:lang w:val="es-ES"/>
        </w:rPr>
        <w:t>PET</w:t>
      </w:r>
      <w:r w:rsidR="00E57F78" w:rsidRPr="009D0608">
        <w:rPr>
          <w:b w:val="0"/>
          <w:bCs w:val="0"/>
          <w:sz w:val="20"/>
          <w:szCs w:val="20"/>
          <w:lang w:val="es-ES"/>
        </w:rPr>
        <w:t xml:space="preserve"> </w:t>
      </w:r>
      <w:r w:rsidR="00555222" w:rsidRPr="009D0608">
        <w:rPr>
          <w:b w:val="0"/>
          <w:bCs w:val="0"/>
          <w:sz w:val="20"/>
          <w:szCs w:val="20"/>
          <w:lang w:val="es-ES"/>
        </w:rPr>
        <w:t>u otro UV-A)</w:t>
      </w:r>
    </w:p>
    <w:p w14:paraId="396F0649" w14:textId="77777777" w:rsidR="00E07998" w:rsidRPr="009D0608" w:rsidRDefault="00250D96" w:rsidP="002E4861">
      <w:pPr>
        <w:pStyle w:val="StyleFactsheetHeading11pt"/>
        <w:numPr>
          <w:ilvl w:val="0"/>
          <w:numId w:val="4"/>
        </w:numPr>
        <w:spacing w:before="0" w:after="0"/>
        <w:rPr>
          <w:b w:val="0"/>
          <w:bCs w:val="0"/>
          <w:sz w:val="20"/>
          <w:szCs w:val="20"/>
          <w:lang w:val="es-ES"/>
        </w:rPr>
      </w:pPr>
      <w:r w:rsidRPr="009D0608">
        <w:rPr>
          <w:b w:val="0"/>
          <w:bCs w:val="0"/>
          <w:sz w:val="20"/>
          <w:szCs w:val="20"/>
          <w:lang w:val="es-ES"/>
        </w:rPr>
        <w:t>Añada jugo de limón a las botellas</w:t>
      </w:r>
    </w:p>
    <w:p w14:paraId="7350E6D3" w14:textId="7BBE66B7" w:rsidR="00E07998" w:rsidRPr="009D0608" w:rsidRDefault="004E3818" w:rsidP="002E4861">
      <w:pPr>
        <w:pStyle w:val="StyleFactsheetHeading11pt"/>
        <w:numPr>
          <w:ilvl w:val="0"/>
          <w:numId w:val="4"/>
        </w:numPr>
        <w:spacing w:before="0" w:after="0"/>
        <w:rPr>
          <w:b w:val="0"/>
          <w:bCs w:val="0"/>
          <w:sz w:val="20"/>
          <w:szCs w:val="20"/>
          <w:lang w:val="es-ES"/>
        </w:rPr>
      </w:pPr>
      <w:r w:rsidRPr="009D0608">
        <w:rPr>
          <w:b w:val="0"/>
          <w:bCs w:val="0"/>
          <w:sz w:val="20"/>
          <w:szCs w:val="20"/>
          <w:lang w:val="es-ES"/>
        </w:rPr>
        <w:lastRenderedPageBreak/>
        <w:t xml:space="preserve">Coloque la botella </w:t>
      </w:r>
      <w:r w:rsidR="00555222" w:rsidRPr="009D0608">
        <w:rPr>
          <w:b w:val="0"/>
          <w:bCs w:val="0"/>
          <w:sz w:val="20"/>
          <w:szCs w:val="20"/>
          <w:lang w:val="es-ES"/>
        </w:rPr>
        <w:t xml:space="preserve">a </w:t>
      </w:r>
      <w:r w:rsidRPr="009D0608">
        <w:rPr>
          <w:b w:val="0"/>
          <w:bCs w:val="0"/>
          <w:sz w:val="20"/>
          <w:szCs w:val="20"/>
          <w:lang w:val="es-ES"/>
        </w:rPr>
        <w:t xml:space="preserve">la luz del sol durante 1 </w:t>
      </w:r>
      <w:r w:rsidR="00555222" w:rsidRPr="009D0608">
        <w:rPr>
          <w:b w:val="0"/>
          <w:bCs w:val="0"/>
          <w:sz w:val="20"/>
          <w:szCs w:val="20"/>
          <w:lang w:val="es-ES"/>
        </w:rPr>
        <w:t>ó</w:t>
      </w:r>
      <w:r w:rsidRPr="009D0608">
        <w:rPr>
          <w:b w:val="0"/>
          <w:bCs w:val="0"/>
          <w:sz w:val="20"/>
          <w:szCs w:val="20"/>
          <w:lang w:val="es-ES"/>
        </w:rPr>
        <w:t xml:space="preserve"> 2 días</w:t>
      </w:r>
    </w:p>
    <w:p w14:paraId="01B4115C" w14:textId="77777777" w:rsidR="00E07998" w:rsidRPr="009D0608" w:rsidRDefault="004E3818" w:rsidP="002E4861">
      <w:pPr>
        <w:pStyle w:val="StyleFactsheetHeading11pt"/>
        <w:numPr>
          <w:ilvl w:val="0"/>
          <w:numId w:val="4"/>
        </w:numPr>
        <w:spacing w:before="0" w:after="0"/>
        <w:rPr>
          <w:b w:val="0"/>
          <w:bCs w:val="0"/>
          <w:sz w:val="20"/>
          <w:szCs w:val="20"/>
          <w:lang w:val="es-ES"/>
        </w:rPr>
      </w:pPr>
      <w:r w:rsidRPr="009D0608">
        <w:rPr>
          <w:b w:val="0"/>
          <w:bCs w:val="0"/>
          <w:sz w:val="20"/>
          <w:szCs w:val="20"/>
          <w:lang w:val="es-ES"/>
        </w:rPr>
        <w:t>Durante la noche, coloque las botellas en posición vertical de tal forma que las partículas puedan asentarse</w:t>
      </w:r>
    </w:p>
    <w:p w14:paraId="740AAEB1" w14:textId="77777777" w:rsidR="00E07998" w:rsidRPr="009D0608" w:rsidRDefault="00C242FB" w:rsidP="002E4861">
      <w:pPr>
        <w:pStyle w:val="StyleFactsheetHeading11pt"/>
        <w:numPr>
          <w:ilvl w:val="0"/>
          <w:numId w:val="4"/>
        </w:numPr>
        <w:spacing w:before="0" w:after="0"/>
        <w:rPr>
          <w:b w:val="0"/>
          <w:bCs w:val="0"/>
          <w:sz w:val="20"/>
          <w:szCs w:val="20"/>
          <w:lang w:val="es-ES"/>
        </w:rPr>
      </w:pPr>
      <w:r w:rsidRPr="009D0608">
        <w:rPr>
          <w:b w:val="0"/>
          <w:bCs w:val="0"/>
          <w:sz w:val="20"/>
          <w:szCs w:val="20"/>
          <w:lang w:val="es-ES"/>
        </w:rPr>
        <w:t>Decant</w:t>
      </w:r>
      <w:r w:rsidR="004E3818" w:rsidRPr="009D0608">
        <w:rPr>
          <w:b w:val="0"/>
          <w:bCs w:val="0"/>
          <w:sz w:val="20"/>
          <w:szCs w:val="20"/>
          <w:lang w:val="es-ES"/>
        </w:rPr>
        <w:t>e el agua limpia en un envase limpio; ésta puede filtrarse a través de un filtro de tela o de cerámica.</w:t>
      </w:r>
    </w:p>
    <w:p w14:paraId="58DCA5F3" w14:textId="77777777" w:rsidR="00E07998" w:rsidRPr="00543406" w:rsidRDefault="008D3E9A" w:rsidP="00E07998">
      <w:pPr>
        <w:pStyle w:val="FactsheetColumn"/>
        <w:jc w:val="center"/>
        <w:rPr>
          <w:lang w:val="es-EC"/>
        </w:rPr>
      </w:pPr>
      <w:r w:rsidRPr="00543406">
        <w:rPr>
          <w:noProof/>
          <w:lang w:eastAsia="en-GB"/>
        </w:rPr>
        <w:drawing>
          <wp:inline distT="0" distB="0" distL="0" distR="0" wp14:anchorId="154271D4" wp14:editId="31159D78">
            <wp:extent cx="2908300" cy="2667000"/>
            <wp:effectExtent l="19050" t="0" r="635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7508B" w14:textId="77777777" w:rsidR="00E07998" w:rsidRPr="00543406" w:rsidRDefault="004744EE" w:rsidP="00E07998">
      <w:pPr>
        <w:pStyle w:val="FactsheetColumn"/>
        <w:jc w:val="center"/>
        <w:rPr>
          <w:lang w:val="es-EC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6DB10" wp14:editId="2A4EBFD1">
                <wp:simplePos x="0" y="0"/>
                <wp:positionH relativeFrom="column">
                  <wp:posOffset>535305</wp:posOffset>
                </wp:positionH>
                <wp:positionV relativeFrom="paragraph">
                  <wp:posOffset>46990</wp:posOffset>
                </wp:positionV>
                <wp:extent cx="1787525" cy="223520"/>
                <wp:effectExtent l="0" t="0" r="15875" b="5080"/>
                <wp:wrapNone/>
                <wp:docPr id="1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7EBD9" w14:textId="7502E926" w:rsidR="00D22081" w:rsidRDefault="00D22081" w:rsidP="00C242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  <w:t>Proceso del método SORAS</w:t>
                            </w:r>
                          </w:p>
                          <w:p w14:paraId="2F9FB4C2" w14:textId="257378BC" w:rsidR="00D22081" w:rsidRPr="00C242FB" w:rsidRDefault="00D22081" w:rsidP="00C242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42FB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  <w:t>(</w:t>
                            </w:r>
                            <w:r w:rsidR="003E6E3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  <w:t>Fuete</w:t>
                            </w:r>
                            <w:r w:rsidRPr="00C242FB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T. </w:t>
                            </w:r>
                            <w:r w:rsidRPr="00C242FB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  <w:t>Ngai)</w:t>
                            </w:r>
                          </w:p>
                          <w:p w14:paraId="1CE6308C" w14:textId="77777777" w:rsidR="00D22081" w:rsidRPr="00C242FB" w:rsidRDefault="00D22081" w:rsidP="00C242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27" type="#_x0000_t202" style="position:absolute;left:0;text-align:left;margin-left:42.15pt;margin-top:3.7pt;width:140.7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" filled="f" stroked="f">
                <v:textbox inset="0,0,0,0">
                  <w:txbxContent>
                    <w:p w14:paraId="4C77EBD9" w14:textId="7502E926" w:rsidR="00D22081" w:rsidRDefault="00D22081" w:rsidP="00C242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  <w:t>Proceso del método SORAS</w:t>
                      </w:r>
                    </w:p>
                    <w:p w14:paraId="2F9FB4C2" w14:textId="257378BC" w:rsidR="00D22081" w:rsidRPr="00C242FB" w:rsidRDefault="00D22081" w:rsidP="00C242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42FB"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  <w:t>(</w:t>
                      </w:r>
                      <w:r w:rsidR="003E6E37"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  <w:t>Fuete</w:t>
                      </w:r>
                      <w:r w:rsidRPr="00C242FB"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  <w:t xml:space="preserve">T. </w:t>
                      </w:r>
                      <w:r w:rsidRPr="00C242FB"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  <w:t>Ngai)</w:t>
                      </w:r>
                    </w:p>
                    <w:p w14:paraId="1CE6308C" w14:textId="77777777" w:rsidR="00D22081" w:rsidRPr="00C242FB" w:rsidRDefault="00D22081" w:rsidP="00C242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39A23D" w14:textId="77777777" w:rsidR="00E07998" w:rsidRPr="00543406" w:rsidRDefault="00E07998" w:rsidP="00E07998">
      <w:pPr>
        <w:pStyle w:val="FactsheetColumn"/>
        <w:jc w:val="center"/>
        <w:rPr>
          <w:bCs/>
          <w:lang w:val="es-EC"/>
        </w:rPr>
      </w:pPr>
    </w:p>
    <w:p w14:paraId="3D47104D" w14:textId="77777777" w:rsidR="003E6E37" w:rsidRDefault="003E6E37" w:rsidP="00E07998">
      <w:pPr>
        <w:pStyle w:val="FactsheetColumn"/>
        <w:jc w:val="center"/>
        <w:rPr>
          <w:b/>
          <w:color w:val="auto"/>
          <w:sz w:val="22"/>
          <w:szCs w:val="21"/>
          <w:lang w:val="es-EC" w:eastAsia="en-GB"/>
        </w:rPr>
      </w:pPr>
    </w:p>
    <w:p w14:paraId="6A492DD1" w14:textId="77777777" w:rsidR="003E6E37" w:rsidRDefault="003E6E37" w:rsidP="00E07998">
      <w:pPr>
        <w:pStyle w:val="FactsheetColumn"/>
        <w:jc w:val="center"/>
        <w:rPr>
          <w:b/>
          <w:color w:val="auto"/>
          <w:sz w:val="22"/>
          <w:szCs w:val="21"/>
          <w:lang w:val="es-EC" w:eastAsia="en-GB"/>
        </w:rPr>
      </w:pPr>
    </w:p>
    <w:p w14:paraId="146F8E95" w14:textId="77777777" w:rsidR="003E6E37" w:rsidRDefault="003E6E37" w:rsidP="00E07998">
      <w:pPr>
        <w:pStyle w:val="FactsheetColumn"/>
        <w:jc w:val="center"/>
        <w:rPr>
          <w:b/>
          <w:color w:val="auto"/>
          <w:sz w:val="22"/>
          <w:szCs w:val="21"/>
          <w:lang w:val="es-EC" w:eastAsia="en-GB"/>
        </w:rPr>
      </w:pPr>
    </w:p>
    <w:p w14:paraId="16BDB3F0" w14:textId="77777777" w:rsidR="003E6E37" w:rsidRDefault="003E6E37" w:rsidP="00E07998">
      <w:pPr>
        <w:pStyle w:val="FactsheetColumn"/>
        <w:jc w:val="center"/>
        <w:rPr>
          <w:b/>
          <w:color w:val="auto"/>
          <w:sz w:val="22"/>
          <w:szCs w:val="21"/>
          <w:lang w:val="es-EC" w:eastAsia="en-GB"/>
        </w:rPr>
      </w:pPr>
    </w:p>
    <w:p w14:paraId="06ACAE72" w14:textId="77777777" w:rsidR="003E6E37" w:rsidRDefault="003E6E37" w:rsidP="00E07998">
      <w:pPr>
        <w:pStyle w:val="FactsheetColumn"/>
        <w:jc w:val="center"/>
        <w:rPr>
          <w:b/>
          <w:color w:val="auto"/>
          <w:sz w:val="22"/>
          <w:szCs w:val="21"/>
          <w:lang w:val="es-EC" w:eastAsia="en-GB"/>
        </w:rPr>
      </w:pPr>
    </w:p>
    <w:p w14:paraId="29ACFDFE" w14:textId="77777777" w:rsidR="003E6E37" w:rsidRDefault="003E6E37" w:rsidP="00E07998">
      <w:pPr>
        <w:pStyle w:val="FactsheetColumn"/>
        <w:jc w:val="center"/>
        <w:rPr>
          <w:b/>
          <w:color w:val="auto"/>
          <w:sz w:val="22"/>
          <w:szCs w:val="21"/>
          <w:lang w:val="es-EC" w:eastAsia="en-GB"/>
        </w:rPr>
      </w:pPr>
    </w:p>
    <w:p w14:paraId="6C0893B1" w14:textId="77777777" w:rsidR="003E6E37" w:rsidRDefault="003E6E37" w:rsidP="00E07998">
      <w:pPr>
        <w:pStyle w:val="FactsheetColumn"/>
        <w:jc w:val="center"/>
        <w:rPr>
          <w:bCs/>
          <w:lang w:val="es-EC"/>
        </w:rPr>
        <w:sectPr w:rsidR="003E6E37" w:rsidSect="001132DA">
          <w:type w:val="continuous"/>
          <w:pgSz w:w="12240" w:h="15840" w:code="1"/>
          <w:pgMar w:top="1152" w:right="1152" w:bottom="1152" w:left="1152" w:header="374" w:footer="720" w:gutter="0"/>
          <w:pgNumType w:start="1"/>
          <w:cols w:num="2" w:space="720"/>
          <w:docGrid w:linePitch="360"/>
        </w:sectPr>
      </w:pPr>
    </w:p>
    <w:p w14:paraId="6C98C40D" w14:textId="3BA60B34" w:rsidR="003E6E37" w:rsidRPr="00543406" w:rsidRDefault="003E6E37" w:rsidP="009D0608">
      <w:pPr>
        <w:pStyle w:val="FactsheetColumn"/>
        <w:jc w:val="left"/>
        <w:rPr>
          <w:bCs/>
          <w:lang w:val="es-EC"/>
        </w:rPr>
      </w:pPr>
    </w:p>
    <w:p w14:paraId="11B55F67" w14:textId="77777777" w:rsidR="00E07998" w:rsidRPr="00543406" w:rsidRDefault="004E3818" w:rsidP="00E07998">
      <w:pPr>
        <w:pStyle w:val="StyleFactsheetHeading11pt"/>
        <w:spacing w:before="0"/>
        <w:rPr>
          <w:lang w:val="es-EC"/>
        </w:rPr>
      </w:pPr>
      <w:r>
        <w:rPr>
          <w:lang w:val="es-EC"/>
        </w:rPr>
        <w:t>Información Clave</w:t>
      </w:r>
    </w:p>
    <w:tbl>
      <w:tblPr>
        <w:tblW w:w="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651"/>
        <w:gridCol w:w="1651"/>
      </w:tblGrid>
      <w:tr w:rsidR="00FC79CD" w:rsidRPr="00543406" w14:paraId="616504B9" w14:textId="77777777" w:rsidTr="009D0608">
        <w:trPr>
          <w:trHeight w:val="603"/>
        </w:trPr>
        <w:tc>
          <w:tcPr>
            <w:tcW w:w="1651" w:type="dxa"/>
            <w:vAlign w:val="center"/>
          </w:tcPr>
          <w:p w14:paraId="7619A73D" w14:textId="77777777" w:rsidR="00FC79CD" w:rsidRPr="00543406" w:rsidRDefault="004E3818" w:rsidP="004E3818">
            <w:pPr>
              <w:pStyle w:val="FactsheetColumn"/>
              <w:jc w:val="center"/>
              <w:rPr>
                <w:b/>
                <w:sz w:val="18"/>
                <w:szCs w:val="18"/>
                <w:lang w:val="es-EC" w:eastAsia="en-GB"/>
              </w:rPr>
            </w:pPr>
            <w:r>
              <w:rPr>
                <w:b/>
                <w:sz w:val="18"/>
                <w:szCs w:val="18"/>
                <w:lang w:val="es-EC" w:eastAsia="en-GB"/>
              </w:rPr>
              <w:t>Eficiencia del tratamiento</w:t>
            </w:r>
          </w:p>
        </w:tc>
        <w:tc>
          <w:tcPr>
            <w:tcW w:w="1651" w:type="dxa"/>
            <w:vAlign w:val="center"/>
          </w:tcPr>
          <w:p w14:paraId="5131D189" w14:textId="527777FC" w:rsidR="00FC79CD" w:rsidRPr="00543406" w:rsidRDefault="00167AEF" w:rsidP="001132DA">
            <w:pPr>
              <w:pStyle w:val="FactsheetColumn"/>
              <w:jc w:val="center"/>
              <w:rPr>
                <w:b/>
                <w:sz w:val="18"/>
                <w:szCs w:val="18"/>
                <w:lang w:val="es-EC" w:eastAsia="en-GB"/>
              </w:rPr>
            </w:pPr>
            <w:r>
              <w:rPr>
                <w:b/>
                <w:sz w:val="18"/>
                <w:szCs w:val="18"/>
                <w:lang w:val="es-EC" w:eastAsia="en-GB"/>
              </w:rPr>
              <w:t>Cantidad de agua que puede tratarse</w:t>
            </w:r>
          </w:p>
        </w:tc>
        <w:tc>
          <w:tcPr>
            <w:tcW w:w="1651" w:type="dxa"/>
            <w:vAlign w:val="center"/>
          </w:tcPr>
          <w:p w14:paraId="7F4050B4" w14:textId="77777777" w:rsidR="00FC79CD" w:rsidRPr="00543406" w:rsidRDefault="00FC79CD" w:rsidP="001132DA">
            <w:pPr>
              <w:pStyle w:val="FactsheetColumn"/>
              <w:jc w:val="center"/>
              <w:rPr>
                <w:b/>
                <w:sz w:val="18"/>
                <w:szCs w:val="18"/>
                <w:lang w:val="es-EC" w:eastAsia="en-GB"/>
              </w:rPr>
            </w:pPr>
            <w:r w:rsidRPr="00543406">
              <w:rPr>
                <w:b/>
                <w:sz w:val="18"/>
                <w:szCs w:val="18"/>
                <w:lang w:val="es-EC" w:eastAsia="en-GB"/>
              </w:rPr>
              <w:t>Cost</w:t>
            </w:r>
            <w:r w:rsidR="004E3818">
              <w:rPr>
                <w:b/>
                <w:sz w:val="18"/>
                <w:szCs w:val="18"/>
                <w:lang w:val="es-EC" w:eastAsia="en-GB"/>
              </w:rPr>
              <w:t>o</w:t>
            </w:r>
          </w:p>
        </w:tc>
      </w:tr>
      <w:tr w:rsidR="00FC79CD" w:rsidRPr="00543406" w14:paraId="3994D445" w14:textId="77777777" w:rsidTr="009D0608">
        <w:trPr>
          <w:trHeight w:val="1486"/>
        </w:trPr>
        <w:tc>
          <w:tcPr>
            <w:tcW w:w="1651" w:type="dxa"/>
            <w:vAlign w:val="center"/>
          </w:tcPr>
          <w:p w14:paraId="7B730671" w14:textId="4C42E1FA" w:rsidR="00FC79CD" w:rsidRPr="00043252" w:rsidRDefault="004E3818" w:rsidP="001132D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6"/>
                <w:szCs w:val="16"/>
                <w:lang w:val="es-ES" w:eastAsia="en-GB"/>
              </w:rPr>
            </w:pPr>
            <w:r w:rsidRPr="00043252">
              <w:rPr>
                <w:rFonts w:ascii="Arial" w:hAnsi="Arial" w:cs="Arial"/>
                <w:sz w:val="16"/>
                <w:szCs w:val="16"/>
                <w:lang w:val="es-ES" w:eastAsia="en-GB"/>
              </w:rPr>
              <w:t>Si el hierro es</w:t>
            </w:r>
            <w:r w:rsidR="00FC79CD" w:rsidRPr="00043252">
              <w:rPr>
                <w:rFonts w:ascii="Arial" w:hAnsi="Arial" w:cs="Arial"/>
                <w:sz w:val="16"/>
                <w:szCs w:val="16"/>
                <w:lang w:val="es-ES" w:eastAsia="en-GB"/>
              </w:rPr>
              <w:t xml:space="preserve"> &gt; 8 ppm, 75-90% </w:t>
            </w:r>
            <w:r w:rsidR="00043252" w:rsidRPr="00043252">
              <w:rPr>
                <w:rFonts w:ascii="Arial" w:hAnsi="Arial" w:cs="Arial"/>
                <w:sz w:val="16"/>
                <w:szCs w:val="16"/>
                <w:lang w:val="es-ES" w:eastAsia="en-GB"/>
              </w:rPr>
              <w:t xml:space="preserve">de </w:t>
            </w:r>
            <w:r w:rsidR="00555222">
              <w:rPr>
                <w:rFonts w:ascii="Arial" w:hAnsi="Arial" w:cs="Arial"/>
                <w:sz w:val="16"/>
                <w:szCs w:val="16"/>
                <w:lang w:val="es-ES" w:eastAsia="en-GB"/>
              </w:rPr>
              <w:t>eliminación</w:t>
            </w:r>
            <w:r w:rsidR="00555222" w:rsidRPr="00043252">
              <w:rPr>
                <w:rFonts w:ascii="Arial" w:hAnsi="Arial" w:cs="Arial"/>
                <w:sz w:val="16"/>
                <w:szCs w:val="16"/>
                <w:lang w:val="es-ES" w:eastAsia="en-GB"/>
              </w:rPr>
              <w:t xml:space="preserve"> </w:t>
            </w:r>
            <w:r w:rsidR="00043252" w:rsidRPr="00043252">
              <w:rPr>
                <w:rFonts w:ascii="Arial" w:hAnsi="Arial" w:cs="Arial"/>
                <w:sz w:val="16"/>
                <w:szCs w:val="16"/>
                <w:lang w:val="es-ES" w:eastAsia="en-GB"/>
              </w:rPr>
              <w:t>de arsénico</w:t>
            </w:r>
            <w:r w:rsidR="00FC79CD" w:rsidRPr="00043252">
              <w:rPr>
                <w:rFonts w:ascii="Arial" w:hAnsi="Arial" w:cs="Arial"/>
                <w:sz w:val="16"/>
                <w:szCs w:val="16"/>
                <w:lang w:val="es-ES" w:eastAsia="en-GB"/>
              </w:rPr>
              <w:t xml:space="preserve"> </w:t>
            </w:r>
          </w:p>
          <w:p w14:paraId="06CB2A12" w14:textId="3CE40F15" w:rsidR="00FC79CD" w:rsidRPr="00043252" w:rsidRDefault="00043252" w:rsidP="001132D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6"/>
                <w:szCs w:val="16"/>
                <w:lang w:val="es-ES" w:eastAsia="en-GB"/>
              </w:rPr>
            </w:pPr>
            <w:r w:rsidRPr="00043252">
              <w:rPr>
                <w:rFonts w:ascii="Arial" w:hAnsi="Arial" w:cs="Arial"/>
                <w:sz w:val="16"/>
                <w:szCs w:val="16"/>
                <w:lang w:val="es-ES" w:eastAsia="en-GB"/>
              </w:rPr>
              <w:t>Si el hierro es</w:t>
            </w:r>
            <w:r w:rsidR="00FC79CD" w:rsidRPr="00043252">
              <w:rPr>
                <w:rFonts w:ascii="Arial" w:hAnsi="Arial" w:cs="Arial"/>
                <w:sz w:val="16"/>
                <w:szCs w:val="16"/>
                <w:lang w:val="es-ES" w:eastAsia="en-GB"/>
              </w:rPr>
              <w:t xml:space="preserve"> &lt; 5 ppm, &lt;50 % </w:t>
            </w:r>
            <w:r w:rsidRPr="00043252">
              <w:rPr>
                <w:rFonts w:ascii="Arial" w:hAnsi="Arial" w:cs="Arial"/>
                <w:sz w:val="16"/>
                <w:szCs w:val="16"/>
                <w:lang w:val="es-ES" w:eastAsia="en-GB"/>
              </w:rPr>
              <w:t xml:space="preserve">de </w:t>
            </w:r>
            <w:r w:rsidR="00555222">
              <w:rPr>
                <w:rFonts w:ascii="Arial" w:hAnsi="Arial" w:cs="Arial"/>
                <w:sz w:val="16"/>
                <w:szCs w:val="16"/>
                <w:lang w:val="es-ES" w:eastAsia="en-GB"/>
              </w:rPr>
              <w:t>eliminación</w:t>
            </w:r>
            <w:r w:rsidR="00555222" w:rsidRPr="00043252">
              <w:rPr>
                <w:rFonts w:ascii="Arial" w:hAnsi="Arial" w:cs="Arial"/>
                <w:sz w:val="16"/>
                <w:szCs w:val="16"/>
                <w:lang w:val="es-ES" w:eastAsia="en-GB"/>
              </w:rPr>
              <w:t xml:space="preserve"> </w:t>
            </w:r>
            <w:r w:rsidRPr="00043252">
              <w:rPr>
                <w:rFonts w:ascii="Arial" w:hAnsi="Arial" w:cs="Arial"/>
                <w:sz w:val="16"/>
                <w:szCs w:val="16"/>
                <w:lang w:val="es-ES" w:eastAsia="en-GB"/>
              </w:rPr>
              <w:t>de arsénico</w:t>
            </w:r>
          </w:p>
          <w:p w14:paraId="3B19A252" w14:textId="14237B9D" w:rsidR="00FC79CD" w:rsidRPr="00543406" w:rsidRDefault="00043252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es-EC" w:eastAsia="en-GB"/>
              </w:rPr>
            </w:pPr>
            <w:r w:rsidRPr="00043252">
              <w:rPr>
                <w:rFonts w:ascii="Arial" w:hAnsi="Arial" w:cs="Arial"/>
                <w:sz w:val="16"/>
                <w:szCs w:val="16"/>
                <w:lang w:val="es-EC" w:eastAsia="en-GB"/>
              </w:rPr>
              <w:t xml:space="preserve">Excelente </w:t>
            </w:r>
            <w:r w:rsidR="00555222">
              <w:rPr>
                <w:rFonts w:ascii="Arial" w:hAnsi="Arial" w:cs="Arial"/>
                <w:sz w:val="16"/>
                <w:szCs w:val="16"/>
                <w:lang w:val="es-EC" w:eastAsia="en-GB"/>
              </w:rPr>
              <w:t>eliminació</w:t>
            </w:r>
            <w:r w:rsidR="00555222" w:rsidRPr="00043252">
              <w:rPr>
                <w:rFonts w:ascii="Arial" w:hAnsi="Arial" w:cs="Arial"/>
                <w:sz w:val="16"/>
                <w:szCs w:val="16"/>
                <w:lang w:val="es-EC" w:eastAsia="en-GB"/>
              </w:rPr>
              <w:t xml:space="preserve"> </w:t>
            </w:r>
            <w:r w:rsidRPr="00043252">
              <w:rPr>
                <w:rFonts w:ascii="Arial" w:hAnsi="Arial" w:cs="Arial"/>
                <w:sz w:val="16"/>
                <w:szCs w:val="16"/>
                <w:lang w:val="es-EC" w:eastAsia="en-GB"/>
              </w:rPr>
              <w:t>microbiana</w:t>
            </w:r>
            <w:r w:rsidR="00FC79CD" w:rsidRPr="00543406">
              <w:rPr>
                <w:rFonts w:ascii="Arial" w:hAnsi="Arial" w:cs="Arial"/>
                <w:sz w:val="18"/>
                <w:szCs w:val="18"/>
                <w:lang w:val="es-EC" w:eastAsia="en-GB"/>
              </w:rPr>
              <w:t xml:space="preserve"> (99+%)</w:t>
            </w:r>
          </w:p>
        </w:tc>
        <w:tc>
          <w:tcPr>
            <w:tcW w:w="1651" w:type="dxa"/>
            <w:vAlign w:val="center"/>
          </w:tcPr>
          <w:p w14:paraId="6174FCF4" w14:textId="77777777" w:rsidR="00FC79CD" w:rsidRPr="00543406" w:rsidRDefault="0062119A" w:rsidP="0062119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val="es-EC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s-EC" w:eastAsia="en-GB"/>
              </w:rPr>
              <w:t>Sin límite</w:t>
            </w:r>
          </w:p>
        </w:tc>
        <w:tc>
          <w:tcPr>
            <w:tcW w:w="1651" w:type="dxa"/>
            <w:vAlign w:val="center"/>
          </w:tcPr>
          <w:p w14:paraId="6018FC53" w14:textId="77777777" w:rsidR="00FC79CD" w:rsidRPr="00543406" w:rsidRDefault="0062119A" w:rsidP="001132DA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es-EC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s-EC" w:eastAsia="en-GB"/>
              </w:rPr>
              <w:t>Mínimo</w:t>
            </w:r>
          </w:p>
        </w:tc>
      </w:tr>
    </w:tbl>
    <w:p w14:paraId="09BFFD66" w14:textId="77777777" w:rsidR="00A94ECC" w:rsidRDefault="00A94ECC" w:rsidP="00E07998">
      <w:pPr>
        <w:pStyle w:val="FactsheetColumn"/>
        <w:rPr>
          <w:sz w:val="22"/>
          <w:szCs w:val="22"/>
          <w:lang w:val="es-EC" w:eastAsia="en-GB"/>
        </w:rPr>
        <w:sectPr w:rsidR="00A94ECC" w:rsidSect="009D0608">
          <w:type w:val="continuous"/>
          <w:pgSz w:w="12240" w:h="15840" w:code="1"/>
          <w:pgMar w:top="1152" w:right="1152" w:bottom="1152" w:left="1152" w:header="374" w:footer="720" w:gutter="0"/>
          <w:pgNumType w:start="1"/>
          <w:cols w:space="720"/>
          <w:docGrid w:linePitch="360"/>
        </w:sectPr>
      </w:pPr>
    </w:p>
    <w:p w14:paraId="1DA025EC" w14:textId="55BB33D3" w:rsidR="00E07998" w:rsidRPr="00543406" w:rsidRDefault="00E07998" w:rsidP="00E07998">
      <w:pPr>
        <w:pStyle w:val="FactsheetColumn"/>
        <w:rPr>
          <w:sz w:val="22"/>
          <w:szCs w:val="22"/>
          <w:lang w:val="es-EC" w:eastAsia="en-GB"/>
        </w:rPr>
      </w:pPr>
    </w:p>
    <w:p w14:paraId="23DB93D2" w14:textId="61E7F142" w:rsidR="002E4861" w:rsidRPr="00543406" w:rsidRDefault="002E4861" w:rsidP="00E07998">
      <w:pPr>
        <w:pStyle w:val="FactsheetColumn"/>
        <w:rPr>
          <w:sz w:val="22"/>
          <w:szCs w:val="22"/>
          <w:lang w:val="es-EC" w:eastAsia="en-GB"/>
        </w:rPr>
        <w:sectPr w:rsidR="002E4861" w:rsidRPr="00543406" w:rsidSect="001132DA">
          <w:type w:val="continuous"/>
          <w:pgSz w:w="12240" w:h="15840" w:code="1"/>
          <w:pgMar w:top="1152" w:right="1152" w:bottom="1152" w:left="1152" w:header="374" w:footer="720" w:gutter="0"/>
          <w:pgNumType w:start="1"/>
          <w:cols w:num="2" w:space="720"/>
          <w:docGrid w:linePitch="360"/>
        </w:sectPr>
      </w:pPr>
    </w:p>
    <w:p w14:paraId="39C2A4E6" w14:textId="77777777" w:rsidR="00E07998" w:rsidRPr="00543406" w:rsidRDefault="00E07998" w:rsidP="00E079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1"/>
          <w:lang w:val="es-EC" w:eastAsia="en-GB"/>
        </w:rPr>
        <w:sectPr w:rsidR="00E07998" w:rsidRPr="00543406" w:rsidSect="001132DA">
          <w:headerReference w:type="even" r:id="rId23"/>
          <w:headerReference w:type="default" r:id="rId24"/>
          <w:headerReference w:type="first" r:id="rId25"/>
          <w:type w:val="continuous"/>
          <w:pgSz w:w="12240" w:h="15840" w:code="1"/>
          <w:pgMar w:top="1152" w:right="1152" w:bottom="1152" w:left="1152" w:header="562" w:footer="720" w:gutter="0"/>
          <w:pgNumType w:start="1"/>
          <w:cols w:num="2" w:space="288"/>
          <w:titlePg/>
          <w:docGrid w:linePitch="360"/>
        </w:sectPr>
      </w:pPr>
    </w:p>
    <w:p w14:paraId="23E006F0" w14:textId="77777777" w:rsidR="00A94ECC" w:rsidRDefault="00A94ECC">
      <w:pPr>
        <w:rPr>
          <w:rFonts w:ascii="Arial" w:hAnsi="Arial" w:cs="Arial"/>
          <w:b/>
          <w:sz w:val="36"/>
          <w:szCs w:val="36"/>
          <w:lang w:val="en-US"/>
        </w:rPr>
      </w:pPr>
      <w:r>
        <w:rPr>
          <w:bCs/>
          <w:sz w:val="36"/>
          <w:szCs w:val="36"/>
          <w:lang w:val="en-US"/>
        </w:rPr>
        <w:lastRenderedPageBreak/>
        <w:br w:type="page"/>
      </w:r>
    </w:p>
    <w:p w14:paraId="6476E300" w14:textId="77777777" w:rsidR="00A94ECC" w:rsidRDefault="00A94ECC" w:rsidP="00497BCE">
      <w:pPr>
        <w:pStyle w:val="StyleFactsheetHeading11pt"/>
        <w:rPr>
          <w:bCs w:val="0"/>
          <w:sz w:val="36"/>
          <w:szCs w:val="36"/>
          <w:lang w:val="en-US" w:eastAsia="en-US"/>
        </w:rPr>
      </w:pPr>
    </w:p>
    <w:p w14:paraId="7B3CDB93" w14:textId="1E427BC2" w:rsidR="00497BCE" w:rsidRPr="001652BE" w:rsidRDefault="001652BE" w:rsidP="00497BCE">
      <w:pPr>
        <w:pStyle w:val="StyleFactsheetHeading11pt"/>
        <w:rPr>
          <w:bCs w:val="0"/>
          <w:sz w:val="36"/>
          <w:szCs w:val="36"/>
          <w:lang w:val="en-US" w:eastAsia="en-US"/>
        </w:rPr>
      </w:pPr>
      <w:r w:rsidRPr="001652BE">
        <w:rPr>
          <w:bCs w:val="0"/>
          <w:sz w:val="36"/>
          <w:szCs w:val="36"/>
          <w:lang w:val="en-US" w:eastAsia="en-US"/>
        </w:rPr>
        <w:t>Filtro</w:t>
      </w:r>
      <w:r w:rsidR="00F97CD1">
        <w:rPr>
          <w:bCs w:val="0"/>
          <w:sz w:val="36"/>
          <w:szCs w:val="36"/>
          <w:lang w:val="en-US" w:eastAsia="en-US"/>
        </w:rPr>
        <w:t xml:space="preserve"> </w:t>
      </w:r>
      <w:r w:rsidR="00497BCE" w:rsidRPr="009D0608">
        <w:rPr>
          <w:bCs w:val="0"/>
          <w:sz w:val="36"/>
          <w:szCs w:val="36"/>
          <w:lang w:val="en-US" w:eastAsia="en-US"/>
        </w:rPr>
        <w:t>Asia Arsenic Network</w:t>
      </w:r>
      <w:r w:rsidR="00497BCE" w:rsidRPr="001652BE">
        <w:rPr>
          <w:bCs w:val="0"/>
          <w:sz w:val="36"/>
          <w:szCs w:val="36"/>
          <w:lang w:val="en-US" w:eastAsia="en-US"/>
        </w:rPr>
        <w:t xml:space="preserve"> </w:t>
      </w:r>
    </w:p>
    <w:p w14:paraId="68C0964E" w14:textId="779270AE" w:rsidR="00497BCE" w:rsidRPr="00543406" w:rsidRDefault="00F97CD1" w:rsidP="00497BCE">
      <w:pPr>
        <w:pStyle w:val="StyleFactsheetHeading11pt"/>
        <w:rPr>
          <w:lang w:val="es-EC"/>
        </w:rPr>
      </w:pPr>
      <w:r>
        <w:rPr>
          <w:lang w:val="es-EC"/>
        </w:rPr>
        <w:t>Efectividad</w:t>
      </w:r>
      <w:r w:rsidR="00A70CBB">
        <w:rPr>
          <w:lang w:val="es-EC"/>
        </w:rPr>
        <w:t xml:space="preserve"> de</w:t>
      </w:r>
      <w:r>
        <w:rPr>
          <w:lang w:val="es-EC"/>
        </w:rPr>
        <w:t>l</w:t>
      </w:r>
      <w:r w:rsidR="00A70CBB">
        <w:rPr>
          <w:lang w:val="es-EC"/>
        </w:rPr>
        <w:t xml:space="preserve"> tratamiento</w:t>
      </w:r>
    </w:p>
    <w:tbl>
      <w:tblPr>
        <w:tblW w:w="0" w:type="auto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67"/>
        <w:gridCol w:w="2867"/>
        <w:gridCol w:w="2868"/>
      </w:tblGrid>
      <w:tr w:rsidR="00497BCE" w:rsidRPr="00543406" w14:paraId="33D0930B" w14:textId="77777777">
        <w:trPr>
          <w:jc w:val="center"/>
        </w:trPr>
        <w:tc>
          <w:tcPr>
            <w:tcW w:w="286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530A93" w14:textId="47F9ADAF" w:rsidR="00497BCE" w:rsidRPr="00543406" w:rsidRDefault="00A70CBB">
            <w:pPr>
              <w:pStyle w:val="Factsheettableheader"/>
              <w:jc w:val="left"/>
              <w:rPr>
                <w:lang w:val="es-EC"/>
              </w:rPr>
            </w:pPr>
            <w:r>
              <w:rPr>
                <w:lang w:val="es-EC"/>
              </w:rPr>
              <w:t xml:space="preserve">Muy efectivo </w:t>
            </w:r>
            <w:r w:rsidR="00F97CD1">
              <w:rPr>
                <w:lang w:val="es-EC"/>
              </w:rPr>
              <w:t>con</w:t>
            </w:r>
            <w:r w:rsidR="00497BCE" w:rsidRPr="00543406">
              <w:rPr>
                <w:lang w:val="es-EC"/>
              </w:rPr>
              <w:t>:</w:t>
            </w:r>
          </w:p>
        </w:tc>
        <w:tc>
          <w:tcPr>
            <w:tcW w:w="2867" w:type="dxa"/>
          </w:tcPr>
          <w:p w14:paraId="6FC973E1" w14:textId="5088F0C2" w:rsidR="00497BCE" w:rsidRPr="00543406" w:rsidRDefault="00A70CBB">
            <w:pPr>
              <w:pStyle w:val="Factsheettableheader"/>
              <w:jc w:val="left"/>
              <w:rPr>
                <w:lang w:val="es-EC"/>
              </w:rPr>
            </w:pPr>
            <w:r>
              <w:rPr>
                <w:lang w:val="es-EC"/>
              </w:rPr>
              <w:t xml:space="preserve">Algo efectivo </w:t>
            </w:r>
            <w:r w:rsidR="00F97CD1">
              <w:rPr>
                <w:lang w:val="es-EC"/>
              </w:rPr>
              <w:t>con</w:t>
            </w:r>
          </w:p>
        </w:tc>
        <w:tc>
          <w:tcPr>
            <w:tcW w:w="2868" w:type="dxa"/>
          </w:tcPr>
          <w:p w14:paraId="1E6F6DB6" w14:textId="308928AE" w:rsidR="00497BCE" w:rsidRPr="00543406" w:rsidRDefault="00A70CBB">
            <w:pPr>
              <w:pStyle w:val="Factsheettableheader"/>
              <w:jc w:val="left"/>
              <w:rPr>
                <w:lang w:val="es-EC"/>
              </w:rPr>
            </w:pPr>
            <w:r>
              <w:rPr>
                <w:lang w:val="es-EC"/>
              </w:rPr>
              <w:t xml:space="preserve">No efectivo </w:t>
            </w:r>
            <w:r w:rsidR="00F97CD1">
              <w:rPr>
                <w:lang w:val="es-EC"/>
              </w:rPr>
              <w:t>con</w:t>
            </w:r>
            <w:r w:rsidR="00497BCE" w:rsidRPr="00543406">
              <w:rPr>
                <w:lang w:val="es-EC"/>
              </w:rPr>
              <w:t>:</w:t>
            </w:r>
          </w:p>
        </w:tc>
      </w:tr>
      <w:tr w:rsidR="00497BCE" w:rsidRPr="00543406" w14:paraId="3EC1E373" w14:textId="77777777">
        <w:trPr>
          <w:jc w:val="center"/>
        </w:trPr>
        <w:tc>
          <w:tcPr>
            <w:tcW w:w="286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A5E21D" w14:textId="77777777" w:rsidR="00497BCE" w:rsidRPr="00543406" w:rsidRDefault="00A70CBB" w:rsidP="001132DA">
            <w:pPr>
              <w:pStyle w:val="Factsheettablebullet"/>
              <w:rPr>
                <w:lang w:val="es-EC"/>
              </w:rPr>
            </w:pPr>
            <w:r>
              <w:rPr>
                <w:lang w:val="es-EC"/>
              </w:rPr>
              <w:t>Arsénico</w:t>
            </w:r>
          </w:p>
          <w:p w14:paraId="6DE0598F" w14:textId="77777777" w:rsidR="00497BCE" w:rsidRPr="00543406" w:rsidRDefault="00A70CBB" w:rsidP="001132DA">
            <w:pPr>
              <w:pStyle w:val="Factsheettablebullet"/>
              <w:rPr>
                <w:lang w:val="es-EC"/>
              </w:rPr>
            </w:pPr>
            <w:r>
              <w:rPr>
                <w:lang w:val="es-EC"/>
              </w:rPr>
              <w:t>La mayoría de patógenos</w:t>
            </w:r>
          </w:p>
          <w:p w14:paraId="52D8B9C9" w14:textId="77777777" w:rsidR="00497BCE" w:rsidRPr="00543406" w:rsidRDefault="00A70CBB" w:rsidP="001132DA">
            <w:pPr>
              <w:pStyle w:val="Factsheettablebullet"/>
              <w:rPr>
                <w:lang w:val="es-EC"/>
              </w:rPr>
            </w:pPr>
            <w:r>
              <w:rPr>
                <w:lang w:val="es-EC"/>
              </w:rPr>
              <w:t>Turbidez</w:t>
            </w:r>
          </w:p>
          <w:p w14:paraId="5F5C3127" w14:textId="77777777" w:rsidR="00497BCE" w:rsidRPr="00543406" w:rsidRDefault="00A70CBB" w:rsidP="00A70CBB">
            <w:pPr>
              <w:pStyle w:val="Factsheettablebullet"/>
              <w:rPr>
                <w:lang w:val="es-EC"/>
              </w:rPr>
            </w:pPr>
            <w:r>
              <w:rPr>
                <w:lang w:val="es-EC"/>
              </w:rPr>
              <w:t>Sabor, olor, color</w:t>
            </w:r>
          </w:p>
        </w:tc>
        <w:tc>
          <w:tcPr>
            <w:tcW w:w="2867" w:type="dxa"/>
          </w:tcPr>
          <w:p w14:paraId="6ED69CE7" w14:textId="77777777" w:rsidR="00497BCE" w:rsidRPr="00543406" w:rsidRDefault="00497BCE" w:rsidP="001132DA">
            <w:pPr>
              <w:pStyle w:val="Factsheettablebullet"/>
              <w:numPr>
                <w:ilvl w:val="0"/>
                <w:numId w:val="0"/>
              </w:numPr>
              <w:ind w:left="144"/>
              <w:rPr>
                <w:lang w:val="es-EC"/>
              </w:rPr>
            </w:pPr>
          </w:p>
        </w:tc>
        <w:tc>
          <w:tcPr>
            <w:tcW w:w="2868" w:type="dxa"/>
          </w:tcPr>
          <w:p w14:paraId="3A4E2DCC" w14:textId="77777777" w:rsidR="00497BCE" w:rsidRPr="00543406" w:rsidRDefault="00A70CBB" w:rsidP="001132DA">
            <w:pPr>
              <w:pStyle w:val="Factsheettablebullet"/>
              <w:rPr>
                <w:lang w:val="es-EC"/>
              </w:rPr>
            </w:pPr>
            <w:r>
              <w:rPr>
                <w:lang w:val="es-EC"/>
              </w:rPr>
              <w:t>Virus</w:t>
            </w:r>
          </w:p>
          <w:p w14:paraId="643FC9E4" w14:textId="77777777" w:rsidR="00497BCE" w:rsidRPr="00543406" w:rsidRDefault="00A70CBB" w:rsidP="001132DA">
            <w:pPr>
              <w:pStyle w:val="Factsheettablebullet"/>
              <w:rPr>
                <w:lang w:val="es-EC"/>
              </w:rPr>
            </w:pPr>
            <w:r>
              <w:rPr>
                <w:lang w:val="es-EC"/>
              </w:rPr>
              <w:t>Químicos</w:t>
            </w:r>
          </w:p>
          <w:p w14:paraId="7E312769" w14:textId="77777777" w:rsidR="00497BCE" w:rsidRPr="00543406" w:rsidRDefault="00497BCE" w:rsidP="00533707">
            <w:pPr>
              <w:pStyle w:val="Factsheettablebullet"/>
              <w:numPr>
                <w:ilvl w:val="0"/>
                <w:numId w:val="0"/>
              </w:numPr>
              <w:rPr>
                <w:lang w:val="es-EC"/>
              </w:rPr>
            </w:pPr>
          </w:p>
        </w:tc>
      </w:tr>
    </w:tbl>
    <w:p w14:paraId="2F3F99CE" w14:textId="77777777" w:rsidR="00497BCE" w:rsidRPr="00543406" w:rsidRDefault="00497BCE" w:rsidP="00497BCE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es-EC"/>
        </w:rPr>
      </w:pPr>
    </w:p>
    <w:p w14:paraId="35FC444F" w14:textId="77777777" w:rsidR="00497BCE" w:rsidRPr="00543406" w:rsidRDefault="00497BCE" w:rsidP="00497BCE">
      <w:pPr>
        <w:rPr>
          <w:rFonts w:ascii="Arial" w:hAnsi="Arial" w:cs="Arial"/>
          <w:sz w:val="22"/>
          <w:szCs w:val="22"/>
          <w:lang w:val="es-EC"/>
        </w:rPr>
      </w:pPr>
    </w:p>
    <w:p w14:paraId="29D567B0" w14:textId="77777777" w:rsidR="00497BCE" w:rsidRPr="00543406" w:rsidRDefault="00497BCE" w:rsidP="00497BCE">
      <w:pPr>
        <w:rPr>
          <w:rFonts w:ascii="Arial" w:hAnsi="Arial" w:cs="Arial"/>
          <w:b/>
          <w:sz w:val="22"/>
          <w:szCs w:val="22"/>
          <w:lang w:val="es-EC"/>
        </w:rPr>
        <w:sectPr w:rsidR="00497BCE" w:rsidRPr="00543406" w:rsidSect="003A00A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type w:val="continuous"/>
          <w:pgSz w:w="12240" w:h="15840" w:code="1"/>
          <w:pgMar w:top="1152" w:right="1152" w:bottom="1152" w:left="1152" w:header="374" w:footer="720" w:gutter="0"/>
          <w:pgNumType w:start="1"/>
          <w:cols w:space="720"/>
          <w:docGrid w:linePitch="360"/>
        </w:sectPr>
      </w:pPr>
    </w:p>
    <w:p w14:paraId="7AF78E5F" w14:textId="18EA6BC3" w:rsidR="00497BCE" w:rsidRPr="009D0608" w:rsidRDefault="00F97CD1" w:rsidP="00497BCE">
      <w:pPr>
        <w:pStyle w:val="StyleFactsheetHeading11pt"/>
        <w:spacing w:before="0"/>
        <w:rPr>
          <w:lang w:val="es-ES"/>
        </w:rPr>
      </w:pPr>
      <w:r>
        <w:rPr>
          <w:lang w:val="es-ES"/>
        </w:rPr>
        <w:lastRenderedPageBreak/>
        <w:t>¿</w:t>
      </w:r>
      <w:r w:rsidR="00A70CBB" w:rsidRPr="00A70CBB">
        <w:rPr>
          <w:lang w:val="es-ES"/>
        </w:rPr>
        <w:t>Qu</w:t>
      </w:r>
      <w:r>
        <w:rPr>
          <w:lang w:val="es-ES"/>
        </w:rPr>
        <w:t>é</w:t>
      </w:r>
      <w:r w:rsidR="00A70CBB" w:rsidRPr="00A70CBB">
        <w:rPr>
          <w:lang w:val="es-ES"/>
        </w:rPr>
        <w:t xml:space="preserve"> es el filtro</w:t>
      </w:r>
      <w:r w:rsidR="00497BCE" w:rsidRPr="00A70CBB">
        <w:rPr>
          <w:lang w:val="es-ES"/>
        </w:rPr>
        <w:t xml:space="preserve"> </w:t>
      </w:r>
      <w:r w:rsidR="00497BCE" w:rsidRPr="009D0608">
        <w:rPr>
          <w:lang w:val="es-ES"/>
        </w:rPr>
        <w:t>Asia Arsenic Network?</w:t>
      </w:r>
    </w:p>
    <w:p w14:paraId="061DBEA3" w14:textId="4F37AA98" w:rsidR="00497BCE" w:rsidRPr="00DD5BD1" w:rsidRDefault="00D22081" w:rsidP="00497BCE">
      <w:pPr>
        <w:pStyle w:val="StyleFactsheetHeading11pt"/>
        <w:spacing w:before="0"/>
        <w:jc w:val="both"/>
        <w:rPr>
          <w:b w:val="0"/>
          <w:bCs w:val="0"/>
          <w:sz w:val="20"/>
          <w:szCs w:val="20"/>
          <w:lang w:val="es-ES"/>
        </w:rPr>
      </w:pPr>
      <w:r w:rsidRPr="009D0608">
        <w:rPr>
          <w:noProof/>
        </w:rPr>
        <w:drawing>
          <wp:anchor distT="0" distB="0" distL="114300" distR="114300" simplePos="0" relativeHeight="251659776" behindDoc="0" locked="0" layoutInCell="1" allowOverlap="1" wp14:anchorId="2A2187F3" wp14:editId="636932A4">
            <wp:simplePos x="0" y="0"/>
            <wp:positionH relativeFrom="column">
              <wp:posOffset>3681095</wp:posOffset>
            </wp:positionH>
            <wp:positionV relativeFrom="paragraph">
              <wp:posOffset>602615</wp:posOffset>
            </wp:positionV>
            <wp:extent cx="2414270" cy="2612390"/>
            <wp:effectExtent l="0" t="0" r="0" b="381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CBB" w:rsidRPr="009D0608">
        <w:rPr>
          <w:b w:val="0"/>
          <w:bCs w:val="0"/>
          <w:sz w:val="20"/>
          <w:szCs w:val="20"/>
          <w:lang w:val="es-ES"/>
        </w:rPr>
        <w:t>El filtro</w:t>
      </w:r>
      <w:r w:rsidR="00497BCE" w:rsidRPr="009D0608">
        <w:rPr>
          <w:b w:val="0"/>
          <w:bCs w:val="0"/>
          <w:sz w:val="20"/>
          <w:szCs w:val="20"/>
          <w:lang w:val="es-ES"/>
        </w:rPr>
        <w:t xml:space="preserve"> Asia Arsenic Network </w:t>
      </w:r>
      <w:r w:rsidR="00A70CBB" w:rsidRPr="009D0608">
        <w:rPr>
          <w:b w:val="0"/>
          <w:bCs w:val="0"/>
          <w:sz w:val="20"/>
          <w:szCs w:val="20"/>
          <w:lang w:val="es-ES"/>
        </w:rPr>
        <w:t>consiste</w:t>
      </w:r>
      <w:r w:rsidR="00A70CBB" w:rsidRPr="00606EC4">
        <w:rPr>
          <w:b w:val="0"/>
          <w:bCs w:val="0"/>
          <w:sz w:val="20"/>
          <w:szCs w:val="20"/>
          <w:lang w:val="es-ES"/>
        </w:rPr>
        <w:t xml:space="preserve"> </w:t>
      </w:r>
      <w:r w:rsidR="00F97CD1">
        <w:rPr>
          <w:b w:val="0"/>
          <w:bCs w:val="0"/>
          <w:sz w:val="20"/>
          <w:szCs w:val="20"/>
          <w:lang w:val="es-ES"/>
        </w:rPr>
        <w:t>en</w:t>
      </w:r>
      <w:r w:rsidR="00F97CD1" w:rsidRPr="00606EC4">
        <w:rPr>
          <w:b w:val="0"/>
          <w:bCs w:val="0"/>
          <w:sz w:val="20"/>
          <w:szCs w:val="20"/>
          <w:lang w:val="es-ES"/>
        </w:rPr>
        <w:t xml:space="preserve"> </w:t>
      </w:r>
      <w:r w:rsidR="00A70CBB" w:rsidRPr="00606EC4">
        <w:rPr>
          <w:b w:val="0"/>
          <w:bCs w:val="0"/>
          <w:sz w:val="20"/>
          <w:szCs w:val="20"/>
          <w:lang w:val="es-ES"/>
        </w:rPr>
        <w:t xml:space="preserve">un balde superior </w:t>
      </w:r>
      <w:r w:rsidR="00F97CD1">
        <w:rPr>
          <w:b w:val="0"/>
          <w:bCs w:val="0"/>
          <w:sz w:val="20"/>
          <w:szCs w:val="20"/>
          <w:lang w:val="es-ES"/>
        </w:rPr>
        <w:t xml:space="preserve">de </w:t>
      </w:r>
      <w:r w:rsidR="00A70CBB" w:rsidRPr="00606EC4">
        <w:rPr>
          <w:b w:val="0"/>
          <w:bCs w:val="0"/>
          <w:sz w:val="20"/>
          <w:szCs w:val="20"/>
          <w:lang w:val="es-ES"/>
        </w:rPr>
        <w:t xml:space="preserve">plástico con una </w:t>
      </w:r>
      <w:r w:rsidR="00683373" w:rsidRPr="00606EC4">
        <w:rPr>
          <w:b w:val="0"/>
          <w:bCs w:val="0"/>
          <w:sz w:val="20"/>
          <w:szCs w:val="20"/>
          <w:lang w:val="es-ES"/>
        </w:rPr>
        <w:t>llave</w:t>
      </w:r>
      <w:r w:rsidR="00F97CD1">
        <w:rPr>
          <w:b w:val="0"/>
          <w:bCs w:val="0"/>
          <w:sz w:val="20"/>
          <w:szCs w:val="20"/>
          <w:lang w:val="es-ES"/>
        </w:rPr>
        <w:t xml:space="preserve"> y una tapa</w:t>
      </w:r>
      <w:r w:rsidR="00683373" w:rsidRPr="00606EC4">
        <w:rPr>
          <w:b w:val="0"/>
          <w:bCs w:val="0"/>
          <w:sz w:val="20"/>
          <w:szCs w:val="20"/>
          <w:lang w:val="es-ES"/>
        </w:rPr>
        <w:t xml:space="preserve"> y dos </w:t>
      </w:r>
      <w:r w:rsidR="00606EC4" w:rsidRPr="00606EC4">
        <w:rPr>
          <w:b w:val="0"/>
          <w:bCs w:val="0"/>
          <w:sz w:val="20"/>
          <w:szCs w:val="20"/>
          <w:lang w:val="es-ES"/>
        </w:rPr>
        <w:t>jarras de arcilla (o baldes pl</w:t>
      </w:r>
      <w:r w:rsidR="00606EC4">
        <w:rPr>
          <w:b w:val="0"/>
          <w:bCs w:val="0"/>
          <w:sz w:val="20"/>
          <w:szCs w:val="20"/>
          <w:lang w:val="es-ES"/>
        </w:rPr>
        <w:t>ásticos) que se ubican de tal manera que el agua fluy</w:t>
      </w:r>
      <w:r w:rsidR="00F97CD1">
        <w:rPr>
          <w:b w:val="0"/>
          <w:bCs w:val="0"/>
          <w:sz w:val="20"/>
          <w:szCs w:val="20"/>
          <w:lang w:val="es-ES"/>
        </w:rPr>
        <w:t>e</w:t>
      </w:r>
      <w:r w:rsidR="00606EC4">
        <w:rPr>
          <w:b w:val="0"/>
          <w:bCs w:val="0"/>
          <w:sz w:val="20"/>
          <w:szCs w:val="20"/>
          <w:lang w:val="es-ES"/>
        </w:rPr>
        <w:t xml:space="preserve"> de un envase al </w:t>
      </w:r>
      <w:r w:rsidR="00F97CD1">
        <w:rPr>
          <w:b w:val="0"/>
          <w:bCs w:val="0"/>
          <w:sz w:val="20"/>
          <w:szCs w:val="20"/>
          <w:lang w:val="es-ES"/>
        </w:rPr>
        <w:t>otro</w:t>
      </w:r>
      <w:r w:rsidR="00606EC4">
        <w:rPr>
          <w:b w:val="0"/>
          <w:bCs w:val="0"/>
          <w:sz w:val="20"/>
          <w:szCs w:val="20"/>
          <w:lang w:val="es-ES"/>
        </w:rPr>
        <w:t>.</w:t>
      </w:r>
      <w:r w:rsidR="00F97CD1">
        <w:rPr>
          <w:b w:val="0"/>
          <w:bCs w:val="0"/>
          <w:sz w:val="20"/>
          <w:szCs w:val="20"/>
          <w:lang w:val="es-ES"/>
        </w:rPr>
        <w:t xml:space="preserve"> </w:t>
      </w:r>
      <w:r w:rsidR="00606EC4" w:rsidRPr="00F76097">
        <w:rPr>
          <w:b w:val="0"/>
          <w:bCs w:val="0"/>
          <w:sz w:val="20"/>
          <w:szCs w:val="20"/>
          <w:lang w:val="es-ES"/>
        </w:rPr>
        <w:t xml:space="preserve">El proceso consiste </w:t>
      </w:r>
      <w:r w:rsidR="00F97CD1">
        <w:rPr>
          <w:b w:val="0"/>
          <w:bCs w:val="0"/>
          <w:sz w:val="20"/>
          <w:szCs w:val="20"/>
          <w:lang w:val="es-ES"/>
        </w:rPr>
        <w:t>en</w:t>
      </w:r>
      <w:r w:rsidR="00606EC4" w:rsidRPr="00F76097">
        <w:rPr>
          <w:b w:val="0"/>
          <w:bCs w:val="0"/>
          <w:sz w:val="20"/>
          <w:szCs w:val="20"/>
          <w:lang w:val="es-ES"/>
        </w:rPr>
        <w:t xml:space="preserve"> </w:t>
      </w:r>
      <w:r w:rsidR="00491EA5">
        <w:rPr>
          <w:b w:val="0"/>
          <w:bCs w:val="0"/>
          <w:sz w:val="20"/>
          <w:szCs w:val="20"/>
          <w:lang w:val="es-ES"/>
        </w:rPr>
        <w:t xml:space="preserve">una </w:t>
      </w:r>
      <w:r w:rsidR="00606EC4" w:rsidRPr="00F76097">
        <w:rPr>
          <w:b w:val="0"/>
          <w:bCs w:val="0"/>
          <w:sz w:val="20"/>
          <w:szCs w:val="20"/>
          <w:lang w:val="es-ES"/>
        </w:rPr>
        <w:t>a</w:t>
      </w:r>
      <w:r w:rsidR="00491EA5">
        <w:rPr>
          <w:b w:val="0"/>
          <w:bCs w:val="0"/>
          <w:sz w:val="20"/>
          <w:szCs w:val="20"/>
          <w:lang w:val="es-ES"/>
        </w:rPr>
        <w:t>i</w:t>
      </w:r>
      <w:r w:rsidR="00606EC4" w:rsidRPr="00F76097">
        <w:rPr>
          <w:b w:val="0"/>
          <w:bCs w:val="0"/>
          <w:sz w:val="20"/>
          <w:szCs w:val="20"/>
          <w:lang w:val="es-ES"/>
        </w:rPr>
        <w:t>r</w:t>
      </w:r>
      <w:r w:rsidR="00F76097" w:rsidRPr="00F76097">
        <w:rPr>
          <w:b w:val="0"/>
          <w:bCs w:val="0"/>
          <w:sz w:val="20"/>
          <w:szCs w:val="20"/>
          <w:lang w:val="es-ES"/>
        </w:rPr>
        <w:t xml:space="preserve">eación manual, </w:t>
      </w:r>
      <w:r w:rsidR="00491EA5">
        <w:rPr>
          <w:b w:val="0"/>
          <w:bCs w:val="0"/>
          <w:sz w:val="20"/>
          <w:szCs w:val="20"/>
          <w:lang w:val="es-ES"/>
        </w:rPr>
        <w:t xml:space="preserve">la </w:t>
      </w:r>
      <w:r w:rsidR="00F76097" w:rsidRPr="00F76097">
        <w:rPr>
          <w:b w:val="0"/>
          <w:bCs w:val="0"/>
          <w:sz w:val="20"/>
          <w:szCs w:val="20"/>
          <w:lang w:val="es-ES"/>
        </w:rPr>
        <w:t>oxidación del hierro que está presente de forma natural en el agua y la</w:t>
      </w:r>
      <w:r w:rsidR="00491EA5">
        <w:rPr>
          <w:b w:val="0"/>
          <w:bCs w:val="0"/>
          <w:sz w:val="20"/>
          <w:szCs w:val="20"/>
          <w:lang w:val="es-ES"/>
        </w:rPr>
        <w:t xml:space="preserve"> </w:t>
      </w:r>
      <w:r w:rsidR="00F76097" w:rsidRPr="00F76097">
        <w:rPr>
          <w:b w:val="0"/>
          <w:bCs w:val="0"/>
          <w:sz w:val="20"/>
          <w:szCs w:val="20"/>
          <w:lang w:val="es-ES"/>
        </w:rPr>
        <w:t>co</w:t>
      </w:r>
      <w:r w:rsidR="00A94ECC">
        <w:rPr>
          <w:b w:val="0"/>
          <w:bCs w:val="0"/>
          <w:sz w:val="20"/>
          <w:szCs w:val="20"/>
          <w:lang w:val="es-ES"/>
        </w:rPr>
        <w:t>-</w:t>
      </w:r>
      <w:r w:rsidR="00F76097" w:rsidRPr="00F76097">
        <w:rPr>
          <w:b w:val="0"/>
          <w:bCs w:val="0"/>
          <w:sz w:val="20"/>
          <w:szCs w:val="20"/>
          <w:lang w:val="es-ES"/>
        </w:rPr>
        <w:t>precipitaci</w:t>
      </w:r>
      <w:r w:rsidR="00F76097">
        <w:rPr>
          <w:b w:val="0"/>
          <w:bCs w:val="0"/>
          <w:sz w:val="20"/>
          <w:szCs w:val="20"/>
          <w:lang w:val="es-ES"/>
        </w:rPr>
        <w:t xml:space="preserve">ón </w:t>
      </w:r>
      <w:r w:rsidR="00DD5BD1">
        <w:rPr>
          <w:b w:val="0"/>
          <w:bCs w:val="0"/>
          <w:sz w:val="20"/>
          <w:szCs w:val="20"/>
          <w:lang w:val="es-ES"/>
        </w:rPr>
        <w:t xml:space="preserve">del arsénico y el hierro.  </w:t>
      </w:r>
      <w:r w:rsidR="00DD5BD1" w:rsidRPr="00DD5BD1">
        <w:rPr>
          <w:b w:val="0"/>
          <w:bCs w:val="0"/>
          <w:sz w:val="20"/>
          <w:szCs w:val="20"/>
          <w:lang w:val="es-ES"/>
        </w:rPr>
        <w:t xml:space="preserve">La </w:t>
      </w:r>
      <w:r w:rsidR="00491EA5">
        <w:rPr>
          <w:b w:val="0"/>
          <w:bCs w:val="0"/>
          <w:sz w:val="20"/>
          <w:szCs w:val="20"/>
          <w:lang w:val="es-ES"/>
        </w:rPr>
        <w:t>eliminación</w:t>
      </w:r>
      <w:r w:rsidR="00491EA5" w:rsidRPr="00DD5BD1">
        <w:rPr>
          <w:b w:val="0"/>
          <w:bCs w:val="0"/>
          <w:sz w:val="20"/>
          <w:szCs w:val="20"/>
          <w:lang w:val="es-ES"/>
        </w:rPr>
        <w:t xml:space="preserve"> </w:t>
      </w:r>
      <w:r w:rsidR="00DD5BD1" w:rsidRPr="00DD5BD1">
        <w:rPr>
          <w:b w:val="0"/>
          <w:bCs w:val="0"/>
          <w:sz w:val="20"/>
          <w:szCs w:val="20"/>
          <w:lang w:val="es-ES"/>
        </w:rPr>
        <w:t>de arsénico depende de las concentraciones de hierro en el agua. El proceso se completa mediante la filtración del agua a trav</w:t>
      </w:r>
      <w:r w:rsidR="00DD5BD1">
        <w:rPr>
          <w:b w:val="0"/>
          <w:bCs w:val="0"/>
          <w:sz w:val="20"/>
          <w:szCs w:val="20"/>
          <w:lang w:val="es-ES"/>
        </w:rPr>
        <w:t>és de arena en el segundo balde.  El agua tratada se recoge del balde inferior</w:t>
      </w:r>
      <w:r w:rsidR="00311712" w:rsidRPr="00DD5BD1">
        <w:rPr>
          <w:b w:val="0"/>
          <w:bCs w:val="0"/>
          <w:sz w:val="20"/>
          <w:szCs w:val="20"/>
          <w:lang w:val="es-ES"/>
        </w:rPr>
        <w:t>.</w:t>
      </w:r>
    </w:p>
    <w:p w14:paraId="3E272AE3" w14:textId="77777777" w:rsidR="00497BCE" w:rsidRPr="00DD5BD1" w:rsidRDefault="00497BCE" w:rsidP="00497BCE">
      <w:pPr>
        <w:pStyle w:val="FactsheetColumn"/>
        <w:rPr>
          <w:lang w:val="es-ES"/>
        </w:rPr>
      </w:pPr>
    </w:p>
    <w:p w14:paraId="7FA51EBA" w14:textId="77777777" w:rsidR="00497BCE" w:rsidRPr="00DD5BD1" w:rsidRDefault="00DD5BD1" w:rsidP="00497BCE">
      <w:pPr>
        <w:pStyle w:val="StyleFactsheetHeading11pt"/>
        <w:spacing w:before="0"/>
        <w:rPr>
          <w:lang w:val="es-ES"/>
        </w:rPr>
      </w:pPr>
      <w:r w:rsidRPr="00DD5BD1">
        <w:rPr>
          <w:lang w:val="es-ES"/>
        </w:rPr>
        <w:t>¿Cómo elimina el arsénico</w:t>
      </w:r>
      <w:r w:rsidR="00497BCE" w:rsidRPr="00DD5BD1">
        <w:rPr>
          <w:lang w:val="es-ES"/>
        </w:rPr>
        <w:t>?</w:t>
      </w:r>
    </w:p>
    <w:p w14:paraId="7C98C4B8" w14:textId="315D3616" w:rsidR="00F7009B" w:rsidRPr="00052AC3" w:rsidRDefault="00DD5BD1" w:rsidP="00F7009B">
      <w:pPr>
        <w:pStyle w:val="StyleFactsheetHeading11pt"/>
        <w:spacing w:before="0"/>
        <w:jc w:val="both"/>
        <w:rPr>
          <w:b w:val="0"/>
          <w:sz w:val="20"/>
          <w:szCs w:val="20"/>
          <w:lang w:val="es-ES"/>
        </w:rPr>
      </w:pPr>
      <w:r w:rsidRPr="00DD5BD1">
        <w:rPr>
          <w:b w:val="0"/>
          <w:bCs w:val="0"/>
          <w:sz w:val="20"/>
          <w:szCs w:val="20"/>
          <w:lang w:val="es-ES"/>
        </w:rPr>
        <w:t xml:space="preserve">El agua que se añade al balde superior se </w:t>
      </w:r>
      <w:r w:rsidR="00831E01">
        <w:rPr>
          <w:b w:val="0"/>
          <w:bCs w:val="0"/>
          <w:sz w:val="20"/>
          <w:szCs w:val="20"/>
          <w:lang w:val="es-ES"/>
        </w:rPr>
        <w:t>remueve</w:t>
      </w:r>
      <w:r w:rsidR="00831E01" w:rsidRPr="00DD5BD1">
        <w:rPr>
          <w:b w:val="0"/>
          <w:bCs w:val="0"/>
          <w:sz w:val="20"/>
          <w:szCs w:val="20"/>
          <w:lang w:val="es-ES"/>
        </w:rPr>
        <w:t xml:space="preserve"> </w:t>
      </w:r>
      <w:r w:rsidR="00831E01">
        <w:rPr>
          <w:b w:val="0"/>
          <w:bCs w:val="0"/>
          <w:sz w:val="20"/>
          <w:szCs w:val="20"/>
          <w:lang w:val="es-ES"/>
        </w:rPr>
        <w:t>para luego, dejarla asentar</w:t>
      </w:r>
      <w:r w:rsidRPr="00DD5BD1">
        <w:rPr>
          <w:b w:val="0"/>
          <w:bCs w:val="0"/>
          <w:sz w:val="20"/>
          <w:szCs w:val="20"/>
          <w:lang w:val="es-ES"/>
        </w:rPr>
        <w:t xml:space="preserve">. </w:t>
      </w:r>
      <w:r>
        <w:rPr>
          <w:b w:val="0"/>
          <w:bCs w:val="0"/>
          <w:sz w:val="20"/>
          <w:szCs w:val="20"/>
          <w:lang w:val="es-ES"/>
        </w:rPr>
        <w:t xml:space="preserve"> </w:t>
      </w:r>
      <w:r w:rsidRPr="00DD5BD1">
        <w:rPr>
          <w:b w:val="0"/>
          <w:bCs w:val="0"/>
          <w:sz w:val="20"/>
          <w:szCs w:val="20"/>
          <w:lang w:val="es-ES"/>
        </w:rPr>
        <w:t>El compuesto de hierro disuelto</w:t>
      </w:r>
      <w:r w:rsidR="00F7009B" w:rsidRPr="00DD5BD1">
        <w:rPr>
          <w:b w:val="0"/>
          <w:bCs w:val="0"/>
          <w:sz w:val="20"/>
          <w:szCs w:val="20"/>
          <w:lang w:val="es-ES"/>
        </w:rPr>
        <w:t xml:space="preserve"> Fe(OH)</w:t>
      </w:r>
      <w:r w:rsidR="00F7009B" w:rsidRPr="00DD5BD1">
        <w:rPr>
          <w:b w:val="0"/>
          <w:bCs w:val="0"/>
          <w:sz w:val="20"/>
          <w:szCs w:val="20"/>
          <w:vertAlign w:val="subscript"/>
          <w:lang w:val="es-ES"/>
        </w:rPr>
        <w:t>2</w:t>
      </w:r>
      <w:r w:rsidR="00F7009B" w:rsidRPr="00DD5BD1">
        <w:rPr>
          <w:b w:val="0"/>
          <w:bCs w:val="0"/>
          <w:sz w:val="20"/>
          <w:szCs w:val="20"/>
          <w:lang w:val="es-ES"/>
        </w:rPr>
        <w:t xml:space="preserve"> </w:t>
      </w:r>
      <w:r w:rsidRPr="00DD5BD1">
        <w:rPr>
          <w:b w:val="0"/>
          <w:bCs w:val="0"/>
          <w:sz w:val="20"/>
          <w:szCs w:val="20"/>
          <w:lang w:val="es-ES"/>
        </w:rPr>
        <w:t>que está presente de forma natural e</w:t>
      </w:r>
      <w:r w:rsidR="00831E01">
        <w:rPr>
          <w:b w:val="0"/>
          <w:bCs w:val="0"/>
          <w:sz w:val="20"/>
          <w:szCs w:val="20"/>
          <w:lang w:val="es-ES"/>
        </w:rPr>
        <w:t>n las</w:t>
      </w:r>
      <w:r w:rsidRPr="00DD5BD1">
        <w:rPr>
          <w:b w:val="0"/>
          <w:bCs w:val="0"/>
          <w:sz w:val="20"/>
          <w:szCs w:val="20"/>
          <w:lang w:val="es-ES"/>
        </w:rPr>
        <w:t xml:space="preserve"> agua</w:t>
      </w:r>
      <w:r w:rsidR="00831E01">
        <w:rPr>
          <w:b w:val="0"/>
          <w:bCs w:val="0"/>
          <w:sz w:val="20"/>
          <w:szCs w:val="20"/>
          <w:lang w:val="es-ES"/>
        </w:rPr>
        <w:t>s</w:t>
      </w:r>
      <w:r w:rsidRPr="00DD5BD1">
        <w:rPr>
          <w:b w:val="0"/>
          <w:bCs w:val="0"/>
          <w:sz w:val="20"/>
          <w:szCs w:val="20"/>
          <w:lang w:val="es-ES"/>
        </w:rPr>
        <w:t xml:space="preserve"> subterr</w:t>
      </w:r>
      <w:r>
        <w:rPr>
          <w:b w:val="0"/>
          <w:bCs w:val="0"/>
          <w:sz w:val="20"/>
          <w:szCs w:val="20"/>
          <w:lang w:val="es-ES"/>
        </w:rPr>
        <w:t>ánea</w:t>
      </w:r>
      <w:r w:rsidR="00831E01">
        <w:rPr>
          <w:b w:val="0"/>
          <w:bCs w:val="0"/>
          <w:sz w:val="20"/>
          <w:szCs w:val="20"/>
          <w:lang w:val="es-ES"/>
        </w:rPr>
        <w:t>s</w:t>
      </w:r>
      <w:r>
        <w:rPr>
          <w:b w:val="0"/>
          <w:bCs w:val="0"/>
          <w:sz w:val="20"/>
          <w:szCs w:val="20"/>
          <w:lang w:val="es-ES"/>
        </w:rPr>
        <w:t xml:space="preserve"> </w:t>
      </w:r>
      <w:r w:rsidR="00831E01">
        <w:rPr>
          <w:b w:val="0"/>
          <w:bCs w:val="0"/>
          <w:sz w:val="20"/>
          <w:szCs w:val="20"/>
          <w:lang w:val="es-ES"/>
        </w:rPr>
        <w:t>sufre</w:t>
      </w:r>
      <w:r>
        <w:rPr>
          <w:b w:val="0"/>
          <w:bCs w:val="0"/>
          <w:sz w:val="20"/>
          <w:szCs w:val="20"/>
          <w:lang w:val="es-ES"/>
        </w:rPr>
        <w:t xml:space="preserve"> un proceso qu</w:t>
      </w:r>
      <w:r w:rsidR="00052AC3">
        <w:rPr>
          <w:b w:val="0"/>
          <w:bCs w:val="0"/>
          <w:sz w:val="20"/>
          <w:szCs w:val="20"/>
          <w:lang w:val="es-ES"/>
        </w:rPr>
        <w:t xml:space="preserve">ímico natural llamado oxidación </w:t>
      </w:r>
      <w:r w:rsidRPr="005568AC">
        <w:rPr>
          <w:b w:val="0"/>
          <w:bCs w:val="0"/>
          <w:sz w:val="20"/>
          <w:szCs w:val="20"/>
          <w:lang w:val="es-EC"/>
        </w:rPr>
        <w:t>(cuando un elemento pierde electrones</w:t>
      </w:r>
      <w:r w:rsidR="00F7009B" w:rsidRPr="005568AC">
        <w:rPr>
          <w:b w:val="0"/>
          <w:bCs w:val="0"/>
          <w:sz w:val="20"/>
          <w:szCs w:val="20"/>
          <w:lang w:val="es-EC"/>
        </w:rPr>
        <w:t>)</w:t>
      </w:r>
      <w:r w:rsidR="00311712" w:rsidRPr="005568AC">
        <w:rPr>
          <w:b w:val="0"/>
          <w:bCs w:val="0"/>
          <w:sz w:val="20"/>
          <w:szCs w:val="20"/>
          <w:lang w:val="es-EC"/>
        </w:rPr>
        <w:t xml:space="preserve">. </w:t>
      </w:r>
      <w:r w:rsidR="00052AC3" w:rsidRPr="005568AC">
        <w:rPr>
          <w:b w:val="0"/>
          <w:bCs w:val="0"/>
          <w:sz w:val="20"/>
          <w:szCs w:val="20"/>
          <w:lang w:val="es-EC"/>
        </w:rPr>
        <w:t>Se convierte en</w:t>
      </w:r>
      <w:r w:rsidR="00F7009B" w:rsidRPr="005568AC">
        <w:rPr>
          <w:b w:val="0"/>
          <w:bCs w:val="0"/>
          <w:sz w:val="20"/>
          <w:szCs w:val="20"/>
          <w:lang w:val="es-EC"/>
        </w:rPr>
        <w:t xml:space="preserve"> </w:t>
      </w:r>
      <w:r w:rsidR="00311712" w:rsidRPr="005568AC">
        <w:rPr>
          <w:b w:val="0"/>
          <w:bCs w:val="0"/>
          <w:sz w:val="20"/>
          <w:szCs w:val="20"/>
          <w:lang w:val="es-EC"/>
        </w:rPr>
        <w:t>Fe(OH)</w:t>
      </w:r>
      <w:r w:rsidR="00311712" w:rsidRPr="005568AC">
        <w:rPr>
          <w:b w:val="0"/>
          <w:bCs w:val="0"/>
          <w:sz w:val="20"/>
          <w:szCs w:val="20"/>
          <w:vertAlign w:val="subscript"/>
          <w:lang w:val="es-EC"/>
        </w:rPr>
        <w:t>3</w:t>
      </w:r>
      <w:r w:rsidR="00311712" w:rsidRPr="005568AC">
        <w:rPr>
          <w:b w:val="0"/>
          <w:bCs w:val="0"/>
          <w:sz w:val="20"/>
          <w:szCs w:val="20"/>
          <w:lang w:val="es-EC"/>
        </w:rPr>
        <w:t xml:space="preserve">, </w:t>
      </w:r>
      <w:r w:rsidR="00052AC3" w:rsidRPr="005568AC">
        <w:rPr>
          <w:b w:val="0"/>
          <w:bCs w:val="0"/>
          <w:sz w:val="20"/>
          <w:szCs w:val="20"/>
          <w:lang w:val="es-EC"/>
        </w:rPr>
        <w:t xml:space="preserve">que se precipita </w:t>
      </w:r>
      <w:r w:rsidR="00831E01">
        <w:rPr>
          <w:b w:val="0"/>
          <w:bCs w:val="0"/>
          <w:sz w:val="20"/>
          <w:szCs w:val="20"/>
          <w:lang w:val="es-EC"/>
        </w:rPr>
        <w:t>o</w:t>
      </w:r>
      <w:r w:rsidR="00052AC3" w:rsidRPr="005568AC">
        <w:rPr>
          <w:b w:val="0"/>
          <w:bCs w:val="0"/>
          <w:sz w:val="20"/>
          <w:szCs w:val="20"/>
          <w:lang w:val="es-EC"/>
        </w:rPr>
        <w:t xml:space="preserve"> se solidifica.</w:t>
      </w:r>
      <w:r w:rsidR="005E019D">
        <w:rPr>
          <w:b w:val="0"/>
          <w:bCs w:val="0"/>
          <w:sz w:val="20"/>
          <w:szCs w:val="20"/>
          <w:lang w:val="es-EC"/>
        </w:rPr>
        <w:t xml:space="preserve"> </w:t>
      </w:r>
      <w:r w:rsidR="00052AC3" w:rsidRPr="005568AC">
        <w:rPr>
          <w:b w:val="0"/>
          <w:bCs w:val="0"/>
          <w:sz w:val="20"/>
          <w:szCs w:val="20"/>
          <w:lang w:val="es-EC"/>
        </w:rPr>
        <w:t>El arsénico adsorbe fuertemente (se adhiere a)</w:t>
      </w:r>
      <w:r w:rsidR="00F7009B" w:rsidRPr="005568AC">
        <w:rPr>
          <w:b w:val="0"/>
          <w:bCs w:val="0"/>
          <w:sz w:val="20"/>
          <w:szCs w:val="20"/>
          <w:lang w:val="es-EC"/>
        </w:rPr>
        <w:t xml:space="preserve"> </w:t>
      </w:r>
      <w:r w:rsidR="00311712" w:rsidRPr="005568AC">
        <w:rPr>
          <w:b w:val="0"/>
          <w:bCs w:val="0"/>
          <w:sz w:val="20"/>
          <w:szCs w:val="20"/>
          <w:lang w:val="es-EC"/>
        </w:rPr>
        <w:t>Fe(OH)</w:t>
      </w:r>
      <w:r w:rsidR="00311712" w:rsidRPr="005568AC">
        <w:rPr>
          <w:b w:val="0"/>
          <w:bCs w:val="0"/>
          <w:sz w:val="20"/>
          <w:szCs w:val="20"/>
          <w:vertAlign w:val="subscript"/>
          <w:lang w:val="es-EC"/>
        </w:rPr>
        <w:t>3</w:t>
      </w:r>
      <w:r w:rsidR="00F7009B" w:rsidRPr="005568AC">
        <w:rPr>
          <w:b w:val="0"/>
          <w:bCs w:val="0"/>
          <w:sz w:val="20"/>
          <w:szCs w:val="20"/>
          <w:lang w:val="es-EC"/>
        </w:rPr>
        <w:t xml:space="preserve">. </w:t>
      </w:r>
      <w:r w:rsidR="00052AC3" w:rsidRPr="005568AC">
        <w:rPr>
          <w:b w:val="0"/>
          <w:bCs w:val="0"/>
          <w:sz w:val="20"/>
          <w:szCs w:val="20"/>
          <w:lang w:val="es-EC"/>
        </w:rPr>
        <w:t>Las partículas combinadas de hierro y arsénico se asientan en la parte inferior del envase</w:t>
      </w:r>
      <w:r w:rsidR="00052AC3" w:rsidRPr="00052AC3">
        <w:rPr>
          <w:b w:val="0"/>
          <w:bCs w:val="0"/>
          <w:sz w:val="20"/>
          <w:szCs w:val="20"/>
          <w:lang w:val="es-ES"/>
        </w:rPr>
        <w:t xml:space="preserve"> eliminando así el arsénico del agua. El agua entonces se filtra a través de arena</w:t>
      </w:r>
      <w:r w:rsidR="005E019D">
        <w:rPr>
          <w:b w:val="0"/>
          <w:bCs w:val="0"/>
          <w:sz w:val="20"/>
          <w:szCs w:val="20"/>
          <w:lang w:val="es-ES"/>
        </w:rPr>
        <w:t>,</w:t>
      </w:r>
      <w:r w:rsidR="00052AC3" w:rsidRPr="00052AC3">
        <w:rPr>
          <w:b w:val="0"/>
          <w:bCs w:val="0"/>
          <w:sz w:val="20"/>
          <w:szCs w:val="20"/>
          <w:lang w:val="es-ES"/>
        </w:rPr>
        <w:t xml:space="preserve"> que retiene cualquier partícula de hierro y arsénico</w:t>
      </w:r>
      <w:r w:rsidR="00311712" w:rsidRPr="00052AC3">
        <w:rPr>
          <w:b w:val="0"/>
          <w:bCs w:val="0"/>
          <w:sz w:val="20"/>
          <w:szCs w:val="20"/>
          <w:lang w:val="es-ES"/>
        </w:rPr>
        <w:t>.</w:t>
      </w:r>
    </w:p>
    <w:p w14:paraId="0BBFD07E" w14:textId="5FF0C15B" w:rsidR="00497BCE" w:rsidRPr="00543406" w:rsidRDefault="005E019D" w:rsidP="00497BCE">
      <w:pPr>
        <w:pStyle w:val="StyleFactsheetHeading11pt"/>
        <w:spacing w:before="0"/>
        <w:rPr>
          <w:lang w:val="es-EC"/>
        </w:rPr>
      </w:pPr>
      <w:r>
        <w:rPr>
          <w:lang w:val="es-EC"/>
        </w:rPr>
        <w:t>Procedimiento</w:t>
      </w:r>
    </w:p>
    <w:p w14:paraId="58AE18CF" w14:textId="46982012" w:rsidR="00A65DC5" w:rsidRPr="008A52AC" w:rsidRDefault="00052AC3" w:rsidP="00AA113A">
      <w:pPr>
        <w:numPr>
          <w:ilvl w:val="0"/>
          <w:numId w:val="6"/>
        </w:numPr>
        <w:autoSpaceDE w:val="0"/>
        <w:autoSpaceDN w:val="0"/>
        <w:adjustRightInd w:val="0"/>
        <w:ind w:left="374"/>
        <w:jc w:val="both"/>
        <w:rPr>
          <w:rFonts w:ascii="Arial" w:hAnsi="Arial" w:cs="Arial"/>
          <w:sz w:val="20"/>
          <w:szCs w:val="20"/>
          <w:lang w:val="es-EC" w:eastAsia="en-GB"/>
        </w:rPr>
      </w:pPr>
      <w:r w:rsidRPr="008A52AC">
        <w:rPr>
          <w:rFonts w:ascii="Arial" w:hAnsi="Arial" w:cs="Arial"/>
          <w:sz w:val="20"/>
          <w:szCs w:val="20"/>
          <w:lang w:val="es-EC" w:eastAsia="en-GB"/>
        </w:rPr>
        <w:t>Vierta a</w:t>
      </w:r>
      <w:r w:rsidR="008A52AC" w:rsidRPr="008A52AC">
        <w:rPr>
          <w:rFonts w:ascii="Arial" w:hAnsi="Arial" w:cs="Arial"/>
          <w:sz w:val="20"/>
          <w:szCs w:val="20"/>
          <w:lang w:val="es-EC" w:eastAsia="en-GB"/>
        </w:rPr>
        <w:t xml:space="preserve">gua no </w:t>
      </w:r>
      <w:r w:rsidR="00D22081">
        <w:rPr>
          <w:rFonts w:ascii="Arial" w:hAnsi="Arial" w:cs="Arial"/>
          <w:sz w:val="20"/>
          <w:szCs w:val="20"/>
          <w:lang w:val="es-EC" w:eastAsia="en-GB"/>
        </w:rPr>
        <w:t>tratada</w:t>
      </w:r>
      <w:r w:rsidR="00D22081" w:rsidRPr="008A52AC">
        <w:rPr>
          <w:rFonts w:ascii="Arial" w:hAnsi="Arial" w:cs="Arial"/>
          <w:sz w:val="20"/>
          <w:szCs w:val="20"/>
          <w:lang w:val="es-EC" w:eastAsia="en-GB"/>
        </w:rPr>
        <w:t xml:space="preserve"> </w:t>
      </w:r>
      <w:r w:rsidR="008A52AC" w:rsidRPr="008A52AC">
        <w:rPr>
          <w:rFonts w:ascii="Arial" w:hAnsi="Arial" w:cs="Arial"/>
          <w:sz w:val="20"/>
          <w:szCs w:val="20"/>
          <w:lang w:val="es-EC" w:eastAsia="en-GB"/>
        </w:rPr>
        <w:t xml:space="preserve">en el balde superior y </w:t>
      </w:r>
      <w:r w:rsidR="00D22081">
        <w:rPr>
          <w:rFonts w:ascii="Arial" w:hAnsi="Arial" w:cs="Arial"/>
          <w:sz w:val="20"/>
          <w:szCs w:val="20"/>
          <w:lang w:val="es-EC" w:eastAsia="en-GB"/>
        </w:rPr>
        <w:t xml:space="preserve">remuévala </w:t>
      </w:r>
      <w:r w:rsidR="008A52AC">
        <w:rPr>
          <w:rFonts w:ascii="Arial" w:hAnsi="Arial" w:cs="Arial"/>
          <w:sz w:val="20"/>
          <w:szCs w:val="20"/>
          <w:lang w:val="es-EC" w:eastAsia="en-GB"/>
        </w:rPr>
        <w:t>manualmente durante 2 minutos</w:t>
      </w:r>
      <w:r w:rsidR="00F7009B" w:rsidRPr="008A52AC">
        <w:rPr>
          <w:rFonts w:ascii="Arial" w:hAnsi="Arial" w:cs="Arial"/>
          <w:sz w:val="20"/>
          <w:szCs w:val="20"/>
          <w:lang w:val="es-EC" w:eastAsia="en-GB"/>
        </w:rPr>
        <w:t xml:space="preserve"> </w:t>
      </w:r>
      <w:r w:rsidR="00A65DC5" w:rsidRPr="008A52AC">
        <w:rPr>
          <w:rFonts w:ascii="Arial" w:hAnsi="Arial" w:cs="Arial"/>
          <w:sz w:val="20"/>
          <w:szCs w:val="20"/>
          <w:lang w:val="es-EC" w:eastAsia="en-GB"/>
        </w:rPr>
        <w:t xml:space="preserve"> </w:t>
      </w:r>
    </w:p>
    <w:p w14:paraId="29FAAF64" w14:textId="77777777" w:rsidR="00F31F25" w:rsidRPr="00543406" w:rsidRDefault="008A52AC" w:rsidP="00AA113A">
      <w:pPr>
        <w:numPr>
          <w:ilvl w:val="0"/>
          <w:numId w:val="6"/>
        </w:numPr>
        <w:autoSpaceDE w:val="0"/>
        <w:autoSpaceDN w:val="0"/>
        <w:adjustRightInd w:val="0"/>
        <w:ind w:left="374"/>
        <w:jc w:val="both"/>
        <w:rPr>
          <w:rFonts w:ascii="Arial" w:hAnsi="Arial" w:cs="Arial"/>
          <w:sz w:val="20"/>
          <w:szCs w:val="20"/>
          <w:lang w:val="es-EC" w:eastAsia="en-GB"/>
        </w:rPr>
      </w:pPr>
      <w:r>
        <w:rPr>
          <w:rFonts w:ascii="Arial" w:hAnsi="Arial" w:cs="Arial"/>
          <w:sz w:val="20"/>
          <w:szCs w:val="20"/>
          <w:lang w:val="es-EC" w:eastAsia="en-GB"/>
        </w:rPr>
        <w:lastRenderedPageBreak/>
        <w:t xml:space="preserve">Deje que el agua se </w:t>
      </w:r>
      <w:r w:rsidR="00D22081">
        <w:rPr>
          <w:rFonts w:ascii="Arial" w:hAnsi="Arial" w:cs="Arial"/>
          <w:sz w:val="20"/>
          <w:szCs w:val="20"/>
          <w:lang w:val="es-EC" w:eastAsia="en-GB"/>
        </w:rPr>
        <w:t>a</w:t>
      </w:r>
      <w:r>
        <w:rPr>
          <w:rFonts w:ascii="Arial" w:hAnsi="Arial" w:cs="Arial"/>
          <w:sz w:val="20"/>
          <w:szCs w:val="20"/>
          <w:lang w:val="es-EC" w:eastAsia="en-GB"/>
        </w:rPr>
        <w:t>siente durante 6 horas</w:t>
      </w:r>
    </w:p>
    <w:p w14:paraId="11276247" w14:textId="55131F7D" w:rsidR="00A65DC5" w:rsidRPr="005568AC" w:rsidRDefault="008A52AC" w:rsidP="00AA113A">
      <w:pPr>
        <w:numPr>
          <w:ilvl w:val="0"/>
          <w:numId w:val="6"/>
        </w:numPr>
        <w:autoSpaceDE w:val="0"/>
        <w:autoSpaceDN w:val="0"/>
        <w:adjustRightInd w:val="0"/>
        <w:ind w:left="374"/>
        <w:jc w:val="both"/>
        <w:rPr>
          <w:rFonts w:ascii="Arial" w:hAnsi="Arial" w:cs="Arial"/>
          <w:sz w:val="20"/>
          <w:szCs w:val="20"/>
          <w:lang w:val="es-EC" w:eastAsia="en-GB"/>
        </w:rPr>
      </w:pPr>
      <w:r w:rsidRPr="008218C9">
        <w:rPr>
          <w:rFonts w:ascii="Arial" w:hAnsi="Arial" w:cs="Arial"/>
          <w:sz w:val="20"/>
          <w:szCs w:val="20"/>
          <w:lang w:val="es-EC" w:eastAsia="en-GB"/>
        </w:rPr>
        <w:t>Abra la llave</w:t>
      </w:r>
      <w:r w:rsidR="00D22081">
        <w:rPr>
          <w:rFonts w:ascii="Arial" w:hAnsi="Arial" w:cs="Arial"/>
          <w:sz w:val="20"/>
          <w:szCs w:val="20"/>
          <w:lang w:val="es-EC" w:eastAsia="en-GB"/>
        </w:rPr>
        <w:t xml:space="preserve"> d</w:t>
      </w:r>
      <w:r w:rsidRPr="008218C9">
        <w:rPr>
          <w:rFonts w:ascii="Arial" w:hAnsi="Arial" w:cs="Arial"/>
          <w:sz w:val="20"/>
          <w:szCs w:val="20"/>
          <w:lang w:val="es-EC" w:eastAsia="en-GB"/>
        </w:rPr>
        <w:t>el balde superior y deje que el agua fluya</w:t>
      </w:r>
      <w:r w:rsidR="008218C9" w:rsidRPr="008218C9">
        <w:rPr>
          <w:rFonts w:ascii="Arial" w:hAnsi="Arial" w:cs="Arial"/>
          <w:sz w:val="20"/>
          <w:szCs w:val="20"/>
          <w:lang w:val="es-EC" w:eastAsia="en-GB"/>
        </w:rPr>
        <w:t xml:space="preserve"> a trav</w:t>
      </w:r>
      <w:r w:rsidR="008218C9">
        <w:rPr>
          <w:rFonts w:ascii="Arial" w:hAnsi="Arial" w:cs="Arial"/>
          <w:sz w:val="20"/>
          <w:szCs w:val="20"/>
          <w:lang w:val="es-EC" w:eastAsia="en-GB"/>
        </w:rPr>
        <w:t>és del balde del medio</w:t>
      </w:r>
      <w:r w:rsidR="00311712" w:rsidRPr="008218C9">
        <w:rPr>
          <w:rFonts w:ascii="Arial" w:hAnsi="Arial" w:cs="Arial"/>
          <w:sz w:val="20"/>
          <w:szCs w:val="20"/>
          <w:lang w:val="es-EC" w:eastAsia="en-GB"/>
        </w:rPr>
        <w:t xml:space="preserve">, </w:t>
      </w:r>
      <w:r w:rsidR="008218C9">
        <w:rPr>
          <w:rFonts w:ascii="Arial" w:hAnsi="Arial" w:cs="Arial"/>
          <w:sz w:val="20"/>
          <w:szCs w:val="20"/>
          <w:lang w:val="es-EC" w:eastAsia="en-GB"/>
        </w:rPr>
        <w:t xml:space="preserve">el cual </w:t>
      </w:r>
      <w:r w:rsidR="008218C9" w:rsidRPr="005568AC">
        <w:rPr>
          <w:rFonts w:ascii="Arial" w:hAnsi="Arial" w:cs="Arial"/>
          <w:sz w:val="20"/>
          <w:szCs w:val="20"/>
          <w:lang w:val="es-EC" w:eastAsia="en-GB"/>
        </w:rPr>
        <w:t>contiene 2 kg de arena áspera</w:t>
      </w:r>
      <w:r w:rsidR="00497BCE" w:rsidRPr="005568AC">
        <w:rPr>
          <w:rFonts w:ascii="Arial" w:hAnsi="Arial" w:cs="Arial"/>
          <w:sz w:val="20"/>
          <w:szCs w:val="20"/>
          <w:lang w:val="es-EC" w:eastAsia="en-GB"/>
        </w:rPr>
        <w:t xml:space="preserve"> </w:t>
      </w:r>
    </w:p>
    <w:p w14:paraId="2EF1F431" w14:textId="77777777" w:rsidR="00497BCE" w:rsidRPr="005568AC" w:rsidRDefault="008218C9" w:rsidP="00AA113A">
      <w:pPr>
        <w:numPr>
          <w:ilvl w:val="0"/>
          <w:numId w:val="6"/>
        </w:numPr>
        <w:autoSpaceDE w:val="0"/>
        <w:autoSpaceDN w:val="0"/>
        <w:adjustRightInd w:val="0"/>
        <w:ind w:left="374"/>
        <w:jc w:val="both"/>
        <w:rPr>
          <w:rFonts w:ascii="Arial" w:hAnsi="Arial" w:cs="Arial"/>
          <w:sz w:val="20"/>
          <w:szCs w:val="20"/>
          <w:lang w:val="es-EC" w:eastAsia="en-GB"/>
        </w:rPr>
      </w:pPr>
      <w:r w:rsidRPr="005568AC">
        <w:rPr>
          <w:rFonts w:ascii="Arial" w:hAnsi="Arial" w:cs="Arial"/>
          <w:sz w:val="20"/>
          <w:szCs w:val="20"/>
          <w:lang w:val="es-EC" w:eastAsia="en-GB"/>
        </w:rPr>
        <w:t>Recoja el agua tratada del balde inferior</w:t>
      </w:r>
    </w:p>
    <w:p w14:paraId="1331D0B3" w14:textId="77777777" w:rsidR="00497BCE" w:rsidRPr="004E18FC" w:rsidRDefault="00D22081" w:rsidP="00497BCE">
      <w:pPr>
        <w:pStyle w:val="StyleFactsheetHeading11pt"/>
        <w:spacing w:before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C8B4B7" wp14:editId="0FC9A2FB">
                <wp:simplePos x="0" y="0"/>
                <wp:positionH relativeFrom="column">
                  <wp:posOffset>654050</wp:posOffset>
                </wp:positionH>
                <wp:positionV relativeFrom="paragraph">
                  <wp:posOffset>2814955</wp:posOffset>
                </wp:positionV>
                <wp:extent cx="1787525" cy="297815"/>
                <wp:effectExtent l="0" t="0" r="15875" b="6985"/>
                <wp:wrapNone/>
                <wp:docPr id="12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507D4" w14:textId="59EB7BAB" w:rsidR="00D22081" w:rsidRDefault="00D22081" w:rsidP="003117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Filtro Asia Arsenic Network </w:t>
                            </w:r>
                          </w:p>
                          <w:p w14:paraId="5DCA3F35" w14:textId="6232C191" w:rsidR="00D22081" w:rsidRPr="00311712" w:rsidRDefault="00A94ECC" w:rsidP="003117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  <w:t>(Fuente:</w:t>
                            </w:r>
                            <w:r w:rsidR="00D22081" w:rsidRPr="00311712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Asia Arsenic Network, 2001)</w:t>
                            </w:r>
                          </w:p>
                          <w:p w14:paraId="32E7C360" w14:textId="77777777" w:rsidR="00D22081" w:rsidRPr="00311712" w:rsidRDefault="00D22081" w:rsidP="00311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28" type="#_x0000_t202" style="position:absolute;margin-left:51.5pt;margin-top:221.65pt;width:140.75pt;height:2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TBsg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" filled="f" stroked="f">
                <v:textbox inset="0,0,0,0">
                  <w:txbxContent>
                    <w:p w14:paraId="6CC507D4" w14:textId="59EB7BAB" w:rsidR="00D22081" w:rsidRDefault="00D22081" w:rsidP="003117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  <w:t xml:space="preserve">Filtro Asia Arsenic Network </w:t>
                      </w:r>
                    </w:p>
                    <w:p w14:paraId="5DCA3F35" w14:textId="6232C191" w:rsidR="00D22081" w:rsidRPr="00311712" w:rsidRDefault="00A94ECC" w:rsidP="003117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  <w:t>(Fuente:</w:t>
                      </w:r>
                      <w:r w:rsidR="00D22081" w:rsidRPr="00311712"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  <w:t xml:space="preserve"> Asia Arsenic Network, 2001)</w:t>
                      </w:r>
                    </w:p>
                    <w:p w14:paraId="32E7C360" w14:textId="77777777" w:rsidR="00D22081" w:rsidRPr="00311712" w:rsidRDefault="00D22081" w:rsidP="003117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200EC8" w14:textId="77777777" w:rsidR="00497BCE" w:rsidRPr="00543406" w:rsidRDefault="00497BCE" w:rsidP="00497BCE">
      <w:pPr>
        <w:pStyle w:val="FactsheetColumn"/>
        <w:jc w:val="center"/>
        <w:rPr>
          <w:lang w:val="es-EC"/>
        </w:rPr>
      </w:pPr>
    </w:p>
    <w:p w14:paraId="58C457E6" w14:textId="77777777" w:rsidR="00311712" w:rsidRPr="00543406" w:rsidRDefault="00311712" w:rsidP="009D0608">
      <w:pPr>
        <w:pStyle w:val="FactsheetColumn"/>
        <w:rPr>
          <w:bCs/>
          <w:lang w:val="es-EC"/>
        </w:rPr>
      </w:pPr>
    </w:p>
    <w:p w14:paraId="7F6CEB44" w14:textId="77777777" w:rsidR="00497BCE" w:rsidRPr="00543406" w:rsidRDefault="008218C9" w:rsidP="00497BCE">
      <w:pPr>
        <w:pStyle w:val="StyleFactsheetHeading11pt"/>
        <w:spacing w:before="0"/>
        <w:rPr>
          <w:lang w:val="es-EC"/>
        </w:rPr>
      </w:pPr>
      <w:r>
        <w:rPr>
          <w:lang w:val="es-EC"/>
        </w:rPr>
        <w:t>Información Clave</w:t>
      </w:r>
    </w:p>
    <w:tbl>
      <w:tblPr>
        <w:tblW w:w="4362" w:type="dxa"/>
        <w:jc w:val="center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454"/>
        <w:gridCol w:w="1454"/>
      </w:tblGrid>
      <w:tr w:rsidR="00FC79CD" w:rsidRPr="00543406" w14:paraId="3D57BB83" w14:textId="77777777">
        <w:trPr>
          <w:jc w:val="center"/>
        </w:trPr>
        <w:tc>
          <w:tcPr>
            <w:tcW w:w="1454" w:type="dxa"/>
            <w:vAlign w:val="center"/>
          </w:tcPr>
          <w:p w14:paraId="108A924E" w14:textId="77777777" w:rsidR="00FC79CD" w:rsidRPr="00543406" w:rsidRDefault="008218C9" w:rsidP="008218C9">
            <w:pPr>
              <w:pStyle w:val="FactsheetColumn"/>
              <w:jc w:val="center"/>
              <w:rPr>
                <w:b/>
                <w:sz w:val="18"/>
                <w:szCs w:val="18"/>
                <w:lang w:val="es-EC" w:eastAsia="en-GB"/>
              </w:rPr>
            </w:pPr>
            <w:r>
              <w:rPr>
                <w:b/>
                <w:sz w:val="18"/>
                <w:szCs w:val="18"/>
                <w:lang w:val="es-EC" w:eastAsia="en-GB"/>
              </w:rPr>
              <w:t>Eficiencia del tratamiento</w:t>
            </w:r>
          </w:p>
        </w:tc>
        <w:tc>
          <w:tcPr>
            <w:tcW w:w="1454" w:type="dxa"/>
            <w:vAlign w:val="center"/>
          </w:tcPr>
          <w:p w14:paraId="2F1B84E4" w14:textId="59ABED27" w:rsidR="00FC79CD" w:rsidRPr="00543406" w:rsidRDefault="00D22081" w:rsidP="001132DA">
            <w:pPr>
              <w:pStyle w:val="FactsheetColumn"/>
              <w:jc w:val="center"/>
              <w:rPr>
                <w:b/>
                <w:sz w:val="18"/>
                <w:szCs w:val="18"/>
                <w:lang w:val="es-EC" w:eastAsia="en-GB"/>
              </w:rPr>
            </w:pPr>
            <w:r>
              <w:rPr>
                <w:b/>
                <w:sz w:val="18"/>
                <w:szCs w:val="18"/>
                <w:lang w:val="es-EC" w:eastAsia="en-GB"/>
              </w:rPr>
              <w:t>Cantidad de agua tratada</w:t>
            </w:r>
          </w:p>
        </w:tc>
        <w:tc>
          <w:tcPr>
            <w:tcW w:w="1454" w:type="dxa"/>
            <w:vAlign w:val="center"/>
          </w:tcPr>
          <w:p w14:paraId="4DC5EE67" w14:textId="77777777" w:rsidR="00FC79CD" w:rsidRPr="00543406" w:rsidRDefault="00FC79CD" w:rsidP="001132DA">
            <w:pPr>
              <w:pStyle w:val="FactsheetColumn"/>
              <w:jc w:val="center"/>
              <w:rPr>
                <w:b/>
                <w:sz w:val="18"/>
                <w:szCs w:val="18"/>
                <w:lang w:val="es-EC" w:eastAsia="en-GB"/>
              </w:rPr>
            </w:pPr>
            <w:r w:rsidRPr="00543406">
              <w:rPr>
                <w:b/>
                <w:sz w:val="18"/>
                <w:szCs w:val="18"/>
                <w:lang w:val="es-EC" w:eastAsia="en-GB"/>
              </w:rPr>
              <w:t>Cost</w:t>
            </w:r>
            <w:r w:rsidR="008218C9">
              <w:rPr>
                <w:b/>
                <w:sz w:val="18"/>
                <w:szCs w:val="18"/>
                <w:lang w:val="es-EC" w:eastAsia="en-GB"/>
              </w:rPr>
              <w:t>o</w:t>
            </w:r>
          </w:p>
        </w:tc>
      </w:tr>
      <w:tr w:rsidR="00FC79CD" w:rsidRPr="00543406" w14:paraId="70C0F121" w14:textId="77777777">
        <w:trPr>
          <w:trHeight w:val="499"/>
          <w:jc w:val="center"/>
        </w:trPr>
        <w:tc>
          <w:tcPr>
            <w:tcW w:w="1454" w:type="dxa"/>
            <w:vAlign w:val="center"/>
          </w:tcPr>
          <w:p w14:paraId="69C15F1D" w14:textId="2C65DD6C" w:rsidR="00FC79CD" w:rsidRPr="00543406" w:rsidRDefault="00D22081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es-EC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s-EC" w:eastAsia="en-GB"/>
              </w:rPr>
              <w:t xml:space="preserve">Normalmente, </w:t>
            </w:r>
            <w:r w:rsidRPr="00543406">
              <w:rPr>
                <w:rFonts w:ascii="Arial" w:hAnsi="Arial" w:cs="Arial"/>
                <w:sz w:val="18"/>
                <w:szCs w:val="18"/>
                <w:lang w:val="es-EC" w:eastAsia="en-GB"/>
              </w:rPr>
              <w:t xml:space="preserve"> </w:t>
            </w:r>
            <w:r w:rsidR="00FC79CD" w:rsidRPr="00543406">
              <w:rPr>
                <w:rFonts w:ascii="Arial" w:hAnsi="Arial" w:cs="Arial"/>
                <w:sz w:val="18"/>
                <w:szCs w:val="18"/>
                <w:lang w:val="es-EC" w:eastAsia="en-GB"/>
              </w:rPr>
              <w:t xml:space="preserve">70-80% </w:t>
            </w:r>
            <w:r>
              <w:rPr>
                <w:rFonts w:ascii="Arial" w:hAnsi="Arial" w:cs="Arial"/>
                <w:sz w:val="18"/>
                <w:szCs w:val="18"/>
                <w:lang w:val="es-EC" w:eastAsia="en-GB"/>
              </w:rPr>
              <w:t xml:space="preserve">de eliminación </w:t>
            </w:r>
            <w:r w:rsidR="008218C9">
              <w:rPr>
                <w:rFonts w:ascii="Arial" w:hAnsi="Arial" w:cs="Arial"/>
                <w:sz w:val="18"/>
                <w:szCs w:val="18"/>
                <w:lang w:val="es-EC" w:eastAsia="en-GB"/>
              </w:rPr>
              <w:t>de arsénico</w:t>
            </w:r>
          </w:p>
        </w:tc>
        <w:tc>
          <w:tcPr>
            <w:tcW w:w="1454" w:type="dxa"/>
            <w:vAlign w:val="center"/>
          </w:tcPr>
          <w:p w14:paraId="3A6AC329" w14:textId="77777777" w:rsidR="00FC79CD" w:rsidRPr="00543406" w:rsidRDefault="00FC79CD" w:rsidP="008218C9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val="es-EC" w:eastAsia="en-GB"/>
              </w:rPr>
            </w:pPr>
            <w:r w:rsidRPr="00543406">
              <w:rPr>
                <w:rFonts w:ascii="Arial" w:hAnsi="Arial" w:cs="Arial"/>
                <w:sz w:val="18"/>
                <w:szCs w:val="18"/>
                <w:lang w:val="es-EC" w:eastAsia="en-GB"/>
              </w:rPr>
              <w:t xml:space="preserve">20 </w:t>
            </w:r>
            <w:r w:rsidR="008218C9">
              <w:rPr>
                <w:rFonts w:ascii="Arial" w:hAnsi="Arial" w:cs="Arial"/>
                <w:sz w:val="18"/>
                <w:szCs w:val="18"/>
                <w:lang w:val="es-EC" w:eastAsia="en-GB"/>
              </w:rPr>
              <w:t>litros</w:t>
            </w:r>
            <w:r w:rsidRPr="00543406">
              <w:rPr>
                <w:rFonts w:ascii="Arial" w:hAnsi="Arial" w:cs="Arial"/>
                <w:sz w:val="18"/>
                <w:szCs w:val="18"/>
                <w:lang w:val="es-EC" w:eastAsia="en-GB"/>
              </w:rPr>
              <w:t xml:space="preserve">/6 </w:t>
            </w:r>
            <w:r w:rsidR="008218C9">
              <w:rPr>
                <w:rFonts w:ascii="Arial" w:hAnsi="Arial" w:cs="Arial"/>
                <w:sz w:val="18"/>
                <w:szCs w:val="18"/>
                <w:lang w:val="es-EC" w:eastAsia="en-GB"/>
              </w:rPr>
              <w:t>horas</w:t>
            </w:r>
          </w:p>
        </w:tc>
        <w:tc>
          <w:tcPr>
            <w:tcW w:w="1454" w:type="dxa"/>
            <w:vAlign w:val="center"/>
          </w:tcPr>
          <w:p w14:paraId="2CCDDDC1" w14:textId="5AEC52E5" w:rsidR="00FC79CD" w:rsidRPr="00543406" w:rsidRDefault="00311712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es-EC" w:eastAsia="en-GB"/>
              </w:rPr>
            </w:pPr>
            <w:r w:rsidRPr="00543406">
              <w:rPr>
                <w:rFonts w:ascii="Arial" w:hAnsi="Arial" w:cs="Arial"/>
                <w:sz w:val="18"/>
                <w:szCs w:val="18"/>
                <w:lang w:val="es-EC" w:eastAsia="en-GB"/>
              </w:rPr>
              <w:t>$</w:t>
            </w:r>
            <w:r w:rsidR="00FC79CD" w:rsidRPr="00543406">
              <w:rPr>
                <w:rFonts w:ascii="Arial" w:hAnsi="Arial" w:cs="Arial"/>
                <w:sz w:val="18"/>
                <w:szCs w:val="18"/>
                <w:lang w:val="es-EC" w:eastAsia="en-GB"/>
              </w:rPr>
              <w:t xml:space="preserve">15-20 </w:t>
            </w:r>
          </w:p>
        </w:tc>
      </w:tr>
    </w:tbl>
    <w:p w14:paraId="34EF6BC9" w14:textId="77777777" w:rsidR="00497BCE" w:rsidRPr="00543406" w:rsidRDefault="00497BCE" w:rsidP="00497BCE">
      <w:pPr>
        <w:pStyle w:val="FactsheetColumn"/>
        <w:rPr>
          <w:sz w:val="22"/>
          <w:szCs w:val="22"/>
          <w:lang w:val="es-EC" w:eastAsia="en-GB"/>
        </w:rPr>
        <w:sectPr w:rsidR="00497BCE" w:rsidRPr="00543406" w:rsidSect="001132DA">
          <w:type w:val="continuous"/>
          <w:pgSz w:w="12240" w:h="15840" w:code="1"/>
          <w:pgMar w:top="1152" w:right="1152" w:bottom="1152" w:left="1152" w:header="374" w:footer="720" w:gutter="0"/>
          <w:pgNumType w:start="1"/>
          <w:cols w:num="2" w:space="720"/>
          <w:docGrid w:linePitch="360"/>
        </w:sectPr>
      </w:pPr>
    </w:p>
    <w:p w14:paraId="4566DB0A" w14:textId="77777777" w:rsidR="007B63B3" w:rsidRPr="00751B68" w:rsidRDefault="00D22081" w:rsidP="009D06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1"/>
          <w:lang w:val="es-EC" w:eastAsia="en-GB"/>
        </w:rPr>
      </w:pPr>
      <w:r>
        <w:rPr>
          <w:rFonts w:ascii="Arial" w:hAnsi="Arial" w:cs="Arial"/>
          <w:b/>
          <w:bCs/>
          <w:sz w:val="22"/>
          <w:szCs w:val="21"/>
          <w:lang w:val="es-EC" w:eastAsia="en-GB"/>
        </w:rPr>
        <w:lastRenderedPageBreak/>
        <w:br w:type="page"/>
      </w:r>
      <w:r w:rsidR="008218C9">
        <w:rPr>
          <w:rFonts w:ascii="Arial" w:hAnsi="Arial" w:cs="Arial"/>
          <w:b/>
          <w:bCs/>
          <w:sz w:val="22"/>
          <w:szCs w:val="22"/>
          <w:lang w:val="es-EC" w:eastAsia="en-GB"/>
        </w:rPr>
        <w:lastRenderedPageBreak/>
        <w:t>Referencias</w:t>
      </w:r>
    </w:p>
    <w:p w14:paraId="15EDF823" w14:textId="77777777" w:rsidR="007B63B3" w:rsidRPr="00543406" w:rsidRDefault="007B63B3" w:rsidP="007B63B3">
      <w:pPr>
        <w:autoSpaceDE w:val="0"/>
        <w:autoSpaceDN w:val="0"/>
        <w:adjustRightInd w:val="0"/>
        <w:ind w:left="-108"/>
        <w:jc w:val="both"/>
        <w:rPr>
          <w:rFonts w:ascii="Arial" w:hAnsi="Arial" w:cs="Arial"/>
          <w:sz w:val="22"/>
          <w:szCs w:val="22"/>
          <w:lang w:val="es-EC" w:eastAsia="en-GB"/>
        </w:rPr>
      </w:pPr>
    </w:p>
    <w:p w14:paraId="65550E3C" w14:textId="4D123645" w:rsidR="005A4A49" w:rsidRPr="004E18FC" w:rsidRDefault="005A4A49" w:rsidP="009D0608">
      <w:pPr>
        <w:pStyle w:val="Heading3"/>
        <w:jc w:val="both"/>
        <w:rPr>
          <w:rFonts w:ascii="Arial" w:hAnsi="Arial" w:cs="Arial"/>
          <w:b w:val="0"/>
          <w:bCs w:val="0"/>
          <w:sz w:val="20"/>
          <w:szCs w:val="20"/>
          <w:lang w:val="en-US" w:eastAsia="en-GB"/>
        </w:rPr>
      </w:pPr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Roberts, L.C., S.J. Hug, T. Ruettimann, MD.M. Billah, A.W. Khan, and M.T. Rahman, (2003).</w:t>
      </w:r>
      <w:bookmarkStart w:id="0" w:name="_Toc222900964"/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 Arsenic </w:t>
      </w:r>
      <w:r w:rsidR="00F83495"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r</w:t>
      </w:r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emoval with </w:t>
      </w:r>
      <w:r w:rsidR="00F83495"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i</w:t>
      </w:r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ron(II) and </w:t>
      </w:r>
      <w:r w:rsidR="00F83495"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i</w:t>
      </w:r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ron(III) in </w:t>
      </w:r>
      <w:r w:rsidR="00F83495"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w</w:t>
      </w:r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aters with </w:t>
      </w:r>
      <w:r w:rsidR="00F83495"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h</w:t>
      </w:r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igh </w:t>
      </w:r>
      <w:r w:rsidR="00F83495"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s</w:t>
      </w:r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ilicate and </w:t>
      </w:r>
      <w:r w:rsidR="00F83495"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p</w:t>
      </w:r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hosphate </w:t>
      </w:r>
      <w:r w:rsidR="00F83495"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c</w:t>
      </w:r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oncentrations (2003)</w:t>
      </w:r>
      <w:bookmarkEnd w:id="0"/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. Environmental Science &amp; Technology, </w:t>
      </w:r>
      <w:r w:rsidR="0016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Publicado en págin</w:t>
      </w:r>
      <w:r w:rsidR="00D22081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a web</w:t>
      </w:r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 18</w:t>
      </w:r>
      <w:r w:rsidR="00D22081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 noviembre</w:t>
      </w:r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 2003, VOL 38 N</w:t>
      </w:r>
      <w:r w:rsidR="00D22081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º</w:t>
      </w:r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.1, 2004</w:t>
      </w:r>
    </w:p>
    <w:p w14:paraId="0B10047E" w14:textId="4EB8C4B7" w:rsidR="005A4A49" w:rsidRPr="004E18FC" w:rsidRDefault="00D22081" w:rsidP="009D0608">
      <w:pPr>
        <w:pStyle w:val="Heading3"/>
        <w:jc w:val="both"/>
        <w:rPr>
          <w:rFonts w:ascii="Arial" w:hAnsi="Arial" w:cs="Arial"/>
          <w:b w:val="0"/>
          <w:bCs w:val="0"/>
          <w:sz w:val="20"/>
          <w:szCs w:val="20"/>
          <w:lang w:val="en-US" w:eastAsia="en-GB"/>
        </w:rPr>
      </w:pPr>
      <w:r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Disponible en</w:t>
      </w:r>
      <w:r w:rsidR="005A4A49"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: </w:t>
      </w:r>
      <w:hyperlink r:id="rId32" w:history="1">
        <w:r w:rsidRPr="00196269">
          <w:rPr>
            <w:rStyle w:val="Hyperlink"/>
            <w:rFonts w:ascii="Arial" w:hAnsi="Arial" w:cs="Arial"/>
            <w:sz w:val="20"/>
            <w:szCs w:val="20"/>
            <w:lang w:val="en-US"/>
          </w:rPr>
          <w:t>http://pubs.acs.org/doi/abs/10.1021/es0343205</w:t>
        </w:r>
      </w:hyperlink>
      <w:r>
        <w:rPr>
          <w:rStyle w:val="Hyperlink"/>
          <w:rFonts w:ascii="Arial" w:hAnsi="Arial" w:cs="Arial"/>
          <w:b w:val="0"/>
          <w:bCs w:val="0"/>
          <w:color w:val="auto"/>
          <w:sz w:val="20"/>
          <w:szCs w:val="20"/>
          <w:u w:val="none"/>
          <w:lang w:val="en-US"/>
        </w:rPr>
        <w:t xml:space="preserve"> </w:t>
      </w:r>
    </w:p>
    <w:p w14:paraId="00891072" w14:textId="77777777" w:rsidR="005A4A49" w:rsidRPr="004E18FC" w:rsidRDefault="005A4A49" w:rsidP="00FC79CD">
      <w:pPr>
        <w:pStyle w:val="Heading3"/>
        <w:rPr>
          <w:rFonts w:ascii="Arial" w:hAnsi="Arial" w:cs="Arial"/>
          <w:b w:val="0"/>
          <w:bCs w:val="0"/>
          <w:sz w:val="20"/>
          <w:szCs w:val="20"/>
          <w:lang w:val="en-US" w:eastAsia="en-GB"/>
        </w:rPr>
      </w:pPr>
    </w:p>
    <w:p w14:paraId="2548A182" w14:textId="77777777" w:rsidR="00311712" w:rsidRPr="004E18FC" w:rsidRDefault="00311712" w:rsidP="00311712">
      <w:pPr>
        <w:pStyle w:val="Heading3"/>
        <w:rPr>
          <w:rFonts w:ascii="Arial" w:hAnsi="Arial" w:cs="Arial"/>
          <w:b w:val="0"/>
          <w:bCs w:val="0"/>
          <w:sz w:val="20"/>
          <w:szCs w:val="20"/>
          <w:lang w:val="en-US" w:eastAsia="en-GB"/>
        </w:rPr>
      </w:pPr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Sutherland, D., M. Woolgar, Dr. Nuruzzaman, T. Claydon. (2001). </w:t>
      </w:r>
      <w:bookmarkStart w:id="1" w:name="_Toc222900962"/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Rapid assessment of household level arsenic removal technologies: Phase II Executive Summary</w:t>
      </w:r>
      <w:bookmarkEnd w:id="1"/>
      <w:r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. WS Atkins International Ltd., Bangladesh Arsenic Mitigation Water Supply Project and Water Aid Bangladesh. Bangladesh and United Kingdom.</w:t>
      </w:r>
    </w:p>
    <w:p w14:paraId="6E68C5A0" w14:textId="215F7D8B" w:rsidR="00311712" w:rsidRPr="004E18FC" w:rsidRDefault="00D22081" w:rsidP="00311712">
      <w:pPr>
        <w:pStyle w:val="Heading3"/>
        <w:rPr>
          <w:rFonts w:ascii="Arial" w:hAnsi="Arial" w:cs="Arial"/>
          <w:b w:val="0"/>
          <w:bCs w:val="0"/>
          <w:sz w:val="20"/>
          <w:szCs w:val="20"/>
          <w:lang w:val="en-US" w:eastAsia="en-GB"/>
        </w:rPr>
      </w:pPr>
      <w:r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Disponible en</w:t>
      </w:r>
      <w:r w:rsidR="00311712"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: </w:t>
      </w:r>
      <w:hyperlink r:id="rId33" w:history="1">
        <w:r w:rsidR="00311712" w:rsidRPr="004E18FC">
          <w:rPr>
            <w:rStyle w:val="Hyperlink"/>
            <w:rFonts w:ascii="Arial" w:hAnsi="Arial" w:cs="Arial"/>
            <w:b w:val="0"/>
            <w:color w:val="auto"/>
            <w:sz w:val="20"/>
            <w:szCs w:val="20"/>
            <w:u w:val="none"/>
            <w:lang w:val="en-US"/>
          </w:rPr>
          <w:t>www.wateraid.org/documents/phs2execsum.pdf</w:t>
        </w:r>
      </w:hyperlink>
    </w:p>
    <w:p w14:paraId="447288D1" w14:textId="6A1BEA8E" w:rsidR="00311712" w:rsidRPr="004E18FC" w:rsidRDefault="00D22081" w:rsidP="00311712">
      <w:pPr>
        <w:pStyle w:val="Heading3"/>
        <w:rPr>
          <w:rFonts w:ascii="Arial" w:hAnsi="Arial" w:cs="Arial"/>
          <w:b w:val="0"/>
          <w:bCs w:val="0"/>
          <w:sz w:val="20"/>
          <w:szCs w:val="20"/>
          <w:lang w:val="en-US" w:eastAsia="en-GB"/>
        </w:rPr>
      </w:pPr>
      <w:r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Informe completo de la Fase I disponible en</w:t>
      </w:r>
      <w:r w:rsidR="00311712"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: </w:t>
      </w:r>
      <w:hyperlink r:id="rId34" w:history="1">
        <w:r w:rsidR="00311712" w:rsidRPr="004E18FC">
          <w:rPr>
            <w:rStyle w:val="Hyperlink"/>
            <w:rFonts w:ascii="Arial" w:hAnsi="Arial" w:cs="Arial"/>
            <w:b w:val="0"/>
            <w:color w:val="auto"/>
            <w:sz w:val="20"/>
            <w:szCs w:val="20"/>
            <w:u w:val="none"/>
            <w:lang w:val="en-US"/>
          </w:rPr>
          <w:t>www.wateraid.org/documents/phs1report.pdf</w:t>
        </w:r>
      </w:hyperlink>
    </w:p>
    <w:p w14:paraId="78F79B8E" w14:textId="4C0227EC" w:rsidR="00311712" w:rsidRPr="004E18FC" w:rsidRDefault="00D22081" w:rsidP="00311712">
      <w:pPr>
        <w:pStyle w:val="Heading3"/>
        <w:rPr>
          <w:rStyle w:val="Hyperlink"/>
          <w:rFonts w:ascii="Arial" w:hAnsi="Arial" w:cs="Arial"/>
          <w:b w:val="0"/>
          <w:color w:val="auto"/>
          <w:sz w:val="20"/>
          <w:szCs w:val="20"/>
          <w:u w:val="none"/>
          <w:lang w:val="en-US"/>
        </w:rPr>
      </w:pPr>
      <w:r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>Informe completo de la Fase II disponible en</w:t>
      </w:r>
      <w:r w:rsidR="00311712" w:rsidRPr="004E18FC">
        <w:rPr>
          <w:rFonts w:ascii="Arial" w:hAnsi="Arial" w:cs="Arial"/>
          <w:b w:val="0"/>
          <w:bCs w:val="0"/>
          <w:sz w:val="20"/>
          <w:szCs w:val="20"/>
          <w:lang w:val="en-US" w:eastAsia="en-GB"/>
        </w:rPr>
        <w:t xml:space="preserve">: </w:t>
      </w:r>
      <w:hyperlink r:id="rId35" w:history="1">
        <w:r w:rsidR="00311712" w:rsidRPr="004E18FC">
          <w:rPr>
            <w:rStyle w:val="Hyperlink"/>
            <w:rFonts w:ascii="Arial" w:hAnsi="Arial" w:cs="Arial"/>
            <w:b w:val="0"/>
            <w:color w:val="auto"/>
            <w:sz w:val="20"/>
            <w:szCs w:val="20"/>
            <w:u w:val="none"/>
            <w:lang w:val="en-US"/>
          </w:rPr>
          <w:t>www.wateraid.org/documents/phs2fullrpt.pdf</w:t>
        </w:r>
      </w:hyperlink>
    </w:p>
    <w:p w14:paraId="4E178A6D" w14:textId="77777777" w:rsidR="00783692" w:rsidRPr="004E18FC" w:rsidRDefault="00783692" w:rsidP="00FC79CD">
      <w:pPr>
        <w:pStyle w:val="Heading3"/>
        <w:rPr>
          <w:rFonts w:ascii="Arial" w:hAnsi="Arial" w:cs="Arial"/>
          <w:b w:val="0"/>
          <w:bCs w:val="0"/>
          <w:sz w:val="20"/>
          <w:szCs w:val="20"/>
          <w:lang w:val="en-US"/>
        </w:rPr>
      </w:pPr>
    </w:p>
    <w:p w14:paraId="78264A8A" w14:textId="09C25683" w:rsidR="00311712" w:rsidRPr="004E18FC" w:rsidRDefault="00311712" w:rsidP="00311712">
      <w:pPr>
        <w:autoSpaceDE w:val="0"/>
        <w:autoSpaceDN w:val="0"/>
        <w:adjustRightInd w:val="0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 w:eastAsia="en-GB"/>
        </w:rPr>
      </w:pPr>
      <w:r w:rsidRPr="004E18FC">
        <w:rPr>
          <w:rFonts w:ascii="Arial" w:hAnsi="Arial" w:cs="Arial"/>
          <w:sz w:val="20"/>
          <w:szCs w:val="20"/>
          <w:lang w:val="en-US" w:eastAsia="en-GB"/>
        </w:rPr>
        <w:t xml:space="preserve">World Bank Water and Sanitation Program (2005). Towards a more effective operational response: Arsenic contamination of groundwater in South and East Asia countries, Volumes I &amp; II. </w:t>
      </w:r>
      <w:r w:rsidR="00D22081">
        <w:rPr>
          <w:rFonts w:ascii="Arial" w:hAnsi="Arial" w:cs="Arial"/>
          <w:sz w:val="20"/>
          <w:szCs w:val="20"/>
          <w:lang w:val="en-US" w:eastAsia="en-GB"/>
        </w:rPr>
        <w:t>Disponible en</w:t>
      </w:r>
      <w:r w:rsidRPr="004E18FC">
        <w:rPr>
          <w:rFonts w:ascii="Arial" w:hAnsi="Arial" w:cs="Arial"/>
          <w:sz w:val="20"/>
          <w:szCs w:val="20"/>
          <w:lang w:val="en-US" w:eastAsia="en-GB"/>
        </w:rPr>
        <w:t xml:space="preserve">: </w:t>
      </w:r>
      <w:r w:rsidRPr="004E18FC">
        <w:rPr>
          <w:rStyle w:val="Hyperlink"/>
          <w:rFonts w:ascii="Arial" w:hAnsi="Arial" w:cs="Arial"/>
          <w:bCs/>
          <w:color w:val="auto"/>
          <w:sz w:val="20"/>
          <w:szCs w:val="20"/>
          <w:u w:val="none"/>
          <w:lang w:val="en-US"/>
        </w:rPr>
        <w:t>http://web.worldbank.org/WBSITE/EXTERNAL/COUNTRIES/SOUTHASIAEXT/0,,contentMDK:22392781~pagePK:146736~piPK:146830~theSitePK:223547,00.html</w:t>
      </w:r>
    </w:p>
    <w:p w14:paraId="70069341" w14:textId="77777777" w:rsidR="00B56682" w:rsidRPr="004E18FC" w:rsidRDefault="00B56682" w:rsidP="00FC79CD">
      <w:pPr>
        <w:rPr>
          <w:rFonts w:ascii="Arial" w:hAnsi="Arial" w:cs="Arial"/>
          <w:sz w:val="20"/>
          <w:szCs w:val="20"/>
          <w:lang w:val="en-US"/>
        </w:rPr>
      </w:pPr>
    </w:p>
    <w:p w14:paraId="474C2005" w14:textId="77777777" w:rsidR="003D6B5D" w:rsidRPr="004E18FC" w:rsidRDefault="003047D3" w:rsidP="00692C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>
        <w:rPr>
          <w:rFonts w:ascii="Arial" w:hAnsi="Arial" w:cs="Arial"/>
          <w:b/>
          <w:bCs/>
          <w:sz w:val="22"/>
          <w:szCs w:val="22"/>
          <w:lang w:val="en-US" w:eastAsia="en-GB"/>
        </w:rPr>
        <w:t>Información Adicional</w:t>
      </w:r>
    </w:p>
    <w:p w14:paraId="4E753FF3" w14:textId="77777777" w:rsidR="00FC79CD" w:rsidRPr="004E18FC" w:rsidRDefault="00FC79CD" w:rsidP="003D6B5D">
      <w:pPr>
        <w:pStyle w:val="FactsheetColumn"/>
        <w:rPr>
          <w:lang w:val="en-US"/>
        </w:rPr>
      </w:pPr>
    </w:p>
    <w:p w14:paraId="032328D8" w14:textId="129EE0E6" w:rsidR="003D6B5D" w:rsidRPr="004E18FC" w:rsidRDefault="001618FC" w:rsidP="003D6B5D">
      <w:pPr>
        <w:pStyle w:val="FactsheetColumn"/>
        <w:rPr>
          <w:i/>
          <w:sz w:val="22"/>
          <w:szCs w:val="22"/>
          <w:lang w:val="en-US" w:eastAsia="en-GB"/>
        </w:rPr>
      </w:pPr>
      <w:r>
        <w:rPr>
          <w:bCs/>
          <w:i/>
          <w:lang w:val="en-US"/>
        </w:rPr>
        <w:t>Oxidación solar y eliminación de arsénico</w:t>
      </w:r>
      <w:r w:rsidR="00FC79CD" w:rsidRPr="004E18FC">
        <w:rPr>
          <w:i/>
          <w:lang w:val="en-US"/>
        </w:rPr>
        <w:t xml:space="preserve"> (</w:t>
      </w:r>
      <w:r w:rsidR="003D6B5D" w:rsidRPr="004E18FC">
        <w:rPr>
          <w:i/>
          <w:lang w:val="en-US"/>
        </w:rPr>
        <w:t>SORAS</w:t>
      </w:r>
      <w:r w:rsidR="00FC79CD" w:rsidRPr="004E18FC">
        <w:rPr>
          <w:i/>
          <w:lang w:val="en-US"/>
        </w:rPr>
        <w:t>)</w:t>
      </w:r>
      <w:r w:rsidR="003D6B5D" w:rsidRPr="004E18FC">
        <w:rPr>
          <w:i/>
          <w:lang w:val="en-US"/>
        </w:rPr>
        <w:t>:</w:t>
      </w:r>
    </w:p>
    <w:p w14:paraId="76E29898" w14:textId="77777777" w:rsidR="003D6B5D" w:rsidRPr="004E18FC" w:rsidRDefault="003D6B5D" w:rsidP="003D6B5D">
      <w:pPr>
        <w:pStyle w:val="FactsheetColumn"/>
        <w:rPr>
          <w:lang w:val="en-US"/>
        </w:rPr>
      </w:pPr>
    </w:p>
    <w:p w14:paraId="4E01BAED" w14:textId="023DFF7B" w:rsidR="003D6B5D" w:rsidRPr="004E18FC" w:rsidRDefault="00BA7B2A" w:rsidP="003D6B5D">
      <w:pPr>
        <w:pStyle w:val="FactsheetColumn"/>
        <w:rPr>
          <w:rStyle w:val="Hyperlink"/>
          <w:bCs/>
          <w:color w:val="auto"/>
          <w:sz w:val="20"/>
          <w:szCs w:val="20"/>
          <w:u w:val="none"/>
          <w:lang w:val="en-US"/>
        </w:rPr>
      </w:pPr>
      <w:r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SORAS Paper. </w:t>
      </w:r>
      <w:r w:rsidR="001618FC">
        <w:rPr>
          <w:rStyle w:val="Hyperlink"/>
          <w:bCs/>
          <w:color w:val="auto"/>
          <w:sz w:val="20"/>
          <w:szCs w:val="20"/>
          <w:u w:val="none"/>
          <w:lang w:val="en-US"/>
        </w:rPr>
        <w:t>Por</w:t>
      </w:r>
      <w:r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: Martin Wegelin, Daniel Gechter, Stephan Hug, Abdullah Mahmud, Abdul Motaleb. </w:t>
      </w:r>
      <w:r w:rsidR="00D22081">
        <w:rPr>
          <w:rStyle w:val="Hyperlink"/>
          <w:bCs/>
          <w:color w:val="auto"/>
          <w:sz w:val="20"/>
          <w:szCs w:val="20"/>
          <w:u w:val="none"/>
          <w:lang w:val="en-US"/>
        </w:rPr>
        <w:t>Sin fecha</w:t>
      </w:r>
      <w:r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. </w:t>
      </w:r>
      <w:r w:rsidR="00D22081">
        <w:rPr>
          <w:rStyle w:val="Hyperlink"/>
          <w:bCs/>
          <w:color w:val="auto"/>
          <w:sz w:val="20"/>
          <w:szCs w:val="20"/>
          <w:u w:val="none"/>
          <w:lang w:val="en-US"/>
        </w:rPr>
        <w:t>Disponible en</w:t>
      </w:r>
      <w:r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>:</w:t>
      </w:r>
      <w:r w:rsidR="00D22081">
        <w:t xml:space="preserve"> </w:t>
      </w:r>
      <w:hyperlink r:id="rId36" w:history="1">
        <w:r w:rsidR="003D6B5D" w:rsidRPr="004E18FC">
          <w:rPr>
            <w:rStyle w:val="Hyperlink"/>
            <w:bCs/>
            <w:color w:val="auto"/>
            <w:sz w:val="20"/>
            <w:szCs w:val="20"/>
            <w:u w:val="none"/>
            <w:lang w:val="en-US"/>
          </w:rPr>
          <w:t>http://phys4.harvard.edu/~wilson/arsenic/remediation/sodis/SORAS_Paper.html</w:t>
        </w:r>
      </w:hyperlink>
    </w:p>
    <w:p w14:paraId="336D01EC" w14:textId="77777777" w:rsidR="003D6B5D" w:rsidRPr="004E18FC" w:rsidRDefault="003D6B5D" w:rsidP="003D6B5D">
      <w:pPr>
        <w:pStyle w:val="FactsheetColumn"/>
        <w:rPr>
          <w:rStyle w:val="Hyperlink"/>
          <w:bCs/>
          <w:color w:val="auto"/>
          <w:sz w:val="20"/>
          <w:szCs w:val="20"/>
          <w:u w:val="none"/>
          <w:lang w:val="en-US"/>
        </w:rPr>
      </w:pPr>
    </w:p>
    <w:p w14:paraId="39946612" w14:textId="5E74B187" w:rsidR="003D6B5D" w:rsidRPr="004E18FC" w:rsidRDefault="00D22081" w:rsidP="003D6B5D">
      <w:pPr>
        <w:pStyle w:val="FactsheetColumn"/>
        <w:rPr>
          <w:rStyle w:val="Hyperlink"/>
          <w:bCs/>
          <w:color w:val="auto"/>
          <w:sz w:val="20"/>
          <w:szCs w:val="20"/>
          <w:u w:val="none"/>
          <w:lang w:val="en-US"/>
        </w:rPr>
      </w:pPr>
      <w:r>
        <w:rPr>
          <w:rStyle w:val="Hyperlink"/>
          <w:bCs/>
          <w:color w:val="auto"/>
          <w:sz w:val="20"/>
          <w:szCs w:val="20"/>
          <w:u w:val="none"/>
          <w:lang w:val="en-US"/>
        </w:rPr>
        <w:t>Presentación</w:t>
      </w:r>
      <w:r w:rsidR="00BA7B2A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: Arsenic Removal by Solar Oxidation in Groundwater of Los Pereyra Tucumán Province, Argentina.  </w:t>
      </w:r>
      <w:r>
        <w:rPr>
          <w:rStyle w:val="Hyperlink"/>
          <w:bCs/>
          <w:color w:val="auto"/>
          <w:sz w:val="20"/>
          <w:szCs w:val="20"/>
          <w:u w:val="none"/>
          <w:lang w:val="en-US"/>
        </w:rPr>
        <w:t>Por</w:t>
      </w:r>
      <w:r w:rsidR="00BA7B2A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: J. d´Hiriart, M.V. Hidalgo, </w:t>
      </w:r>
      <w:r>
        <w:rPr>
          <w:rStyle w:val="Hyperlink"/>
          <w:bCs/>
          <w:color w:val="auto"/>
          <w:sz w:val="20"/>
          <w:szCs w:val="20"/>
          <w:u w:val="none"/>
          <w:lang w:val="en-US"/>
        </w:rPr>
        <w:t>Universidad Nacional de Tucumán</w:t>
      </w:r>
      <w:r w:rsidR="00BA7B2A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, M.G. García, </w:t>
      </w:r>
      <w:r w:rsidR="001618FC">
        <w:rPr>
          <w:rStyle w:val="Hyperlink"/>
          <w:bCs/>
          <w:color w:val="auto"/>
          <w:sz w:val="20"/>
          <w:szCs w:val="20"/>
          <w:u w:val="none"/>
          <w:lang w:val="en-US"/>
        </w:rPr>
        <w:t>Universidad Nacional de Córdoba y</w:t>
      </w:r>
      <w:r w:rsidR="00BA7B2A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 M.I. Litter, M.A. Blesa </w:t>
      </w:r>
      <w:r w:rsidR="001618FC">
        <w:rPr>
          <w:rStyle w:val="Hyperlink"/>
          <w:bCs/>
          <w:color w:val="auto"/>
          <w:sz w:val="20"/>
          <w:szCs w:val="20"/>
          <w:u w:val="none"/>
          <w:lang w:val="en-US"/>
        </w:rPr>
        <w:t>Comisión Nacional de Energía Atómica de Argentina</w:t>
      </w:r>
      <w:r w:rsidR="00BA7B2A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. </w:t>
      </w:r>
      <w:r w:rsidR="001618FC">
        <w:rPr>
          <w:rStyle w:val="Hyperlink"/>
          <w:bCs/>
          <w:color w:val="auto"/>
          <w:sz w:val="20"/>
          <w:szCs w:val="20"/>
          <w:u w:val="none"/>
          <w:lang w:val="en-US"/>
        </w:rPr>
        <w:t>Sin fecha</w:t>
      </w:r>
      <w:r w:rsidR="00BA7B2A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. </w:t>
      </w:r>
      <w:r w:rsidR="0016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Disponible en: </w:t>
      </w:r>
      <w:hyperlink r:id="rId37" w:history="1">
        <w:r w:rsidR="00FC79CD" w:rsidRPr="004E18FC">
          <w:rPr>
            <w:rStyle w:val="Hyperlink"/>
            <w:bCs/>
            <w:color w:val="auto"/>
            <w:sz w:val="20"/>
            <w:szCs w:val="20"/>
            <w:u w:val="none"/>
            <w:lang w:val="en-US"/>
          </w:rPr>
          <w:t>www.cnea.gov.ar/xxi/ambiental/iberoarsen/docs/presentationAs2006litter.pdf</w:t>
        </w:r>
      </w:hyperlink>
    </w:p>
    <w:p w14:paraId="0D1C9C08" w14:textId="77777777" w:rsidR="00FC79CD" w:rsidRPr="004E18FC" w:rsidRDefault="00FC79CD" w:rsidP="003D6B5D">
      <w:pPr>
        <w:pStyle w:val="FactsheetColumn"/>
        <w:rPr>
          <w:rStyle w:val="Hyperlink"/>
          <w:bCs/>
          <w:color w:val="auto"/>
          <w:sz w:val="20"/>
          <w:szCs w:val="20"/>
          <w:u w:val="none"/>
          <w:lang w:val="en-US"/>
        </w:rPr>
      </w:pPr>
    </w:p>
    <w:p w14:paraId="4CAF79A1" w14:textId="16C9277D" w:rsidR="003D6B5D" w:rsidRPr="004E18FC" w:rsidRDefault="001618FC" w:rsidP="003D6B5D">
      <w:pPr>
        <w:pStyle w:val="FactsheetColumn"/>
        <w:rPr>
          <w:color w:val="auto"/>
          <w:lang w:val="en-US"/>
        </w:rPr>
      </w:pPr>
      <w:r>
        <w:rPr>
          <w:rStyle w:val="Hyperlink"/>
          <w:bCs/>
          <w:color w:val="auto"/>
          <w:sz w:val="20"/>
          <w:szCs w:val="20"/>
          <w:u w:val="none"/>
          <w:lang w:val="en-US"/>
        </w:rPr>
        <w:t>Presentación</w:t>
      </w:r>
      <w:r w:rsidR="00BA7B2A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: Innovative and Sustainable Technologies to Address the Global Arsenic Crisis. </w:t>
      </w:r>
      <w:r>
        <w:rPr>
          <w:rStyle w:val="Hyperlink"/>
          <w:bCs/>
          <w:color w:val="auto"/>
          <w:sz w:val="20"/>
          <w:szCs w:val="20"/>
          <w:u w:val="none"/>
          <w:lang w:val="en-US"/>
        </w:rPr>
        <w:t>Por</w:t>
      </w:r>
      <w:r w:rsidR="00BA7B2A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>: Susan Murcott and Tommy Ngai, Civil and Environmental Engineering Department, Massachusetts Institute of Technolog</w:t>
      </w:r>
      <w:r>
        <w:rPr>
          <w:rStyle w:val="Hyperlink"/>
          <w:bCs/>
          <w:color w:val="auto"/>
          <w:sz w:val="20"/>
          <w:szCs w:val="20"/>
          <w:u w:val="none"/>
          <w:lang w:val="en-US"/>
        </w:rPr>
        <w:t>y</w:t>
      </w:r>
      <w:r w:rsidR="00BA7B2A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>. (2005)</w:t>
      </w:r>
      <w:r>
        <w:rPr>
          <w:rStyle w:val="Hyperlink"/>
          <w:bCs/>
          <w:color w:val="auto"/>
          <w:sz w:val="20"/>
          <w:szCs w:val="20"/>
          <w:u w:val="none"/>
          <w:lang w:val="en-US"/>
        </w:rPr>
        <w:t>.</w:t>
      </w:r>
      <w:r w:rsidR="00BA7B2A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 </w:t>
      </w:r>
      <w:r>
        <w:rPr>
          <w:rStyle w:val="Hyperlink"/>
          <w:bCs/>
          <w:color w:val="auto"/>
          <w:sz w:val="20"/>
          <w:szCs w:val="20"/>
          <w:u w:val="none"/>
          <w:lang w:val="en-US"/>
        </w:rPr>
        <w:t>Disponible en</w:t>
      </w:r>
      <w:r w:rsidR="00BA7B2A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>:</w:t>
      </w:r>
      <w:r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 </w:t>
      </w:r>
      <w:r w:rsidR="003D6B5D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>www.sandia.gov/water/Arsenic2005/2005tech_session/Murcott_pres.pdf</w:t>
      </w:r>
    </w:p>
    <w:p w14:paraId="02D9EBF6" w14:textId="77777777" w:rsidR="00B56682" w:rsidRPr="004E18FC" w:rsidRDefault="00B56682" w:rsidP="00B56682">
      <w:pPr>
        <w:rPr>
          <w:rFonts w:ascii="Arial" w:hAnsi="Arial" w:cs="Arial"/>
          <w:sz w:val="20"/>
          <w:szCs w:val="20"/>
          <w:lang w:val="en-US"/>
        </w:rPr>
      </w:pPr>
    </w:p>
    <w:p w14:paraId="7D3DE101" w14:textId="3DFC9B29" w:rsidR="001C20E5" w:rsidRPr="004E18FC" w:rsidRDefault="001618FC" w:rsidP="001C20E5">
      <w:pPr>
        <w:pStyle w:val="FactsheetColumn"/>
        <w:rPr>
          <w:i/>
          <w:lang w:val="en-US"/>
        </w:rPr>
      </w:pPr>
      <w:r>
        <w:rPr>
          <w:i/>
          <w:lang w:val="en-US"/>
        </w:rPr>
        <w:t xml:space="preserve">Filtro </w:t>
      </w:r>
      <w:r w:rsidR="001C20E5" w:rsidRPr="004E18FC">
        <w:rPr>
          <w:i/>
          <w:lang w:val="en-US"/>
        </w:rPr>
        <w:t>A</w:t>
      </w:r>
      <w:r w:rsidR="00FC79CD" w:rsidRPr="004E18FC">
        <w:rPr>
          <w:i/>
          <w:lang w:val="en-US"/>
        </w:rPr>
        <w:t xml:space="preserve">sia </w:t>
      </w:r>
      <w:r w:rsidR="001C20E5" w:rsidRPr="004E18FC">
        <w:rPr>
          <w:i/>
          <w:lang w:val="en-US"/>
        </w:rPr>
        <w:t>A</w:t>
      </w:r>
      <w:r w:rsidR="00FC79CD" w:rsidRPr="004E18FC">
        <w:rPr>
          <w:i/>
          <w:lang w:val="en-US"/>
        </w:rPr>
        <w:t xml:space="preserve">rsenic </w:t>
      </w:r>
      <w:r w:rsidR="001C20E5" w:rsidRPr="004E18FC">
        <w:rPr>
          <w:i/>
          <w:lang w:val="en-US"/>
        </w:rPr>
        <w:t>N</w:t>
      </w:r>
      <w:r w:rsidR="00FC79CD" w:rsidRPr="004E18FC">
        <w:rPr>
          <w:i/>
          <w:lang w:val="en-US"/>
        </w:rPr>
        <w:t>etwork</w:t>
      </w:r>
      <w:r w:rsidR="001C20E5" w:rsidRPr="004E18FC">
        <w:rPr>
          <w:i/>
          <w:lang w:val="en-US"/>
        </w:rPr>
        <w:t>:</w:t>
      </w:r>
    </w:p>
    <w:p w14:paraId="49EDDCC0" w14:textId="77777777" w:rsidR="001C20E5" w:rsidRPr="004E18FC" w:rsidRDefault="001C20E5" w:rsidP="00252972">
      <w:pPr>
        <w:pStyle w:val="FactsheetColumn"/>
        <w:rPr>
          <w:color w:val="auto"/>
          <w:sz w:val="22"/>
          <w:szCs w:val="22"/>
          <w:lang w:val="en-US" w:eastAsia="en-GB"/>
        </w:rPr>
      </w:pPr>
    </w:p>
    <w:p w14:paraId="713AFAD6" w14:textId="167FE87C" w:rsidR="001C20E5" w:rsidRPr="004E18FC" w:rsidRDefault="00252972" w:rsidP="001C20E5">
      <w:pPr>
        <w:pStyle w:val="FactsheetColumn"/>
        <w:rPr>
          <w:rStyle w:val="Hyperlink"/>
          <w:bCs/>
          <w:color w:val="auto"/>
          <w:sz w:val="20"/>
          <w:szCs w:val="20"/>
          <w:u w:val="none"/>
          <w:lang w:val="en-US"/>
        </w:rPr>
      </w:pPr>
      <w:r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Delawar, H.K.M. et al. (2006). A Comparative Study of Household Groundwater Arsenic Removal Technologies and Their Water Quality Parameters. Journal of Applied Sciences 6(10):2193-2200. </w:t>
      </w:r>
      <w:r w:rsidR="001618FC">
        <w:rPr>
          <w:rStyle w:val="Hyperlink"/>
          <w:bCs/>
          <w:color w:val="auto"/>
          <w:sz w:val="20"/>
          <w:szCs w:val="20"/>
          <w:u w:val="none"/>
          <w:lang w:val="en-US"/>
        </w:rPr>
        <w:t>Disponible en</w:t>
      </w:r>
      <w:r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>:</w:t>
      </w:r>
      <w:r w:rsidR="0016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 </w:t>
      </w:r>
      <w:r w:rsidR="00FC79CD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>www.scialert.net/pdfs/jas/2006/2193-</w:t>
      </w:r>
      <w:r w:rsidR="001618FC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 </w:t>
      </w:r>
      <w:r w:rsidR="00FC79CD" w:rsidRPr="004E18FC">
        <w:rPr>
          <w:rStyle w:val="Hyperlink"/>
          <w:bCs/>
          <w:color w:val="auto"/>
          <w:sz w:val="20"/>
          <w:szCs w:val="20"/>
          <w:u w:val="none"/>
          <w:lang w:val="en-US"/>
        </w:rPr>
        <w:t>2200.pdf?sess=jJghHkjfd76K8JKHgh76JG7FHGDredhgJgh7GkjH7Gkjg57KJhT&amp;userid=jhfgJKH78Jgh7GkjH7Gkjg57KJhT68JKHgh76JG7Ff</w:t>
      </w:r>
    </w:p>
    <w:p w14:paraId="45393CD0" w14:textId="77777777" w:rsidR="00A94ECC" w:rsidRDefault="00A94ECC" w:rsidP="00B56682">
      <w:pPr>
        <w:tabs>
          <w:tab w:val="left" w:pos="2160"/>
        </w:tabs>
        <w:rPr>
          <w:rFonts w:ascii="Arial" w:hAnsi="Arial" w:cs="Arial"/>
          <w:sz w:val="20"/>
          <w:szCs w:val="20"/>
          <w:lang w:val="en-US"/>
        </w:rPr>
      </w:pPr>
    </w:p>
    <w:p w14:paraId="3FDEDC57" w14:textId="77777777" w:rsidR="00A94ECC" w:rsidRPr="004E18FC" w:rsidRDefault="00A94ECC" w:rsidP="00B56682">
      <w:pPr>
        <w:tabs>
          <w:tab w:val="left" w:pos="2160"/>
        </w:tabs>
        <w:rPr>
          <w:rFonts w:ascii="Arial" w:hAnsi="Arial" w:cs="Arial"/>
          <w:sz w:val="20"/>
          <w:szCs w:val="20"/>
          <w:lang w:val="en-US"/>
        </w:rPr>
      </w:pPr>
      <w:bookmarkStart w:id="2" w:name="_GoBack"/>
      <w:bookmarkEnd w:id="2"/>
    </w:p>
    <w:p w14:paraId="215E5F07" w14:textId="77777777" w:rsidR="002E4861" w:rsidRPr="004E18FC" w:rsidRDefault="002E4861" w:rsidP="00B56682">
      <w:pPr>
        <w:tabs>
          <w:tab w:val="left" w:pos="2160"/>
        </w:tabs>
        <w:rPr>
          <w:rFonts w:ascii="Arial" w:hAnsi="Arial" w:cs="Arial"/>
          <w:sz w:val="20"/>
          <w:szCs w:val="20"/>
          <w:lang w:val="en-US"/>
        </w:rPr>
      </w:pPr>
    </w:p>
    <w:p w14:paraId="3C70535B" w14:textId="77777777" w:rsidR="002E4861" w:rsidRPr="004E18FC" w:rsidRDefault="002E4861" w:rsidP="00B56682">
      <w:pPr>
        <w:tabs>
          <w:tab w:val="left" w:pos="2160"/>
        </w:tabs>
        <w:rPr>
          <w:rFonts w:ascii="Arial" w:hAnsi="Arial" w:cs="Arial"/>
          <w:sz w:val="20"/>
          <w:szCs w:val="20"/>
          <w:lang w:val="en-US"/>
        </w:rPr>
      </w:pPr>
    </w:p>
    <w:p w14:paraId="3C3A8C4C" w14:textId="77777777" w:rsidR="00B56682" w:rsidRPr="004E18FC" w:rsidRDefault="00B56682" w:rsidP="00B56682">
      <w:pPr>
        <w:pBdr>
          <w:top w:val="single" w:sz="12" w:space="1" w:color="auto"/>
        </w:pBdr>
        <w:tabs>
          <w:tab w:val="left" w:pos="2160"/>
        </w:tabs>
        <w:rPr>
          <w:rFonts w:ascii="Arial" w:hAnsi="Arial" w:cs="Arial"/>
          <w:sz w:val="20"/>
          <w:szCs w:val="20"/>
          <w:lang w:val="en-US"/>
        </w:rPr>
      </w:pPr>
      <w:r w:rsidRPr="004E18FC">
        <w:rPr>
          <w:rFonts w:ascii="Arial" w:hAnsi="Arial" w:cs="Arial"/>
          <w:sz w:val="20"/>
          <w:szCs w:val="20"/>
          <w:lang w:val="en-US"/>
        </w:rPr>
        <w:t>CAWST (Centre for Affordable Water and Sanitation Technology)</w:t>
      </w:r>
    </w:p>
    <w:p w14:paraId="2D2508F7" w14:textId="77777777" w:rsidR="00B56682" w:rsidRPr="00543406" w:rsidRDefault="003047D3" w:rsidP="00B56682">
      <w:pPr>
        <w:tabs>
          <w:tab w:val="left" w:pos="2160"/>
        </w:tabs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Calgary, Alberta, Canadá</w:t>
      </w:r>
    </w:p>
    <w:p w14:paraId="00D5BEE8" w14:textId="77777777" w:rsidR="00B56682" w:rsidRPr="005568AC" w:rsidRDefault="003047D3" w:rsidP="00B56682">
      <w:pPr>
        <w:tabs>
          <w:tab w:val="left" w:pos="2160"/>
        </w:tabs>
        <w:rPr>
          <w:rFonts w:ascii="Arial" w:hAnsi="Arial" w:cs="Arial"/>
          <w:sz w:val="20"/>
          <w:szCs w:val="20"/>
          <w:lang w:val="en-US"/>
        </w:rPr>
      </w:pPr>
      <w:r w:rsidRPr="005568AC">
        <w:rPr>
          <w:rFonts w:ascii="Arial" w:hAnsi="Arial" w:cs="Arial"/>
          <w:sz w:val="20"/>
          <w:szCs w:val="20"/>
          <w:lang w:val="en-US"/>
        </w:rPr>
        <w:t>Página Web</w:t>
      </w:r>
      <w:r w:rsidR="002E4861" w:rsidRPr="005568AC">
        <w:rPr>
          <w:rFonts w:ascii="Arial" w:hAnsi="Arial" w:cs="Arial"/>
          <w:sz w:val="20"/>
          <w:szCs w:val="20"/>
          <w:lang w:val="en-US"/>
        </w:rPr>
        <w:t xml:space="preserve">: www.cawst.org, </w:t>
      </w:r>
      <w:r w:rsidR="00B56682" w:rsidRPr="005568AC">
        <w:rPr>
          <w:rFonts w:ascii="Arial" w:hAnsi="Arial" w:cs="Arial"/>
          <w:sz w:val="20"/>
          <w:szCs w:val="20"/>
          <w:lang w:val="en-US"/>
        </w:rPr>
        <w:t>Email: cawst@cawst.org</w:t>
      </w:r>
    </w:p>
    <w:p w14:paraId="23096F39" w14:textId="77777777" w:rsidR="00B56682" w:rsidRPr="00543406" w:rsidRDefault="003047D3" w:rsidP="00836A11">
      <w:pPr>
        <w:tabs>
          <w:tab w:val="left" w:pos="2160"/>
        </w:tabs>
        <w:rPr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Última actualización</w:t>
      </w:r>
      <w:r w:rsidR="00FC79CD" w:rsidRPr="00543406">
        <w:rPr>
          <w:rFonts w:ascii="Arial" w:hAnsi="Arial" w:cs="Arial"/>
          <w:sz w:val="20"/>
          <w:szCs w:val="20"/>
          <w:lang w:val="es-EC"/>
        </w:rPr>
        <w:t xml:space="preserve">: </w:t>
      </w:r>
      <w:r>
        <w:rPr>
          <w:rFonts w:ascii="Arial" w:hAnsi="Arial" w:cs="Arial"/>
          <w:sz w:val="20"/>
          <w:szCs w:val="20"/>
          <w:lang w:val="es-EC"/>
        </w:rPr>
        <w:t>Junio</w:t>
      </w:r>
      <w:r w:rsidR="00DF2ACB" w:rsidRPr="00543406">
        <w:rPr>
          <w:rFonts w:ascii="Arial" w:hAnsi="Arial" w:cs="Arial"/>
          <w:sz w:val="20"/>
          <w:szCs w:val="20"/>
          <w:lang w:val="es-EC"/>
        </w:rPr>
        <w:t xml:space="preserve"> 201</w:t>
      </w:r>
      <w:r w:rsidR="001906C4" w:rsidRPr="00543406">
        <w:rPr>
          <w:rFonts w:ascii="Arial" w:hAnsi="Arial" w:cs="Arial"/>
          <w:sz w:val="20"/>
          <w:szCs w:val="20"/>
          <w:lang w:val="es-EC"/>
        </w:rPr>
        <w:t>1</w:t>
      </w:r>
    </w:p>
    <w:sectPr w:rsidR="00B56682" w:rsidRPr="00543406" w:rsidSect="007B63B3">
      <w:headerReference w:type="even" r:id="rId38"/>
      <w:footerReference w:type="default" r:id="rId39"/>
      <w:headerReference w:type="first" r:id="rId40"/>
      <w:type w:val="continuous"/>
      <w:pgSz w:w="12240" w:h="15840" w:code="1"/>
      <w:pgMar w:top="1152" w:right="1152" w:bottom="1152" w:left="1152" w:header="562" w:footer="720" w:gutter="0"/>
      <w:pgNumType w:start="1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88E54" w14:textId="77777777" w:rsidR="002826E6" w:rsidRDefault="002826E6">
      <w:r>
        <w:separator/>
      </w:r>
    </w:p>
  </w:endnote>
  <w:endnote w:type="continuationSeparator" w:id="0">
    <w:p w14:paraId="5610ABFC" w14:textId="77777777" w:rsidR="002826E6" w:rsidRDefault="0028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1DEDF" w14:textId="77777777" w:rsidR="00D22081" w:rsidRDefault="00D22081" w:rsidP="00D872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E00AEC" w14:textId="77777777" w:rsidR="00D22081" w:rsidRDefault="00D22081" w:rsidP="00D92A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CD1E" w14:textId="77777777" w:rsidR="00D22081" w:rsidRPr="0035164F" w:rsidRDefault="00D22081" w:rsidP="002D46AA">
    <w:pPr>
      <w:pStyle w:val="Footer"/>
      <w:ind w:right="44"/>
    </w:pPr>
    <w:r>
      <w:rPr>
        <w:rFonts w:ascii="Arial" w:hAnsi="Arial"/>
        <w:noProof/>
        <w:lang w:val="en-GB" w:eastAsia="en-GB"/>
      </w:rPr>
      <w:drawing>
        <wp:inline distT="0" distB="0" distL="0" distR="0" wp14:anchorId="0A59170F" wp14:editId="7B30A2D9">
          <wp:extent cx="1979702" cy="499730"/>
          <wp:effectExtent l="0" t="0" r="1905" b="0"/>
          <wp:docPr id="9" name="Imagen 9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380" cy="50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AF8BE" w14:textId="77777777" w:rsidR="00D22081" w:rsidRDefault="00D22081" w:rsidP="00D872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953FA1" w14:textId="77777777" w:rsidR="00D22081" w:rsidRDefault="00D22081" w:rsidP="00D92A21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8F27C" w14:textId="77777777" w:rsidR="00D22081" w:rsidRPr="0035164F" w:rsidRDefault="00D22081" w:rsidP="002D46AA">
    <w:pPr>
      <w:pStyle w:val="Footer"/>
      <w:ind w:right="44"/>
    </w:pPr>
    <w:r>
      <w:rPr>
        <w:rFonts w:ascii="Arial" w:hAnsi="Arial"/>
        <w:noProof/>
        <w:lang w:val="en-GB" w:eastAsia="en-GB"/>
      </w:rPr>
      <w:drawing>
        <wp:inline distT="0" distB="0" distL="0" distR="0" wp14:anchorId="0AF4B153" wp14:editId="684378DE">
          <wp:extent cx="1308100" cy="330200"/>
          <wp:effectExtent l="19050" t="0" r="6350" b="0"/>
          <wp:docPr id="4" name="Imagen 4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FAE73" w14:textId="77777777" w:rsidR="00D22081" w:rsidRPr="00D92A21" w:rsidRDefault="00D22081" w:rsidP="001132DA">
    <w:pPr>
      <w:pStyle w:val="Footer"/>
      <w:framePr w:wrap="around" w:vAnchor="text" w:hAnchor="page" w:x="10141" w:y="345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Page 4 of </w:t>
    </w:r>
    <w:r w:rsidRPr="00187DA3">
      <w:rPr>
        <w:rStyle w:val="PageNumber"/>
        <w:rFonts w:ascii="Arial" w:hAnsi="Arial" w:cs="Arial"/>
        <w:sz w:val="18"/>
        <w:szCs w:val="18"/>
      </w:rPr>
      <w:fldChar w:fldCharType="begin"/>
    </w:r>
    <w:r w:rsidRPr="00187DA3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187DA3">
      <w:rPr>
        <w:rStyle w:val="PageNumber"/>
        <w:rFonts w:ascii="Arial" w:hAnsi="Arial" w:cs="Arial"/>
        <w:sz w:val="18"/>
        <w:szCs w:val="18"/>
      </w:rPr>
      <w:fldChar w:fldCharType="separate"/>
    </w:r>
    <w:r w:rsidR="003E6E37">
      <w:rPr>
        <w:rStyle w:val="PageNumber"/>
        <w:rFonts w:ascii="Arial" w:hAnsi="Arial" w:cs="Arial"/>
        <w:noProof/>
        <w:sz w:val="18"/>
        <w:szCs w:val="18"/>
      </w:rPr>
      <w:t>5</w:t>
    </w:r>
    <w:r w:rsidRPr="00187DA3">
      <w:rPr>
        <w:rStyle w:val="PageNumber"/>
        <w:rFonts w:ascii="Arial" w:hAnsi="Arial" w:cs="Arial"/>
        <w:sz w:val="18"/>
        <w:szCs w:val="18"/>
      </w:rPr>
      <w:fldChar w:fldCharType="end"/>
    </w:r>
  </w:p>
  <w:p w14:paraId="1FE437D6" w14:textId="77777777" w:rsidR="00D22081" w:rsidRPr="0035164F" w:rsidRDefault="00D22081" w:rsidP="001132DA">
    <w:pPr>
      <w:pStyle w:val="Footer"/>
      <w:ind w:right="44"/>
    </w:pPr>
    <w:r>
      <w:rPr>
        <w:rFonts w:ascii="Arial" w:hAnsi="Arial"/>
        <w:noProof/>
        <w:lang w:val="en-GB" w:eastAsia="en-GB"/>
      </w:rPr>
      <w:drawing>
        <wp:inline distT="0" distB="0" distL="0" distR="0" wp14:anchorId="7F80D3EE" wp14:editId="0C4F5843">
          <wp:extent cx="1308100" cy="330200"/>
          <wp:effectExtent l="19050" t="0" r="6350" b="0"/>
          <wp:docPr id="10" name="Imagen 10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5EAFA" w14:textId="77777777" w:rsidR="00D22081" w:rsidRDefault="00D22081" w:rsidP="00D872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B47A86" w14:textId="77777777" w:rsidR="00D22081" w:rsidRDefault="00D22081" w:rsidP="00D92A21">
    <w:pPr>
      <w:pStyle w:val="Footer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E2644" w14:textId="77777777" w:rsidR="00D22081" w:rsidRPr="0035164F" w:rsidRDefault="00D22081" w:rsidP="002D46AA">
    <w:pPr>
      <w:pStyle w:val="Footer"/>
      <w:ind w:right="44"/>
    </w:pPr>
    <w:r>
      <w:rPr>
        <w:rFonts w:ascii="Arial" w:hAnsi="Arial"/>
        <w:noProof/>
        <w:lang w:val="en-GB" w:eastAsia="en-GB"/>
      </w:rPr>
      <w:drawing>
        <wp:inline distT="0" distB="0" distL="0" distR="0" wp14:anchorId="63269FA7" wp14:editId="5BC7B929">
          <wp:extent cx="1308100" cy="330200"/>
          <wp:effectExtent l="19050" t="0" r="6350" b="0"/>
          <wp:docPr id="11" name="Imagen 11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F9215" w14:textId="77777777" w:rsidR="00D22081" w:rsidRPr="0035164F" w:rsidRDefault="00D22081" w:rsidP="002D46AA">
    <w:pPr>
      <w:pStyle w:val="Footer"/>
      <w:ind w:right="44"/>
    </w:pPr>
    <w:r>
      <w:rPr>
        <w:rFonts w:ascii="Arial" w:hAnsi="Arial"/>
        <w:noProof/>
        <w:lang w:val="en-GB" w:eastAsia="en-GB"/>
      </w:rPr>
      <w:drawing>
        <wp:inline distT="0" distB="0" distL="0" distR="0" wp14:anchorId="18173E87" wp14:editId="4EC67258">
          <wp:extent cx="1308100" cy="330200"/>
          <wp:effectExtent l="19050" t="0" r="6350" b="0"/>
          <wp:docPr id="7" name="Imagen 7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D5EB2" w14:textId="77777777" w:rsidR="002826E6" w:rsidRDefault="002826E6">
      <w:r>
        <w:separator/>
      </w:r>
    </w:p>
  </w:footnote>
  <w:footnote w:type="continuationSeparator" w:id="0">
    <w:p w14:paraId="320D0015" w14:textId="77777777" w:rsidR="002826E6" w:rsidRDefault="0028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F522B" w14:textId="77777777" w:rsidR="00D22081" w:rsidRDefault="00D22081" w:rsidP="00FB7B99">
    <w:pPr>
      <w:pStyle w:val="Header"/>
      <w:tabs>
        <w:tab w:val="clear" w:pos="8640"/>
        <w:tab w:val="right" w:pos="8646"/>
      </w:tabs>
      <w:rPr>
        <w:rFonts w:ascii="Arial" w:hAnsi="Arial"/>
      </w:rPr>
    </w:pPr>
    <w:r>
      <w:rPr>
        <w:rFonts w:ascii="Arial" w:hAnsi="Arial"/>
        <w:noProof/>
        <w:lang w:val="en-GB" w:eastAsia="en-GB"/>
      </w:rPr>
      <w:drawing>
        <wp:inline distT="0" distB="0" distL="0" distR="0" wp14:anchorId="59CFD151" wp14:editId="149DF1FC">
          <wp:extent cx="2139950" cy="539750"/>
          <wp:effectExtent l="19050" t="0" r="0" b="0"/>
          <wp:docPr id="1" name="Imagen 1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5FF9D1" w14:textId="0AA3B0C2" w:rsidR="00D22081" w:rsidRPr="00040098" w:rsidRDefault="00D22081" w:rsidP="00900D1F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  <w:lang w:val="es-ES"/>
      </w:rPr>
    </w:pPr>
    <w:r w:rsidRPr="00040098">
      <w:rPr>
        <w:rFonts w:ascii="Arial" w:hAnsi="Arial" w:cs="Arial"/>
        <w:b/>
        <w:sz w:val="36"/>
        <w:szCs w:val="36"/>
        <w:lang w:val="es-ES"/>
      </w:rPr>
      <w:t xml:space="preserve">Tratamiento </w:t>
    </w:r>
    <w:r w:rsidR="003E6E37">
      <w:rPr>
        <w:rFonts w:ascii="Arial" w:hAnsi="Arial" w:cs="Arial"/>
        <w:b/>
        <w:sz w:val="36"/>
        <w:szCs w:val="36"/>
        <w:lang w:val="es-ES"/>
      </w:rPr>
      <w:t>de agua a nivel domiciliar</w:t>
    </w:r>
    <w:r w:rsidRPr="00040098">
      <w:rPr>
        <w:rFonts w:ascii="Arial" w:hAnsi="Arial" w:cs="Arial"/>
        <w:b/>
        <w:sz w:val="36"/>
        <w:szCs w:val="36"/>
        <w:lang w:val="es-ES"/>
      </w:rPr>
      <w:t xml:space="preserve"> para la </w:t>
    </w:r>
    <w:r>
      <w:rPr>
        <w:rFonts w:ascii="Arial" w:hAnsi="Arial" w:cs="Arial"/>
        <w:b/>
        <w:sz w:val="36"/>
        <w:szCs w:val="36"/>
        <w:lang w:val="es-ES"/>
      </w:rPr>
      <w:t>eliminación de</w:t>
    </w:r>
    <w:r w:rsidR="001618FC">
      <w:rPr>
        <w:rFonts w:ascii="Arial" w:hAnsi="Arial" w:cs="Arial"/>
        <w:b/>
        <w:sz w:val="36"/>
        <w:szCs w:val="36"/>
        <w:lang w:val="es-ES"/>
      </w:rPr>
      <w:t xml:space="preserve"> </w:t>
    </w:r>
    <w:r>
      <w:rPr>
        <w:rFonts w:ascii="Arial" w:hAnsi="Arial" w:cs="Arial"/>
        <w:b/>
        <w:sz w:val="36"/>
        <w:szCs w:val="36"/>
        <w:lang w:val="es-ES"/>
      </w:rPr>
      <w:t>arsénico</w:t>
    </w:r>
  </w:p>
  <w:p w14:paraId="13FF7143" w14:textId="77777777" w:rsidR="00D22081" w:rsidRPr="005568AC" w:rsidRDefault="00D22081" w:rsidP="00900D1F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  <w:lang w:val="es-EC"/>
      </w:rPr>
    </w:pPr>
    <w:r w:rsidRPr="005568AC">
      <w:rPr>
        <w:rFonts w:ascii="Arial" w:hAnsi="Arial" w:cs="Arial"/>
        <w:b/>
        <w:sz w:val="36"/>
        <w:szCs w:val="36"/>
        <w:lang w:val="es-EC"/>
      </w:rPr>
      <w:t xml:space="preserve">Hoja informativa: Oxidación </w:t>
    </w:r>
  </w:p>
  <w:p w14:paraId="49A8E2DE" w14:textId="77777777" w:rsidR="00D22081" w:rsidRPr="007C6D68" w:rsidRDefault="00D22081" w:rsidP="00900D1F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EA1E7" w14:textId="77777777" w:rsidR="00D22081" w:rsidRDefault="00D22081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CA82A" w14:textId="77777777" w:rsidR="00D22081" w:rsidRDefault="00D22081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97F06" w14:textId="77777777" w:rsidR="00D22081" w:rsidRDefault="00D22081" w:rsidP="00497BCE">
    <w:pPr>
      <w:pStyle w:val="Header"/>
      <w:tabs>
        <w:tab w:val="clear" w:pos="8640"/>
        <w:tab w:val="right" w:pos="8646"/>
      </w:tabs>
      <w:rPr>
        <w:rFonts w:ascii="Arial" w:hAnsi="Arial"/>
      </w:rPr>
    </w:pPr>
    <w:r>
      <w:rPr>
        <w:rFonts w:ascii="Arial" w:hAnsi="Arial"/>
        <w:noProof/>
        <w:lang w:val="en-GB" w:eastAsia="en-GB"/>
      </w:rPr>
      <w:drawing>
        <wp:inline distT="0" distB="0" distL="0" distR="0" wp14:anchorId="5AF9AD1F" wp14:editId="3773739A">
          <wp:extent cx="2139950" cy="539750"/>
          <wp:effectExtent l="19050" t="0" r="0" b="0"/>
          <wp:docPr id="5" name="Imagen 5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1BA284" w14:textId="77777777" w:rsidR="003E6E37" w:rsidRDefault="003E6E37" w:rsidP="003047D3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  <w:lang w:val="es-ES"/>
      </w:rPr>
    </w:pPr>
    <w:r w:rsidRPr="00040098">
      <w:rPr>
        <w:rFonts w:ascii="Arial" w:hAnsi="Arial" w:cs="Arial"/>
        <w:b/>
        <w:sz w:val="36"/>
        <w:szCs w:val="36"/>
        <w:lang w:val="es-ES"/>
      </w:rPr>
      <w:t xml:space="preserve">Tratamiento </w:t>
    </w:r>
    <w:r>
      <w:rPr>
        <w:rFonts w:ascii="Arial" w:hAnsi="Arial" w:cs="Arial"/>
        <w:b/>
        <w:sz w:val="36"/>
        <w:szCs w:val="36"/>
        <w:lang w:val="es-ES"/>
      </w:rPr>
      <w:t>de agua a nivel domiciliar</w:t>
    </w:r>
    <w:r w:rsidRPr="00040098">
      <w:rPr>
        <w:rFonts w:ascii="Arial" w:hAnsi="Arial" w:cs="Arial"/>
        <w:b/>
        <w:sz w:val="36"/>
        <w:szCs w:val="36"/>
        <w:lang w:val="es-ES"/>
      </w:rPr>
      <w:t xml:space="preserve"> </w:t>
    </w:r>
  </w:p>
  <w:p w14:paraId="165185CB" w14:textId="77777777" w:rsidR="00D22081" w:rsidRPr="005568AC" w:rsidRDefault="00D22081" w:rsidP="003047D3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  <w:lang w:val="es-EC"/>
      </w:rPr>
    </w:pPr>
    <w:r w:rsidRPr="005568AC">
      <w:rPr>
        <w:rFonts w:ascii="Arial" w:hAnsi="Arial" w:cs="Arial"/>
        <w:b/>
        <w:sz w:val="36"/>
        <w:szCs w:val="36"/>
        <w:lang w:val="es-EC"/>
      </w:rPr>
      <w:t xml:space="preserve">Hoja informativa: Oxidación </w:t>
    </w:r>
  </w:p>
  <w:p w14:paraId="50021296" w14:textId="77777777" w:rsidR="00D22081" w:rsidRPr="00FC79CD" w:rsidRDefault="00D22081" w:rsidP="00497BCE">
    <w:pPr>
      <w:pStyle w:val="Header"/>
      <w:tabs>
        <w:tab w:val="clear" w:pos="8640"/>
        <w:tab w:val="right" w:pos="8646"/>
      </w:tabs>
      <w:rPr>
        <w:rFonts w:ascii="Arial" w:hAnsi="Arial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9AA2D" w14:textId="77777777" w:rsidR="00D22081" w:rsidRDefault="00D22081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AFFD4" w14:textId="77777777" w:rsidR="00D22081" w:rsidRDefault="00D22081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860E5" w14:textId="77777777" w:rsidR="00D22081" w:rsidRDefault="00D220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522D0" w14:textId="77777777" w:rsidR="00D22081" w:rsidRDefault="00D220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B9C8C" w14:textId="77777777" w:rsidR="00D22081" w:rsidRPr="00900D1F" w:rsidRDefault="00D22081" w:rsidP="004651DA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</w:rPr>
    </w:pPr>
    <w:r w:rsidRPr="00900D1F">
      <w:rPr>
        <w:rFonts w:ascii="Arial" w:hAnsi="Arial" w:cs="Arial"/>
        <w:b/>
        <w:sz w:val="36"/>
        <w:szCs w:val="36"/>
      </w:rPr>
      <w:t xml:space="preserve">Household Water Treatment </w:t>
    </w:r>
    <w:r>
      <w:rPr>
        <w:rFonts w:ascii="Arial" w:hAnsi="Arial" w:cs="Arial"/>
        <w:b/>
        <w:sz w:val="36"/>
        <w:szCs w:val="36"/>
      </w:rPr>
      <w:t>for Arsenic Removal using Oxidation</w:t>
    </w:r>
    <w:r w:rsidRPr="00900D1F">
      <w:rPr>
        <w:rFonts w:ascii="Arial" w:hAnsi="Arial" w:cs="Arial"/>
        <w:b/>
        <w:sz w:val="36"/>
        <w:szCs w:val="36"/>
      </w:rPr>
      <w:t xml:space="preserve"> </w:t>
    </w:r>
  </w:p>
  <w:p w14:paraId="57119288" w14:textId="77777777" w:rsidR="00D22081" w:rsidRPr="00900D1F" w:rsidRDefault="00D22081" w:rsidP="00900D1F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D1244" w14:textId="77777777" w:rsidR="00D22081" w:rsidRDefault="00D2208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EFDC" w14:textId="77777777" w:rsidR="00D22081" w:rsidRDefault="00D2208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9F165" w14:textId="77777777" w:rsidR="00D22081" w:rsidRDefault="00D22081" w:rsidP="00FB7B99">
    <w:pPr>
      <w:pStyle w:val="Header"/>
      <w:tabs>
        <w:tab w:val="clear" w:pos="8640"/>
        <w:tab w:val="right" w:pos="8646"/>
      </w:tabs>
      <w:rPr>
        <w:rFonts w:ascii="Arial" w:hAnsi="Arial"/>
      </w:rPr>
    </w:pPr>
    <w:r>
      <w:rPr>
        <w:rFonts w:ascii="Arial" w:hAnsi="Arial"/>
        <w:noProof/>
        <w:lang w:val="en-GB" w:eastAsia="en-GB"/>
      </w:rPr>
      <w:drawing>
        <wp:inline distT="0" distB="0" distL="0" distR="0" wp14:anchorId="360833D0" wp14:editId="73B89338">
          <wp:extent cx="2139950" cy="539750"/>
          <wp:effectExtent l="19050" t="0" r="0" b="0"/>
          <wp:docPr id="3" name="Imagen 3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3E7CF2" w14:textId="67F8A4DF" w:rsidR="00D22081" w:rsidRPr="00473B9C" w:rsidRDefault="003E6E37" w:rsidP="00E07998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  <w:lang w:val="es-ES"/>
      </w:rPr>
    </w:pPr>
    <w:r w:rsidRPr="00040098">
      <w:rPr>
        <w:rFonts w:ascii="Arial" w:hAnsi="Arial" w:cs="Arial"/>
        <w:b/>
        <w:sz w:val="36"/>
        <w:szCs w:val="36"/>
        <w:lang w:val="es-ES"/>
      </w:rPr>
      <w:t xml:space="preserve">Tratamiento </w:t>
    </w:r>
    <w:r>
      <w:rPr>
        <w:rFonts w:ascii="Arial" w:hAnsi="Arial" w:cs="Arial"/>
        <w:b/>
        <w:sz w:val="36"/>
        <w:szCs w:val="36"/>
        <w:lang w:val="es-ES"/>
      </w:rPr>
      <w:t>de agua a nivel domiciliar</w:t>
    </w:r>
    <w:r w:rsidRPr="00040098">
      <w:rPr>
        <w:rFonts w:ascii="Arial" w:hAnsi="Arial" w:cs="Arial"/>
        <w:b/>
        <w:sz w:val="36"/>
        <w:szCs w:val="36"/>
        <w:lang w:val="es-ES"/>
      </w:rPr>
      <w:t xml:space="preserve"> </w:t>
    </w:r>
    <w:r w:rsidR="00D22081" w:rsidRPr="00473B9C">
      <w:rPr>
        <w:rFonts w:ascii="Arial" w:hAnsi="Arial" w:cs="Arial"/>
        <w:b/>
        <w:sz w:val="36"/>
        <w:szCs w:val="36"/>
        <w:lang w:val="es-ES"/>
      </w:rPr>
      <w:t xml:space="preserve">para </w:t>
    </w:r>
    <w:r w:rsidR="00D22081">
      <w:rPr>
        <w:rFonts w:ascii="Arial" w:hAnsi="Arial" w:cs="Arial"/>
        <w:b/>
        <w:sz w:val="36"/>
        <w:szCs w:val="36"/>
        <w:lang w:val="es-ES"/>
      </w:rPr>
      <w:t>la eliminación de arsénico</w:t>
    </w:r>
    <w:r w:rsidR="00D22081" w:rsidRPr="00473B9C">
      <w:rPr>
        <w:rFonts w:ascii="Arial" w:hAnsi="Arial" w:cs="Arial"/>
        <w:b/>
        <w:sz w:val="36"/>
        <w:szCs w:val="36"/>
        <w:lang w:val="es-ES"/>
      </w:rPr>
      <w:t xml:space="preserve"> </w:t>
    </w:r>
  </w:p>
  <w:p w14:paraId="514C0DCE" w14:textId="77777777" w:rsidR="00D22081" w:rsidRPr="005568AC" w:rsidRDefault="00D22081" w:rsidP="00E07998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  <w:lang w:val="es-EC"/>
      </w:rPr>
    </w:pPr>
    <w:r w:rsidRPr="005568AC">
      <w:rPr>
        <w:rFonts w:ascii="Arial" w:hAnsi="Arial" w:cs="Arial"/>
        <w:b/>
        <w:sz w:val="36"/>
        <w:szCs w:val="36"/>
        <w:lang w:val="es-EC"/>
      </w:rPr>
      <w:t xml:space="preserve">Hoja informativa: Oxidación </w:t>
    </w:r>
  </w:p>
  <w:p w14:paraId="6DBA7305" w14:textId="77777777" w:rsidR="00D22081" w:rsidRPr="00900D1F" w:rsidRDefault="00D22081" w:rsidP="00E07998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A0C37" w14:textId="77777777" w:rsidR="00D22081" w:rsidRPr="00B728C7" w:rsidRDefault="00D22081" w:rsidP="00B728C7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36"/>
        <w:szCs w:val="36"/>
      </w:rPr>
      <w:t xml:space="preserve">A.1 </w:t>
    </w:r>
    <w:r w:rsidRPr="00900D1F">
      <w:rPr>
        <w:rFonts w:ascii="Arial" w:hAnsi="Arial" w:cs="Arial"/>
        <w:b/>
        <w:sz w:val="36"/>
        <w:szCs w:val="36"/>
      </w:rPr>
      <w:t xml:space="preserve">Household Water Treatment </w:t>
    </w:r>
    <w:r>
      <w:rPr>
        <w:rFonts w:ascii="Arial" w:hAnsi="Arial" w:cs="Arial"/>
        <w:b/>
        <w:sz w:val="36"/>
        <w:szCs w:val="36"/>
      </w:rPr>
      <w:t>for Arsenic Removal using Oxidation</w:t>
    </w:r>
    <w:r w:rsidRPr="00900D1F">
      <w:rPr>
        <w:rFonts w:ascii="Arial" w:hAnsi="Arial" w:cs="Arial"/>
        <w:b/>
        <w:sz w:val="36"/>
        <w:szCs w:val="36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5ECB" w14:textId="77777777" w:rsidR="00D22081" w:rsidRDefault="00D22081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48347" w14:textId="77777777" w:rsidR="00D22081" w:rsidRPr="00900D1F" w:rsidRDefault="00D22081" w:rsidP="003D6B5D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A.1 </w:t>
    </w:r>
    <w:r w:rsidRPr="00900D1F">
      <w:rPr>
        <w:rFonts w:ascii="Arial" w:hAnsi="Arial" w:cs="Arial"/>
        <w:b/>
        <w:sz w:val="36"/>
        <w:szCs w:val="36"/>
      </w:rPr>
      <w:t xml:space="preserve">Household Water Treatment </w:t>
    </w:r>
    <w:r>
      <w:rPr>
        <w:rFonts w:ascii="Arial" w:hAnsi="Arial" w:cs="Arial"/>
        <w:b/>
        <w:sz w:val="36"/>
        <w:szCs w:val="36"/>
      </w:rPr>
      <w:t>for Arsenic Removal using Oxidation</w:t>
    </w:r>
    <w:r w:rsidRPr="00900D1F">
      <w:rPr>
        <w:rFonts w:ascii="Arial" w:hAnsi="Arial" w:cs="Arial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C1B"/>
    <w:multiLevelType w:val="hybridMultilevel"/>
    <w:tmpl w:val="AA80825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8AC9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AA829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A687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6F4CA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89C1A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0EE05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FF43D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6307C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D9A60F2"/>
    <w:multiLevelType w:val="hybridMultilevel"/>
    <w:tmpl w:val="0EDEA030"/>
    <w:lvl w:ilvl="0" w:tplc="A574C9E6">
      <w:start w:val="1"/>
      <w:numFmt w:val="bullet"/>
      <w:pStyle w:val="Factshee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609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1A402D"/>
    <w:multiLevelType w:val="hybridMultilevel"/>
    <w:tmpl w:val="475878F2"/>
    <w:lvl w:ilvl="0" w:tplc="76DEA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130F8B"/>
    <w:multiLevelType w:val="hybridMultilevel"/>
    <w:tmpl w:val="CE66D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79581F"/>
    <w:multiLevelType w:val="hybridMultilevel"/>
    <w:tmpl w:val="D96A6662"/>
    <w:lvl w:ilvl="0" w:tplc="A4F4CE46">
      <w:start w:val="1"/>
      <w:numFmt w:val="decimal"/>
      <w:pStyle w:val="Factsheet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011997"/>
    <w:multiLevelType w:val="hybridMultilevel"/>
    <w:tmpl w:val="BC1055B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054020"/>
    <w:multiLevelType w:val="hybridMultilevel"/>
    <w:tmpl w:val="27903E8E"/>
    <w:lvl w:ilvl="0" w:tplc="FFFFFFFF">
      <w:start w:val="1"/>
      <w:numFmt w:val="bullet"/>
      <w:pStyle w:val="Factsheettablebullet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sz w:val="16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87"/>
  <w:drawingGridVerticalSpacing w:val="187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79"/>
    <w:rsid w:val="000107B2"/>
    <w:rsid w:val="00031418"/>
    <w:rsid w:val="00033600"/>
    <w:rsid w:val="00036243"/>
    <w:rsid w:val="00040098"/>
    <w:rsid w:val="00043252"/>
    <w:rsid w:val="00045E44"/>
    <w:rsid w:val="00046EA7"/>
    <w:rsid w:val="00052AC3"/>
    <w:rsid w:val="00053B99"/>
    <w:rsid w:val="0006369B"/>
    <w:rsid w:val="00064001"/>
    <w:rsid w:val="000661C5"/>
    <w:rsid w:val="0006684A"/>
    <w:rsid w:val="0007406D"/>
    <w:rsid w:val="000741E3"/>
    <w:rsid w:val="00077130"/>
    <w:rsid w:val="000777D7"/>
    <w:rsid w:val="0008428D"/>
    <w:rsid w:val="000A7618"/>
    <w:rsid w:val="000B65CA"/>
    <w:rsid w:val="000B74B1"/>
    <w:rsid w:val="000C1B08"/>
    <w:rsid w:val="000D0D9C"/>
    <w:rsid w:val="000D2AA0"/>
    <w:rsid w:val="000D4E70"/>
    <w:rsid w:val="000D5D15"/>
    <w:rsid w:val="000D643D"/>
    <w:rsid w:val="000E3B23"/>
    <w:rsid w:val="000F05A6"/>
    <w:rsid w:val="000F0C66"/>
    <w:rsid w:val="000F51CA"/>
    <w:rsid w:val="000F6CD7"/>
    <w:rsid w:val="000F711D"/>
    <w:rsid w:val="00104CA0"/>
    <w:rsid w:val="00104E6B"/>
    <w:rsid w:val="0011189A"/>
    <w:rsid w:val="001132DA"/>
    <w:rsid w:val="001134B7"/>
    <w:rsid w:val="00123341"/>
    <w:rsid w:val="001312BC"/>
    <w:rsid w:val="00136F1F"/>
    <w:rsid w:val="00153E87"/>
    <w:rsid w:val="0015470E"/>
    <w:rsid w:val="00154A43"/>
    <w:rsid w:val="001616D3"/>
    <w:rsid w:val="001618FC"/>
    <w:rsid w:val="001652BE"/>
    <w:rsid w:val="00167AEF"/>
    <w:rsid w:val="00171886"/>
    <w:rsid w:val="00172204"/>
    <w:rsid w:val="00183E7C"/>
    <w:rsid w:val="00187DA3"/>
    <w:rsid w:val="001906C4"/>
    <w:rsid w:val="00195479"/>
    <w:rsid w:val="001A0156"/>
    <w:rsid w:val="001A253B"/>
    <w:rsid w:val="001B09AC"/>
    <w:rsid w:val="001B1022"/>
    <w:rsid w:val="001B2E18"/>
    <w:rsid w:val="001B45CF"/>
    <w:rsid w:val="001B53C1"/>
    <w:rsid w:val="001B627E"/>
    <w:rsid w:val="001C20E5"/>
    <w:rsid w:val="001C2679"/>
    <w:rsid w:val="001D663F"/>
    <w:rsid w:val="001D785A"/>
    <w:rsid w:val="001F2C65"/>
    <w:rsid w:val="001F4475"/>
    <w:rsid w:val="001F671E"/>
    <w:rsid w:val="001F6AEE"/>
    <w:rsid w:val="00200278"/>
    <w:rsid w:val="00200F86"/>
    <w:rsid w:val="00202470"/>
    <w:rsid w:val="00202B76"/>
    <w:rsid w:val="00223631"/>
    <w:rsid w:val="00227B7B"/>
    <w:rsid w:val="00230D65"/>
    <w:rsid w:val="00236769"/>
    <w:rsid w:val="00242981"/>
    <w:rsid w:val="0024300E"/>
    <w:rsid w:val="00250D96"/>
    <w:rsid w:val="00252972"/>
    <w:rsid w:val="00253121"/>
    <w:rsid w:val="00253ECF"/>
    <w:rsid w:val="00254002"/>
    <w:rsid w:val="00255DCB"/>
    <w:rsid w:val="0026268E"/>
    <w:rsid w:val="002641BE"/>
    <w:rsid w:val="00267CA6"/>
    <w:rsid w:val="00270DB6"/>
    <w:rsid w:val="00273D75"/>
    <w:rsid w:val="002747EB"/>
    <w:rsid w:val="00276F7F"/>
    <w:rsid w:val="00281FCB"/>
    <w:rsid w:val="002826E6"/>
    <w:rsid w:val="00283C78"/>
    <w:rsid w:val="00291879"/>
    <w:rsid w:val="00292522"/>
    <w:rsid w:val="00295FCB"/>
    <w:rsid w:val="002A5818"/>
    <w:rsid w:val="002B310E"/>
    <w:rsid w:val="002B5AC2"/>
    <w:rsid w:val="002C026D"/>
    <w:rsid w:val="002C0DF0"/>
    <w:rsid w:val="002C2E8A"/>
    <w:rsid w:val="002D1A55"/>
    <w:rsid w:val="002D24DE"/>
    <w:rsid w:val="002D3D5A"/>
    <w:rsid w:val="002D46AA"/>
    <w:rsid w:val="002D50E5"/>
    <w:rsid w:val="002D6F4B"/>
    <w:rsid w:val="002D7929"/>
    <w:rsid w:val="002E0DFA"/>
    <w:rsid w:val="002E3407"/>
    <w:rsid w:val="002E39EC"/>
    <w:rsid w:val="002E4861"/>
    <w:rsid w:val="002E4CFE"/>
    <w:rsid w:val="002F1540"/>
    <w:rsid w:val="002F28B0"/>
    <w:rsid w:val="003047D3"/>
    <w:rsid w:val="00310F2E"/>
    <w:rsid w:val="00311712"/>
    <w:rsid w:val="00321128"/>
    <w:rsid w:val="003242DA"/>
    <w:rsid w:val="00324AB4"/>
    <w:rsid w:val="00337516"/>
    <w:rsid w:val="00340664"/>
    <w:rsid w:val="0035164F"/>
    <w:rsid w:val="00354133"/>
    <w:rsid w:val="00354226"/>
    <w:rsid w:val="00362370"/>
    <w:rsid w:val="0036292D"/>
    <w:rsid w:val="00362FCA"/>
    <w:rsid w:val="003636C4"/>
    <w:rsid w:val="003642D7"/>
    <w:rsid w:val="00373DC0"/>
    <w:rsid w:val="0037431B"/>
    <w:rsid w:val="00375913"/>
    <w:rsid w:val="00376BAB"/>
    <w:rsid w:val="003771B3"/>
    <w:rsid w:val="0038249F"/>
    <w:rsid w:val="00385A2E"/>
    <w:rsid w:val="00386654"/>
    <w:rsid w:val="00390547"/>
    <w:rsid w:val="00390B35"/>
    <w:rsid w:val="003A00A2"/>
    <w:rsid w:val="003A0526"/>
    <w:rsid w:val="003A2B82"/>
    <w:rsid w:val="003A4E6A"/>
    <w:rsid w:val="003A6FFE"/>
    <w:rsid w:val="003A76CE"/>
    <w:rsid w:val="003A7948"/>
    <w:rsid w:val="003B203C"/>
    <w:rsid w:val="003B2FAF"/>
    <w:rsid w:val="003C1679"/>
    <w:rsid w:val="003C3D31"/>
    <w:rsid w:val="003C5787"/>
    <w:rsid w:val="003C591D"/>
    <w:rsid w:val="003D4355"/>
    <w:rsid w:val="003D5912"/>
    <w:rsid w:val="003D6B5D"/>
    <w:rsid w:val="003E5730"/>
    <w:rsid w:val="003E6E37"/>
    <w:rsid w:val="003E70BD"/>
    <w:rsid w:val="003E7A3E"/>
    <w:rsid w:val="003F683F"/>
    <w:rsid w:val="0040353A"/>
    <w:rsid w:val="004059CB"/>
    <w:rsid w:val="004066F0"/>
    <w:rsid w:val="00415B60"/>
    <w:rsid w:val="00422D9A"/>
    <w:rsid w:val="0042490F"/>
    <w:rsid w:val="00424D6C"/>
    <w:rsid w:val="0042508D"/>
    <w:rsid w:val="00430D5C"/>
    <w:rsid w:val="00433933"/>
    <w:rsid w:val="0044088E"/>
    <w:rsid w:val="004452CF"/>
    <w:rsid w:val="00446E55"/>
    <w:rsid w:val="0045083C"/>
    <w:rsid w:val="00455C25"/>
    <w:rsid w:val="00456DBF"/>
    <w:rsid w:val="00461F22"/>
    <w:rsid w:val="004651DA"/>
    <w:rsid w:val="00465CCD"/>
    <w:rsid w:val="00473B9C"/>
    <w:rsid w:val="004744EE"/>
    <w:rsid w:val="00475859"/>
    <w:rsid w:val="004813AB"/>
    <w:rsid w:val="004839D2"/>
    <w:rsid w:val="00484291"/>
    <w:rsid w:val="00491EA5"/>
    <w:rsid w:val="004936CD"/>
    <w:rsid w:val="00494856"/>
    <w:rsid w:val="00497BCE"/>
    <w:rsid w:val="004A2A20"/>
    <w:rsid w:val="004A749E"/>
    <w:rsid w:val="004C2132"/>
    <w:rsid w:val="004C44AC"/>
    <w:rsid w:val="004C51E7"/>
    <w:rsid w:val="004E18FC"/>
    <w:rsid w:val="004E1BC7"/>
    <w:rsid w:val="004E1E42"/>
    <w:rsid w:val="004E3818"/>
    <w:rsid w:val="004E65BE"/>
    <w:rsid w:val="004F2807"/>
    <w:rsid w:val="004F3764"/>
    <w:rsid w:val="0050206B"/>
    <w:rsid w:val="00506104"/>
    <w:rsid w:val="00511C71"/>
    <w:rsid w:val="00513BF5"/>
    <w:rsid w:val="005236E3"/>
    <w:rsid w:val="0053007D"/>
    <w:rsid w:val="00533707"/>
    <w:rsid w:val="005338F4"/>
    <w:rsid w:val="00535241"/>
    <w:rsid w:val="00543406"/>
    <w:rsid w:val="005436A2"/>
    <w:rsid w:val="005516CE"/>
    <w:rsid w:val="00555222"/>
    <w:rsid w:val="005568AC"/>
    <w:rsid w:val="0056193C"/>
    <w:rsid w:val="00572348"/>
    <w:rsid w:val="00574460"/>
    <w:rsid w:val="0058379D"/>
    <w:rsid w:val="00583BA5"/>
    <w:rsid w:val="00590628"/>
    <w:rsid w:val="005A4A49"/>
    <w:rsid w:val="005A4FD7"/>
    <w:rsid w:val="005B0CEA"/>
    <w:rsid w:val="005B42C2"/>
    <w:rsid w:val="005B691C"/>
    <w:rsid w:val="005B6C5C"/>
    <w:rsid w:val="005B7869"/>
    <w:rsid w:val="005C2EBC"/>
    <w:rsid w:val="005C36EF"/>
    <w:rsid w:val="005C6728"/>
    <w:rsid w:val="005C6EA0"/>
    <w:rsid w:val="005C7873"/>
    <w:rsid w:val="005D2E86"/>
    <w:rsid w:val="005D7BDF"/>
    <w:rsid w:val="005E019D"/>
    <w:rsid w:val="005E2462"/>
    <w:rsid w:val="005E3EB5"/>
    <w:rsid w:val="005E6F6D"/>
    <w:rsid w:val="005F2C6B"/>
    <w:rsid w:val="005F4840"/>
    <w:rsid w:val="00600C85"/>
    <w:rsid w:val="00602E6A"/>
    <w:rsid w:val="00606EC4"/>
    <w:rsid w:val="00607393"/>
    <w:rsid w:val="0061548E"/>
    <w:rsid w:val="0062119A"/>
    <w:rsid w:val="0062163C"/>
    <w:rsid w:val="0062772B"/>
    <w:rsid w:val="00647D65"/>
    <w:rsid w:val="0065023A"/>
    <w:rsid w:val="006534BE"/>
    <w:rsid w:val="00654E96"/>
    <w:rsid w:val="00663D5C"/>
    <w:rsid w:val="00667907"/>
    <w:rsid w:val="00675ECA"/>
    <w:rsid w:val="006769B5"/>
    <w:rsid w:val="00683373"/>
    <w:rsid w:val="006834A4"/>
    <w:rsid w:val="00685BD0"/>
    <w:rsid w:val="00692C77"/>
    <w:rsid w:val="00693548"/>
    <w:rsid w:val="006A161E"/>
    <w:rsid w:val="006A2004"/>
    <w:rsid w:val="006A4F64"/>
    <w:rsid w:val="006A6440"/>
    <w:rsid w:val="006B3EFC"/>
    <w:rsid w:val="006B4079"/>
    <w:rsid w:val="006C16DC"/>
    <w:rsid w:val="006C4478"/>
    <w:rsid w:val="006C4DE4"/>
    <w:rsid w:val="006C5A2D"/>
    <w:rsid w:val="006D1874"/>
    <w:rsid w:val="006D4BFD"/>
    <w:rsid w:val="006D709A"/>
    <w:rsid w:val="006D7F5F"/>
    <w:rsid w:val="006E0F15"/>
    <w:rsid w:val="006F5A6D"/>
    <w:rsid w:val="006F6FFE"/>
    <w:rsid w:val="00704DA1"/>
    <w:rsid w:val="0070599B"/>
    <w:rsid w:val="007118DD"/>
    <w:rsid w:val="007121AF"/>
    <w:rsid w:val="0071708C"/>
    <w:rsid w:val="00717C75"/>
    <w:rsid w:val="00721986"/>
    <w:rsid w:val="00731DEA"/>
    <w:rsid w:val="00735EEB"/>
    <w:rsid w:val="00742D7A"/>
    <w:rsid w:val="007436AE"/>
    <w:rsid w:val="00744EC1"/>
    <w:rsid w:val="00751B68"/>
    <w:rsid w:val="00753048"/>
    <w:rsid w:val="00762CB4"/>
    <w:rsid w:val="0077265E"/>
    <w:rsid w:val="00773CCA"/>
    <w:rsid w:val="007821C5"/>
    <w:rsid w:val="00783692"/>
    <w:rsid w:val="00787287"/>
    <w:rsid w:val="00797A50"/>
    <w:rsid w:val="007A0F2E"/>
    <w:rsid w:val="007A458B"/>
    <w:rsid w:val="007B62A6"/>
    <w:rsid w:val="007B63B3"/>
    <w:rsid w:val="007C4778"/>
    <w:rsid w:val="007C48AE"/>
    <w:rsid w:val="007C51DC"/>
    <w:rsid w:val="007C6D68"/>
    <w:rsid w:val="007D13AE"/>
    <w:rsid w:val="007D2CC1"/>
    <w:rsid w:val="007D7120"/>
    <w:rsid w:val="007D7891"/>
    <w:rsid w:val="007E19D9"/>
    <w:rsid w:val="007E1E22"/>
    <w:rsid w:val="007E5336"/>
    <w:rsid w:val="007E764F"/>
    <w:rsid w:val="007F2B01"/>
    <w:rsid w:val="007F4570"/>
    <w:rsid w:val="00807124"/>
    <w:rsid w:val="0081029D"/>
    <w:rsid w:val="00816A3E"/>
    <w:rsid w:val="00817178"/>
    <w:rsid w:val="0082060A"/>
    <w:rsid w:val="008218C9"/>
    <w:rsid w:val="00823706"/>
    <w:rsid w:val="00824202"/>
    <w:rsid w:val="00831E01"/>
    <w:rsid w:val="008347D9"/>
    <w:rsid w:val="008363EE"/>
    <w:rsid w:val="00836A11"/>
    <w:rsid w:val="00836EA5"/>
    <w:rsid w:val="008373F1"/>
    <w:rsid w:val="008433D9"/>
    <w:rsid w:val="00843F84"/>
    <w:rsid w:val="00852B17"/>
    <w:rsid w:val="0085372F"/>
    <w:rsid w:val="00855D2E"/>
    <w:rsid w:val="00876CB2"/>
    <w:rsid w:val="008852E5"/>
    <w:rsid w:val="00891091"/>
    <w:rsid w:val="008910F5"/>
    <w:rsid w:val="00894692"/>
    <w:rsid w:val="00895AE8"/>
    <w:rsid w:val="008966EC"/>
    <w:rsid w:val="00896D71"/>
    <w:rsid w:val="008A091B"/>
    <w:rsid w:val="008A2D38"/>
    <w:rsid w:val="008A4475"/>
    <w:rsid w:val="008A52AC"/>
    <w:rsid w:val="008A5438"/>
    <w:rsid w:val="008B5674"/>
    <w:rsid w:val="008C47AC"/>
    <w:rsid w:val="008C550B"/>
    <w:rsid w:val="008D07E1"/>
    <w:rsid w:val="008D3E9A"/>
    <w:rsid w:val="008D4620"/>
    <w:rsid w:val="008D6E64"/>
    <w:rsid w:val="008E0EF5"/>
    <w:rsid w:val="008F27AB"/>
    <w:rsid w:val="008F3EB3"/>
    <w:rsid w:val="008F5CDA"/>
    <w:rsid w:val="008F6EBF"/>
    <w:rsid w:val="00900D1F"/>
    <w:rsid w:val="009031C1"/>
    <w:rsid w:val="00906E12"/>
    <w:rsid w:val="009071D5"/>
    <w:rsid w:val="00910632"/>
    <w:rsid w:val="0091065A"/>
    <w:rsid w:val="009116AE"/>
    <w:rsid w:val="009128BE"/>
    <w:rsid w:val="00914065"/>
    <w:rsid w:val="009142AE"/>
    <w:rsid w:val="009226D6"/>
    <w:rsid w:val="00923D2C"/>
    <w:rsid w:val="009272A0"/>
    <w:rsid w:val="00934CA7"/>
    <w:rsid w:val="00935B44"/>
    <w:rsid w:val="00937CBB"/>
    <w:rsid w:val="0094690A"/>
    <w:rsid w:val="00955C78"/>
    <w:rsid w:val="009560BB"/>
    <w:rsid w:val="00963E95"/>
    <w:rsid w:val="00965856"/>
    <w:rsid w:val="00970BC0"/>
    <w:rsid w:val="00972EAE"/>
    <w:rsid w:val="00974423"/>
    <w:rsid w:val="00980C4D"/>
    <w:rsid w:val="009813AA"/>
    <w:rsid w:val="009842C2"/>
    <w:rsid w:val="0098441B"/>
    <w:rsid w:val="00985E7B"/>
    <w:rsid w:val="009A651B"/>
    <w:rsid w:val="009B4F2A"/>
    <w:rsid w:val="009C29AB"/>
    <w:rsid w:val="009C32B4"/>
    <w:rsid w:val="009C405A"/>
    <w:rsid w:val="009D0608"/>
    <w:rsid w:val="009D3B52"/>
    <w:rsid w:val="009D4106"/>
    <w:rsid w:val="009D67E9"/>
    <w:rsid w:val="009E4C26"/>
    <w:rsid w:val="00A07DAC"/>
    <w:rsid w:val="00A158E7"/>
    <w:rsid w:val="00A260AA"/>
    <w:rsid w:val="00A33109"/>
    <w:rsid w:val="00A34CA2"/>
    <w:rsid w:val="00A408CD"/>
    <w:rsid w:val="00A476D3"/>
    <w:rsid w:val="00A625C8"/>
    <w:rsid w:val="00A651F9"/>
    <w:rsid w:val="00A65DC5"/>
    <w:rsid w:val="00A70CBB"/>
    <w:rsid w:val="00A80C20"/>
    <w:rsid w:val="00A82084"/>
    <w:rsid w:val="00A92D59"/>
    <w:rsid w:val="00A94ECC"/>
    <w:rsid w:val="00A96CC0"/>
    <w:rsid w:val="00AA113A"/>
    <w:rsid w:val="00AA1FCA"/>
    <w:rsid w:val="00AB06C5"/>
    <w:rsid w:val="00AC1DF4"/>
    <w:rsid w:val="00AE0135"/>
    <w:rsid w:val="00AE0A3D"/>
    <w:rsid w:val="00AE2F2B"/>
    <w:rsid w:val="00AF09EF"/>
    <w:rsid w:val="00AF5D3E"/>
    <w:rsid w:val="00B0055F"/>
    <w:rsid w:val="00B03706"/>
    <w:rsid w:val="00B03DE0"/>
    <w:rsid w:val="00B054E3"/>
    <w:rsid w:val="00B11CCF"/>
    <w:rsid w:val="00B22D90"/>
    <w:rsid w:val="00B24A67"/>
    <w:rsid w:val="00B26334"/>
    <w:rsid w:val="00B30D62"/>
    <w:rsid w:val="00B31621"/>
    <w:rsid w:val="00B33929"/>
    <w:rsid w:val="00B40CF6"/>
    <w:rsid w:val="00B40D1B"/>
    <w:rsid w:val="00B42715"/>
    <w:rsid w:val="00B43DF1"/>
    <w:rsid w:val="00B4583A"/>
    <w:rsid w:val="00B478D6"/>
    <w:rsid w:val="00B56682"/>
    <w:rsid w:val="00B60F18"/>
    <w:rsid w:val="00B610E1"/>
    <w:rsid w:val="00B728C7"/>
    <w:rsid w:val="00B7488B"/>
    <w:rsid w:val="00B77C86"/>
    <w:rsid w:val="00B82ACE"/>
    <w:rsid w:val="00B91828"/>
    <w:rsid w:val="00BA01FB"/>
    <w:rsid w:val="00BA7B2A"/>
    <w:rsid w:val="00BB564C"/>
    <w:rsid w:val="00BB772D"/>
    <w:rsid w:val="00BC0C1F"/>
    <w:rsid w:val="00BC2745"/>
    <w:rsid w:val="00BC4BE6"/>
    <w:rsid w:val="00BC5D8E"/>
    <w:rsid w:val="00BC61DF"/>
    <w:rsid w:val="00BD0616"/>
    <w:rsid w:val="00BD757A"/>
    <w:rsid w:val="00BE2716"/>
    <w:rsid w:val="00BF2B95"/>
    <w:rsid w:val="00C000DC"/>
    <w:rsid w:val="00C036F8"/>
    <w:rsid w:val="00C06F3C"/>
    <w:rsid w:val="00C16552"/>
    <w:rsid w:val="00C165A2"/>
    <w:rsid w:val="00C17666"/>
    <w:rsid w:val="00C17D10"/>
    <w:rsid w:val="00C242FB"/>
    <w:rsid w:val="00C43DC5"/>
    <w:rsid w:val="00C53B88"/>
    <w:rsid w:val="00C7014E"/>
    <w:rsid w:val="00C73F01"/>
    <w:rsid w:val="00C757E7"/>
    <w:rsid w:val="00C81102"/>
    <w:rsid w:val="00C84CBB"/>
    <w:rsid w:val="00C92A86"/>
    <w:rsid w:val="00C960D1"/>
    <w:rsid w:val="00C96939"/>
    <w:rsid w:val="00CA31A9"/>
    <w:rsid w:val="00CA36A5"/>
    <w:rsid w:val="00CA3F8F"/>
    <w:rsid w:val="00CA6DEF"/>
    <w:rsid w:val="00CC22F8"/>
    <w:rsid w:val="00CC4E31"/>
    <w:rsid w:val="00CD7AFC"/>
    <w:rsid w:val="00CE139A"/>
    <w:rsid w:val="00CF06B1"/>
    <w:rsid w:val="00CF4A0D"/>
    <w:rsid w:val="00CF595F"/>
    <w:rsid w:val="00CF653B"/>
    <w:rsid w:val="00D2108B"/>
    <w:rsid w:val="00D2185F"/>
    <w:rsid w:val="00D22081"/>
    <w:rsid w:val="00D30DCF"/>
    <w:rsid w:val="00D37EAA"/>
    <w:rsid w:val="00D4181C"/>
    <w:rsid w:val="00D44CFD"/>
    <w:rsid w:val="00D5480E"/>
    <w:rsid w:val="00D56511"/>
    <w:rsid w:val="00D578DE"/>
    <w:rsid w:val="00D63E82"/>
    <w:rsid w:val="00D63F11"/>
    <w:rsid w:val="00D65A49"/>
    <w:rsid w:val="00D67512"/>
    <w:rsid w:val="00D756D8"/>
    <w:rsid w:val="00D808F1"/>
    <w:rsid w:val="00D872F6"/>
    <w:rsid w:val="00D87901"/>
    <w:rsid w:val="00D90C81"/>
    <w:rsid w:val="00D92A21"/>
    <w:rsid w:val="00D92C02"/>
    <w:rsid w:val="00DA0FCF"/>
    <w:rsid w:val="00DA2A50"/>
    <w:rsid w:val="00DB1EF9"/>
    <w:rsid w:val="00DC6EEE"/>
    <w:rsid w:val="00DD5BD1"/>
    <w:rsid w:val="00DD76BB"/>
    <w:rsid w:val="00DD7879"/>
    <w:rsid w:val="00DE00C0"/>
    <w:rsid w:val="00DE0CEF"/>
    <w:rsid w:val="00DE5096"/>
    <w:rsid w:val="00DE7630"/>
    <w:rsid w:val="00DF2ACB"/>
    <w:rsid w:val="00DF623F"/>
    <w:rsid w:val="00E02B5E"/>
    <w:rsid w:val="00E052D3"/>
    <w:rsid w:val="00E0538C"/>
    <w:rsid w:val="00E07998"/>
    <w:rsid w:val="00E1642E"/>
    <w:rsid w:val="00E20903"/>
    <w:rsid w:val="00E21512"/>
    <w:rsid w:val="00E24C94"/>
    <w:rsid w:val="00E30588"/>
    <w:rsid w:val="00E41528"/>
    <w:rsid w:val="00E424CE"/>
    <w:rsid w:val="00E5785B"/>
    <w:rsid w:val="00E57F78"/>
    <w:rsid w:val="00E61AD4"/>
    <w:rsid w:val="00E6369F"/>
    <w:rsid w:val="00E644B6"/>
    <w:rsid w:val="00E735C9"/>
    <w:rsid w:val="00E86118"/>
    <w:rsid w:val="00E8619B"/>
    <w:rsid w:val="00E907ED"/>
    <w:rsid w:val="00E92E79"/>
    <w:rsid w:val="00EA1AB5"/>
    <w:rsid w:val="00EA39F2"/>
    <w:rsid w:val="00EA433E"/>
    <w:rsid w:val="00EA7A16"/>
    <w:rsid w:val="00EB2798"/>
    <w:rsid w:val="00EB3E27"/>
    <w:rsid w:val="00EC5B55"/>
    <w:rsid w:val="00EC5D20"/>
    <w:rsid w:val="00EC7B13"/>
    <w:rsid w:val="00ED7F15"/>
    <w:rsid w:val="00EE6D2F"/>
    <w:rsid w:val="00EE75F2"/>
    <w:rsid w:val="00EF12C9"/>
    <w:rsid w:val="00EF7EFB"/>
    <w:rsid w:val="00F005E5"/>
    <w:rsid w:val="00F00855"/>
    <w:rsid w:val="00F05619"/>
    <w:rsid w:val="00F137C3"/>
    <w:rsid w:val="00F16EA5"/>
    <w:rsid w:val="00F27244"/>
    <w:rsid w:val="00F304A3"/>
    <w:rsid w:val="00F30D3A"/>
    <w:rsid w:val="00F31F25"/>
    <w:rsid w:val="00F33909"/>
    <w:rsid w:val="00F53E6E"/>
    <w:rsid w:val="00F553EF"/>
    <w:rsid w:val="00F62E1D"/>
    <w:rsid w:val="00F66BD6"/>
    <w:rsid w:val="00F7009B"/>
    <w:rsid w:val="00F70127"/>
    <w:rsid w:val="00F72CFB"/>
    <w:rsid w:val="00F74A7B"/>
    <w:rsid w:val="00F76097"/>
    <w:rsid w:val="00F76531"/>
    <w:rsid w:val="00F76D08"/>
    <w:rsid w:val="00F83016"/>
    <w:rsid w:val="00F83495"/>
    <w:rsid w:val="00F85586"/>
    <w:rsid w:val="00F87651"/>
    <w:rsid w:val="00F97A62"/>
    <w:rsid w:val="00F97CD1"/>
    <w:rsid w:val="00FA29D4"/>
    <w:rsid w:val="00FA3B58"/>
    <w:rsid w:val="00FB1A21"/>
    <w:rsid w:val="00FB7B99"/>
    <w:rsid w:val="00FC163F"/>
    <w:rsid w:val="00FC79CD"/>
    <w:rsid w:val="00FD698F"/>
    <w:rsid w:val="00FE05F0"/>
    <w:rsid w:val="00FE372A"/>
    <w:rsid w:val="00FE47B4"/>
    <w:rsid w:val="00FE6710"/>
    <w:rsid w:val="00FF3354"/>
    <w:rsid w:val="00FF3DA3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aeaea"/>
    </o:shapedefaults>
    <o:shapelayout v:ext="edit">
      <o:idmap v:ext="edit" data="1"/>
    </o:shapelayout>
  </w:shapeDefaults>
  <w:doNotEmbedSmartTags/>
  <w:decimalSymbol w:val="."/>
  <w:listSeparator w:val=","/>
  <w14:docId w14:val="4FF41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1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153E8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6B407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32"/>
      <w:szCs w:val="32"/>
      <w:lang w:val="en-CA"/>
    </w:rPr>
  </w:style>
  <w:style w:type="paragraph" w:styleId="Heading3">
    <w:name w:val="heading 3"/>
    <w:basedOn w:val="Normal"/>
    <w:next w:val="Normal"/>
    <w:qFormat/>
    <w:rsid w:val="006B4079"/>
    <w:pPr>
      <w:autoSpaceDE w:val="0"/>
      <w:autoSpaceDN w:val="0"/>
      <w:adjustRightInd w:val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079"/>
    <w:pPr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character" w:styleId="Hyperlink">
    <w:name w:val="Hyperlink"/>
    <w:rsid w:val="006B4079"/>
    <w:rPr>
      <w:color w:val="0000FF"/>
      <w:sz w:val="22"/>
      <w:szCs w:val="22"/>
      <w:u w:val="single"/>
    </w:rPr>
  </w:style>
  <w:style w:type="paragraph" w:styleId="NormalWeb">
    <w:name w:val="Normal (Web)"/>
    <w:basedOn w:val="Normal"/>
    <w:rsid w:val="006B4079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HeaderChar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paragraph" w:styleId="Footer">
    <w:name w:val="footer"/>
    <w:basedOn w:val="Normal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character" w:styleId="PageNumber">
    <w:name w:val="page number"/>
    <w:basedOn w:val="DefaultParagraphFont"/>
    <w:rsid w:val="006B4079"/>
  </w:style>
  <w:style w:type="paragraph" w:customStyle="1" w:styleId="FigureTitle">
    <w:name w:val="Figure Title"/>
    <w:basedOn w:val="BodyText"/>
    <w:rsid w:val="006B4079"/>
    <w:pPr>
      <w:jc w:val="center"/>
    </w:pPr>
    <w:rPr>
      <w:b/>
      <w:bCs/>
      <w:lang w:val="en-US"/>
    </w:rPr>
  </w:style>
  <w:style w:type="paragraph" w:customStyle="1" w:styleId="IntroBlurb">
    <w:name w:val="Intro Blurb"/>
    <w:basedOn w:val="BodyText"/>
    <w:rsid w:val="006B4079"/>
    <w:pPr>
      <w:jc w:val="both"/>
    </w:pPr>
    <w:rPr>
      <w:b/>
      <w:bCs/>
      <w:i/>
      <w:iCs/>
      <w:sz w:val="28"/>
      <w:szCs w:val="28"/>
    </w:rPr>
  </w:style>
  <w:style w:type="paragraph" w:customStyle="1" w:styleId="Module">
    <w:name w:val="Module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36"/>
      <w:szCs w:val="36"/>
      <w:lang w:val="en-CA"/>
    </w:rPr>
  </w:style>
  <w:style w:type="paragraph" w:customStyle="1" w:styleId="Module0">
    <w:name w:val="Module #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120"/>
      <w:szCs w:val="120"/>
      <w:lang w:val="en-CA"/>
    </w:rPr>
  </w:style>
  <w:style w:type="paragraph" w:customStyle="1" w:styleId="TextBox">
    <w:name w:val="Text Box"/>
    <w:basedOn w:val="Normal"/>
    <w:rsid w:val="006B40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71708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  <w:smallCaps/>
      <w:sz w:val="28"/>
      <w:szCs w:val="28"/>
      <w:lang w:val="en-CA"/>
    </w:rPr>
  </w:style>
  <w:style w:type="paragraph" w:styleId="TOC2">
    <w:name w:val="toc 2"/>
    <w:basedOn w:val="Normal"/>
    <w:next w:val="Normal"/>
    <w:autoRedefine/>
    <w:semiHidden/>
    <w:rsid w:val="007121AF"/>
    <w:pPr>
      <w:tabs>
        <w:tab w:val="right" w:leader="dot" w:pos="8630"/>
      </w:tabs>
      <w:overflowPunct w:val="0"/>
      <w:autoSpaceDE w:val="0"/>
      <w:autoSpaceDN w:val="0"/>
      <w:adjustRightInd w:val="0"/>
      <w:ind w:left="748" w:hanging="388"/>
      <w:textAlignment w:val="baseline"/>
    </w:pPr>
    <w:rPr>
      <w:rFonts w:ascii="Arial" w:hAnsi="Arial" w:cs="Arial"/>
      <w:b/>
      <w:bCs/>
      <w:noProof/>
      <w:lang w:val="en-CA"/>
    </w:rPr>
  </w:style>
  <w:style w:type="paragraph" w:styleId="TOC3">
    <w:name w:val="toc 3"/>
    <w:basedOn w:val="Normal"/>
    <w:next w:val="Normal"/>
    <w:autoRedefine/>
    <w:semiHidden/>
    <w:rsid w:val="0071708C"/>
    <w:pPr>
      <w:tabs>
        <w:tab w:val="right" w:leader="dot" w:pos="8630"/>
      </w:tabs>
      <w:overflowPunct w:val="0"/>
      <w:autoSpaceDE w:val="0"/>
      <w:autoSpaceDN w:val="0"/>
      <w:adjustRightInd w:val="0"/>
      <w:ind w:left="648"/>
      <w:textAlignment w:val="baseline"/>
    </w:pPr>
    <w:rPr>
      <w:rFonts w:ascii="Arial" w:hAnsi="Arial" w:cs="Arial"/>
      <w:b/>
      <w:bCs/>
      <w:noProof/>
      <w:lang w:val="en-CA"/>
    </w:rPr>
  </w:style>
  <w:style w:type="paragraph" w:styleId="BodyText2">
    <w:name w:val="Body Text 2"/>
    <w:basedOn w:val="Normal"/>
    <w:rsid w:val="006B4079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CA"/>
    </w:rPr>
  </w:style>
  <w:style w:type="character" w:styleId="FollowedHyperlink">
    <w:name w:val="FollowedHyperlink"/>
    <w:rsid w:val="00AE0A3D"/>
    <w:rPr>
      <w:color w:val="800080"/>
      <w:u w:val="single"/>
    </w:rPr>
  </w:style>
  <w:style w:type="character" w:customStyle="1" w:styleId="BodyTextChar">
    <w:name w:val="Body Text Char"/>
    <w:link w:val="BodyText"/>
    <w:locked/>
    <w:rsid w:val="00B054E3"/>
    <w:rPr>
      <w:sz w:val="24"/>
      <w:szCs w:val="24"/>
      <w:lang w:val="en-CA" w:eastAsia="en-US"/>
    </w:rPr>
  </w:style>
  <w:style w:type="character" w:styleId="LineNumber">
    <w:name w:val="line number"/>
    <w:basedOn w:val="DefaultParagraphFont"/>
    <w:rsid w:val="00031418"/>
  </w:style>
  <w:style w:type="paragraph" w:styleId="FootnoteText">
    <w:name w:val="footnote text"/>
    <w:basedOn w:val="Normal"/>
    <w:semiHidden/>
    <w:rsid w:val="00031418"/>
    <w:rPr>
      <w:sz w:val="20"/>
      <w:szCs w:val="20"/>
    </w:rPr>
  </w:style>
  <w:style w:type="character" w:styleId="FootnoteReference">
    <w:name w:val="footnote reference"/>
    <w:semiHidden/>
    <w:rsid w:val="00031418"/>
    <w:rPr>
      <w:vertAlign w:val="superscript"/>
    </w:rPr>
  </w:style>
  <w:style w:type="character" w:customStyle="1" w:styleId="articleheadline">
    <w:name w:val="articleheadline"/>
    <w:basedOn w:val="DefaultParagraphFont"/>
    <w:rsid w:val="00535241"/>
  </w:style>
  <w:style w:type="table" w:styleId="TableWeb1">
    <w:name w:val="Table Web 1"/>
    <w:basedOn w:val="TableNormal"/>
    <w:rsid w:val="00E644B6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BodyText"/>
    <w:rsid w:val="00E644B6"/>
    <w:rPr>
      <w:sz w:val="22"/>
      <w:szCs w:val="22"/>
    </w:rPr>
  </w:style>
  <w:style w:type="table" w:styleId="TableGrid">
    <w:name w:val="Table Grid"/>
    <w:basedOn w:val="TableNormal"/>
    <w:rsid w:val="00A65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F65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5436A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Strong">
    <w:name w:val="Strong"/>
    <w:qFormat/>
    <w:rsid w:val="005F2C6B"/>
    <w:rPr>
      <w:b/>
      <w:bCs/>
    </w:rPr>
  </w:style>
  <w:style w:type="character" w:styleId="Emphasis">
    <w:name w:val="Emphasis"/>
    <w:qFormat/>
    <w:rsid w:val="005F2C6B"/>
    <w:rPr>
      <w:i/>
      <w:iCs/>
    </w:rPr>
  </w:style>
  <w:style w:type="paragraph" w:styleId="BodyTextIndent">
    <w:name w:val="Body Text Indent"/>
    <w:basedOn w:val="Normal"/>
    <w:rsid w:val="00337516"/>
    <w:pPr>
      <w:spacing w:after="120"/>
      <w:ind w:left="283"/>
    </w:pPr>
  </w:style>
  <w:style w:type="character" w:styleId="CommentReference">
    <w:name w:val="annotation reference"/>
    <w:semiHidden/>
    <w:rsid w:val="005E6F6D"/>
    <w:rPr>
      <w:sz w:val="16"/>
      <w:szCs w:val="16"/>
    </w:rPr>
  </w:style>
  <w:style w:type="paragraph" w:styleId="CommentText">
    <w:name w:val="annotation text"/>
    <w:basedOn w:val="Normal"/>
    <w:semiHidden/>
    <w:rsid w:val="005E6F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E6F6D"/>
    <w:rPr>
      <w:b/>
      <w:bCs/>
    </w:rPr>
  </w:style>
  <w:style w:type="paragraph" w:styleId="BalloonText">
    <w:name w:val="Balloon Text"/>
    <w:basedOn w:val="Normal"/>
    <w:semiHidden/>
    <w:rsid w:val="005E6F6D"/>
    <w:rPr>
      <w:rFonts w:ascii="Tahoma" w:hAnsi="Tahoma" w:cs="Tahoma"/>
      <w:sz w:val="16"/>
      <w:szCs w:val="16"/>
    </w:rPr>
  </w:style>
  <w:style w:type="paragraph" w:customStyle="1" w:styleId="FactsheetHeading">
    <w:name w:val="Factsheet_Heading"/>
    <w:basedOn w:val="Normal"/>
    <w:rsid w:val="0006684A"/>
    <w:pPr>
      <w:autoSpaceDE w:val="0"/>
      <w:autoSpaceDN w:val="0"/>
      <w:adjustRightInd w:val="0"/>
      <w:spacing w:before="120" w:after="120"/>
    </w:pPr>
    <w:rPr>
      <w:rFonts w:ascii="Arial" w:hAnsi="Arial" w:cs="Arial"/>
      <w:b/>
      <w:sz w:val="21"/>
      <w:szCs w:val="21"/>
      <w:lang w:eastAsia="en-GB"/>
    </w:rPr>
  </w:style>
  <w:style w:type="paragraph" w:customStyle="1" w:styleId="Factsheetnumberedlist">
    <w:name w:val="Factsheet_numbered list"/>
    <w:basedOn w:val="Normal"/>
    <w:autoRedefine/>
    <w:rsid w:val="000107B2"/>
    <w:pPr>
      <w:numPr>
        <w:numId w:val="3"/>
      </w:numPr>
      <w:spacing w:before="120" w:after="12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FactsheetColumn">
    <w:name w:val="Factsheet_Column"/>
    <w:basedOn w:val="Normal"/>
    <w:rsid w:val="006D709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Factsheetbullet">
    <w:name w:val="Factsheet_bullet"/>
    <w:basedOn w:val="Normal"/>
    <w:rsid w:val="000107B2"/>
    <w:pPr>
      <w:numPr>
        <w:numId w:val="1"/>
      </w:numPr>
    </w:pPr>
    <w:rPr>
      <w:rFonts w:ascii="Arial" w:hAnsi="Arial" w:cs="Arial"/>
      <w:sz w:val="20"/>
      <w:szCs w:val="20"/>
    </w:rPr>
  </w:style>
  <w:style w:type="paragraph" w:customStyle="1" w:styleId="Factsheetnote">
    <w:name w:val="Factsheet_note"/>
    <w:basedOn w:val="Normal"/>
    <w:autoRedefine/>
    <w:rsid w:val="0035164F"/>
    <w:pPr>
      <w:spacing w:before="60"/>
    </w:pPr>
    <w:rPr>
      <w:rFonts w:ascii="Arial" w:hAnsi="Arial" w:cs="Arial"/>
      <w:sz w:val="16"/>
      <w:szCs w:val="16"/>
    </w:rPr>
  </w:style>
  <w:style w:type="paragraph" w:customStyle="1" w:styleId="Factsheettabledata">
    <w:name w:val="Factsheet_table data"/>
    <w:basedOn w:val="Normal"/>
    <w:rsid w:val="006C4DE4"/>
    <w:pPr>
      <w:jc w:val="center"/>
    </w:pPr>
    <w:rPr>
      <w:rFonts w:ascii="Arial" w:hAnsi="Arial" w:cs="Arial"/>
      <w:sz w:val="18"/>
      <w:szCs w:val="18"/>
    </w:rPr>
  </w:style>
  <w:style w:type="paragraph" w:customStyle="1" w:styleId="Factsheettableheader">
    <w:name w:val="Factsheet_table header"/>
    <w:basedOn w:val="Normal"/>
    <w:rsid w:val="006C4DE4"/>
    <w:pPr>
      <w:jc w:val="center"/>
    </w:pPr>
    <w:rPr>
      <w:rFonts w:ascii="Arial" w:hAnsi="Arial" w:cs="Arial"/>
      <w:b/>
      <w:sz w:val="18"/>
      <w:szCs w:val="18"/>
    </w:rPr>
  </w:style>
  <w:style w:type="paragraph" w:customStyle="1" w:styleId="Factsheettablebullet">
    <w:name w:val="Factsheet_table bullet"/>
    <w:basedOn w:val="Normal"/>
    <w:rsid w:val="006C4DE4"/>
    <w:pPr>
      <w:numPr>
        <w:numId w:val="2"/>
      </w:numPr>
    </w:pPr>
    <w:rPr>
      <w:rFonts w:ascii="Arial" w:hAnsi="Arial" w:cs="Arial"/>
      <w:sz w:val="18"/>
      <w:szCs w:val="18"/>
    </w:rPr>
  </w:style>
  <w:style w:type="paragraph" w:customStyle="1" w:styleId="StyleFactsheetHeading11pt">
    <w:name w:val="Style Factsheet_Heading + 11 pt"/>
    <w:basedOn w:val="FactsheetHeading"/>
    <w:rsid w:val="0035164F"/>
    <w:pPr>
      <w:spacing w:before="240"/>
    </w:pPr>
    <w:rPr>
      <w:bCs/>
      <w:sz w:val="22"/>
    </w:rPr>
  </w:style>
  <w:style w:type="paragraph" w:customStyle="1" w:styleId="FactsheetReference">
    <w:name w:val="Factsheet_Reference"/>
    <w:basedOn w:val="Normal"/>
    <w:autoRedefine/>
    <w:rsid w:val="00BC61DF"/>
    <w:pPr>
      <w:keepNext/>
      <w:keepLines/>
    </w:pPr>
    <w:rPr>
      <w:rFonts w:ascii="Arial" w:hAnsi="Arial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24300E"/>
    <w:pPr>
      <w:spacing w:before="100" w:beforeAutospacing="1" w:after="100" w:afterAutospacing="1"/>
    </w:pPr>
    <w:rPr>
      <w:lang w:val="en-US"/>
    </w:rPr>
  </w:style>
  <w:style w:type="character" w:customStyle="1" w:styleId="TitleChar">
    <w:name w:val="Title Char"/>
    <w:link w:val="Title"/>
    <w:uiPriority w:val="10"/>
    <w:rsid w:val="0024300E"/>
    <w:rPr>
      <w:sz w:val="24"/>
      <w:szCs w:val="24"/>
    </w:rPr>
  </w:style>
  <w:style w:type="character" w:customStyle="1" w:styleId="HeaderChar">
    <w:name w:val="Header Char"/>
    <w:link w:val="Header"/>
    <w:rsid w:val="00E07998"/>
    <w:rPr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1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153E8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6B407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32"/>
      <w:szCs w:val="32"/>
      <w:lang w:val="en-CA"/>
    </w:rPr>
  </w:style>
  <w:style w:type="paragraph" w:styleId="Heading3">
    <w:name w:val="heading 3"/>
    <w:basedOn w:val="Normal"/>
    <w:next w:val="Normal"/>
    <w:qFormat/>
    <w:rsid w:val="006B4079"/>
    <w:pPr>
      <w:autoSpaceDE w:val="0"/>
      <w:autoSpaceDN w:val="0"/>
      <w:adjustRightInd w:val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079"/>
    <w:pPr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character" w:styleId="Hyperlink">
    <w:name w:val="Hyperlink"/>
    <w:rsid w:val="006B4079"/>
    <w:rPr>
      <w:color w:val="0000FF"/>
      <w:sz w:val="22"/>
      <w:szCs w:val="22"/>
      <w:u w:val="single"/>
    </w:rPr>
  </w:style>
  <w:style w:type="paragraph" w:styleId="NormalWeb">
    <w:name w:val="Normal (Web)"/>
    <w:basedOn w:val="Normal"/>
    <w:rsid w:val="006B4079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HeaderChar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paragraph" w:styleId="Footer">
    <w:name w:val="footer"/>
    <w:basedOn w:val="Normal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character" w:styleId="PageNumber">
    <w:name w:val="page number"/>
    <w:basedOn w:val="DefaultParagraphFont"/>
    <w:rsid w:val="006B4079"/>
  </w:style>
  <w:style w:type="paragraph" w:customStyle="1" w:styleId="FigureTitle">
    <w:name w:val="Figure Title"/>
    <w:basedOn w:val="BodyText"/>
    <w:rsid w:val="006B4079"/>
    <w:pPr>
      <w:jc w:val="center"/>
    </w:pPr>
    <w:rPr>
      <w:b/>
      <w:bCs/>
      <w:lang w:val="en-US"/>
    </w:rPr>
  </w:style>
  <w:style w:type="paragraph" w:customStyle="1" w:styleId="IntroBlurb">
    <w:name w:val="Intro Blurb"/>
    <w:basedOn w:val="BodyText"/>
    <w:rsid w:val="006B4079"/>
    <w:pPr>
      <w:jc w:val="both"/>
    </w:pPr>
    <w:rPr>
      <w:b/>
      <w:bCs/>
      <w:i/>
      <w:iCs/>
      <w:sz w:val="28"/>
      <w:szCs w:val="28"/>
    </w:rPr>
  </w:style>
  <w:style w:type="paragraph" w:customStyle="1" w:styleId="Module">
    <w:name w:val="Module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36"/>
      <w:szCs w:val="36"/>
      <w:lang w:val="en-CA"/>
    </w:rPr>
  </w:style>
  <w:style w:type="paragraph" w:customStyle="1" w:styleId="Module0">
    <w:name w:val="Module #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120"/>
      <w:szCs w:val="120"/>
      <w:lang w:val="en-CA"/>
    </w:rPr>
  </w:style>
  <w:style w:type="paragraph" w:customStyle="1" w:styleId="TextBox">
    <w:name w:val="Text Box"/>
    <w:basedOn w:val="Normal"/>
    <w:rsid w:val="006B40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71708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  <w:smallCaps/>
      <w:sz w:val="28"/>
      <w:szCs w:val="28"/>
      <w:lang w:val="en-CA"/>
    </w:rPr>
  </w:style>
  <w:style w:type="paragraph" w:styleId="TOC2">
    <w:name w:val="toc 2"/>
    <w:basedOn w:val="Normal"/>
    <w:next w:val="Normal"/>
    <w:autoRedefine/>
    <w:semiHidden/>
    <w:rsid w:val="007121AF"/>
    <w:pPr>
      <w:tabs>
        <w:tab w:val="right" w:leader="dot" w:pos="8630"/>
      </w:tabs>
      <w:overflowPunct w:val="0"/>
      <w:autoSpaceDE w:val="0"/>
      <w:autoSpaceDN w:val="0"/>
      <w:adjustRightInd w:val="0"/>
      <w:ind w:left="748" w:hanging="388"/>
      <w:textAlignment w:val="baseline"/>
    </w:pPr>
    <w:rPr>
      <w:rFonts w:ascii="Arial" w:hAnsi="Arial" w:cs="Arial"/>
      <w:b/>
      <w:bCs/>
      <w:noProof/>
      <w:lang w:val="en-CA"/>
    </w:rPr>
  </w:style>
  <w:style w:type="paragraph" w:styleId="TOC3">
    <w:name w:val="toc 3"/>
    <w:basedOn w:val="Normal"/>
    <w:next w:val="Normal"/>
    <w:autoRedefine/>
    <w:semiHidden/>
    <w:rsid w:val="0071708C"/>
    <w:pPr>
      <w:tabs>
        <w:tab w:val="right" w:leader="dot" w:pos="8630"/>
      </w:tabs>
      <w:overflowPunct w:val="0"/>
      <w:autoSpaceDE w:val="0"/>
      <w:autoSpaceDN w:val="0"/>
      <w:adjustRightInd w:val="0"/>
      <w:ind w:left="648"/>
      <w:textAlignment w:val="baseline"/>
    </w:pPr>
    <w:rPr>
      <w:rFonts w:ascii="Arial" w:hAnsi="Arial" w:cs="Arial"/>
      <w:b/>
      <w:bCs/>
      <w:noProof/>
      <w:lang w:val="en-CA"/>
    </w:rPr>
  </w:style>
  <w:style w:type="paragraph" w:styleId="BodyText2">
    <w:name w:val="Body Text 2"/>
    <w:basedOn w:val="Normal"/>
    <w:rsid w:val="006B4079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CA"/>
    </w:rPr>
  </w:style>
  <w:style w:type="character" w:styleId="FollowedHyperlink">
    <w:name w:val="FollowedHyperlink"/>
    <w:rsid w:val="00AE0A3D"/>
    <w:rPr>
      <w:color w:val="800080"/>
      <w:u w:val="single"/>
    </w:rPr>
  </w:style>
  <w:style w:type="character" w:customStyle="1" w:styleId="BodyTextChar">
    <w:name w:val="Body Text Char"/>
    <w:link w:val="BodyText"/>
    <w:locked/>
    <w:rsid w:val="00B054E3"/>
    <w:rPr>
      <w:sz w:val="24"/>
      <w:szCs w:val="24"/>
      <w:lang w:val="en-CA" w:eastAsia="en-US"/>
    </w:rPr>
  </w:style>
  <w:style w:type="character" w:styleId="LineNumber">
    <w:name w:val="line number"/>
    <w:basedOn w:val="DefaultParagraphFont"/>
    <w:rsid w:val="00031418"/>
  </w:style>
  <w:style w:type="paragraph" w:styleId="FootnoteText">
    <w:name w:val="footnote text"/>
    <w:basedOn w:val="Normal"/>
    <w:semiHidden/>
    <w:rsid w:val="00031418"/>
    <w:rPr>
      <w:sz w:val="20"/>
      <w:szCs w:val="20"/>
    </w:rPr>
  </w:style>
  <w:style w:type="character" w:styleId="FootnoteReference">
    <w:name w:val="footnote reference"/>
    <w:semiHidden/>
    <w:rsid w:val="00031418"/>
    <w:rPr>
      <w:vertAlign w:val="superscript"/>
    </w:rPr>
  </w:style>
  <w:style w:type="character" w:customStyle="1" w:styleId="articleheadline">
    <w:name w:val="articleheadline"/>
    <w:basedOn w:val="DefaultParagraphFont"/>
    <w:rsid w:val="00535241"/>
  </w:style>
  <w:style w:type="table" w:styleId="TableWeb1">
    <w:name w:val="Table Web 1"/>
    <w:basedOn w:val="TableNormal"/>
    <w:rsid w:val="00E644B6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BodyText"/>
    <w:rsid w:val="00E644B6"/>
    <w:rPr>
      <w:sz w:val="22"/>
      <w:szCs w:val="22"/>
    </w:rPr>
  </w:style>
  <w:style w:type="table" w:styleId="TableGrid">
    <w:name w:val="Table Grid"/>
    <w:basedOn w:val="TableNormal"/>
    <w:rsid w:val="00A65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F65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5436A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Strong">
    <w:name w:val="Strong"/>
    <w:qFormat/>
    <w:rsid w:val="005F2C6B"/>
    <w:rPr>
      <w:b/>
      <w:bCs/>
    </w:rPr>
  </w:style>
  <w:style w:type="character" w:styleId="Emphasis">
    <w:name w:val="Emphasis"/>
    <w:qFormat/>
    <w:rsid w:val="005F2C6B"/>
    <w:rPr>
      <w:i/>
      <w:iCs/>
    </w:rPr>
  </w:style>
  <w:style w:type="paragraph" w:styleId="BodyTextIndent">
    <w:name w:val="Body Text Indent"/>
    <w:basedOn w:val="Normal"/>
    <w:rsid w:val="00337516"/>
    <w:pPr>
      <w:spacing w:after="120"/>
      <w:ind w:left="283"/>
    </w:pPr>
  </w:style>
  <w:style w:type="character" w:styleId="CommentReference">
    <w:name w:val="annotation reference"/>
    <w:semiHidden/>
    <w:rsid w:val="005E6F6D"/>
    <w:rPr>
      <w:sz w:val="16"/>
      <w:szCs w:val="16"/>
    </w:rPr>
  </w:style>
  <w:style w:type="paragraph" w:styleId="CommentText">
    <w:name w:val="annotation text"/>
    <w:basedOn w:val="Normal"/>
    <w:semiHidden/>
    <w:rsid w:val="005E6F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E6F6D"/>
    <w:rPr>
      <w:b/>
      <w:bCs/>
    </w:rPr>
  </w:style>
  <w:style w:type="paragraph" w:styleId="BalloonText">
    <w:name w:val="Balloon Text"/>
    <w:basedOn w:val="Normal"/>
    <w:semiHidden/>
    <w:rsid w:val="005E6F6D"/>
    <w:rPr>
      <w:rFonts w:ascii="Tahoma" w:hAnsi="Tahoma" w:cs="Tahoma"/>
      <w:sz w:val="16"/>
      <w:szCs w:val="16"/>
    </w:rPr>
  </w:style>
  <w:style w:type="paragraph" w:customStyle="1" w:styleId="FactsheetHeading">
    <w:name w:val="Factsheet_Heading"/>
    <w:basedOn w:val="Normal"/>
    <w:rsid w:val="0006684A"/>
    <w:pPr>
      <w:autoSpaceDE w:val="0"/>
      <w:autoSpaceDN w:val="0"/>
      <w:adjustRightInd w:val="0"/>
      <w:spacing w:before="120" w:after="120"/>
    </w:pPr>
    <w:rPr>
      <w:rFonts w:ascii="Arial" w:hAnsi="Arial" w:cs="Arial"/>
      <w:b/>
      <w:sz w:val="21"/>
      <w:szCs w:val="21"/>
      <w:lang w:eastAsia="en-GB"/>
    </w:rPr>
  </w:style>
  <w:style w:type="paragraph" w:customStyle="1" w:styleId="Factsheetnumberedlist">
    <w:name w:val="Factsheet_numbered list"/>
    <w:basedOn w:val="Normal"/>
    <w:autoRedefine/>
    <w:rsid w:val="000107B2"/>
    <w:pPr>
      <w:numPr>
        <w:numId w:val="3"/>
      </w:numPr>
      <w:spacing w:before="120" w:after="12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FactsheetColumn">
    <w:name w:val="Factsheet_Column"/>
    <w:basedOn w:val="Normal"/>
    <w:rsid w:val="006D709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Factsheetbullet">
    <w:name w:val="Factsheet_bullet"/>
    <w:basedOn w:val="Normal"/>
    <w:rsid w:val="000107B2"/>
    <w:pPr>
      <w:numPr>
        <w:numId w:val="1"/>
      </w:numPr>
    </w:pPr>
    <w:rPr>
      <w:rFonts w:ascii="Arial" w:hAnsi="Arial" w:cs="Arial"/>
      <w:sz w:val="20"/>
      <w:szCs w:val="20"/>
    </w:rPr>
  </w:style>
  <w:style w:type="paragraph" w:customStyle="1" w:styleId="Factsheetnote">
    <w:name w:val="Factsheet_note"/>
    <w:basedOn w:val="Normal"/>
    <w:autoRedefine/>
    <w:rsid w:val="0035164F"/>
    <w:pPr>
      <w:spacing w:before="60"/>
    </w:pPr>
    <w:rPr>
      <w:rFonts w:ascii="Arial" w:hAnsi="Arial" w:cs="Arial"/>
      <w:sz w:val="16"/>
      <w:szCs w:val="16"/>
    </w:rPr>
  </w:style>
  <w:style w:type="paragraph" w:customStyle="1" w:styleId="Factsheettabledata">
    <w:name w:val="Factsheet_table data"/>
    <w:basedOn w:val="Normal"/>
    <w:rsid w:val="006C4DE4"/>
    <w:pPr>
      <w:jc w:val="center"/>
    </w:pPr>
    <w:rPr>
      <w:rFonts w:ascii="Arial" w:hAnsi="Arial" w:cs="Arial"/>
      <w:sz w:val="18"/>
      <w:szCs w:val="18"/>
    </w:rPr>
  </w:style>
  <w:style w:type="paragraph" w:customStyle="1" w:styleId="Factsheettableheader">
    <w:name w:val="Factsheet_table header"/>
    <w:basedOn w:val="Normal"/>
    <w:rsid w:val="006C4DE4"/>
    <w:pPr>
      <w:jc w:val="center"/>
    </w:pPr>
    <w:rPr>
      <w:rFonts w:ascii="Arial" w:hAnsi="Arial" w:cs="Arial"/>
      <w:b/>
      <w:sz w:val="18"/>
      <w:szCs w:val="18"/>
    </w:rPr>
  </w:style>
  <w:style w:type="paragraph" w:customStyle="1" w:styleId="Factsheettablebullet">
    <w:name w:val="Factsheet_table bullet"/>
    <w:basedOn w:val="Normal"/>
    <w:rsid w:val="006C4DE4"/>
    <w:pPr>
      <w:numPr>
        <w:numId w:val="2"/>
      </w:numPr>
    </w:pPr>
    <w:rPr>
      <w:rFonts w:ascii="Arial" w:hAnsi="Arial" w:cs="Arial"/>
      <w:sz w:val="18"/>
      <w:szCs w:val="18"/>
    </w:rPr>
  </w:style>
  <w:style w:type="paragraph" w:customStyle="1" w:styleId="StyleFactsheetHeading11pt">
    <w:name w:val="Style Factsheet_Heading + 11 pt"/>
    <w:basedOn w:val="FactsheetHeading"/>
    <w:rsid w:val="0035164F"/>
    <w:pPr>
      <w:spacing w:before="240"/>
    </w:pPr>
    <w:rPr>
      <w:bCs/>
      <w:sz w:val="22"/>
    </w:rPr>
  </w:style>
  <w:style w:type="paragraph" w:customStyle="1" w:styleId="FactsheetReference">
    <w:name w:val="Factsheet_Reference"/>
    <w:basedOn w:val="Normal"/>
    <w:autoRedefine/>
    <w:rsid w:val="00BC61DF"/>
    <w:pPr>
      <w:keepNext/>
      <w:keepLines/>
    </w:pPr>
    <w:rPr>
      <w:rFonts w:ascii="Arial" w:hAnsi="Arial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24300E"/>
    <w:pPr>
      <w:spacing w:before="100" w:beforeAutospacing="1" w:after="100" w:afterAutospacing="1"/>
    </w:pPr>
    <w:rPr>
      <w:lang w:val="en-US"/>
    </w:rPr>
  </w:style>
  <w:style w:type="character" w:customStyle="1" w:styleId="TitleChar">
    <w:name w:val="Title Char"/>
    <w:link w:val="Title"/>
    <w:uiPriority w:val="10"/>
    <w:rsid w:val="0024300E"/>
    <w:rPr>
      <w:sz w:val="24"/>
      <w:szCs w:val="24"/>
    </w:rPr>
  </w:style>
  <w:style w:type="character" w:customStyle="1" w:styleId="HeaderChar">
    <w:name w:val="Header Char"/>
    <w:link w:val="Header"/>
    <w:rsid w:val="00E07998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EEEFF"/>
            <w:bottom w:val="none" w:sz="0" w:space="0" w:color="auto"/>
            <w:right w:val="single" w:sz="6" w:space="15" w:color="EEEEFF"/>
          </w:divBdr>
          <w:divsChild>
            <w:div w:id="18147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0607">
                  <w:marLeft w:val="31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header" Target="header11.xml"/><Relationship Id="rId39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yperlink" Target="http://www.wateraid.org/documents/phs1report.pdf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yperlink" Target="http://www.wateraid.org/documents/phs2execsum.pdf" TargetMode="External"/><Relationship Id="rId38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7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yperlink" Target="http://pubs.acs.org/doi/abs/10.1021/es0343205" TargetMode="External"/><Relationship Id="rId37" Type="http://schemas.openxmlformats.org/officeDocument/2006/relationships/hyperlink" Target="http://www.cnea.gov.ar/xxi/ambiental/iberoarsen/docs/presentationAs2006litter.pdf" TargetMode="External"/><Relationship Id="rId40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6.xml"/><Relationship Id="rId36" Type="http://schemas.openxmlformats.org/officeDocument/2006/relationships/hyperlink" Target="http://phys4.harvard.edu/~wilson/arsenic/remediation/sodis/SORAS_Paper.html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4.png"/><Relationship Id="rId27" Type="http://schemas.openxmlformats.org/officeDocument/2006/relationships/header" Target="header12.xml"/><Relationship Id="rId30" Type="http://schemas.openxmlformats.org/officeDocument/2006/relationships/header" Target="header13.xml"/><Relationship Id="rId35" Type="http://schemas.openxmlformats.org/officeDocument/2006/relationships/hyperlink" Target="http://www.wateraid.org/documents/phs2fullrpt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57484-8DAD-43DE-A52E-82229CE3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The Need for Household Water Treatment</vt:lpstr>
      <vt:lpstr>The Need for Household Water Treatment</vt:lpstr>
    </vt:vector>
  </TitlesOfParts>
  <Company>CAWST</Company>
  <LinksUpToDate>false</LinksUpToDate>
  <CharactersWithSpaces>9430</CharactersWithSpaces>
  <SharedDoc>false</SharedDoc>
  <HLinks>
    <vt:vector size="30" baseType="variant">
      <vt:variant>
        <vt:i4>5439572</vt:i4>
      </vt:variant>
      <vt:variant>
        <vt:i4>12</vt:i4>
      </vt:variant>
      <vt:variant>
        <vt:i4>0</vt:i4>
      </vt:variant>
      <vt:variant>
        <vt:i4>5</vt:i4>
      </vt:variant>
      <vt:variant>
        <vt:lpwstr>http://www.cnea.gov.ar/xxi/ambiental/iberoarsen/docs/presentationAs2006litter.pdf</vt:lpwstr>
      </vt:variant>
      <vt:variant>
        <vt:lpwstr/>
      </vt:variant>
      <vt:variant>
        <vt:i4>7340109</vt:i4>
      </vt:variant>
      <vt:variant>
        <vt:i4>9</vt:i4>
      </vt:variant>
      <vt:variant>
        <vt:i4>0</vt:i4>
      </vt:variant>
      <vt:variant>
        <vt:i4>5</vt:i4>
      </vt:variant>
      <vt:variant>
        <vt:lpwstr>http://phys4.harvard.edu/~wilson/arsenic/remediation/sodis/SORAS_Paper.html</vt:lpwstr>
      </vt:variant>
      <vt:variant>
        <vt:lpwstr/>
      </vt:variant>
      <vt:variant>
        <vt:i4>1900625</vt:i4>
      </vt:variant>
      <vt:variant>
        <vt:i4>6</vt:i4>
      </vt:variant>
      <vt:variant>
        <vt:i4>0</vt:i4>
      </vt:variant>
      <vt:variant>
        <vt:i4>5</vt:i4>
      </vt:variant>
      <vt:variant>
        <vt:lpwstr>http://www.wateraid.org/documents/phs2fullrpt.pdf</vt:lpwstr>
      </vt:variant>
      <vt:variant>
        <vt:lpwstr/>
      </vt:variant>
      <vt:variant>
        <vt:i4>5570583</vt:i4>
      </vt:variant>
      <vt:variant>
        <vt:i4>3</vt:i4>
      </vt:variant>
      <vt:variant>
        <vt:i4>0</vt:i4>
      </vt:variant>
      <vt:variant>
        <vt:i4>5</vt:i4>
      </vt:variant>
      <vt:variant>
        <vt:lpwstr>http://www.wateraid.org/documents/phs1report.pdf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http://www.wateraid.org/documents/phs2execsum.pdf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Need for Household Water Treatment</dc:title>
  <dc:creator>Mike Lafleur</dc:creator>
  <cp:lastModifiedBy>Roachita</cp:lastModifiedBy>
  <cp:revision>3</cp:revision>
  <cp:lastPrinted>2009-01-07T20:39:00Z</cp:lastPrinted>
  <dcterms:created xsi:type="dcterms:W3CDTF">2013-06-22T18:36:00Z</dcterms:created>
  <dcterms:modified xsi:type="dcterms:W3CDTF">2013-06-22T18:37:00Z</dcterms:modified>
</cp:coreProperties>
</file>