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A9" w:rsidRPr="00F821A9" w:rsidRDefault="00917B36" w:rsidP="00C64C17">
      <w:pPr>
        <w:tabs>
          <w:tab w:val="right" w:pos="9360"/>
        </w:tabs>
        <w:rPr>
          <w:b/>
          <w:szCs w:val="22"/>
          <w:lang w:val="es-419"/>
        </w:rPr>
      </w:pPr>
      <w:r w:rsidRPr="00F821A9">
        <w:rPr>
          <w:rStyle w:val="Heading2Char"/>
          <w:lang w:val="es-419"/>
        </w:rPr>
        <w:t>Plan de lección 9: Preguntar de forma efectiva y tiempo para pensar</w:t>
      </w:r>
      <w:r w:rsidRPr="00F821A9">
        <w:rPr>
          <w:b/>
          <w:szCs w:val="22"/>
          <w:lang w:val="es-419"/>
        </w:rPr>
        <w:tab/>
      </w:r>
    </w:p>
    <w:p w:rsidR="00F821A9" w:rsidRPr="00F821A9" w:rsidRDefault="00F821A9" w:rsidP="00C64C17">
      <w:pPr>
        <w:tabs>
          <w:tab w:val="right" w:pos="9360"/>
        </w:tabs>
        <w:rPr>
          <w:b/>
          <w:szCs w:val="22"/>
          <w:lang w:val="es-419"/>
        </w:rPr>
      </w:pPr>
      <w:r w:rsidRPr="00F821A9">
        <w:rPr>
          <w:lang w:val="es-419" w:eastAsia="en-CA"/>
        </w:rPr>
        <w:drawing>
          <wp:anchor distT="0" distB="0" distL="114300" distR="114300" simplePos="0" relativeHeight="251651072" behindDoc="1" locked="0" layoutInCell="1" allowOverlap="1" wp14:anchorId="0F074954" wp14:editId="2594CAB9">
            <wp:simplePos x="0" y="0"/>
            <wp:positionH relativeFrom="column">
              <wp:posOffset>4209838</wp:posOffset>
            </wp:positionH>
            <wp:positionV relativeFrom="paragraph">
              <wp:posOffset>8678</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p>
    <w:p w:rsidR="00917B36" w:rsidRPr="00F821A9" w:rsidRDefault="006D44DA" w:rsidP="00F821A9">
      <w:pPr>
        <w:tabs>
          <w:tab w:val="right" w:pos="9360"/>
        </w:tabs>
        <w:jc w:val="right"/>
        <w:rPr>
          <w:b/>
          <w:color w:val="FF0000"/>
          <w:sz w:val="28"/>
          <w:szCs w:val="28"/>
          <w:lang w:val="es-419"/>
        </w:rPr>
      </w:pPr>
      <w:r w:rsidRPr="00F821A9">
        <w:rPr>
          <w:b/>
          <w:szCs w:val="22"/>
          <w:lang w:val="es-419"/>
        </w:rPr>
        <w:t>60 minutos en total</w:t>
      </w:r>
    </w:p>
    <w:p w:rsidR="00917B36" w:rsidRPr="00F821A9" w:rsidRDefault="000149E0" w:rsidP="00917B36">
      <w:pPr>
        <w:rPr>
          <w:b/>
          <w:szCs w:val="22"/>
          <w:lang w:val="es-419"/>
        </w:rPr>
      </w:pPr>
      <w:r w:rsidRPr="00F821A9">
        <w:rPr>
          <w:b/>
          <w:szCs w:val="22"/>
          <w:lang w:val="es-419"/>
        </w:rPr>
        <w:pict>
          <v:rect id="_x0000_i1025" style="width:0;height:1.5pt" o:hralign="center" o:hrstd="t" o:hr="t" fillcolor="gray" stroked="f"/>
        </w:pict>
      </w:r>
    </w:p>
    <w:p w:rsidR="00E91CDC" w:rsidRPr="00F821A9" w:rsidRDefault="00E91CDC" w:rsidP="00E91CDC">
      <w:pPr>
        <w:rPr>
          <w:b/>
          <w:szCs w:val="22"/>
          <w:lang w:val="es-419"/>
        </w:rPr>
      </w:pPr>
      <w:r w:rsidRPr="00F821A9">
        <w:rPr>
          <w:b/>
          <w:lang w:val="es-419"/>
        </w:rPr>
        <w:t>Descripción de la lección</w:t>
      </w:r>
    </w:p>
    <w:p w:rsidR="00E91CDC" w:rsidRPr="00F821A9" w:rsidRDefault="00E91CDC" w:rsidP="00565946">
      <w:pPr>
        <w:ind w:left="851"/>
        <w:rPr>
          <w:szCs w:val="22"/>
          <w:lang w:val="es-419"/>
        </w:rPr>
      </w:pPr>
      <w:r w:rsidRPr="00F821A9">
        <w:rPr>
          <w:lang w:val="es-419" w:eastAsia="en-CA"/>
        </w:rPr>
        <w:drawing>
          <wp:anchor distT="0" distB="0" distL="114300" distR="114300" simplePos="0" relativeHeight="251659264"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F821A9" w:rsidRDefault="00502E94" w:rsidP="00565946">
      <w:pPr>
        <w:ind w:left="851"/>
        <w:rPr>
          <w:color w:val="000000" w:themeColor="text1"/>
          <w:szCs w:val="22"/>
          <w:lang w:val="es-419"/>
        </w:rPr>
      </w:pPr>
      <w:r w:rsidRPr="00F821A9">
        <w:rPr>
          <w:color w:val="000000" w:themeColor="text1"/>
          <w:lang w:val="es-419"/>
        </w:rPr>
        <w:t>En esta lección, los participantes examinarán las diferentes formas en la que hacemos preguntas, cómo la es</w:t>
      </w:r>
      <w:r w:rsidR="00F821A9">
        <w:rPr>
          <w:color w:val="000000" w:themeColor="text1"/>
          <w:lang w:val="es-419"/>
        </w:rPr>
        <w:t>tructura de las preguntas puede</w:t>
      </w:r>
      <w:r w:rsidRPr="00F821A9">
        <w:rPr>
          <w:color w:val="000000" w:themeColor="text1"/>
          <w:lang w:val="es-419"/>
        </w:rPr>
        <w:t xml:space="preserve"> afectar a los alumnos y la importancia de dejar tiempo para pensar a los participantes antes de que respondan. Esto ayuda a que los capacitadores hagan mejores preguntas en sus capacitaciones.</w:t>
      </w:r>
    </w:p>
    <w:p w:rsidR="00C2601A" w:rsidRPr="00F821A9" w:rsidRDefault="00C2601A" w:rsidP="00502E94">
      <w:pPr>
        <w:rPr>
          <w:b/>
          <w:szCs w:val="22"/>
          <w:lang w:val="es-419"/>
        </w:rPr>
      </w:pPr>
    </w:p>
    <w:p w:rsidR="00C2601A" w:rsidRPr="00F821A9" w:rsidRDefault="00C2601A" w:rsidP="00C2601A">
      <w:pPr>
        <w:ind w:left="709" w:hanging="709"/>
        <w:rPr>
          <w:b/>
          <w:szCs w:val="22"/>
          <w:lang w:val="es-419"/>
        </w:rPr>
      </w:pPr>
    </w:p>
    <w:p w:rsidR="00917B36" w:rsidRPr="00F821A9" w:rsidRDefault="000149E0" w:rsidP="00E91CDC">
      <w:pPr>
        <w:rPr>
          <w:b/>
          <w:szCs w:val="22"/>
          <w:lang w:val="es-419"/>
        </w:rPr>
      </w:pPr>
      <w:r w:rsidRPr="00F821A9">
        <w:rPr>
          <w:b/>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D455E2" w:rsidRPr="00F821A9">
        <w:rPr>
          <w:b/>
          <w:lang w:val="es-419"/>
        </w:rPr>
        <w:t>Resultados del aprendizaje</w:t>
      </w:r>
    </w:p>
    <w:p w:rsidR="00323EFC" w:rsidRPr="00F821A9" w:rsidRDefault="00323EFC" w:rsidP="00917B36">
      <w:pPr>
        <w:rPr>
          <w:szCs w:val="22"/>
          <w:lang w:val="es-419"/>
        </w:rPr>
      </w:pPr>
      <w:r w:rsidRPr="00F821A9">
        <w:rPr>
          <w:lang w:val="es-419" w:eastAsia="en-CA"/>
        </w:rPr>
        <w:drawing>
          <wp:anchor distT="0" distB="0" distL="114300" distR="114300" simplePos="0" relativeHeight="251652096"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F821A9" w:rsidRDefault="00323EFC" w:rsidP="00323EFC">
      <w:pPr>
        <w:spacing w:line="360" w:lineRule="auto"/>
        <w:rPr>
          <w:szCs w:val="22"/>
          <w:lang w:val="es-419"/>
        </w:rPr>
      </w:pPr>
      <w:r w:rsidRPr="00F821A9">
        <w:rPr>
          <w:b/>
          <w:szCs w:val="22"/>
          <w:lang w:val="es-419"/>
        </w:rPr>
        <w:tab/>
      </w:r>
      <w:r w:rsidRPr="00F821A9">
        <w:rPr>
          <w:lang w:val="es-419"/>
        </w:rPr>
        <w:t>Cuando finalice esta sesión, los participantes serán capaces de:</w:t>
      </w:r>
    </w:p>
    <w:p w:rsidR="00917B36" w:rsidRPr="00F821A9" w:rsidRDefault="00502E94" w:rsidP="009C032D">
      <w:pPr>
        <w:numPr>
          <w:ilvl w:val="0"/>
          <w:numId w:val="4"/>
        </w:numPr>
        <w:tabs>
          <w:tab w:val="num" w:pos="2444"/>
        </w:tabs>
        <w:spacing w:after="120"/>
        <w:ind w:left="1077" w:hanging="357"/>
        <w:rPr>
          <w:szCs w:val="22"/>
          <w:lang w:val="es-419"/>
        </w:rPr>
      </w:pPr>
      <w:r w:rsidRPr="00F821A9">
        <w:rPr>
          <w:lang w:val="es-419"/>
        </w:rPr>
        <w:t>Distinguir entre los diferentes tipos de preguntas.</w:t>
      </w:r>
    </w:p>
    <w:p w:rsidR="001267B9" w:rsidRPr="00F821A9" w:rsidRDefault="002A5C5C" w:rsidP="001267B9">
      <w:pPr>
        <w:numPr>
          <w:ilvl w:val="0"/>
          <w:numId w:val="4"/>
        </w:numPr>
        <w:tabs>
          <w:tab w:val="num" w:pos="2444"/>
        </w:tabs>
        <w:spacing w:after="120"/>
        <w:ind w:left="1077" w:hanging="357"/>
        <w:rPr>
          <w:szCs w:val="22"/>
          <w:lang w:val="es-419"/>
        </w:rPr>
      </w:pPr>
      <w:r w:rsidRPr="00F821A9">
        <w:rPr>
          <w:lang w:val="es-419"/>
        </w:rPr>
        <w:t xml:space="preserve">Explicar la importancia del tiempo para pensar al responder a preguntas. </w:t>
      </w:r>
    </w:p>
    <w:p w:rsidR="002A5C5C" w:rsidRPr="00F821A9" w:rsidRDefault="001267B9" w:rsidP="001267B9">
      <w:pPr>
        <w:numPr>
          <w:ilvl w:val="0"/>
          <w:numId w:val="4"/>
        </w:numPr>
        <w:tabs>
          <w:tab w:val="num" w:pos="2444"/>
        </w:tabs>
        <w:spacing w:after="120"/>
        <w:ind w:left="1077" w:hanging="357"/>
        <w:rPr>
          <w:szCs w:val="22"/>
          <w:lang w:val="es-419"/>
        </w:rPr>
      </w:pPr>
      <w:r w:rsidRPr="00F821A9">
        <w:rPr>
          <w:lang w:val="es-419"/>
        </w:rPr>
        <w:t>Demostrar técnicas para hacer preguntas efectivas.</w:t>
      </w:r>
    </w:p>
    <w:p w:rsidR="00ED5EB9" w:rsidRPr="00F821A9" w:rsidRDefault="00ED5EB9" w:rsidP="00917B36">
      <w:pPr>
        <w:rPr>
          <w:b/>
          <w:szCs w:val="22"/>
          <w:lang w:val="es-419"/>
        </w:rPr>
      </w:pPr>
    </w:p>
    <w:p w:rsidR="00917B36" w:rsidRPr="00F821A9" w:rsidRDefault="000149E0" w:rsidP="00917B36">
      <w:pPr>
        <w:rPr>
          <w:b/>
          <w:szCs w:val="22"/>
          <w:lang w:val="es-419"/>
        </w:rPr>
      </w:pPr>
      <w:r w:rsidRPr="00F821A9">
        <w:rPr>
          <w:b/>
          <w:szCs w:val="22"/>
          <w:lang w:val="es-419"/>
        </w:rPr>
        <w:pict>
          <v:rect id="_x0000_i1027" style="width:0;height:1.5pt" o:hralign="center" o:hrstd="t" o:hr="t" fillcolor="gray" stroked="f"/>
        </w:pict>
      </w:r>
    </w:p>
    <w:p w:rsidR="003364FD" w:rsidRPr="00F821A9" w:rsidRDefault="003364FD" w:rsidP="00917B36">
      <w:pPr>
        <w:rPr>
          <w:b/>
          <w:szCs w:val="22"/>
          <w:lang w:val="es-419"/>
        </w:rPr>
      </w:pPr>
      <w:r w:rsidRPr="00F821A9">
        <w:rPr>
          <w:b/>
          <w:lang w:val="es-419"/>
        </w:rPr>
        <w:t>Materiales</w:t>
      </w:r>
    </w:p>
    <w:p w:rsidR="003364FD" w:rsidRPr="00F821A9" w:rsidRDefault="0013687C" w:rsidP="00917B36">
      <w:pPr>
        <w:rPr>
          <w:szCs w:val="22"/>
          <w:lang w:val="es-419"/>
        </w:rPr>
      </w:pPr>
      <w:r w:rsidRPr="00F821A9">
        <w:rPr>
          <w:lang w:val="es-419" w:eastAsia="en-CA"/>
        </w:rPr>
        <w:drawing>
          <wp:anchor distT="0" distB="0" distL="114300" distR="114300" simplePos="0" relativeHeight="251653120"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F821A9" w:rsidRDefault="009353D8" w:rsidP="00A70F27">
      <w:pPr>
        <w:numPr>
          <w:ilvl w:val="0"/>
          <w:numId w:val="1"/>
        </w:numPr>
        <w:tabs>
          <w:tab w:val="clear" w:pos="1224"/>
          <w:tab w:val="num" w:pos="1080"/>
        </w:tabs>
        <w:ind w:left="1080" w:hanging="360"/>
        <w:rPr>
          <w:szCs w:val="22"/>
          <w:lang w:val="es-419"/>
        </w:rPr>
      </w:pPr>
      <w:r w:rsidRPr="00F821A9">
        <w:rPr>
          <w:lang w:val="es-419"/>
        </w:rPr>
        <w:t>Rotafolio</w:t>
      </w:r>
    </w:p>
    <w:p w:rsidR="00145C83" w:rsidRPr="00F821A9" w:rsidRDefault="00145C83" w:rsidP="00A70F27">
      <w:pPr>
        <w:numPr>
          <w:ilvl w:val="0"/>
          <w:numId w:val="1"/>
        </w:numPr>
        <w:tabs>
          <w:tab w:val="clear" w:pos="1224"/>
          <w:tab w:val="num" w:pos="1080"/>
        </w:tabs>
        <w:ind w:left="1080" w:hanging="360"/>
        <w:rPr>
          <w:szCs w:val="22"/>
          <w:lang w:val="es-419"/>
        </w:rPr>
      </w:pPr>
      <w:r w:rsidRPr="00F821A9">
        <w:rPr>
          <w:lang w:val="es-419"/>
        </w:rPr>
        <w:t>Marcadores</w:t>
      </w:r>
    </w:p>
    <w:p w:rsidR="00611B84" w:rsidRPr="00F821A9" w:rsidRDefault="00611B84" w:rsidP="00A70F27">
      <w:pPr>
        <w:numPr>
          <w:ilvl w:val="0"/>
          <w:numId w:val="1"/>
        </w:numPr>
        <w:tabs>
          <w:tab w:val="clear" w:pos="1224"/>
          <w:tab w:val="num" w:pos="1080"/>
        </w:tabs>
        <w:ind w:left="1080" w:hanging="360"/>
        <w:rPr>
          <w:szCs w:val="22"/>
          <w:lang w:val="es-419"/>
        </w:rPr>
      </w:pPr>
      <w:r w:rsidRPr="00F821A9">
        <w:rPr>
          <w:lang w:val="es-419"/>
        </w:rPr>
        <w:t>Cinta adhesiva</w:t>
      </w:r>
    </w:p>
    <w:p w:rsidR="009353D8" w:rsidRPr="00F821A9" w:rsidRDefault="009353D8" w:rsidP="00A70F27">
      <w:pPr>
        <w:numPr>
          <w:ilvl w:val="0"/>
          <w:numId w:val="1"/>
        </w:numPr>
        <w:tabs>
          <w:tab w:val="clear" w:pos="1224"/>
          <w:tab w:val="num" w:pos="1080"/>
        </w:tabs>
        <w:ind w:left="1080" w:hanging="360"/>
        <w:rPr>
          <w:szCs w:val="22"/>
          <w:lang w:val="es-419"/>
        </w:rPr>
      </w:pPr>
      <w:r w:rsidRPr="00F821A9">
        <w:rPr>
          <w:lang w:val="es-419"/>
        </w:rPr>
        <w:t>Lapiceros/lápices</w:t>
      </w:r>
    </w:p>
    <w:p w:rsidR="00A70F27" w:rsidRPr="00F821A9" w:rsidRDefault="009353D8" w:rsidP="00917B36">
      <w:pPr>
        <w:numPr>
          <w:ilvl w:val="0"/>
          <w:numId w:val="1"/>
        </w:numPr>
        <w:tabs>
          <w:tab w:val="clear" w:pos="1224"/>
          <w:tab w:val="num" w:pos="1080"/>
        </w:tabs>
        <w:ind w:left="1080" w:hanging="360"/>
        <w:rPr>
          <w:szCs w:val="22"/>
          <w:lang w:val="es-419"/>
        </w:rPr>
      </w:pPr>
      <w:r w:rsidRPr="00F821A9">
        <w:rPr>
          <w:lang w:val="es-419"/>
        </w:rPr>
        <w:t>Papel</w:t>
      </w:r>
    </w:p>
    <w:p w:rsidR="00105285" w:rsidRPr="00F821A9" w:rsidRDefault="001043D5" w:rsidP="00917B36">
      <w:pPr>
        <w:numPr>
          <w:ilvl w:val="0"/>
          <w:numId w:val="1"/>
        </w:numPr>
        <w:tabs>
          <w:tab w:val="clear" w:pos="1224"/>
          <w:tab w:val="num" w:pos="1080"/>
        </w:tabs>
        <w:ind w:left="1080" w:hanging="360"/>
        <w:rPr>
          <w:szCs w:val="22"/>
          <w:lang w:val="es-419"/>
        </w:rPr>
      </w:pPr>
      <w:r w:rsidRPr="00F821A9">
        <w:rPr>
          <w:lang w:val="es-419"/>
        </w:rPr>
        <w:t>Hoja “Misión de pregunta” (consulte el final del plan de lección)</w:t>
      </w:r>
    </w:p>
    <w:p w:rsidR="00A70F27" w:rsidRPr="00F821A9" w:rsidRDefault="00A70F27" w:rsidP="00917B36">
      <w:pPr>
        <w:rPr>
          <w:b/>
          <w:szCs w:val="22"/>
          <w:lang w:val="es-419"/>
        </w:rPr>
      </w:pPr>
    </w:p>
    <w:p w:rsidR="003364FD" w:rsidRPr="00F821A9" w:rsidRDefault="000149E0" w:rsidP="00917B36">
      <w:pPr>
        <w:rPr>
          <w:b/>
          <w:szCs w:val="22"/>
          <w:lang w:val="es-419"/>
        </w:rPr>
      </w:pPr>
      <w:r w:rsidRPr="00F821A9">
        <w:rPr>
          <w:b/>
          <w:szCs w:val="22"/>
          <w:lang w:val="es-419"/>
        </w:rPr>
        <w:pict>
          <v:rect id="_x0000_i1028" style="width:0;height:1.5pt" o:hralign="center" o:hrstd="t" o:hr="t" fillcolor="gray" stroked="f"/>
        </w:pict>
      </w:r>
    </w:p>
    <w:p w:rsidR="00917B36" w:rsidRPr="00F821A9" w:rsidRDefault="00917B36" w:rsidP="00917B36">
      <w:pPr>
        <w:rPr>
          <w:b/>
          <w:szCs w:val="22"/>
          <w:lang w:val="es-419"/>
        </w:rPr>
      </w:pPr>
      <w:r w:rsidRPr="00F821A9">
        <w:rPr>
          <w:b/>
          <w:lang w:val="es-419"/>
        </w:rPr>
        <w:t>Preparación</w:t>
      </w:r>
    </w:p>
    <w:p w:rsidR="003364FD" w:rsidRPr="00F821A9" w:rsidRDefault="0013687C" w:rsidP="00917B36">
      <w:pPr>
        <w:rPr>
          <w:szCs w:val="22"/>
          <w:lang w:val="es-419"/>
        </w:rPr>
      </w:pPr>
      <w:r w:rsidRPr="00F821A9">
        <w:rPr>
          <w:lang w:val="es-419" w:eastAsia="en-CA"/>
        </w:rPr>
        <w:drawing>
          <wp:anchor distT="0" distB="0" distL="114300" distR="114300" simplePos="0" relativeHeight="251654144" behindDoc="1" locked="0" layoutInCell="1" allowOverlap="1" wp14:anchorId="7D3BEF6A" wp14:editId="7F5C9D94">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B41786" w:rsidRPr="00F821A9" w:rsidRDefault="00B41786" w:rsidP="00A70F27">
      <w:pPr>
        <w:numPr>
          <w:ilvl w:val="0"/>
          <w:numId w:val="1"/>
        </w:numPr>
        <w:tabs>
          <w:tab w:val="clear" w:pos="1224"/>
          <w:tab w:val="num" w:pos="1080"/>
        </w:tabs>
        <w:spacing w:after="120"/>
        <w:ind w:left="1080" w:hanging="360"/>
        <w:rPr>
          <w:szCs w:val="22"/>
          <w:lang w:val="es-419"/>
        </w:rPr>
      </w:pPr>
      <w:r w:rsidRPr="00F821A9">
        <w:rPr>
          <w:lang w:val="es-419"/>
        </w:rPr>
        <w:t xml:space="preserve">Lea y prepare el plan de lección </w:t>
      </w:r>
    </w:p>
    <w:p w:rsidR="00105285" w:rsidRPr="00F821A9" w:rsidRDefault="009353D8" w:rsidP="00105285">
      <w:pPr>
        <w:numPr>
          <w:ilvl w:val="0"/>
          <w:numId w:val="1"/>
        </w:numPr>
        <w:tabs>
          <w:tab w:val="clear" w:pos="1224"/>
          <w:tab w:val="num" w:pos="1080"/>
        </w:tabs>
        <w:spacing w:after="120"/>
        <w:ind w:left="1080" w:hanging="360"/>
        <w:rPr>
          <w:szCs w:val="22"/>
          <w:lang w:val="es-419"/>
        </w:rPr>
      </w:pPr>
      <w:r w:rsidRPr="00F821A9">
        <w:rPr>
          <w:lang w:val="es-419"/>
        </w:rPr>
        <w:t>Escriba los resultados del aprendizaje en un papel de rotafolio</w:t>
      </w:r>
    </w:p>
    <w:p w:rsidR="006F7C76" w:rsidRPr="00F821A9" w:rsidRDefault="00105285" w:rsidP="006F0C30">
      <w:pPr>
        <w:numPr>
          <w:ilvl w:val="0"/>
          <w:numId w:val="1"/>
        </w:numPr>
        <w:tabs>
          <w:tab w:val="clear" w:pos="1224"/>
          <w:tab w:val="num" w:pos="1080"/>
        </w:tabs>
        <w:spacing w:after="120"/>
        <w:ind w:left="1080" w:hanging="360"/>
        <w:rPr>
          <w:szCs w:val="22"/>
          <w:lang w:val="es-419"/>
        </w:rPr>
      </w:pPr>
      <w:r w:rsidRPr="00F821A9">
        <w:rPr>
          <w:lang w:val="es-419"/>
        </w:rPr>
        <w:t xml:space="preserve">Imprima y recorte tres “Misiones de pregunta” </w:t>
      </w:r>
    </w:p>
    <w:p w:rsidR="00A70F27" w:rsidRPr="00F821A9" w:rsidRDefault="00A70F27" w:rsidP="00917B36">
      <w:pPr>
        <w:rPr>
          <w:b/>
          <w:szCs w:val="22"/>
          <w:lang w:val="es-419"/>
        </w:rPr>
      </w:pPr>
    </w:p>
    <w:p w:rsidR="00917B36" w:rsidRPr="00F821A9" w:rsidRDefault="000149E0" w:rsidP="00917B36">
      <w:pPr>
        <w:rPr>
          <w:b/>
          <w:szCs w:val="22"/>
          <w:lang w:val="es-419"/>
        </w:rPr>
      </w:pPr>
      <w:r w:rsidRPr="00F821A9">
        <w:rPr>
          <w:b/>
          <w:szCs w:val="22"/>
          <w:lang w:val="es-419"/>
        </w:rPr>
        <w:pict>
          <v:rect id="_x0000_i1029" style="width:0;height:1.5pt" o:hralign="center" o:hrstd="t" o:hr="t" fillcolor="gray" stroked="f"/>
        </w:pict>
      </w:r>
    </w:p>
    <w:p w:rsidR="00917B36" w:rsidRPr="00F821A9" w:rsidRDefault="00917B36" w:rsidP="00C64C17">
      <w:pPr>
        <w:tabs>
          <w:tab w:val="right" w:pos="9360"/>
        </w:tabs>
        <w:rPr>
          <w:b/>
          <w:szCs w:val="22"/>
          <w:lang w:val="es-419"/>
        </w:rPr>
      </w:pPr>
      <w:r w:rsidRPr="00F821A9">
        <w:rPr>
          <w:b/>
          <w:lang w:val="es-419"/>
        </w:rPr>
        <w:t>Introducción</w:t>
      </w:r>
      <w:r w:rsidR="00ED5EB9" w:rsidRPr="00F821A9">
        <w:rPr>
          <w:b/>
          <w:szCs w:val="22"/>
          <w:lang w:val="es-419"/>
        </w:rPr>
        <w:tab/>
      </w:r>
      <w:r w:rsidRPr="00F821A9">
        <w:rPr>
          <w:b/>
          <w:lang w:val="es-419"/>
        </w:rPr>
        <w:t>10 minutos</w:t>
      </w:r>
    </w:p>
    <w:p w:rsidR="00917B36" w:rsidRPr="00F821A9" w:rsidRDefault="007F6804" w:rsidP="00917B36">
      <w:pPr>
        <w:ind w:left="720"/>
        <w:rPr>
          <w:szCs w:val="22"/>
          <w:lang w:val="es-419"/>
        </w:rPr>
      </w:pPr>
      <w:r w:rsidRPr="00F821A9">
        <w:rPr>
          <w:lang w:val="es-419" w:eastAsia="en-CA"/>
        </w:rPr>
        <w:drawing>
          <wp:anchor distT="0" distB="0" distL="114300" distR="114300" simplePos="0" relativeHeight="251656192"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3364FD" w:rsidRPr="00F821A9" w:rsidRDefault="009353D8" w:rsidP="009C032D">
      <w:pPr>
        <w:numPr>
          <w:ilvl w:val="0"/>
          <w:numId w:val="5"/>
        </w:numPr>
        <w:spacing w:after="120"/>
        <w:ind w:hanging="357"/>
        <w:rPr>
          <w:szCs w:val="22"/>
          <w:lang w:val="es-419"/>
        </w:rPr>
      </w:pPr>
      <w:r w:rsidRPr="00F821A9">
        <w:rPr>
          <w:lang w:val="es-419"/>
        </w:rPr>
        <w:t>Haga que los participantes se pongan de pie y encuentren un compañero. Pida a cada persona piense en una persona o cosa (sustantivo) y no lo diga.</w:t>
      </w:r>
    </w:p>
    <w:p w:rsidR="009353D8" w:rsidRPr="00F821A9" w:rsidRDefault="009353D8" w:rsidP="009C032D">
      <w:pPr>
        <w:numPr>
          <w:ilvl w:val="0"/>
          <w:numId w:val="5"/>
        </w:numPr>
        <w:spacing w:after="120"/>
        <w:ind w:hanging="357"/>
        <w:rPr>
          <w:szCs w:val="22"/>
          <w:lang w:val="es-419"/>
        </w:rPr>
      </w:pPr>
      <w:r w:rsidRPr="00F821A9">
        <w:rPr>
          <w:lang w:val="es-419"/>
        </w:rPr>
        <w:t xml:space="preserve">Explique las reglas del juego: el objetivo es descubrir la "palabra secreta" del compañero. Sin embargo, solo pueden hacer preguntas que se respondan con sí/no. Por ej. </w:t>
      </w:r>
      <w:r w:rsidR="00AA413B" w:rsidRPr="00F821A9">
        <w:rPr>
          <w:i/>
          <w:szCs w:val="22"/>
          <w:lang w:val="es-419"/>
        </w:rPr>
        <w:t>“¿Su palabra es un animal?” “¿Su palabra es verde?” “¿Su palabra vuela?”</w:t>
      </w:r>
    </w:p>
    <w:p w:rsidR="009353D8" w:rsidRPr="00F821A9" w:rsidRDefault="009353D8" w:rsidP="009C032D">
      <w:pPr>
        <w:numPr>
          <w:ilvl w:val="0"/>
          <w:numId w:val="5"/>
        </w:numPr>
        <w:spacing w:after="120"/>
        <w:ind w:hanging="357"/>
        <w:rPr>
          <w:szCs w:val="22"/>
          <w:lang w:val="es-419"/>
        </w:rPr>
      </w:pPr>
      <w:r w:rsidRPr="00F821A9">
        <w:rPr>
          <w:lang w:val="es-419"/>
        </w:rPr>
        <w:t xml:space="preserve">Haga que los participantes pasen un tiempo preguntándose mutuamente hasta que descubran la palabra secreta del otro. </w:t>
      </w:r>
    </w:p>
    <w:p w:rsidR="00611B84" w:rsidRPr="00F821A9" w:rsidRDefault="009353D8" w:rsidP="00611B84">
      <w:pPr>
        <w:numPr>
          <w:ilvl w:val="0"/>
          <w:numId w:val="5"/>
        </w:numPr>
        <w:spacing w:after="120"/>
        <w:ind w:hanging="357"/>
        <w:rPr>
          <w:szCs w:val="22"/>
          <w:lang w:val="es-419"/>
        </w:rPr>
      </w:pPr>
      <w:r w:rsidRPr="00F821A9">
        <w:rPr>
          <w:lang w:val="es-419"/>
        </w:rPr>
        <w:lastRenderedPageBreak/>
        <w:t xml:space="preserve">Después de que los participantes completen la actividad, pregúnteles: </w:t>
      </w:r>
    </w:p>
    <w:p w:rsidR="00611B84" w:rsidRPr="00F821A9" w:rsidRDefault="00B41786" w:rsidP="00611B84">
      <w:pPr>
        <w:numPr>
          <w:ilvl w:val="1"/>
          <w:numId w:val="5"/>
        </w:numPr>
        <w:spacing w:after="120"/>
        <w:rPr>
          <w:szCs w:val="22"/>
          <w:lang w:val="es-419"/>
        </w:rPr>
      </w:pPr>
      <w:r w:rsidRPr="00F821A9">
        <w:rPr>
          <w:lang w:val="es-419"/>
        </w:rPr>
        <w:t xml:space="preserve">“¿Qué afectó su habilidad de descubrir la palabra de la otra persona?”  </w:t>
      </w:r>
    </w:p>
    <w:p w:rsidR="009353D8" w:rsidRPr="00F821A9" w:rsidRDefault="00B41786" w:rsidP="00611B84">
      <w:pPr>
        <w:numPr>
          <w:ilvl w:val="1"/>
          <w:numId w:val="5"/>
        </w:numPr>
        <w:spacing w:after="120"/>
        <w:rPr>
          <w:szCs w:val="22"/>
          <w:lang w:val="es-419"/>
        </w:rPr>
      </w:pPr>
      <w:r w:rsidRPr="00F821A9">
        <w:rPr>
          <w:lang w:val="es-419"/>
        </w:rPr>
        <w:t>“¿Qué habría hecho que sea más fácil descubrir la palabra de la otra persona?”</w:t>
      </w:r>
    </w:p>
    <w:p w:rsidR="00524F63" w:rsidRPr="00F821A9" w:rsidRDefault="00B41786" w:rsidP="009C032D">
      <w:pPr>
        <w:numPr>
          <w:ilvl w:val="0"/>
          <w:numId w:val="5"/>
        </w:numPr>
        <w:spacing w:after="120"/>
        <w:ind w:hanging="357"/>
        <w:rPr>
          <w:szCs w:val="22"/>
          <w:lang w:val="es-419"/>
        </w:rPr>
      </w:pPr>
      <w:r w:rsidRPr="00F821A9">
        <w:rPr>
          <w:lang w:val="es-419"/>
        </w:rPr>
        <w:t xml:space="preserve">Pida a los participantes que busquen un compañero nuevo. Dígales que esta vez deben hacer preguntas que requieran respuesta de más de una palabra. </w:t>
      </w:r>
      <w:r w:rsidR="00524F63" w:rsidRPr="00F821A9">
        <w:rPr>
          <w:i/>
          <w:szCs w:val="22"/>
          <w:lang w:val="es-419"/>
        </w:rPr>
        <w:t>Por ejemplo: “¿A qué se parece su palabra?” “¿Cómo se usa la palabra?”</w:t>
      </w:r>
    </w:p>
    <w:p w:rsidR="00524F63" w:rsidRPr="00F821A9" w:rsidRDefault="00524F63" w:rsidP="009C032D">
      <w:pPr>
        <w:numPr>
          <w:ilvl w:val="0"/>
          <w:numId w:val="5"/>
        </w:numPr>
        <w:spacing w:after="120"/>
        <w:ind w:hanging="357"/>
        <w:rPr>
          <w:szCs w:val="22"/>
          <w:lang w:val="es-419"/>
        </w:rPr>
      </w:pPr>
      <w:r w:rsidRPr="00F821A9">
        <w:rPr>
          <w:lang w:val="es-419"/>
        </w:rPr>
        <w:t xml:space="preserve">Deje un tiempo a los participantes para que averigüen cuál es la "palabra secreta" nueva de su compañero. Vuelva a formar un grupo grande. </w:t>
      </w:r>
    </w:p>
    <w:p w:rsidR="009D3957" w:rsidRPr="00F821A9" w:rsidRDefault="00105285" w:rsidP="009D3957">
      <w:pPr>
        <w:numPr>
          <w:ilvl w:val="0"/>
          <w:numId w:val="5"/>
        </w:numPr>
        <w:spacing w:after="120"/>
        <w:ind w:hanging="357"/>
        <w:rPr>
          <w:szCs w:val="22"/>
          <w:lang w:val="es-419"/>
        </w:rPr>
      </w:pPr>
      <w:r w:rsidRPr="00F821A9">
        <w:rPr>
          <w:lang w:val="es-419"/>
        </w:rPr>
        <w:t>Haga comentarios finales sobre el ejercicio: ¿Fue más fácil descubrir las palabras secretas la primera o la segunda palabra? ¿Por qué?</w:t>
      </w:r>
    </w:p>
    <w:p w:rsidR="00105285" w:rsidRPr="00F821A9" w:rsidRDefault="009D3957" w:rsidP="009C032D">
      <w:pPr>
        <w:numPr>
          <w:ilvl w:val="0"/>
          <w:numId w:val="5"/>
        </w:numPr>
        <w:spacing w:after="120"/>
        <w:ind w:hanging="357"/>
        <w:rPr>
          <w:szCs w:val="22"/>
          <w:lang w:val="es-419"/>
        </w:rPr>
      </w:pPr>
      <w:r w:rsidRPr="00F821A9">
        <w:rPr>
          <w:lang w:val="es-419"/>
        </w:rPr>
        <w:t>Presente la descripción de la lección o los resultados del aprendizaje.</w:t>
      </w:r>
    </w:p>
    <w:p w:rsidR="00B81C41" w:rsidRPr="00F821A9" w:rsidRDefault="00B81C41" w:rsidP="00462E2B">
      <w:pPr>
        <w:spacing w:after="120"/>
        <w:rPr>
          <w:szCs w:val="22"/>
          <w:lang w:val="es-419"/>
        </w:rPr>
      </w:pPr>
    </w:p>
    <w:p w:rsidR="003052AB" w:rsidRPr="00F821A9" w:rsidRDefault="000149E0" w:rsidP="003052AB">
      <w:pPr>
        <w:rPr>
          <w:b/>
          <w:szCs w:val="22"/>
          <w:lang w:val="es-419"/>
        </w:rPr>
      </w:pPr>
      <w:r w:rsidRPr="00F821A9">
        <w:rPr>
          <w:b/>
          <w:szCs w:val="22"/>
          <w:lang w:val="es-419"/>
        </w:rPr>
        <w:pict>
          <v:rect id="_x0000_i1030" style="width:0;height:1.5pt" o:hralign="center" o:hrstd="t" o:hr="t" fillcolor="gray" stroked="f"/>
        </w:pict>
      </w:r>
    </w:p>
    <w:p w:rsidR="003052AB" w:rsidRPr="00F821A9" w:rsidRDefault="001B2213" w:rsidP="003052AB">
      <w:pPr>
        <w:tabs>
          <w:tab w:val="right" w:pos="9360"/>
        </w:tabs>
        <w:rPr>
          <w:b/>
          <w:szCs w:val="22"/>
          <w:lang w:val="es-419"/>
        </w:rPr>
      </w:pPr>
      <w:r w:rsidRPr="00F821A9">
        <w:rPr>
          <w:b/>
          <w:lang w:val="es-419"/>
        </w:rPr>
        <w:t>Preguntas abiertas y cerradas</w:t>
      </w:r>
      <w:r w:rsidRPr="00F821A9">
        <w:rPr>
          <w:b/>
          <w:szCs w:val="22"/>
          <w:lang w:val="es-419"/>
        </w:rPr>
        <w:tab/>
      </w:r>
      <w:r w:rsidRPr="00F821A9">
        <w:rPr>
          <w:b/>
          <w:lang w:val="es-419"/>
        </w:rPr>
        <w:t>10 minutos</w:t>
      </w:r>
    </w:p>
    <w:p w:rsidR="003052AB" w:rsidRPr="00F821A9" w:rsidRDefault="003052AB" w:rsidP="003052AB">
      <w:pPr>
        <w:ind w:left="720"/>
        <w:rPr>
          <w:szCs w:val="22"/>
          <w:lang w:val="es-419"/>
        </w:rPr>
      </w:pPr>
      <w:r w:rsidRPr="00F821A9">
        <w:rPr>
          <w:lang w:val="es-419" w:eastAsia="en-CA"/>
        </w:rPr>
        <w:drawing>
          <wp:anchor distT="0" distB="0" distL="114300" distR="114300" simplePos="0" relativeHeight="251657216"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AB6F46" w:rsidRPr="00F821A9" w:rsidRDefault="00AB6F46" w:rsidP="003052AB">
      <w:pPr>
        <w:numPr>
          <w:ilvl w:val="0"/>
          <w:numId w:val="15"/>
        </w:numPr>
        <w:spacing w:after="120"/>
        <w:rPr>
          <w:szCs w:val="22"/>
          <w:lang w:val="es-419"/>
        </w:rPr>
      </w:pPr>
      <w:r w:rsidRPr="00F821A9">
        <w:rPr>
          <w:lang w:val="es-419"/>
        </w:rPr>
        <w:t>Pregunte a los participantes: “¿Cuál es el propósito de hacer preguntas?”</w:t>
      </w:r>
    </w:p>
    <w:p w:rsidR="00AB6F46" w:rsidRPr="00F821A9" w:rsidRDefault="00AB6F46" w:rsidP="00AB6F46">
      <w:pPr>
        <w:numPr>
          <w:ilvl w:val="1"/>
          <w:numId w:val="15"/>
        </w:numPr>
        <w:spacing w:after="120"/>
        <w:rPr>
          <w:szCs w:val="22"/>
          <w:lang w:val="es-419"/>
        </w:rPr>
      </w:pPr>
      <w:r w:rsidRPr="00F821A9">
        <w:rPr>
          <w:i/>
          <w:lang w:val="es-419"/>
        </w:rPr>
        <w:t>Comprobar la comprensión</w:t>
      </w:r>
    </w:p>
    <w:p w:rsidR="00AB6F46" w:rsidRPr="00F821A9" w:rsidRDefault="00AB6F46" w:rsidP="00AB6F46">
      <w:pPr>
        <w:numPr>
          <w:ilvl w:val="1"/>
          <w:numId w:val="15"/>
        </w:numPr>
        <w:spacing w:after="120"/>
        <w:rPr>
          <w:szCs w:val="22"/>
          <w:lang w:val="es-419"/>
        </w:rPr>
      </w:pPr>
      <w:r w:rsidRPr="00F821A9">
        <w:rPr>
          <w:i/>
          <w:lang w:val="es-419"/>
        </w:rPr>
        <w:t>Averiguar qué saben los participantes sobre un tema</w:t>
      </w:r>
    </w:p>
    <w:p w:rsidR="00AB6F46" w:rsidRPr="00F821A9" w:rsidRDefault="00AB6F46" w:rsidP="00AB6F46">
      <w:pPr>
        <w:numPr>
          <w:ilvl w:val="1"/>
          <w:numId w:val="15"/>
        </w:numPr>
        <w:spacing w:after="120"/>
        <w:rPr>
          <w:szCs w:val="22"/>
          <w:lang w:val="es-419"/>
        </w:rPr>
      </w:pPr>
      <w:r w:rsidRPr="00F821A9">
        <w:rPr>
          <w:i/>
          <w:lang w:val="es-419"/>
        </w:rPr>
        <w:t>Hacer que los participantes piensen profundamente sobre un tema</w:t>
      </w:r>
    </w:p>
    <w:p w:rsidR="003052AB" w:rsidRPr="00F821A9" w:rsidRDefault="00524F63" w:rsidP="003052AB">
      <w:pPr>
        <w:numPr>
          <w:ilvl w:val="0"/>
          <w:numId w:val="15"/>
        </w:numPr>
        <w:spacing w:after="120"/>
        <w:rPr>
          <w:szCs w:val="22"/>
          <w:lang w:val="es-419"/>
        </w:rPr>
      </w:pPr>
      <w:r w:rsidRPr="00F821A9">
        <w:rPr>
          <w:lang w:val="es-419"/>
        </w:rPr>
        <w:t>Como reflexión sobre la actividad introductoria, pregunte a los participantes cómo describirían los dos tipos de preguntas utilizadas.</w:t>
      </w:r>
      <w:r w:rsidRPr="00F821A9">
        <w:rPr>
          <w:i/>
          <w:szCs w:val="22"/>
          <w:lang w:val="es-419"/>
        </w:rPr>
        <w:t xml:space="preserve"> Preguntas abiertas y cerradas.</w:t>
      </w:r>
    </w:p>
    <w:p w:rsidR="009B2DB4" w:rsidRPr="00F821A9" w:rsidRDefault="00AA413B" w:rsidP="003052AB">
      <w:pPr>
        <w:numPr>
          <w:ilvl w:val="0"/>
          <w:numId w:val="15"/>
        </w:numPr>
        <w:spacing w:after="120"/>
        <w:rPr>
          <w:szCs w:val="22"/>
          <w:lang w:val="es-419"/>
        </w:rPr>
      </w:pPr>
      <w:r w:rsidRPr="00F821A9">
        <w:rPr>
          <w:lang w:val="es-419"/>
        </w:rPr>
        <w:t xml:space="preserve">Defina preguntas abiertas y cerradas para los participantes si fuera necesario. </w:t>
      </w:r>
    </w:p>
    <w:p w:rsidR="009B2DB4" w:rsidRPr="00F821A9" w:rsidRDefault="009B2DB4" w:rsidP="009B2DB4">
      <w:pPr>
        <w:spacing w:after="120"/>
        <w:ind w:left="1080"/>
        <w:rPr>
          <w:i/>
          <w:szCs w:val="22"/>
          <w:lang w:val="es-419"/>
        </w:rPr>
      </w:pPr>
      <w:r w:rsidRPr="00F821A9">
        <w:rPr>
          <w:b/>
          <w:i/>
          <w:lang w:val="es-419"/>
        </w:rPr>
        <w:t>Preguntas cerradas</w:t>
      </w:r>
      <w:r w:rsidRPr="00F821A9">
        <w:rPr>
          <w:i/>
          <w:szCs w:val="22"/>
          <w:lang w:val="es-419"/>
        </w:rPr>
        <w:t>: se utilizan cuando se buscan respuestas muy específicas. Solicitan respuestas de una o dos palabras.</w:t>
      </w:r>
    </w:p>
    <w:p w:rsidR="00AA413B" w:rsidRPr="00F821A9" w:rsidRDefault="009B2DB4" w:rsidP="009B2DB4">
      <w:pPr>
        <w:spacing w:after="120"/>
        <w:ind w:left="1080"/>
        <w:rPr>
          <w:szCs w:val="22"/>
          <w:lang w:val="es-419"/>
        </w:rPr>
      </w:pPr>
      <w:r w:rsidRPr="00F821A9">
        <w:rPr>
          <w:b/>
          <w:i/>
          <w:lang w:val="es-419"/>
        </w:rPr>
        <w:t>Preguntas abiertas</w:t>
      </w:r>
      <w:r w:rsidRPr="00F821A9">
        <w:rPr>
          <w:i/>
          <w:szCs w:val="22"/>
          <w:lang w:val="es-419"/>
        </w:rPr>
        <w:t>: No restringen ni influyen en la respuesta. Requieren respuestas más largas. Se pueden usar para fomentar el pensamiento crítico y permiten que los participantes demuestren comprensión, practiquen con el contenido, compartan anécdotas personales y opiniones o profundicen respuestas simples</w:t>
      </w:r>
      <w:r w:rsidRPr="00F821A9">
        <w:rPr>
          <w:szCs w:val="22"/>
          <w:lang w:val="es-419"/>
        </w:rPr>
        <w:t>.</w:t>
      </w:r>
    </w:p>
    <w:p w:rsidR="00611B84" w:rsidRPr="00F821A9" w:rsidRDefault="00462E2B" w:rsidP="003052AB">
      <w:pPr>
        <w:numPr>
          <w:ilvl w:val="0"/>
          <w:numId w:val="15"/>
        </w:numPr>
        <w:spacing w:after="120"/>
        <w:rPr>
          <w:szCs w:val="22"/>
          <w:lang w:val="es-419"/>
        </w:rPr>
      </w:pPr>
      <w:r w:rsidRPr="00F821A9">
        <w:rPr>
          <w:lang w:val="es-419"/>
        </w:rPr>
        <w:t xml:space="preserve">Pregunte a los participantes: “¿Cuáles son los beneficios de usar preguntas cerradas?” Escriba cualquier sugerencia en el rotafolio. </w:t>
      </w:r>
      <w:r w:rsidR="00611B84" w:rsidRPr="00F821A9">
        <w:rPr>
          <w:i/>
          <w:szCs w:val="22"/>
          <w:lang w:val="es-419"/>
        </w:rPr>
        <w:t>Cerradas = rápidas, fáciles, hechos simples.</w:t>
      </w:r>
      <w:r w:rsidRPr="00F821A9">
        <w:rPr>
          <w:lang w:val="es-419"/>
        </w:rPr>
        <w:t xml:space="preserve"> </w:t>
      </w:r>
    </w:p>
    <w:p w:rsidR="003052AB" w:rsidRPr="00F821A9" w:rsidRDefault="00611B84" w:rsidP="003052AB">
      <w:pPr>
        <w:numPr>
          <w:ilvl w:val="0"/>
          <w:numId w:val="15"/>
        </w:numPr>
        <w:spacing w:after="120"/>
        <w:rPr>
          <w:szCs w:val="22"/>
          <w:lang w:val="es-419"/>
        </w:rPr>
      </w:pPr>
      <w:r w:rsidRPr="00F821A9">
        <w:rPr>
          <w:lang w:val="es-419"/>
        </w:rPr>
        <w:t>Pregunte a los participantes: “¿Cuáles son los beneficios de usar preguntas abiertas?” Escriba cualquier sugerencia en el rotafolio.</w:t>
      </w:r>
      <w:r w:rsidR="00447032" w:rsidRPr="00F821A9">
        <w:rPr>
          <w:i/>
          <w:szCs w:val="22"/>
          <w:lang w:val="es-419"/>
        </w:rPr>
        <w:t xml:space="preserve"> Abiertas = pensar más, reflexivas, opiniones, sentimientos, conversación más profunda.</w:t>
      </w:r>
    </w:p>
    <w:p w:rsidR="00A47091" w:rsidRPr="00F821A9" w:rsidRDefault="00C23D81" w:rsidP="001267B9">
      <w:pPr>
        <w:numPr>
          <w:ilvl w:val="0"/>
          <w:numId w:val="15"/>
        </w:numPr>
        <w:spacing w:after="120"/>
        <w:rPr>
          <w:szCs w:val="22"/>
          <w:lang w:val="es-419"/>
        </w:rPr>
      </w:pPr>
      <w:r w:rsidRPr="00F821A9">
        <w:rPr>
          <w:lang w:val="es-419"/>
        </w:rPr>
        <w:t>Explique que las preguntas cerradas no siempre resultan en respuestas cerradas y que, según nuestra intención, tanto las preguntas cerradas como las abiertas tienen un propósito valioso para hacer preguntas de forma efectiva.</w:t>
      </w:r>
      <w:r w:rsidRPr="00F821A9">
        <w:rPr>
          <w:b/>
          <w:szCs w:val="22"/>
          <w:lang w:val="es-419"/>
        </w:rPr>
        <w:tab/>
      </w:r>
    </w:p>
    <w:p w:rsidR="00F821A9" w:rsidRDefault="00F821A9" w:rsidP="00F821A9">
      <w:pPr>
        <w:spacing w:after="120"/>
        <w:rPr>
          <w:b/>
          <w:szCs w:val="22"/>
          <w:lang w:val="es-419"/>
        </w:rPr>
      </w:pPr>
    </w:p>
    <w:p w:rsidR="00F821A9" w:rsidRPr="00F821A9" w:rsidRDefault="00F821A9" w:rsidP="00F821A9">
      <w:pPr>
        <w:spacing w:after="120"/>
        <w:rPr>
          <w:szCs w:val="22"/>
          <w:lang w:val="es-419"/>
        </w:rPr>
      </w:pPr>
      <w:bookmarkStart w:id="0" w:name="_GoBack"/>
      <w:bookmarkEnd w:id="0"/>
    </w:p>
    <w:p w:rsidR="003052AB" w:rsidRPr="00F821A9" w:rsidRDefault="000149E0" w:rsidP="003052AB">
      <w:pPr>
        <w:rPr>
          <w:b/>
          <w:szCs w:val="22"/>
          <w:lang w:val="es-419"/>
        </w:rPr>
      </w:pPr>
      <w:r w:rsidRPr="00F821A9">
        <w:rPr>
          <w:b/>
          <w:szCs w:val="22"/>
          <w:lang w:val="es-419"/>
        </w:rPr>
        <w:lastRenderedPageBreak/>
        <w:pict>
          <v:rect id="_x0000_i1031" style="width:0;height:1.5pt" o:hralign="center" o:hrstd="t" o:hr="t" fillcolor="gray" stroked="f"/>
        </w:pict>
      </w:r>
    </w:p>
    <w:p w:rsidR="003052AB" w:rsidRPr="00F821A9" w:rsidRDefault="00DE1205" w:rsidP="003052AB">
      <w:pPr>
        <w:tabs>
          <w:tab w:val="right" w:pos="9360"/>
        </w:tabs>
        <w:rPr>
          <w:b/>
          <w:szCs w:val="22"/>
          <w:lang w:val="es-419"/>
        </w:rPr>
      </w:pPr>
      <w:r w:rsidRPr="00F821A9">
        <w:rPr>
          <w:b/>
          <w:lang w:val="es-419"/>
        </w:rPr>
        <w:t>Tiempo para pensar</w:t>
      </w:r>
      <w:r w:rsidR="007F479C" w:rsidRPr="00F821A9">
        <w:rPr>
          <w:b/>
          <w:szCs w:val="22"/>
          <w:lang w:val="es-419"/>
        </w:rPr>
        <w:tab/>
      </w:r>
      <w:r w:rsidRPr="00F821A9">
        <w:rPr>
          <w:b/>
          <w:lang w:val="es-419"/>
        </w:rPr>
        <w:t>5 minutos</w:t>
      </w:r>
    </w:p>
    <w:p w:rsidR="003052AB" w:rsidRPr="00F821A9" w:rsidRDefault="003052AB" w:rsidP="003052AB">
      <w:pPr>
        <w:ind w:left="720"/>
        <w:rPr>
          <w:szCs w:val="22"/>
          <w:lang w:val="es-419"/>
        </w:rPr>
      </w:pPr>
      <w:r w:rsidRPr="00F821A9">
        <w:rPr>
          <w:lang w:val="es-419" w:eastAsia="en-CA"/>
        </w:rPr>
        <w:drawing>
          <wp:anchor distT="0" distB="0" distL="114300" distR="114300" simplePos="0" relativeHeight="251658240"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D1093F" w:rsidRPr="00F821A9" w:rsidRDefault="00D1093F" w:rsidP="00D1093F">
      <w:pPr>
        <w:numPr>
          <w:ilvl w:val="0"/>
          <w:numId w:val="19"/>
        </w:numPr>
        <w:spacing w:after="120"/>
        <w:rPr>
          <w:szCs w:val="22"/>
          <w:lang w:val="es-419"/>
        </w:rPr>
      </w:pPr>
      <w:r w:rsidRPr="00F821A9">
        <w:rPr>
          <w:lang w:val="es-419"/>
        </w:rPr>
        <w:t>Una vez que hayan identificado las preguntas anteriores como abiertas y cerradas y discutido sus respuestas, haga una pregunta abierta difícil al grupo como “¿Cuál es el impacto de las preguntas abiertas en las vías neurales en el cerebro?” Después de 1 segundo, diga “Bueno, obviamente nadie comprende. Vamos a continuar”.</w:t>
      </w:r>
    </w:p>
    <w:p w:rsidR="007F375B" w:rsidRPr="00F821A9" w:rsidRDefault="00DE1205" w:rsidP="001B2213">
      <w:pPr>
        <w:numPr>
          <w:ilvl w:val="0"/>
          <w:numId w:val="19"/>
        </w:numPr>
        <w:spacing w:after="120"/>
        <w:rPr>
          <w:szCs w:val="22"/>
          <w:lang w:val="es-419"/>
        </w:rPr>
      </w:pPr>
      <w:r w:rsidRPr="00F821A9">
        <w:rPr>
          <w:lang w:val="es-419"/>
        </w:rPr>
        <w:t xml:space="preserve">Haga una segunda pregunta difícil a los participantes, como: “¿Cuál es el impacto del estrés crónico en las vías neuronales del cerebro?” Responda la pregunta inmediatamente sin darle tiempo de responder a los participantes. </w:t>
      </w:r>
      <w:r w:rsidR="007F375B" w:rsidRPr="00F821A9">
        <w:rPr>
          <w:i/>
          <w:szCs w:val="22"/>
          <w:lang w:val="es-419"/>
        </w:rPr>
        <w:t>Bajo estrés crónico, las neuronas del cerebro se encojen con el tiempo, lo que reduce las conexiones que forman vías neurales.</w:t>
      </w:r>
    </w:p>
    <w:p w:rsidR="007F375B" w:rsidRPr="00F821A9" w:rsidRDefault="007F375B" w:rsidP="001B2213">
      <w:pPr>
        <w:numPr>
          <w:ilvl w:val="0"/>
          <w:numId w:val="19"/>
        </w:numPr>
        <w:spacing w:after="120"/>
        <w:rPr>
          <w:szCs w:val="22"/>
          <w:lang w:val="es-419"/>
        </w:rPr>
      </w:pPr>
      <w:r w:rsidRPr="00F821A9">
        <w:rPr>
          <w:lang w:val="es-419"/>
        </w:rPr>
        <w:t>Haga una tercera pregunta difícil a los participantes, como: “¿Cómo ayudaría a que un alumno pase de la etapa 2 a 3 de las etapas de aprendizaje? Responda la pregunta inmediatamente sin darles la oportunidad de responder.</w:t>
      </w:r>
      <w:r w:rsidRPr="00F821A9">
        <w:rPr>
          <w:i/>
          <w:szCs w:val="22"/>
          <w:lang w:val="es-419"/>
        </w:rPr>
        <w:t xml:space="preserve"> Ofrézcale oportunidades de practicar, anímelo y proporcione retroalimentación.</w:t>
      </w:r>
    </w:p>
    <w:p w:rsidR="007F375B" w:rsidRPr="00F821A9" w:rsidRDefault="007F375B" w:rsidP="001B2213">
      <w:pPr>
        <w:numPr>
          <w:ilvl w:val="0"/>
          <w:numId w:val="19"/>
        </w:numPr>
        <w:spacing w:after="120"/>
        <w:rPr>
          <w:szCs w:val="22"/>
          <w:lang w:val="es-419"/>
        </w:rPr>
      </w:pPr>
      <w:r w:rsidRPr="00F821A9">
        <w:rPr>
          <w:lang w:val="es-419"/>
        </w:rPr>
        <w:t xml:space="preserve">Pregunte a los participantes: </w:t>
      </w:r>
    </w:p>
    <w:p w:rsidR="007F375B" w:rsidRPr="00F821A9" w:rsidRDefault="007F375B" w:rsidP="00611B84">
      <w:pPr>
        <w:pStyle w:val="ListParagraph"/>
        <w:numPr>
          <w:ilvl w:val="0"/>
          <w:numId w:val="22"/>
        </w:numPr>
        <w:spacing w:after="120"/>
        <w:rPr>
          <w:szCs w:val="22"/>
          <w:lang w:val="es-419"/>
        </w:rPr>
      </w:pPr>
      <w:r w:rsidRPr="00F821A9">
        <w:rPr>
          <w:lang w:val="es-419"/>
        </w:rPr>
        <w:t>“¿Cómo se sienten?”</w:t>
      </w:r>
    </w:p>
    <w:p w:rsidR="007F375B" w:rsidRPr="00F821A9" w:rsidRDefault="007F375B" w:rsidP="007F375B">
      <w:pPr>
        <w:pStyle w:val="ListParagraph"/>
        <w:numPr>
          <w:ilvl w:val="0"/>
          <w:numId w:val="22"/>
        </w:numPr>
        <w:spacing w:after="120"/>
        <w:rPr>
          <w:szCs w:val="22"/>
          <w:lang w:val="es-419"/>
        </w:rPr>
      </w:pPr>
      <w:r w:rsidRPr="00F821A9">
        <w:rPr>
          <w:lang w:val="es-419"/>
        </w:rPr>
        <w:t>“¿Qué sintieron mientras hacía esas tres preguntas?"</w:t>
      </w:r>
    </w:p>
    <w:p w:rsidR="00DF4E89" w:rsidRPr="00F821A9" w:rsidRDefault="00DF4E89" w:rsidP="001B2213">
      <w:pPr>
        <w:numPr>
          <w:ilvl w:val="0"/>
          <w:numId w:val="19"/>
        </w:numPr>
        <w:spacing w:after="120"/>
        <w:rPr>
          <w:szCs w:val="22"/>
          <w:lang w:val="es-419"/>
        </w:rPr>
      </w:pPr>
      <w:r w:rsidRPr="00F821A9">
        <w:rPr>
          <w:lang w:val="es-419"/>
        </w:rPr>
        <w:t>Explique que a menudo los capacitadores esperan 1 o 2 segundos después de hacer una pregunta y antes de pedir una respuesta. Esto no es suficiente; lo ideal es esperar 5 segundos. Cuente 5 segundos en silencio. A esto lo llamamos “tiempo para pensar”.</w:t>
      </w:r>
    </w:p>
    <w:p w:rsidR="00392DA8" w:rsidRPr="00F821A9" w:rsidRDefault="00DF4E89" w:rsidP="00A70F27">
      <w:pPr>
        <w:numPr>
          <w:ilvl w:val="0"/>
          <w:numId w:val="19"/>
        </w:numPr>
        <w:spacing w:after="120"/>
        <w:rPr>
          <w:szCs w:val="22"/>
          <w:lang w:val="es-419"/>
        </w:rPr>
      </w:pPr>
      <w:r w:rsidRPr="00F821A9">
        <w:rPr>
          <w:lang w:val="es-419"/>
        </w:rPr>
        <w:t xml:space="preserve">Pregunte a los participantes: </w:t>
      </w:r>
    </w:p>
    <w:p w:rsidR="00392DA8" w:rsidRPr="00F821A9" w:rsidRDefault="00DF4E89" w:rsidP="00392DA8">
      <w:pPr>
        <w:numPr>
          <w:ilvl w:val="1"/>
          <w:numId w:val="19"/>
        </w:numPr>
        <w:spacing w:after="120"/>
        <w:rPr>
          <w:szCs w:val="22"/>
          <w:lang w:val="es-419"/>
        </w:rPr>
      </w:pPr>
      <w:r w:rsidRPr="00F821A9">
        <w:rPr>
          <w:lang w:val="es-419"/>
        </w:rPr>
        <w:t xml:space="preserve">“¿Qué sucede en el cerebro durante el tiempo para pensar? </w:t>
      </w:r>
    </w:p>
    <w:p w:rsidR="00392DA8" w:rsidRPr="00F821A9" w:rsidRDefault="00392DA8" w:rsidP="00392DA8">
      <w:pPr>
        <w:spacing w:after="120"/>
        <w:ind w:left="1800"/>
        <w:rPr>
          <w:szCs w:val="22"/>
          <w:lang w:val="es-419"/>
        </w:rPr>
      </w:pPr>
      <w:r w:rsidRPr="00F821A9">
        <w:rPr>
          <w:i/>
          <w:lang w:val="es-419"/>
        </w:rPr>
        <w:t xml:space="preserve">Con un tiempo para pensar corto, los alumnos tienen poco tiempo para procesar mentalmente la información antes de pedirles respuestas. Los alumnos necesitan tiempo para encontrar la información en sus cerebros. </w:t>
      </w:r>
    </w:p>
    <w:p w:rsidR="00392DA8" w:rsidRPr="00F821A9" w:rsidRDefault="0084652D" w:rsidP="00392DA8">
      <w:pPr>
        <w:numPr>
          <w:ilvl w:val="1"/>
          <w:numId w:val="19"/>
        </w:numPr>
        <w:spacing w:after="120"/>
        <w:rPr>
          <w:szCs w:val="22"/>
          <w:lang w:val="es-419"/>
        </w:rPr>
      </w:pPr>
      <w:r w:rsidRPr="00F821A9">
        <w:rPr>
          <w:lang w:val="es-419"/>
        </w:rPr>
        <w:t xml:space="preserve">¿Por qué necesitan tiempo para pensar?” </w:t>
      </w:r>
    </w:p>
    <w:p w:rsidR="003052AB" w:rsidRPr="00F821A9" w:rsidRDefault="00392DA8" w:rsidP="00392DA8">
      <w:pPr>
        <w:spacing w:after="120"/>
        <w:ind w:left="1800"/>
        <w:rPr>
          <w:szCs w:val="22"/>
          <w:lang w:val="es-419"/>
        </w:rPr>
      </w:pPr>
      <w:r w:rsidRPr="00F821A9">
        <w:rPr>
          <w:i/>
          <w:lang w:val="es-419"/>
        </w:rPr>
        <w:t xml:space="preserve">Sin el tiempo para pensar adecuado los alumnos se sienten abrumados por el exceso de información o se sienten más estresados, lo que afecta la capacidad de responder de los participantes, la calidad de sus respuestas así como también su nivel de motivación. </w:t>
      </w:r>
    </w:p>
    <w:p w:rsidR="001E1DF3" w:rsidRPr="00F821A9" w:rsidRDefault="001E1DF3" w:rsidP="001E1DF3">
      <w:pPr>
        <w:rPr>
          <w:b/>
          <w:szCs w:val="22"/>
          <w:lang w:val="es-419"/>
        </w:rPr>
      </w:pPr>
    </w:p>
    <w:p w:rsidR="001E1DF3" w:rsidRPr="00F821A9" w:rsidRDefault="000149E0" w:rsidP="001E1DF3">
      <w:pPr>
        <w:rPr>
          <w:b/>
          <w:szCs w:val="22"/>
          <w:lang w:val="es-419"/>
        </w:rPr>
      </w:pPr>
      <w:r w:rsidRPr="00F821A9">
        <w:rPr>
          <w:b/>
          <w:szCs w:val="22"/>
          <w:lang w:val="es-419"/>
        </w:rPr>
        <w:pict>
          <v:rect id="_x0000_i1032" style="width:0;height:1.5pt" o:hralign="center" o:hrstd="t" o:hr="t" fillcolor="gray" stroked="f"/>
        </w:pict>
      </w:r>
    </w:p>
    <w:p w:rsidR="001E1DF3" w:rsidRPr="00F821A9" w:rsidRDefault="00807DFC" w:rsidP="001E1DF3">
      <w:pPr>
        <w:tabs>
          <w:tab w:val="right" w:pos="9360"/>
        </w:tabs>
        <w:rPr>
          <w:b/>
          <w:szCs w:val="22"/>
          <w:lang w:val="es-419"/>
        </w:rPr>
      </w:pPr>
      <w:r w:rsidRPr="00F821A9">
        <w:rPr>
          <w:b/>
          <w:lang w:val="es-419"/>
        </w:rPr>
        <w:t>Preguntar de forma efectiva</w:t>
      </w:r>
      <w:r w:rsidR="001E1DF3" w:rsidRPr="00F821A9">
        <w:rPr>
          <w:b/>
          <w:szCs w:val="22"/>
          <w:lang w:val="es-419"/>
        </w:rPr>
        <w:tab/>
      </w:r>
      <w:r w:rsidRPr="00F821A9">
        <w:rPr>
          <w:b/>
          <w:lang w:val="es-419"/>
        </w:rPr>
        <w:t>10 minutos</w:t>
      </w:r>
    </w:p>
    <w:p w:rsidR="001E1DF3" w:rsidRPr="00F821A9" w:rsidRDefault="001E1DF3" w:rsidP="001E1DF3">
      <w:pPr>
        <w:ind w:left="720"/>
        <w:rPr>
          <w:szCs w:val="22"/>
          <w:lang w:val="es-419"/>
        </w:rPr>
      </w:pPr>
      <w:r w:rsidRPr="00F821A9">
        <w:rPr>
          <w:lang w:val="es-419" w:eastAsia="en-CA"/>
        </w:rPr>
        <w:drawing>
          <wp:anchor distT="0" distB="0" distL="114300" distR="114300" simplePos="0" relativeHeight="251661312" behindDoc="1" locked="0" layoutInCell="1" allowOverlap="1" wp14:anchorId="65B4BA32" wp14:editId="6157EC66">
            <wp:simplePos x="0" y="0"/>
            <wp:positionH relativeFrom="column">
              <wp:posOffset>-7620</wp:posOffset>
            </wp:positionH>
            <wp:positionV relativeFrom="paragraph">
              <wp:posOffset>123893</wp:posOffset>
            </wp:positionV>
            <wp:extent cx="447600" cy="394524"/>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1E1DF3" w:rsidRPr="00F821A9" w:rsidRDefault="001E1DF3" w:rsidP="001E1DF3">
      <w:pPr>
        <w:numPr>
          <w:ilvl w:val="0"/>
          <w:numId w:val="21"/>
        </w:numPr>
        <w:spacing w:after="120"/>
        <w:rPr>
          <w:szCs w:val="22"/>
          <w:lang w:val="es-419"/>
        </w:rPr>
      </w:pPr>
      <w:r w:rsidRPr="00F821A9">
        <w:rPr>
          <w:lang w:val="es-419"/>
        </w:rPr>
        <w:t>Explique a los participantes que, como capacitadores, pueden usar una mezcla de preguntas abiertas y cerradas para obtener más información de los participantes, estimular el debate, hacer que los participantes piensen críticamente acerca de las opiniones y ayudarlos a elaborar sobre su comprensión. Este tipo de preguntas se llaman "preguntas de sondeo".</w:t>
      </w:r>
    </w:p>
    <w:p w:rsidR="001E1DF3" w:rsidRPr="00F821A9" w:rsidRDefault="001E1DF3" w:rsidP="001E1DF3">
      <w:pPr>
        <w:numPr>
          <w:ilvl w:val="0"/>
          <w:numId w:val="21"/>
        </w:numPr>
        <w:spacing w:after="120"/>
        <w:rPr>
          <w:szCs w:val="22"/>
          <w:lang w:val="es-419"/>
        </w:rPr>
      </w:pPr>
      <w:r w:rsidRPr="00F821A9">
        <w:rPr>
          <w:lang w:val="es-419"/>
        </w:rPr>
        <w:t>Lea en voz alta la siguiente situación:</w:t>
      </w:r>
    </w:p>
    <w:p w:rsidR="001E1DF3" w:rsidRPr="00F821A9" w:rsidRDefault="00AA413B" w:rsidP="001E1DF3">
      <w:pPr>
        <w:numPr>
          <w:ilvl w:val="1"/>
          <w:numId w:val="21"/>
        </w:numPr>
        <w:spacing w:after="120"/>
        <w:rPr>
          <w:szCs w:val="22"/>
          <w:lang w:val="es-419"/>
        </w:rPr>
      </w:pPr>
      <w:r w:rsidRPr="00F821A9">
        <w:rPr>
          <w:i/>
          <w:lang w:val="es-419"/>
        </w:rPr>
        <w:lastRenderedPageBreak/>
        <w:t>Un capacitador pregunta lo siguiente: “¿Por qué es importante lavarse las manos antes de comer?” Un participante responde: “Es importante tener las manos limpias”. Esta respuesta no es exactamente lo que el capacitador está buscando pero es un paso en la dirección correcta.  ¿Cómo obtiene el capacitador más información del participante?</w:t>
      </w:r>
    </w:p>
    <w:p w:rsidR="001E1DF3" w:rsidRPr="00F821A9" w:rsidRDefault="001E1DF3" w:rsidP="001E1DF3">
      <w:pPr>
        <w:numPr>
          <w:ilvl w:val="0"/>
          <w:numId w:val="21"/>
        </w:numPr>
        <w:spacing w:after="120"/>
        <w:rPr>
          <w:szCs w:val="22"/>
          <w:lang w:val="es-419"/>
        </w:rPr>
      </w:pPr>
      <w:r w:rsidRPr="00F821A9">
        <w:rPr>
          <w:lang w:val="es-419"/>
        </w:rPr>
        <w:t>Pregunte a los participantes si pueden proporcionar un ejemplo de pregunta que los ayudaría a obtener más información del participante una vez que ya haya dado una respuesta. Escriba sus respuestas en el rotafolio. Algunos ejemplos pueden incluir:</w:t>
      </w:r>
    </w:p>
    <w:p w:rsidR="00AA413B" w:rsidRPr="00F821A9" w:rsidRDefault="00AA413B" w:rsidP="00AA413B">
      <w:pPr>
        <w:numPr>
          <w:ilvl w:val="1"/>
          <w:numId w:val="21"/>
        </w:numPr>
        <w:spacing w:after="120"/>
        <w:rPr>
          <w:szCs w:val="22"/>
          <w:lang w:val="es-419"/>
        </w:rPr>
      </w:pPr>
      <w:r w:rsidRPr="00F821A9">
        <w:rPr>
          <w:lang w:val="es-419"/>
        </w:rPr>
        <w:t>¿Qué quiere decir con “manos limpias”?</w:t>
      </w:r>
    </w:p>
    <w:p w:rsidR="00AA413B" w:rsidRPr="00F821A9" w:rsidRDefault="00AA413B" w:rsidP="00AA413B">
      <w:pPr>
        <w:numPr>
          <w:ilvl w:val="1"/>
          <w:numId w:val="21"/>
        </w:numPr>
        <w:spacing w:after="120"/>
        <w:rPr>
          <w:szCs w:val="22"/>
          <w:lang w:val="es-419"/>
        </w:rPr>
      </w:pPr>
      <w:r w:rsidRPr="00F821A9">
        <w:rPr>
          <w:lang w:val="es-419"/>
        </w:rPr>
        <w:t>Cuando nos lavamos la mano, ¿qué eliminamos?</w:t>
      </w:r>
    </w:p>
    <w:p w:rsidR="00AA413B" w:rsidRPr="00F821A9" w:rsidRDefault="00AA413B" w:rsidP="00AA413B">
      <w:pPr>
        <w:numPr>
          <w:ilvl w:val="1"/>
          <w:numId w:val="21"/>
        </w:numPr>
        <w:spacing w:after="120"/>
        <w:rPr>
          <w:szCs w:val="22"/>
          <w:lang w:val="es-419"/>
        </w:rPr>
      </w:pPr>
      <w:r w:rsidRPr="00F821A9">
        <w:rPr>
          <w:lang w:val="es-419"/>
        </w:rPr>
        <w:t xml:space="preserve">¿Cómo nos pueden enfermar los patógenos que tenemos en las manos? </w:t>
      </w:r>
    </w:p>
    <w:p w:rsidR="00FA2EF3" w:rsidRPr="00F821A9" w:rsidRDefault="00FA2EF3" w:rsidP="00FA2EF3">
      <w:pPr>
        <w:numPr>
          <w:ilvl w:val="0"/>
          <w:numId w:val="21"/>
        </w:numPr>
        <w:spacing w:after="120"/>
        <w:rPr>
          <w:szCs w:val="22"/>
          <w:lang w:val="es-419"/>
        </w:rPr>
      </w:pPr>
      <w:r w:rsidRPr="00F821A9">
        <w:rPr>
          <w:lang w:val="es-419"/>
        </w:rPr>
        <w:t xml:space="preserve">Explique a los participantes que usar preguntas de sondeo para obtener más información de los participantes no siempre funciona. Como capacitador, es posible que simplemente necesite hacer una pregunta diferente. Los diferentes tipos de preguntas llevarán a diferentes tipos de respuestas. La técnica de preguntar de forma efectiva usa una mezcla intuitiva de diferentes técnicas de interrogación. </w:t>
      </w:r>
    </w:p>
    <w:p w:rsidR="00FA2EF3" w:rsidRPr="00F821A9" w:rsidRDefault="00FA2EF3" w:rsidP="00FA2EF3">
      <w:pPr>
        <w:numPr>
          <w:ilvl w:val="0"/>
          <w:numId w:val="21"/>
        </w:numPr>
        <w:spacing w:after="120"/>
        <w:rPr>
          <w:szCs w:val="22"/>
          <w:lang w:val="es-419"/>
        </w:rPr>
      </w:pPr>
      <w:r w:rsidRPr="00F821A9">
        <w:rPr>
          <w:lang w:val="es-419"/>
        </w:rPr>
        <w:t>Pregunte a los participantes si les gustaría añadir más preguntas a la lista.  Algunos ejemplos pueden incluir:</w:t>
      </w:r>
    </w:p>
    <w:p w:rsidR="00AA413B" w:rsidRPr="00F821A9" w:rsidRDefault="00AA413B" w:rsidP="00AA413B">
      <w:pPr>
        <w:numPr>
          <w:ilvl w:val="1"/>
          <w:numId w:val="21"/>
        </w:numPr>
        <w:spacing w:after="120"/>
        <w:rPr>
          <w:i/>
          <w:szCs w:val="22"/>
          <w:lang w:val="es-419"/>
        </w:rPr>
      </w:pPr>
      <w:r w:rsidRPr="00F821A9">
        <w:rPr>
          <w:i/>
          <w:lang w:val="es-419"/>
        </w:rPr>
        <w:t>¿Podría expandir/desarrollar...?</w:t>
      </w:r>
    </w:p>
    <w:p w:rsidR="00AA413B" w:rsidRPr="00F821A9" w:rsidRDefault="00AA413B" w:rsidP="00AA413B">
      <w:pPr>
        <w:numPr>
          <w:ilvl w:val="1"/>
          <w:numId w:val="21"/>
        </w:numPr>
        <w:spacing w:after="120"/>
        <w:rPr>
          <w:i/>
          <w:szCs w:val="22"/>
          <w:lang w:val="es-419"/>
        </w:rPr>
      </w:pPr>
      <w:r w:rsidRPr="00F821A9">
        <w:rPr>
          <w:i/>
          <w:lang w:val="es-419"/>
        </w:rPr>
        <w:t>¿Hay algo más que le gustaría añadir?</w:t>
      </w:r>
    </w:p>
    <w:p w:rsidR="00AA413B" w:rsidRPr="00F821A9" w:rsidRDefault="00AA413B" w:rsidP="00AA413B">
      <w:pPr>
        <w:numPr>
          <w:ilvl w:val="1"/>
          <w:numId w:val="21"/>
        </w:numPr>
        <w:spacing w:after="120"/>
        <w:rPr>
          <w:i/>
          <w:szCs w:val="22"/>
          <w:lang w:val="es-419"/>
        </w:rPr>
      </w:pPr>
      <w:r w:rsidRPr="00F821A9">
        <w:rPr>
          <w:i/>
          <w:lang w:val="es-419"/>
        </w:rPr>
        <w:t>¿Qué le hace pensar eso?</w:t>
      </w:r>
    </w:p>
    <w:p w:rsidR="00AA413B" w:rsidRPr="00F821A9" w:rsidRDefault="00AA413B" w:rsidP="00AA413B">
      <w:pPr>
        <w:numPr>
          <w:ilvl w:val="1"/>
          <w:numId w:val="21"/>
        </w:numPr>
        <w:spacing w:after="120"/>
        <w:rPr>
          <w:i/>
          <w:szCs w:val="22"/>
          <w:lang w:val="es-419"/>
        </w:rPr>
      </w:pPr>
      <w:r w:rsidRPr="00F821A9">
        <w:rPr>
          <w:i/>
          <w:lang w:val="es-419"/>
        </w:rPr>
        <w:t>¿A qué se debe esto?</w:t>
      </w:r>
    </w:p>
    <w:p w:rsidR="00AA413B" w:rsidRPr="00F821A9" w:rsidRDefault="00AA413B" w:rsidP="00AA413B">
      <w:pPr>
        <w:numPr>
          <w:ilvl w:val="1"/>
          <w:numId w:val="21"/>
        </w:numPr>
        <w:spacing w:after="120"/>
        <w:rPr>
          <w:i/>
          <w:szCs w:val="22"/>
          <w:lang w:val="es-419"/>
        </w:rPr>
      </w:pPr>
      <w:r w:rsidRPr="00F821A9">
        <w:rPr>
          <w:i/>
          <w:lang w:val="es-419"/>
        </w:rPr>
        <w:t>¿Cuál piensa que es la solución?</w:t>
      </w:r>
    </w:p>
    <w:p w:rsidR="00AA413B" w:rsidRPr="00F821A9" w:rsidRDefault="00AA413B" w:rsidP="00AA413B">
      <w:pPr>
        <w:numPr>
          <w:ilvl w:val="1"/>
          <w:numId w:val="21"/>
        </w:numPr>
        <w:spacing w:after="120"/>
        <w:rPr>
          <w:i/>
          <w:szCs w:val="22"/>
          <w:lang w:val="es-419"/>
        </w:rPr>
      </w:pPr>
      <w:r w:rsidRPr="00F821A9">
        <w:rPr>
          <w:i/>
          <w:lang w:val="es-419"/>
        </w:rPr>
        <w:t>¿Cómo se relaciona esto con…?</w:t>
      </w:r>
    </w:p>
    <w:p w:rsidR="00AA413B" w:rsidRPr="00F821A9" w:rsidRDefault="00AA413B" w:rsidP="00AA413B">
      <w:pPr>
        <w:numPr>
          <w:ilvl w:val="1"/>
          <w:numId w:val="21"/>
        </w:numPr>
        <w:spacing w:after="120"/>
        <w:rPr>
          <w:i/>
          <w:szCs w:val="22"/>
          <w:lang w:val="es-419"/>
        </w:rPr>
      </w:pPr>
      <w:r w:rsidRPr="00F821A9">
        <w:rPr>
          <w:i/>
          <w:lang w:val="es-419"/>
        </w:rPr>
        <w:t>¿Qué tipo de cosas podría…?</w:t>
      </w:r>
    </w:p>
    <w:p w:rsidR="00AA413B" w:rsidRPr="00F821A9" w:rsidRDefault="00144AA6" w:rsidP="00144AA6">
      <w:pPr>
        <w:numPr>
          <w:ilvl w:val="0"/>
          <w:numId w:val="21"/>
        </w:numPr>
        <w:spacing w:after="120"/>
        <w:rPr>
          <w:szCs w:val="22"/>
          <w:lang w:val="es-419"/>
        </w:rPr>
      </w:pPr>
      <w:r w:rsidRPr="00F821A9">
        <w:rPr>
          <w:lang w:val="es-419"/>
        </w:rPr>
        <w:t xml:space="preserve">Explique a los participantes que usar las preguntas de forma efectiva es una habilidad muy poderosa y valiosa como capacitador o facilitador. En algunas profesiones como abogados, entrenadores, terapeutas, políticos y otros, el uso de preguntas efectivas es una de las principales herramientas para tener éxito en su trabajo. Es una habilidad como cualquier otra que requiere práctica. </w:t>
      </w:r>
    </w:p>
    <w:p w:rsidR="001E1DF3" w:rsidRPr="00F821A9" w:rsidRDefault="001E1DF3" w:rsidP="00437FA2">
      <w:pPr>
        <w:rPr>
          <w:b/>
          <w:szCs w:val="22"/>
          <w:lang w:val="es-419"/>
        </w:rPr>
      </w:pPr>
    </w:p>
    <w:p w:rsidR="00437FA2" w:rsidRPr="00F821A9" w:rsidRDefault="000149E0" w:rsidP="00437FA2">
      <w:pPr>
        <w:rPr>
          <w:b/>
          <w:szCs w:val="22"/>
          <w:lang w:val="es-419"/>
        </w:rPr>
      </w:pPr>
      <w:r w:rsidRPr="00F821A9">
        <w:rPr>
          <w:b/>
          <w:szCs w:val="22"/>
          <w:lang w:val="es-419"/>
        </w:rPr>
        <w:pict>
          <v:rect id="_x0000_i1033" style="width:0;height:1.5pt" o:hralign="center" o:hrstd="t" o:hr="t" fillcolor="gray" stroked="f"/>
        </w:pict>
      </w:r>
    </w:p>
    <w:p w:rsidR="00437FA2" w:rsidRPr="00F821A9" w:rsidRDefault="00437FA2" w:rsidP="00437FA2">
      <w:pPr>
        <w:tabs>
          <w:tab w:val="right" w:pos="9360"/>
        </w:tabs>
        <w:rPr>
          <w:b/>
          <w:szCs w:val="22"/>
          <w:lang w:val="es-419"/>
        </w:rPr>
      </w:pPr>
      <w:r w:rsidRPr="00F821A9">
        <w:rPr>
          <w:b/>
          <w:lang w:val="es-419"/>
        </w:rPr>
        <w:t>Práctica con preguntas</w:t>
      </w:r>
      <w:r w:rsidR="001267B9" w:rsidRPr="00F821A9">
        <w:rPr>
          <w:b/>
          <w:szCs w:val="22"/>
          <w:lang w:val="es-419"/>
        </w:rPr>
        <w:tab/>
      </w:r>
      <w:r w:rsidRPr="00F821A9">
        <w:rPr>
          <w:b/>
          <w:lang w:val="es-419"/>
        </w:rPr>
        <w:t>20 minutos</w:t>
      </w:r>
    </w:p>
    <w:p w:rsidR="00437FA2" w:rsidRPr="00F821A9" w:rsidRDefault="00437FA2" w:rsidP="00437FA2">
      <w:pPr>
        <w:ind w:left="720"/>
        <w:rPr>
          <w:szCs w:val="22"/>
          <w:lang w:val="es-419"/>
        </w:rPr>
      </w:pPr>
      <w:r w:rsidRPr="00F821A9">
        <w:rPr>
          <w:lang w:val="es-419" w:eastAsia="en-CA"/>
        </w:rPr>
        <w:drawing>
          <wp:anchor distT="0" distB="0" distL="114300" distR="114300" simplePos="0" relativeHeight="251660288" behindDoc="1" locked="0" layoutInCell="1" allowOverlap="1" wp14:anchorId="685A23FC" wp14:editId="65236EAF">
            <wp:simplePos x="0" y="0"/>
            <wp:positionH relativeFrom="column">
              <wp:posOffset>-7620</wp:posOffset>
            </wp:positionH>
            <wp:positionV relativeFrom="paragraph">
              <wp:posOffset>123893</wp:posOffset>
            </wp:positionV>
            <wp:extent cx="447600" cy="39452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437FA2" w:rsidRPr="00F821A9" w:rsidRDefault="00437FA2" w:rsidP="00144AA6">
      <w:pPr>
        <w:numPr>
          <w:ilvl w:val="0"/>
          <w:numId w:val="24"/>
        </w:numPr>
        <w:spacing w:after="120"/>
        <w:rPr>
          <w:szCs w:val="22"/>
          <w:lang w:val="es-419"/>
        </w:rPr>
      </w:pPr>
      <w:r w:rsidRPr="00F821A9">
        <w:rPr>
          <w:lang w:val="es-419"/>
        </w:rPr>
        <w:t xml:space="preserve">Pregunte a los participantes: “¿Todos comprenden?” </w:t>
      </w:r>
    </w:p>
    <w:p w:rsidR="00437FA2" w:rsidRPr="00F821A9" w:rsidRDefault="00437FA2" w:rsidP="00144AA6">
      <w:pPr>
        <w:numPr>
          <w:ilvl w:val="0"/>
          <w:numId w:val="24"/>
        </w:numPr>
        <w:spacing w:after="120"/>
        <w:rPr>
          <w:szCs w:val="22"/>
          <w:lang w:val="es-419"/>
        </w:rPr>
      </w:pPr>
      <w:r w:rsidRPr="00F821A9">
        <w:rPr>
          <w:lang w:val="es-419"/>
        </w:rPr>
        <w:t xml:space="preserve">Pregunte a los participantes: </w:t>
      </w:r>
    </w:p>
    <w:p w:rsidR="00437FA2" w:rsidRPr="00F821A9" w:rsidRDefault="00437FA2" w:rsidP="00611B84">
      <w:pPr>
        <w:pStyle w:val="ListParagraph"/>
        <w:numPr>
          <w:ilvl w:val="0"/>
          <w:numId w:val="23"/>
        </w:numPr>
        <w:spacing w:after="120"/>
        <w:rPr>
          <w:szCs w:val="22"/>
          <w:lang w:val="es-419"/>
        </w:rPr>
      </w:pPr>
      <w:r w:rsidRPr="00F821A9">
        <w:rPr>
          <w:lang w:val="es-419"/>
        </w:rPr>
        <w:t xml:space="preserve">“¿Qué tipo de pregunta usé cuando pregunté si comprendían?” </w:t>
      </w:r>
    </w:p>
    <w:p w:rsidR="00437FA2" w:rsidRPr="00F821A9" w:rsidRDefault="00437FA2" w:rsidP="00611B84">
      <w:pPr>
        <w:pStyle w:val="ListParagraph"/>
        <w:numPr>
          <w:ilvl w:val="0"/>
          <w:numId w:val="23"/>
        </w:numPr>
        <w:spacing w:after="120"/>
        <w:rPr>
          <w:szCs w:val="22"/>
          <w:lang w:val="es-419"/>
        </w:rPr>
      </w:pPr>
      <w:r w:rsidRPr="00F821A9">
        <w:rPr>
          <w:lang w:val="es-419"/>
        </w:rPr>
        <w:t>“¿Cómo respondieron a esta pregunta?”</w:t>
      </w:r>
    </w:p>
    <w:p w:rsidR="00437FA2" w:rsidRPr="00F821A9" w:rsidRDefault="00437FA2" w:rsidP="00611B84">
      <w:pPr>
        <w:pStyle w:val="ListParagraph"/>
        <w:numPr>
          <w:ilvl w:val="0"/>
          <w:numId w:val="23"/>
        </w:numPr>
        <w:spacing w:after="120"/>
        <w:rPr>
          <w:szCs w:val="22"/>
          <w:lang w:val="es-419"/>
        </w:rPr>
      </w:pPr>
      <w:r w:rsidRPr="00F821A9">
        <w:rPr>
          <w:lang w:val="es-419"/>
        </w:rPr>
        <w:t xml:space="preserve">“¿Cuál sería una forma más efectiva de averiguar si los participantes comprenden?” </w:t>
      </w:r>
    </w:p>
    <w:p w:rsidR="00144AA6" w:rsidRPr="00F821A9" w:rsidRDefault="00144AA6" w:rsidP="00144AA6">
      <w:pPr>
        <w:pStyle w:val="ListParagraph"/>
        <w:spacing w:after="120"/>
        <w:ind w:left="1800"/>
        <w:rPr>
          <w:szCs w:val="22"/>
          <w:lang w:val="es-419"/>
        </w:rPr>
      </w:pPr>
    </w:p>
    <w:p w:rsidR="00437FA2" w:rsidRPr="00F821A9" w:rsidRDefault="00437FA2" w:rsidP="00144AA6">
      <w:pPr>
        <w:pStyle w:val="ListParagraph"/>
        <w:numPr>
          <w:ilvl w:val="0"/>
          <w:numId w:val="24"/>
        </w:numPr>
        <w:spacing w:after="120"/>
        <w:rPr>
          <w:szCs w:val="22"/>
          <w:lang w:val="es-419"/>
        </w:rPr>
      </w:pPr>
      <w:r w:rsidRPr="00F821A9">
        <w:rPr>
          <w:lang w:val="es-419"/>
        </w:rPr>
        <w:t>Explique a los participantes que ahora practicarán hacer preguntas para:</w:t>
      </w:r>
    </w:p>
    <w:p w:rsidR="00437FA2" w:rsidRPr="00F821A9" w:rsidRDefault="00437FA2" w:rsidP="00437FA2">
      <w:pPr>
        <w:numPr>
          <w:ilvl w:val="1"/>
          <w:numId w:val="15"/>
        </w:numPr>
        <w:spacing w:after="120"/>
        <w:rPr>
          <w:szCs w:val="22"/>
          <w:lang w:val="es-419"/>
        </w:rPr>
      </w:pPr>
      <w:r w:rsidRPr="00F821A9">
        <w:rPr>
          <w:lang w:val="es-419"/>
        </w:rPr>
        <w:lastRenderedPageBreak/>
        <w:t>Comprobar la comprensión</w:t>
      </w:r>
    </w:p>
    <w:p w:rsidR="00983A53" w:rsidRPr="00F821A9" w:rsidRDefault="00437FA2" w:rsidP="00983A53">
      <w:pPr>
        <w:numPr>
          <w:ilvl w:val="1"/>
          <w:numId w:val="15"/>
        </w:numPr>
        <w:spacing w:after="120"/>
        <w:rPr>
          <w:szCs w:val="22"/>
          <w:lang w:val="es-419"/>
        </w:rPr>
      </w:pPr>
      <w:r w:rsidRPr="00F821A9">
        <w:rPr>
          <w:lang w:val="es-419"/>
        </w:rPr>
        <w:t>Averiguar que saben los participantes sobre un tema</w:t>
      </w:r>
    </w:p>
    <w:p w:rsidR="00437FA2" w:rsidRPr="00F821A9" w:rsidRDefault="00437FA2" w:rsidP="00983A53">
      <w:pPr>
        <w:numPr>
          <w:ilvl w:val="1"/>
          <w:numId w:val="15"/>
        </w:numPr>
        <w:spacing w:after="120"/>
        <w:rPr>
          <w:szCs w:val="22"/>
          <w:lang w:val="es-419"/>
        </w:rPr>
      </w:pPr>
      <w:r w:rsidRPr="00F821A9">
        <w:rPr>
          <w:lang w:val="es-419"/>
        </w:rPr>
        <w:t>Hacer que los participantes piensen profundamente sobre un tema</w:t>
      </w:r>
    </w:p>
    <w:p w:rsidR="00437FA2" w:rsidRPr="00F821A9" w:rsidRDefault="00AE5502" w:rsidP="00144AA6">
      <w:pPr>
        <w:numPr>
          <w:ilvl w:val="0"/>
          <w:numId w:val="24"/>
        </w:numPr>
        <w:spacing w:after="120"/>
        <w:rPr>
          <w:szCs w:val="22"/>
          <w:lang w:val="es-419"/>
        </w:rPr>
      </w:pPr>
      <w:r w:rsidRPr="00F821A9">
        <w:rPr>
          <w:lang w:val="es-419" w:eastAsia="en-CA"/>
        </w:rPr>
        <w:drawing>
          <wp:anchor distT="0" distB="0" distL="114300" distR="114300" simplePos="0" relativeHeight="251665408" behindDoc="0" locked="0" layoutInCell="1" allowOverlap="1" wp14:anchorId="28129571" wp14:editId="6BFBCE9D">
            <wp:simplePos x="0" y="0"/>
            <wp:positionH relativeFrom="column">
              <wp:posOffset>-7620</wp:posOffset>
            </wp:positionH>
            <wp:positionV relativeFrom="paragraph">
              <wp:posOffset>533400</wp:posOffset>
            </wp:positionV>
            <wp:extent cx="461645" cy="511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F821A9">
        <w:rPr>
          <w:lang w:val="es-419"/>
        </w:rPr>
        <w:t xml:space="preserve">Explique que los participantes serán divididos en grupos pequeños. A cada grupo se le dará una misión. </w:t>
      </w:r>
    </w:p>
    <w:p w:rsidR="00437FA2" w:rsidRPr="00F821A9" w:rsidRDefault="00437FA2" w:rsidP="00144AA6">
      <w:pPr>
        <w:numPr>
          <w:ilvl w:val="0"/>
          <w:numId w:val="24"/>
        </w:numPr>
        <w:spacing w:after="120"/>
        <w:rPr>
          <w:szCs w:val="22"/>
          <w:lang w:val="es-419"/>
        </w:rPr>
      </w:pPr>
      <w:r w:rsidRPr="00F821A9">
        <w:rPr>
          <w:lang w:val="es-419"/>
        </w:rPr>
        <w:t xml:space="preserve">Divida a los participantes en 3 grupos. Entregue a cada grupo una misión y dígales que tienen 5 minutos para desarrollar las preguntas para ella. </w:t>
      </w:r>
    </w:p>
    <w:p w:rsidR="00437FA2" w:rsidRPr="00F821A9" w:rsidRDefault="00437FA2" w:rsidP="00144AA6">
      <w:pPr>
        <w:numPr>
          <w:ilvl w:val="1"/>
          <w:numId w:val="24"/>
        </w:numPr>
        <w:spacing w:after="120"/>
        <w:rPr>
          <w:szCs w:val="22"/>
          <w:lang w:val="es-419"/>
        </w:rPr>
      </w:pPr>
      <w:r w:rsidRPr="00F821A9">
        <w:rPr>
          <w:lang w:val="es-419"/>
        </w:rPr>
        <w:t>Misión 1: cree entre 3 y 4 preguntas para verificar la comprensión de los participantes sobre cómo motivar a los alumnos.</w:t>
      </w:r>
    </w:p>
    <w:p w:rsidR="00437FA2" w:rsidRPr="00F821A9" w:rsidRDefault="00437FA2" w:rsidP="00144AA6">
      <w:pPr>
        <w:numPr>
          <w:ilvl w:val="1"/>
          <w:numId w:val="24"/>
        </w:numPr>
        <w:spacing w:after="120"/>
        <w:rPr>
          <w:szCs w:val="22"/>
          <w:lang w:val="es-419"/>
        </w:rPr>
      </w:pPr>
      <w:r w:rsidRPr="00F821A9">
        <w:rPr>
          <w:lang w:val="es-419"/>
        </w:rPr>
        <w:t>Misión 2: cree entre 3 y 4 preguntas para averiguar qué saben los participantes acerca de los filtros de bioarena.</w:t>
      </w:r>
    </w:p>
    <w:p w:rsidR="00437FA2" w:rsidRPr="00F821A9" w:rsidRDefault="00437FA2" w:rsidP="00144AA6">
      <w:pPr>
        <w:numPr>
          <w:ilvl w:val="1"/>
          <w:numId w:val="24"/>
        </w:numPr>
        <w:spacing w:after="120"/>
        <w:rPr>
          <w:szCs w:val="22"/>
          <w:lang w:val="es-419"/>
        </w:rPr>
      </w:pPr>
      <w:r w:rsidRPr="00F821A9">
        <w:rPr>
          <w:lang w:val="es-419"/>
        </w:rPr>
        <w:t>Misión 3: cree entre 3 y 4 preguntas para que los participantes piensen en profundidad acerca de las etapas de aprendizaje.</w:t>
      </w:r>
    </w:p>
    <w:p w:rsidR="00437FA2" w:rsidRPr="00F821A9" w:rsidRDefault="00D455E2" w:rsidP="00144AA6">
      <w:pPr>
        <w:numPr>
          <w:ilvl w:val="0"/>
          <w:numId w:val="24"/>
        </w:numPr>
        <w:spacing w:after="120"/>
        <w:rPr>
          <w:szCs w:val="22"/>
          <w:lang w:val="es-419"/>
        </w:rPr>
      </w:pPr>
      <w:r w:rsidRPr="00F821A9">
        <w:rPr>
          <w:lang w:val="es-419"/>
        </w:rPr>
        <w:t xml:space="preserve">Pida a los participantes que vuelvan a formar un solo grupo. Pida a cada grupo que comparta su misión y las preguntas que desarrollaron. </w:t>
      </w:r>
    </w:p>
    <w:p w:rsidR="00D455E2" w:rsidRPr="00F821A9" w:rsidRDefault="00D455E2" w:rsidP="00144AA6">
      <w:pPr>
        <w:numPr>
          <w:ilvl w:val="0"/>
          <w:numId w:val="24"/>
        </w:numPr>
        <w:spacing w:after="120"/>
        <w:rPr>
          <w:szCs w:val="22"/>
          <w:lang w:val="es-419"/>
        </w:rPr>
      </w:pPr>
      <w:r w:rsidRPr="00F821A9">
        <w:rPr>
          <w:lang w:val="es-419"/>
        </w:rPr>
        <w:t xml:space="preserve">Pregunte a todo el grupo: “¿Las preguntas desarrolladas por el grupo cumplen con la misión? ¿Por qué o por qué no?”  </w:t>
      </w:r>
    </w:p>
    <w:p w:rsidR="00AE5502" w:rsidRPr="00F821A9" w:rsidRDefault="00983A53" w:rsidP="00AE5502">
      <w:pPr>
        <w:numPr>
          <w:ilvl w:val="0"/>
          <w:numId w:val="24"/>
        </w:numPr>
        <w:spacing w:after="120"/>
        <w:rPr>
          <w:szCs w:val="22"/>
          <w:lang w:val="es-419"/>
        </w:rPr>
      </w:pPr>
      <w:r w:rsidRPr="00F821A9">
        <w:rPr>
          <w:lang w:val="es-419"/>
        </w:rPr>
        <w:t>Con todo el grupo, pida a los participantes que compartan reflexiones sobre el ejercicio.</w:t>
      </w:r>
    </w:p>
    <w:p w:rsidR="002C5CE9" w:rsidRPr="00F821A9" w:rsidRDefault="002C5CE9" w:rsidP="003364FD">
      <w:pPr>
        <w:rPr>
          <w:b/>
          <w:szCs w:val="22"/>
          <w:lang w:val="es-419"/>
        </w:rPr>
      </w:pPr>
    </w:p>
    <w:p w:rsidR="00437FA2" w:rsidRPr="00F821A9" w:rsidRDefault="00437FA2" w:rsidP="00C64C17">
      <w:pPr>
        <w:tabs>
          <w:tab w:val="right" w:pos="9360"/>
        </w:tabs>
        <w:rPr>
          <w:b/>
          <w:szCs w:val="22"/>
          <w:lang w:val="es-419"/>
        </w:rPr>
      </w:pPr>
    </w:p>
    <w:p w:rsidR="00917B36" w:rsidRPr="00F821A9" w:rsidRDefault="000149E0" w:rsidP="00C64C17">
      <w:pPr>
        <w:tabs>
          <w:tab w:val="right" w:pos="9360"/>
        </w:tabs>
        <w:rPr>
          <w:b/>
          <w:szCs w:val="22"/>
          <w:lang w:val="es-419"/>
        </w:rPr>
      </w:pPr>
      <w:r w:rsidRPr="00F821A9">
        <w:rPr>
          <w:b/>
          <w:szCs w:val="22"/>
          <w:lang w:val="es-419"/>
        </w:rPr>
        <w:pict>
          <v:rect id="_x0000_i1034" style="width:0;height:1.5pt" o:hralign="center" o:hrstd="t" o:hr="t" fillcolor="gray" stroked="f"/>
        </w:pict>
      </w:r>
      <w:r w:rsidR="00D455E2" w:rsidRPr="00F821A9">
        <w:rPr>
          <w:b/>
          <w:lang w:val="es-419"/>
        </w:rPr>
        <w:t xml:space="preserve">Repaso </w:t>
      </w:r>
      <w:r w:rsidR="00C82557" w:rsidRPr="00F821A9">
        <w:rPr>
          <w:b/>
          <w:szCs w:val="22"/>
          <w:lang w:val="es-419"/>
        </w:rPr>
        <w:tab/>
      </w:r>
      <w:r w:rsidR="00D455E2" w:rsidRPr="00F821A9">
        <w:rPr>
          <w:b/>
          <w:lang w:val="es-419"/>
        </w:rPr>
        <w:t>5 minutos</w:t>
      </w:r>
    </w:p>
    <w:p w:rsidR="00A70F27" w:rsidRPr="00F821A9" w:rsidRDefault="00144AA6" w:rsidP="00144AA6">
      <w:pPr>
        <w:rPr>
          <w:b/>
          <w:szCs w:val="22"/>
          <w:lang w:val="es-419"/>
        </w:rPr>
      </w:pPr>
      <w:r w:rsidRPr="00F821A9">
        <w:rPr>
          <w:lang w:val="es-419" w:eastAsia="en-CA"/>
        </w:rPr>
        <w:drawing>
          <wp:anchor distT="0" distB="0" distL="114300" distR="114300" simplePos="0" relativeHeight="251655168" behindDoc="1" locked="0" layoutInCell="1" allowOverlap="1" wp14:anchorId="25C8EA44" wp14:editId="27CFF9E3">
            <wp:simplePos x="0" y="0"/>
            <wp:positionH relativeFrom="column">
              <wp:posOffset>-15240</wp:posOffset>
            </wp:positionH>
            <wp:positionV relativeFrom="paragraph">
              <wp:posOffset>102235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r w:rsidRPr="00F821A9">
        <w:rPr>
          <w:lang w:val="es-419"/>
        </w:rPr>
        <w:t xml:space="preserve"> </w:t>
      </w:r>
    </w:p>
    <w:p w:rsidR="00105285" w:rsidRPr="00F821A9" w:rsidRDefault="00983A53" w:rsidP="00105285">
      <w:pPr>
        <w:numPr>
          <w:ilvl w:val="0"/>
          <w:numId w:val="6"/>
        </w:numPr>
        <w:spacing w:after="120"/>
        <w:ind w:hanging="357"/>
        <w:rPr>
          <w:b/>
          <w:szCs w:val="22"/>
          <w:lang w:val="es-419"/>
        </w:rPr>
      </w:pPr>
      <w:r w:rsidRPr="00F821A9">
        <w:rPr>
          <w:lang w:val="es-419"/>
        </w:rPr>
        <w:t>En parejas, pida a los participantes que inventen 2 o 3 preguntas que usarían para averiguar si los participantes han aprendido los conceptos de esta lección.</w:t>
      </w:r>
    </w:p>
    <w:p w:rsidR="00392DA8" w:rsidRPr="00F821A9" w:rsidRDefault="00392DA8" w:rsidP="00392DA8">
      <w:pPr>
        <w:spacing w:after="120"/>
        <w:rPr>
          <w:b/>
          <w:szCs w:val="22"/>
          <w:lang w:val="es-419"/>
        </w:rPr>
      </w:pPr>
    </w:p>
    <w:p w:rsidR="00917B36" w:rsidRPr="00F821A9" w:rsidRDefault="000149E0" w:rsidP="00917B36">
      <w:pPr>
        <w:rPr>
          <w:b/>
          <w:szCs w:val="22"/>
          <w:lang w:val="es-419"/>
        </w:rPr>
      </w:pPr>
      <w:r w:rsidRPr="00F821A9">
        <w:rPr>
          <w:b/>
          <w:szCs w:val="22"/>
          <w:lang w:val="es-419"/>
        </w:rPr>
        <w:pict>
          <v:rect id="_x0000_i1035" style="width:0;height:1.5pt" o:hralign="center" o:hrstd="t" o:hr="t" fillcolor="gray" stroked="f"/>
        </w:pict>
      </w:r>
    </w:p>
    <w:p w:rsidR="003E7D46" w:rsidRPr="00F821A9" w:rsidRDefault="00ED5EB9" w:rsidP="00917B36">
      <w:pPr>
        <w:rPr>
          <w:b/>
          <w:szCs w:val="22"/>
          <w:lang w:val="es-419"/>
        </w:rPr>
      </w:pPr>
      <w:r w:rsidRPr="00F821A9">
        <w:rPr>
          <w:b/>
          <w:lang w:val="es-419"/>
        </w:rPr>
        <w:t>Reflexiones sobre la lección</w:t>
      </w:r>
    </w:p>
    <w:p w:rsidR="003E7D46" w:rsidRPr="00F821A9" w:rsidRDefault="003E7D46" w:rsidP="00917B36">
      <w:pPr>
        <w:rPr>
          <w:b/>
          <w:szCs w:val="22"/>
          <w:lang w:val="es-419"/>
        </w:rPr>
      </w:pPr>
    </w:p>
    <w:p w:rsidR="003E7D46" w:rsidRPr="00F821A9" w:rsidRDefault="003E7D46" w:rsidP="00917B36">
      <w:pPr>
        <w:rPr>
          <w:b/>
          <w:szCs w:val="22"/>
          <w:lang w:val="es-419"/>
        </w:rPr>
      </w:pPr>
    </w:p>
    <w:p w:rsidR="003E7D46" w:rsidRPr="00F821A9" w:rsidRDefault="003E7D46"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5285" w:rsidRPr="00F821A9" w:rsidRDefault="00105285" w:rsidP="00917B36">
      <w:pPr>
        <w:rPr>
          <w:b/>
          <w:szCs w:val="22"/>
          <w:lang w:val="es-419"/>
        </w:rPr>
      </w:pPr>
    </w:p>
    <w:p w:rsidR="001043D5" w:rsidRPr="00F821A9" w:rsidRDefault="00D455E2" w:rsidP="001043D5">
      <w:pPr>
        <w:spacing w:after="120"/>
        <w:jc w:val="center"/>
        <w:rPr>
          <w:b/>
          <w:sz w:val="28"/>
          <w:szCs w:val="22"/>
          <w:lang w:val="es-419"/>
        </w:rPr>
      </w:pPr>
      <w:r w:rsidRPr="00F821A9">
        <w:rPr>
          <w:b/>
          <w:sz w:val="28"/>
          <w:lang w:val="es-419"/>
        </w:rPr>
        <w:t>Misiones de preguntas</w:t>
      </w:r>
    </w:p>
    <w:p w:rsidR="001043D5" w:rsidRPr="00F821A9" w:rsidRDefault="001043D5" w:rsidP="00105285">
      <w:pPr>
        <w:spacing w:after="120"/>
        <w:rPr>
          <w:szCs w:val="22"/>
          <w:lang w:val="es-419"/>
        </w:rPr>
      </w:pPr>
    </w:p>
    <w:p w:rsidR="008022BD" w:rsidRPr="00F821A9" w:rsidRDefault="008022BD" w:rsidP="00105285">
      <w:pPr>
        <w:spacing w:after="120"/>
        <w:rPr>
          <w:szCs w:val="22"/>
          <w:lang w:val="es-419"/>
        </w:rPr>
      </w:pPr>
      <w:r w:rsidRPr="00F821A9">
        <w:rPr>
          <w:b/>
          <w:szCs w:val="22"/>
          <w:lang w:val="es-419" w:eastAsia="en-CA"/>
        </w:rPr>
        <mc:AlternateContent>
          <mc:Choice Requires="wps">
            <w:drawing>
              <wp:anchor distT="0" distB="0" distL="114300" distR="114300" simplePos="0" relativeHeight="251662336" behindDoc="0" locked="0" layoutInCell="1" allowOverlap="1" wp14:anchorId="21E1E607" wp14:editId="72424DB7">
                <wp:simplePos x="0" y="0"/>
                <wp:positionH relativeFrom="column">
                  <wp:posOffset>-95250</wp:posOffset>
                </wp:positionH>
                <wp:positionV relativeFrom="paragraph">
                  <wp:posOffset>122555</wp:posOffset>
                </wp:positionV>
                <wp:extent cx="5876925" cy="933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933450"/>
                        </a:xfrm>
                        <a:prstGeom prst="rect">
                          <a:avLst/>
                        </a:prstGeom>
                        <a:noFill/>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9C9DC9" id="Rectangle 28" o:spid="_x0000_s1026" style="position:absolute;margin-left:-7.5pt;margin-top:9.65pt;width:462.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uJiQIAAF8FAAAOAAAAZHJzL2Uyb0RvYy54bWysVMtuGyEU3VfqPyD2zdgTO49RxpGVKFUl&#10;K7GSVFkTBjyjAJcC9tj9+l6YR9I03VTdIOCe+zqcy8XlXiuyE843YEo6PZpQIgyHqjGbkn5/vPly&#10;RokPzFRMgRElPQhPLxefP120thA51KAq4QgGMb5obUnrEGyRZZ7XQjN/BFYYNEpwmgU8uk1WOdZi&#10;dK2yfDI5yVpwlXXAhfd4e90Z6SLFl1LwcCelF4GokmJtIa0urc9xzRYXrNg4ZuuG92Wwf6hCs8Zg&#10;0jHUNQuMbF3zRyjdcAceZDjioDOQsuEi9YDdTCfvunmomRWpFyTH25Em///C8tvd2pGmKmmOL2WY&#10;xje6R9aY2ShB8A4Jaq0vEPdg1y626O0K+ItHQ/abJR58j9lLpyMWGyT7xPZhZFvsA+F4OT87PTnP&#10;55RwtJ0fH8/m6TkyVgze1vnwVYAmcVNSh3Ulktlu5UPMz4oBEpMZuGmUSi+qDGlRjvnpZJI8Iuya&#10;+ZrsGAqhwl1sDP2V6dvoKk89hIMSMZ4y90IiN1hrnqIkVYor5fowL9MxCiKji8QCRqfpR04qDE49&#10;NrqJpNTRsav5r9lGdMoIJoyOujHgPspajaXKDj903fUa236G6oBScNDNiLf8pkHWVsyHNXM4FDg+&#10;OOjhDhepAOmFfkdJDe7nR/cRj1pFKyUtDllJ/Y8tc4IS9c2gis+ns1mcynSYzU9zPLi3lue3FrPV&#10;V4DPN8UvxfK0jfighq10oJ/wP1jGrGhihmPukvLghsNV6IYffxQulssEw0m0LKzMg+UxeGQ16uVx&#10;/8Sc7bUXULW3MAwkK95JsMNGTwPLbQDZJH2+8trzjVOcZNf/OPGbeHtOqNd/cfELAAD//wMAUEsD&#10;BBQABgAIAAAAIQAqfRK/3gAAAAoBAAAPAAAAZHJzL2Rvd25yZXYueG1sTI/BTsMwEETvSP0Haytx&#10;a50QNSIhToWQuERcWuDAbRtvE4vYjmK3Sf+e5QTHnRnNvqn2ix3ElaZgvFOQbhMQ5FqvjesUfLy/&#10;bh5BhIhO4+AdKbhRgH29uquw1H52B7oeYye4xIUSFfQxjqWUoe3JYtj6kRx7Zz9ZjHxOndQTzlxu&#10;B/mQJLm0aBx/6HGkl57a7+PFKsAsmMI0c/pJ+HaY9bn5usVGqfv18vwEItIS/8Lwi8/oUDPTyV+c&#10;DmJQsEl3vCWyUWQgOFCkyQ7EiYU8z0DWlfw/of4BAAD//wMAUEsBAi0AFAAGAAgAAAAhALaDOJL+&#10;AAAA4QEAABMAAAAAAAAAAAAAAAAAAAAAAFtDb250ZW50X1R5cGVzXS54bWxQSwECLQAUAAYACAAA&#10;ACEAOP0h/9YAAACUAQAACwAAAAAAAAAAAAAAAAAvAQAAX3JlbHMvLnJlbHNQSwECLQAUAAYACAAA&#10;ACEAHnp7iYkCAABfBQAADgAAAAAAAAAAAAAAAAAuAgAAZHJzL2Uyb0RvYy54bWxQSwECLQAUAAYA&#10;CAAAACEAKn0Sv94AAAAKAQAADwAAAAAAAAAAAAAAAADjBAAAZHJzL2Rvd25yZXYueG1sUEsFBgAA&#10;AAAEAAQA8wAAAO4FAAAAAA==&#10;" filled="f" strokecolor="black [3200]" strokeweight="1pt">
                <v:stroke dashstyle="dash"/>
                <v:path arrowok="t"/>
              </v:rect>
            </w:pict>
          </mc:Fallback>
        </mc:AlternateContent>
      </w:r>
    </w:p>
    <w:p w:rsidR="00105285" w:rsidRPr="00F821A9" w:rsidRDefault="00105285" w:rsidP="00105285">
      <w:pPr>
        <w:spacing w:after="120"/>
        <w:rPr>
          <w:szCs w:val="22"/>
          <w:lang w:val="es-419"/>
        </w:rPr>
      </w:pPr>
    </w:p>
    <w:p w:rsidR="00105285" w:rsidRPr="00F821A9" w:rsidRDefault="00105285" w:rsidP="00105285">
      <w:pPr>
        <w:spacing w:after="120"/>
        <w:rPr>
          <w:szCs w:val="22"/>
          <w:lang w:val="es-419"/>
        </w:rPr>
      </w:pPr>
      <w:r w:rsidRPr="00F821A9">
        <w:rPr>
          <w:b/>
          <w:lang w:val="es-419"/>
        </w:rPr>
        <w:t>Misión 1:</w:t>
      </w:r>
      <w:r w:rsidR="008022BD" w:rsidRPr="00F821A9">
        <w:rPr>
          <w:szCs w:val="22"/>
          <w:lang w:val="es-419"/>
        </w:rPr>
        <w:t xml:space="preserve"> cree entre 3 y 4 preguntas para verificar la comprensión de los participantes sobre cómo motivar a los alumnos.</w:t>
      </w:r>
    </w:p>
    <w:p w:rsidR="00105285" w:rsidRPr="00F821A9" w:rsidRDefault="00105285" w:rsidP="00105285">
      <w:pPr>
        <w:spacing w:after="120"/>
        <w:rPr>
          <w:szCs w:val="22"/>
          <w:lang w:val="es-419"/>
        </w:rPr>
      </w:pPr>
    </w:p>
    <w:p w:rsidR="008022BD" w:rsidRPr="00F821A9" w:rsidRDefault="008022BD" w:rsidP="00105285">
      <w:pPr>
        <w:spacing w:after="120"/>
        <w:rPr>
          <w:szCs w:val="22"/>
          <w:lang w:val="es-419"/>
        </w:rPr>
      </w:pPr>
    </w:p>
    <w:p w:rsidR="008022BD" w:rsidRPr="00F821A9" w:rsidRDefault="008022BD" w:rsidP="00105285">
      <w:pPr>
        <w:spacing w:after="120"/>
        <w:rPr>
          <w:szCs w:val="22"/>
          <w:lang w:val="es-419"/>
        </w:rPr>
      </w:pPr>
    </w:p>
    <w:p w:rsidR="00105285" w:rsidRPr="00F821A9" w:rsidRDefault="008022BD" w:rsidP="00105285">
      <w:pPr>
        <w:spacing w:after="120"/>
        <w:rPr>
          <w:szCs w:val="22"/>
          <w:lang w:val="es-419"/>
        </w:rPr>
      </w:pPr>
      <w:r w:rsidRPr="00F821A9">
        <w:rPr>
          <w:b/>
          <w:szCs w:val="22"/>
          <w:lang w:val="es-419" w:eastAsia="en-CA"/>
        </w:rPr>
        <mc:AlternateContent>
          <mc:Choice Requires="wps">
            <w:drawing>
              <wp:anchor distT="0" distB="0" distL="114300" distR="114300" simplePos="0" relativeHeight="251663360" behindDoc="0" locked="0" layoutInCell="1" allowOverlap="1" wp14:anchorId="1CED64D3" wp14:editId="5A41A8E6">
                <wp:simplePos x="0" y="0"/>
                <wp:positionH relativeFrom="column">
                  <wp:posOffset>-95250</wp:posOffset>
                </wp:positionH>
                <wp:positionV relativeFrom="paragraph">
                  <wp:posOffset>43180</wp:posOffset>
                </wp:positionV>
                <wp:extent cx="5876925" cy="9334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933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6E2C83" id="Rectangle 1" o:spid="_x0000_s1026" style="position:absolute;margin-left:-7.5pt;margin-top:3.4pt;width:462.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4ucAIAAN0EAAAOAAAAZHJzL2Uyb0RvYy54bWysVMtu2zAQvBfoPxC8N7IdOw8hdmAkSFHA&#10;SIMmRc4birKE8lWStux+fYeUnFd7KuoDsdQud3dmZ31xudOKbaUPrTVzPj4acSaNsFVr1nP+/eHm&#10;0xlnIZKpSFkj53wvA79cfPxw0blSTmxjVSU9QxITys7NeROjK4siiEZqCkfWSQNnbb2miKtfF5Wn&#10;Dtm1Kiaj0UnRWV85b4UMAV+veydf5Px1LUX8WtdBRqbmHL3FfPp8PqWzWFxQufbkmlYMbdA/dKGp&#10;NSj6nOqaIrGNb/9IpVvhbbB1PBJWF7auWyEzBqAZj96huW/IyYwF5AT3TFP4f2nF7fbOs7bC7Dgz&#10;pDGibyCNzFpJNk70dC6UiLp3dz4BDG5lxY8AR/HGky5hiNnVXqdYwGO7zPX+mWu5i0zg4+zs9OR8&#10;MuNMwHd+fDyd5WEUVB5eOx/iZ2k1S8ace7SVKabtKsRUn8pDSCpm7E2rVJ6nMqwDoMnpCCMXBFnV&#10;iiJM7QA0mDVnpNbQq4g+pwxWtVV6nhHuw5XybEuQDJRW2e4BTXOmKEQ4gCT/Ejdo4c3T1M81haZ/&#10;XMEaopRJmWUW5ND9C2HJerLVHoPwtldocOKmRbIVat6RhySBBGsWv+KolQU8O1icNdb/+tv3FA+l&#10;wMtZB4kD+s8NeQkoXww0dD6eTtNO5Mt0djrBxb/2PL32mI2+sqAEOkF32UzxUR3M2lv9iG1cpqpw&#10;kRGo3ZM8XK5iv3rYZyGXyxyGPXAUV+beiZQ88ZRofNg9knfD7CMGcGsP60DlOwn0sb0Ilpto6zbr&#10;44XXQazYoTyzYd/Tkr6+56iXf6XFbwAAAP//AwBQSwMEFAAGAAgAAAAhAKsYcXjdAAAACQEAAA8A&#10;AABkcnMvZG93bnJldi54bWxMj0FOwzAQRfdI3MEaJHatk0BKCXEqQOoGBBJpD+DEQxwRj6PYacPt&#10;GVawHP2vP++Vu8UN4oRT6D0pSNcJCKTWm546BcfDfrUFEaImowdPqOAbA+yqy4tSF8af6QNPdewE&#10;j1AotAIb41hIGVqLToe1H5E4+/ST05HPqZNm0mced4PMkmQjne6JP1g94rPF9quenYIu2NvMvqD0&#10;zd1TfHud+2z/Xit1fbU8PoCIuMS/MvziMzpUzNT4mUwQg4JVmrNLVLBhA87v0yQH0XAxv9mCrEr5&#10;36D6AQAA//8DAFBLAQItABQABgAIAAAAIQC2gziS/gAAAOEBAAATAAAAAAAAAAAAAAAAAAAAAABb&#10;Q29udGVudF9UeXBlc10ueG1sUEsBAi0AFAAGAAgAAAAhADj9If/WAAAAlAEAAAsAAAAAAAAAAAAA&#10;AAAALwEAAF9yZWxzLy5yZWxzUEsBAi0AFAAGAAgAAAAhABDvri5wAgAA3QQAAA4AAAAAAAAAAAAA&#10;AAAALgIAAGRycy9lMm9Eb2MueG1sUEsBAi0AFAAGAAgAAAAhAKsYcXjdAAAACQEAAA8AAAAAAAAA&#10;AAAAAAAAygQAAGRycy9kb3ducmV2LnhtbFBLBQYAAAAABAAEAPMAAADUBQAAAAA=&#10;" filled="f" strokecolor="windowText" strokeweight="1pt">
                <v:stroke dashstyle="dash"/>
                <v:path arrowok="t"/>
              </v:rect>
            </w:pict>
          </mc:Fallback>
        </mc:AlternateContent>
      </w:r>
    </w:p>
    <w:p w:rsidR="008022BD" w:rsidRPr="00F821A9" w:rsidRDefault="008022BD" w:rsidP="00105285">
      <w:pPr>
        <w:spacing w:after="120"/>
        <w:rPr>
          <w:szCs w:val="22"/>
          <w:lang w:val="es-419"/>
        </w:rPr>
      </w:pPr>
    </w:p>
    <w:p w:rsidR="00105285" w:rsidRPr="00F821A9" w:rsidRDefault="00105285" w:rsidP="00105285">
      <w:pPr>
        <w:spacing w:after="120"/>
        <w:rPr>
          <w:szCs w:val="22"/>
          <w:lang w:val="es-419"/>
        </w:rPr>
      </w:pPr>
      <w:r w:rsidRPr="00F821A9">
        <w:rPr>
          <w:b/>
          <w:lang w:val="es-419"/>
        </w:rPr>
        <w:t>Misión 2:</w:t>
      </w:r>
      <w:r w:rsidR="008022BD" w:rsidRPr="00F821A9">
        <w:rPr>
          <w:szCs w:val="22"/>
          <w:lang w:val="es-419"/>
        </w:rPr>
        <w:t xml:space="preserve"> cree entre 3 y 4 preguntas para averiguar qué saben los participantes acerca de los filtros de bioarena.</w:t>
      </w:r>
    </w:p>
    <w:p w:rsidR="00105285" w:rsidRPr="00F821A9" w:rsidRDefault="00105285" w:rsidP="00105285">
      <w:pPr>
        <w:spacing w:after="120"/>
        <w:rPr>
          <w:szCs w:val="22"/>
          <w:lang w:val="es-419"/>
        </w:rPr>
      </w:pPr>
    </w:p>
    <w:p w:rsidR="008022BD" w:rsidRPr="00F821A9" w:rsidRDefault="008022BD" w:rsidP="00105285">
      <w:pPr>
        <w:spacing w:after="120"/>
        <w:rPr>
          <w:szCs w:val="22"/>
          <w:lang w:val="es-419"/>
        </w:rPr>
      </w:pPr>
    </w:p>
    <w:p w:rsidR="008022BD" w:rsidRPr="00F821A9" w:rsidRDefault="008022BD" w:rsidP="00105285">
      <w:pPr>
        <w:spacing w:after="120"/>
        <w:rPr>
          <w:szCs w:val="22"/>
          <w:lang w:val="es-419"/>
        </w:rPr>
      </w:pPr>
    </w:p>
    <w:p w:rsidR="00105285" w:rsidRPr="00F821A9" w:rsidRDefault="008022BD" w:rsidP="00105285">
      <w:pPr>
        <w:spacing w:after="120"/>
        <w:rPr>
          <w:szCs w:val="22"/>
          <w:lang w:val="es-419"/>
        </w:rPr>
      </w:pPr>
      <w:r w:rsidRPr="00F821A9">
        <w:rPr>
          <w:b/>
          <w:szCs w:val="22"/>
          <w:lang w:val="es-419" w:eastAsia="en-CA"/>
        </w:rPr>
        <mc:AlternateContent>
          <mc:Choice Requires="wps">
            <w:drawing>
              <wp:anchor distT="0" distB="0" distL="114300" distR="114300" simplePos="0" relativeHeight="251664384" behindDoc="0" locked="0" layoutInCell="1" allowOverlap="1" wp14:anchorId="64BC704D" wp14:editId="2C2D20C7">
                <wp:simplePos x="0" y="0"/>
                <wp:positionH relativeFrom="column">
                  <wp:posOffset>-95250</wp:posOffset>
                </wp:positionH>
                <wp:positionV relativeFrom="paragraph">
                  <wp:posOffset>137160</wp:posOffset>
                </wp:positionV>
                <wp:extent cx="5972175" cy="9334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933450"/>
                        </a:xfrm>
                        <a:prstGeom prst="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F3FA8" id="Rectangle 3" o:spid="_x0000_s1026" style="position:absolute;margin-left:-7.5pt;margin-top:10.8pt;width:470.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pZcQIAAN0EAAAOAAAAZHJzL2Uyb0RvYy54bWysVE1v2zAMvQ/YfxB0X53PZTXqFEGLDgOC&#10;tmg79MzKcmxMljRJiZP9+j3JTr+207AcBMqkSL7Hx5yd71vFdtL5xuiCj09GnEktTNnoTcG/P1x9&#10;+sKZD6RLUkbLgh+k5+fLjx/OOpvLiamNKqVjSKJ93tmC1yHYPMu8qGVL/sRYqeGsjGsp4Oo2Wemo&#10;Q/ZWZZPR6HPWGVdaZ4T0Hl8veydfpvxVJUW4qSovA1MFR28hnS6dT/HMlmeUbxzZuhFDG/QPXbTU&#10;aBR9TnVJgdjWNX+kahvhjDdVOBGmzUxVNUImDEAzHr1Dc1+TlQkLyPH2mSb//9KK692tY01Z8Cln&#10;mlqM6A6kkd4oyaaRns76HFH39tZFgN6ujfjh4cjeeOLFDzH7yrUxFvDYPnF9eOZa7gMT+Dg/XUzG&#10;izlnAr7T6XQ2T8PIKD++ts6Hr9K0LBoFd2grUUy7tQ+xPuXHkFhMm6tGqTRPpVkHMU4WI4xcEGRV&#10;KQowWwugXm84I7WBXkVwKaU3qinj84Tw4C+UYzuCZKC00nQPaJozRT7AASTpF7lBC2+exn4uydf9&#10;4xLWEKV0zCyTIIfuXwiL1pMpDxiEM71CvRVXDZKtUfOWHCQJJFizcIOjUgbwzGBxVhv362/fYzyU&#10;Ai9nHSQO6D+35CSgfNPQ0Ol4Nos7kS6z+WKCi3vteXrt0dv2woCSMRbaimTG+KCOZuVM+4htXMWq&#10;cJEWqN2TPFwuQr962GchV6sUhj2wFNb63oqYPPIUaXzYP5Kzw+wDBnBtjutA+TsJ9LG9CFbbYKom&#10;6eOF10Gs2KE0s2Hf45K+vqeol3+l5W8AAAD//wMAUEsDBBQABgAIAAAAIQBUyiy+3gAAAAoBAAAP&#10;AAAAZHJzL2Rvd25yZXYueG1sTI/RToQwEEXfTfyHZkx82y0QwRUpGzXZF42biH5AoSMl0imhZRf/&#10;3vFJHydzcu+51X51ozjhHAZPCtJtAgKp82agXsHH+2GzAxGiJqNHT6jgGwPs68uLSpfGn+kNT03s&#10;BYdQKLUCG+NUShk6i06HrZ+Q+PfpZ6cjn3MvzazPHO5GmSVJIZ0eiBusnvDJYvfVLE5BH+xNZp9R&#10;+vb2Mb6+LEN2ODZKXV+tD/cgIq7xD4ZffVaHmp1av5AJYlSwSXPeEhVkaQGCgbssz0G0TBa7AmRd&#10;yf8T6h8AAAD//wMAUEsBAi0AFAAGAAgAAAAhALaDOJL+AAAA4QEAABMAAAAAAAAAAAAAAAAAAAAA&#10;AFtDb250ZW50X1R5cGVzXS54bWxQSwECLQAUAAYACAAAACEAOP0h/9YAAACUAQAACwAAAAAAAAAA&#10;AAAAAAAvAQAAX3JlbHMvLnJlbHNQSwECLQAUAAYACAAAACEACqlKWXECAADdBAAADgAAAAAAAAAA&#10;AAAAAAAuAgAAZHJzL2Uyb0RvYy54bWxQSwECLQAUAAYACAAAACEAVMosvt4AAAAKAQAADwAAAAAA&#10;AAAAAAAAAADLBAAAZHJzL2Rvd25yZXYueG1sUEsFBgAAAAAEAAQA8wAAANYFAAAAAA==&#10;" filled="f" strokecolor="windowText" strokeweight="1pt">
                <v:stroke dashstyle="dash"/>
                <v:path arrowok="t"/>
              </v:rect>
            </w:pict>
          </mc:Fallback>
        </mc:AlternateContent>
      </w:r>
    </w:p>
    <w:p w:rsidR="008022BD" w:rsidRPr="00F821A9" w:rsidRDefault="008022BD" w:rsidP="00105285">
      <w:pPr>
        <w:spacing w:after="120"/>
        <w:rPr>
          <w:szCs w:val="22"/>
          <w:lang w:val="es-419"/>
        </w:rPr>
      </w:pPr>
    </w:p>
    <w:p w:rsidR="00105285" w:rsidRPr="00F821A9" w:rsidRDefault="00105285" w:rsidP="00105285">
      <w:pPr>
        <w:spacing w:after="120"/>
        <w:rPr>
          <w:szCs w:val="22"/>
          <w:lang w:val="es-419"/>
        </w:rPr>
      </w:pPr>
      <w:r w:rsidRPr="00F821A9">
        <w:rPr>
          <w:b/>
          <w:lang w:val="es-419"/>
        </w:rPr>
        <w:t>Misión 3:</w:t>
      </w:r>
      <w:r w:rsidR="008022BD" w:rsidRPr="00F821A9">
        <w:rPr>
          <w:szCs w:val="22"/>
          <w:lang w:val="es-419"/>
        </w:rPr>
        <w:t xml:space="preserve"> cree entre 3 y 4 preguntas para que los participantes piensen en profundidad acerca de la importancia del aprendizaje activo</w:t>
      </w:r>
    </w:p>
    <w:p w:rsidR="00105285" w:rsidRPr="00F821A9" w:rsidRDefault="00105285" w:rsidP="00917B36">
      <w:pPr>
        <w:rPr>
          <w:b/>
          <w:szCs w:val="22"/>
          <w:lang w:val="es-419"/>
        </w:rPr>
      </w:pPr>
    </w:p>
    <w:sectPr w:rsidR="00105285" w:rsidRPr="00F821A9" w:rsidSect="001878DC">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E0" w:rsidRDefault="000149E0">
      <w:r>
        <w:separator/>
      </w:r>
    </w:p>
  </w:endnote>
  <w:endnote w:type="continuationSeparator" w:id="0">
    <w:p w:rsidR="000149E0" w:rsidRDefault="0001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8F70E3" w:rsidRDefault="001C55DD" w:rsidP="009C032D">
    <w:pPr>
      <w:pStyle w:val="Footer"/>
      <w:jc w:val="right"/>
      <w:rPr>
        <w:szCs w:val="22"/>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sidR="00CF582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E0" w:rsidRDefault="000149E0">
      <w:r>
        <w:separator/>
      </w:r>
    </w:p>
  </w:footnote>
  <w:footnote w:type="continuationSeparator" w:id="0">
    <w:p w:rsidR="000149E0" w:rsidRDefault="0001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28" w:rsidRPr="00917B36" w:rsidRDefault="00C82557" w:rsidP="001878DC">
    <w:pPr>
      <w:pStyle w:val="Header"/>
      <w:tabs>
        <w:tab w:val="clear" w:pos="8640"/>
        <w:tab w:val="right" w:pos="9360"/>
      </w:tabs>
      <w:rPr>
        <w:szCs w:val="22"/>
      </w:rPr>
    </w:pPr>
    <w:r>
      <w:t>Métodos de capacitación efectiva en WASH</w:t>
    </w:r>
    <w:r w:rsidR="007D0C4B">
      <w:rPr>
        <w:szCs w:val="22"/>
      </w:rPr>
      <w:tab/>
    </w:r>
    <w:r w:rsidR="007D0C4B">
      <w:rPr>
        <w:szCs w:val="22"/>
      </w:rPr>
      <w:tab/>
    </w:r>
    <w:r>
      <w:t>Preguntar de forma efectiva y tiempo para pensar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65C4"/>
    <w:multiLevelType w:val="hybridMultilevel"/>
    <w:tmpl w:val="D5E8B4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2858F4"/>
    <w:multiLevelType w:val="hybridMultilevel"/>
    <w:tmpl w:val="A6662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7789D"/>
    <w:multiLevelType w:val="hybridMultilevel"/>
    <w:tmpl w:val="E6A019C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5D54166"/>
    <w:multiLevelType w:val="hybridMultilevel"/>
    <w:tmpl w:val="3738B2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8"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D074D7A"/>
    <w:multiLevelType w:val="hybridMultilevel"/>
    <w:tmpl w:val="C99846D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55E614B0"/>
    <w:multiLevelType w:val="hybridMultilevel"/>
    <w:tmpl w:val="A21C8CB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4" w15:restartNumberingAfterBreak="0">
    <w:nsid w:val="5A843C1C"/>
    <w:multiLevelType w:val="hybridMultilevel"/>
    <w:tmpl w:val="73E4685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5" w15:restartNumberingAfterBreak="0">
    <w:nsid w:val="5BC73BA0"/>
    <w:multiLevelType w:val="hybridMultilevel"/>
    <w:tmpl w:val="ADBE015A"/>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15:restartNumberingAfterBreak="0">
    <w:nsid w:val="61915184"/>
    <w:multiLevelType w:val="hybridMultilevel"/>
    <w:tmpl w:val="F6D4E0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66895097"/>
    <w:multiLevelType w:val="hybridMultilevel"/>
    <w:tmpl w:val="73E4685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8"/>
  </w:num>
  <w:num w:numId="2">
    <w:abstractNumId w:val="7"/>
  </w:num>
  <w:num w:numId="3">
    <w:abstractNumId w:val="1"/>
  </w:num>
  <w:num w:numId="4">
    <w:abstractNumId w:val="13"/>
  </w:num>
  <w:num w:numId="5">
    <w:abstractNumId w:val="10"/>
  </w:num>
  <w:num w:numId="6">
    <w:abstractNumId w:val="8"/>
  </w:num>
  <w:num w:numId="7">
    <w:abstractNumId w:val="17"/>
  </w:num>
  <w:num w:numId="8">
    <w:abstractNumId w:val="11"/>
  </w:num>
  <w:num w:numId="9">
    <w:abstractNumId w:val="5"/>
  </w:num>
  <w:num w:numId="10">
    <w:abstractNumId w:val="20"/>
  </w:num>
  <w:num w:numId="11">
    <w:abstractNumId w:val="9"/>
  </w:num>
  <w:num w:numId="12">
    <w:abstractNumId w:val="21"/>
  </w:num>
  <w:num w:numId="13">
    <w:abstractNumId w:val="6"/>
  </w:num>
  <w:num w:numId="14">
    <w:abstractNumId w:val="23"/>
  </w:num>
  <w:num w:numId="15">
    <w:abstractNumId w:val="3"/>
  </w:num>
  <w:num w:numId="16">
    <w:abstractNumId w:val="22"/>
  </w:num>
  <w:num w:numId="17">
    <w:abstractNumId w:val="4"/>
  </w:num>
  <w:num w:numId="18">
    <w:abstractNumId w:val="2"/>
  </w:num>
  <w:num w:numId="19">
    <w:abstractNumId w:val="15"/>
  </w:num>
  <w:num w:numId="20">
    <w:abstractNumId w:val="0"/>
  </w:num>
  <w:num w:numId="21">
    <w:abstractNumId w:val="19"/>
  </w:num>
  <w:num w:numId="22">
    <w:abstractNumId w:val="12"/>
  </w:num>
  <w:num w:numId="23">
    <w:abstractNumId w:val="16"/>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D"/>
    <w:rsid w:val="00003E18"/>
    <w:rsid w:val="000149E0"/>
    <w:rsid w:val="00055B12"/>
    <w:rsid w:val="00060B33"/>
    <w:rsid w:val="00086CEA"/>
    <w:rsid w:val="00095A87"/>
    <w:rsid w:val="00095AED"/>
    <w:rsid w:val="000C0DB7"/>
    <w:rsid w:val="000D77D5"/>
    <w:rsid w:val="000D7AFF"/>
    <w:rsid w:val="00101951"/>
    <w:rsid w:val="001043D5"/>
    <w:rsid w:val="00105285"/>
    <w:rsid w:val="001267B9"/>
    <w:rsid w:val="0013687C"/>
    <w:rsid w:val="001447AC"/>
    <w:rsid w:val="00144AA6"/>
    <w:rsid w:val="00145C83"/>
    <w:rsid w:val="0017324D"/>
    <w:rsid w:val="00186763"/>
    <w:rsid w:val="001878DC"/>
    <w:rsid w:val="001A4F4C"/>
    <w:rsid w:val="001B2213"/>
    <w:rsid w:val="001B52CA"/>
    <w:rsid w:val="001C55DD"/>
    <w:rsid w:val="001E1DF3"/>
    <w:rsid w:val="001F6375"/>
    <w:rsid w:val="00221E2E"/>
    <w:rsid w:val="00251FDF"/>
    <w:rsid w:val="00257417"/>
    <w:rsid w:val="00284A93"/>
    <w:rsid w:val="0029763A"/>
    <w:rsid w:val="002A5C5C"/>
    <w:rsid w:val="002C5CE9"/>
    <w:rsid w:val="002E669A"/>
    <w:rsid w:val="003052AB"/>
    <w:rsid w:val="003067A6"/>
    <w:rsid w:val="00320C9A"/>
    <w:rsid w:val="00323EFC"/>
    <w:rsid w:val="00324334"/>
    <w:rsid w:val="00324557"/>
    <w:rsid w:val="003257C8"/>
    <w:rsid w:val="0033413B"/>
    <w:rsid w:val="003364FD"/>
    <w:rsid w:val="00340AE7"/>
    <w:rsid w:val="00371EA0"/>
    <w:rsid w:val="00376D03"/>
    <w:rsid w:val="00383B64"/>
    <w:rsid w:val="003904A3"/>
    <w:rsid w:val="0039086B"/>
    <w:rsid w:val="00392DA8"/>
    <w:rsid w:val="003948B8"/>
    <w:rsid w:val="003A3F3C"/>
    <w:rsid w:val="003A71AC"/>
    <w:rsid w:val="003D3431"/>
    <w:rsid w:val="003E2640"/>
    <w:rsid w:val="003E7D46"/>
    <w:rsid w:val="003E7E35"/>
    <w:rsid w:val="00406AAC"/>
    <w:rsid w:val="004227B1"/>
    <w:rsid w:val="00437FA2"/>
    <w:rsid w:val="00447032"/>
    <w:rsid w:val="00451169"/>
    <w:rsid w:val="00462E2B"/>
    <w:rsid w:val="004678A3"/>
    <w:rsid w:val="004A5069"/>
    <w:rsid w:val="004A61D3"/>
    <w:rsid w:val="004B528D"/>
    <w:rsid w:val="004E4483"/>
    <w:rsid w:val="004E6913"/>
    <w:rsid w:val="004E6998"/>
    <w:rsid w:val="00502E94"/>
    <w:rsid w:val="00524F63"/>
    <w:rsid w:val="005475B0"/>
    <w:rsid w:val="00556F85"/>
    <w:rsid w:val="00565946"/>
    <w:rsid w:val="0056605A"/>
    <w:rsid w:val="005756BE"/>
    <w:rsid w:val="00580182"/>
    <w:rsid w:val="0058341B"/>
    <w:rsid w:val="0058432C"/>
    <w:rsid w:val="00585249"/>
    <w:rsid w:val="005A25F9"/>
    <w:rsid w:val="005C4561"/>
    <w:rsid w:val="005F35D0"/>
    <w:rsid w:val="005F42F6"/>
    <w:rsid w:val="00611B84"/>
    <w:rsid w:val="00615C71"/>
    <w:rsid w:val="00656C5B"/>
    <w:rsid w:val="00663790"/>
    <w:rsid w:val="00673C95"/>
    <w:rsid w:val="006A07D5"/>
    <w:rsid w:val="006A1A3A"/>
    <w:rsid w:val="006A7573"/>
    <w:rsid w:val="006C0FAC"/>
    <w:rsid w:val="006C6077"/>
    <w:rsid w:val="006C6EDD"/>
    <w:rsid w:val="006D44DA"/>
    <w:rsid w:val="006E225A"/>
    <w:rsid w:val="006F0C30"/>
    <w:rsid w:val="006F7C76"/>
    <w:rsid w:val="007048FA"/>
    <w:rsid w:val="00710A59"/>
    <w:rsid w:val="00710B4A"/>
    <w:rsid w:val="00776D31"/>
    <w:rsid w:val="00785967"/>
    <w:rsid w:val="007A454E"/>
    <w:rsid w:val="007D0C4B"/>
    <w:rsid w:val="007F375B"/>
    <w:rsid w:val="007F479C"/>
    <w:rsid w:val="007F6804"/>
    <w:rsid w:val="008022BD"/>
    <w:rsid w:val="00807DFC"/>
    <w:rsid w:val="00811B6E"/>
    <w:rsid w:val="0081682C"/>
    <w:rsid w:val="00820F2D"/>
    <w:rsid w:val="0084652D"/>
    <w:rsid w:val="008467FE"/>
    <w:rsid w:val="008621B3"/>
    <w:rsid w:val="008713B6"/>
    <w:rsid w:val="0087418D"/>
    <w:rsid w:val="00896C0B"/>
    <w:rsid w:val="008B0478"/>
    <w:rsid w:val="008D7430"/>
    <w:rsid w:val="008F25B0"/>
    <w:rsid w:val="009078FB"/>
    <w:rsid w:val="00917B36"/>
    <w:rsid w:val="009202A2"/>
    <w:rsid w:val="00923707"/>
    <w:rsid w:val="00930853"/>
    <w:rsid w:val="009353D8"/>
    <w:rsid w:val="00952DDC"/>
    <w:rsid w:val="00965FC7"/>
    <w:rsid w:val="00974CD2"/>
    <w:rsid w:val="00983A53"/>
    <w:rsid w:val="009A2E50"/>
    <w:rsid w:val="009A50B5"/>
    <w:rsid w:val="009B2BD9"/>
    <w:rsid w:val="009B2DB4"/>
    <w:rsid w:val="009C032D"/>
    <w:rsid w:val="009C17B0"/>
    <w:rsid w:val="009D3957"/>
    <w:rsid w:val="009D49E1"/>
    <w:rsid w:val="00A0446D"/>
    <w:rsid w:val="00A0792E"/>
    <w:rsid w:val="00A14411"/>
    <w:rsid w:val="00A26CB4"/>
    <w:rsid w:val="00A37819"/>
    <w:rsid w:val="00A40501"/>
    <w:rsid w:val="00A40B97"/>
    <w:rsid w:val="00A47091"/>
    <w:rsid w:val="00A70F27"/>
    <w:rsid w:val="00A92CC9"/>
    <w:rsid w:val="00A93125"/>
    <w:rsid w:val="00AA413B"/>
    <w:rsid w:val="00AA770A"/>
    <w:rsid w:val="00AB1638"/>
    <w:rsid w:val="00AB2551"/>
    <w:rsid w:val="00AB6F46"/>
    <w:rsid w:val="00AB78B0"/>
    <w:rsid w:val="00AC136E"/>
    <w:rsid w:val="00AE5502"/>
    <w:rsid w:val="00B076BD"/>
    <w:rsid w:val="00B10CB2"/>
    <w:rsid w:val="00B34195"/>
    <w:rsid w:val="00B344A0"/>
    <w:rsid w:val="00B34E8D"/>
    <w:rsid w:val="00B41786"/>
    <w:rsid w:val="00B64C89"/>
    <w:rsid w:val="00B81C41"/>
    <w:rsid w:val="00B90465"/>
    <w:rsid w:val="00B92A77"/>
    <w:rsid w:val="00BD6A32"/>
    <w:rsid w:val="00C018FE"/>
    <w:rsid w:val="00C0290F"/>
    <w:rsid w:val="00C23D81"/>
    <w:rsid w:val="00C2601A"/>
    <w:rsid w:val="00C64C17"/>
    <w:rsid w:val="00C72F1C"/>
    <w:rsid w:val="00C82557"/>
    <w:rsid w:val="00C97892"/>
    <w:rsid w:val="00CC3B04"/>
    <w:rsid w:val="00CC5973"/>
    <w:rsid w:val="00CF2280"/>
    <w:rsid w:val="00CF5828"/>
    <w:rsid w:val="00D03E78"/>
    <w:rsid w:val="00D1093F"/>
    <w:rsid w:val="00D218BE"/>
    <w:rsid w:val="00D24CFB"/>
    <w:rsid w:val="00D455E2"/>
    <w:rsid w:val="00D716AE"/>
    <w:rsid w:val="00D81B29"/>
    <w:rsid w:val="00DC4555"/>
    <w:rsid w:val="00DC721B"/>
    <w:rsid w:val="00DE1205"/>
    <w:rsid w:val="00DF4E89"/>
    <w:rsid w:val="00E12B3A"/>
    <w:rsid w:val="00E147A1"/>
    <w:rsid w:val="00E54F7B"/>
    <w:rsid w:val="00E7400D"/>
    <w:rsid w:val="00E821E7"/>
    <w:rsid w:val="00E8753C"/>
    <w:rsid w:val="00E91CDC"/>
    <w:rsid w:val="00EA01EB"/>
    <w:rsid w:val="00EA242D"/>
    <w:rsid w:val="00EB16B9"/>
    <w:rsid w:val="00EC62A5"/>
    <w:rsid w:val="00ED5EB9"/>
    <w:rsid w:val="00EE27BD"/>
    <w:rsid w:val="00EE5400"/>
    <w:rsid w:val="00F107A6"/>
    <w:rsid w:val="00F17853"/>
    <w:rsid w:val="00F31A8A"/>
    <w:rsid w:val="00F52188"/>
    <w:rsid w:val="00F53B1E"/>
    <w:rsid w:val="00F632AC"/>
    <w:rsid w:val="00F821A9"/>
    <w:rsid w:val="00FA2EF3"/>
    <w:rsid w:val="00FC768D"/>
    <w:rsid w:val="00FE1140"/>
    <w:rsid w:val="00FE3A93"/>
    <w:rsid w:val="00FE5554"/>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FF657F-098D-4613-9D77-9C727977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52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FAFA-DA63-4A4D-ABC1-C41578A9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Lee Boudreau</dc:creator>
  <cp:lastModifiedBy>Andrea Roach</cp:lastModifiedBy>
  <cp:revision>28</cp:revision>
  <cp:lastPrinted>2010-12-06T23:57:00Z</cp:lastPrinted>
  <dcterms:created xsi:type="dcterms:W3CDTF">2014-08-13T22:43:00Z</dcterms:created>
  <dcterms:modified xsi:type="dcterms:W3CDTF">2015-07-22T03:19:00Z</dcterms:modified>
</cp:coreProperties>
</file>